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新资源中心content格式解析说明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先看一段例子：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"kejian":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 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"doclist":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 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"btnIndex":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 "document",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"rsc": "ba85dbc6d9170e011368dbddafe28cdc438634ac.ppt",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 "长方形和正方形练习题.ppt"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 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"btnIndex":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 "document",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"rsc": "04c82025db47e7d3cd89e39a44c4150ec6edf840.pptx",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 "广东省佛山市顺德区江义初级中学（人教版）物理八年级上册课件：第三章第4节升华和凝华.pptx"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"jingpinke":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"c0561dad9315c51ccae08e59fabed8711e161def.mp4",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"swipe_tabs.mp4",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5678,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"ce347abc32c6281fa9deaf97e98907de9b1c9a71.jpg",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上面一段内容保存在content标签下。k</w:t>
      </w:r>
      <w:r>
        <w:rPr>
          <w:rFonts w:hint="default"/>
          <w:lang w:val="en-US" w:eastAsia="zh-CN"/>
        </w:rPr>
        <w:t>ejian</w:t>
      </w:r>
      <w:r>
        <w:rPr>
          <w:rFonts w:hint="eastAsia"/>
          <w:lang w:val="en-US" w:eastAsia="zh-CN"/>
        </w:rPr>
        <w:t>表示资源类型名称，即课件。t</w:t>
      </w:r>
      <w:r>
        <w:rPr>
          <w:rFonts w:hint="default"/>
          <w:lang w:val="en-US" w:eastAsia="zh-CN"/>
        </w:rPr>
        <w:t>ype</w:t>
      </w:r>
      <w:r>
        <w:rPr>
          <w:rFonts w:hint="eastAsia"/>
          <w:lang w:val="en-US" w:eastAsia="zh-CN"/>
        </w:rPr>
        <w:t>为100，也表示是课件。具体的type对应表见第二章内容。d</w:t>
      </w:r>
      <w:r>
        <w:rPr>
          <w:rFonts w:hint="default"/>
          <w:lang w:val="en-US" w:eastAsia="zh-CN"/>
        </w:rPr>
        <w:t>oclist</w:t>
      </w:r>
      <w:r>
        <w:rPr>
          <w:rFonts w:hint="eastAsia"/>
          <w:lang w:val="en-US" w:eastAsia="zh-CN"/>
        </w:rPr>
        <w:t>表示其下包含的文档列表。r</w:t>
      </w:r>
      <w:r>
        <w:rPr>
          <w:rFonts w:hint="default"/>
          <w:lang w:val="en-US" w:eastAsia="zh-CN"/>
        </w:rPr>
        <w:t>sc</w:t>
      </w:r>
      <w:r>
        <w:rPr>
          <w:rFonts w:hint="eastAsia"/>
          <w:lang w:val="en-US" w:eastAsia="zh-CN"/>
        </w:rPr>
        <w:t>表示表示资源文档的md5名称。n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代表文档名称。如果是视频资源，还会包含d、preview、w、h、pw、ph标签。d代表视频长度，单位毫秒。preview代表封面图的md5名称。W代表视频宽度，h代表视频高度，pw代表封面宽，ph代表封面高度。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上例中的</w:t>
      </w:r>
      <w:r>
        <w:rPr>
          <w:rFonts w:hint="default"/>
          <w:lang w:val="en-US" w:eastAsia="zh-CN"/>
        </w:rPr>
        <w:t>jingpinke</w:t>
      </w:r>
      <w:r>
        <w:rPr>
          <w:rFonts w:hint="eastAsia"/>
          <w:lang w:val="en-US" w:eastAsia="zh-CN"/>
        </w:rPr>
        <w:t>为一级资源类型“视频”下的二级资源类型“</w:t>
      </w:r>
      <w:r>
        <w:rPr>
          <w:rFonts w:hint="eastAsia" w:eastAsiaTheme="minorEastAsia"/>
          <w:vertAlign w:val="baseline"/>
          <w:lang w:val="en-US" w:eastAsia="zh-CN"/>
        </w:rPr>
        <w:t>精品课</w:t>
      </w:r>
      <w:r>
        <w:rPr>
          <w:rFonts w:hint="eastAsia"/>
          <w:vertAlign w:val="baseline"/>
          <w:lang w:val="en-US" w:eastAsia="zh-CN"/>
        </w:rPr>
        <w:t>”</w:t>
      </w:r>
      <w:r>
        <w:rPr>
          <w:rFonts w:hint="eastAsia"/>
          <w:lang w:val="en-US" w:eastAsia="zh-CN"/>
        </w:rPr>
        <w:t>，具体详见第二章内容。实际存储字段中只存放了二级的名称和类型id，并没有存放一级类型，但可以通过类型id命名规则推算出一级类型。比如：一级素材类型id为800</w:t>
      </w:r>
      <w:r>
        <w:rPr>
          <w:rFonts w:hint="eastAsia"/>
          <w:vertAlign w:val="baseline"/>
          <w:lang w:val="en-US" w:eastAsia="zh-CN"/>
        </w:rPr>
        <w:t>，其二级类型id为801、802、803、804。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一级二级资源类型对照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在新资源的文档类型中，资源名称有一级二级之分。每种类型都对应一个固定的类型id。具体对照类型如下表。</w:t>
      </w:r>
    </w:p>
    <w:tbl>
      <w:tblPr>
        <w:tblStyle w:val="12"/>
        <w:tblW w:w="72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148"/>
        <w:gridCol w:w="2022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一级名称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一级名称字段名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一级名称类型id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二级名称（字段名，类型id）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课件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kejian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教案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jiaoan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学案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xuean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导学案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jaoxuean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说课稿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shuokegao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教学反思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jxfs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课堂实录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ktsl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sucai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音频(yinpin，801)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视频素材(spsc, 802)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图片(tupian, 803)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其他素材(qtsc, 804)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试题试卷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stsj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一课一练</w:t>
            </w:r>
            <w:r>
              <w:rPr>
                <w:rFonts w:hint="eastAsia"/>
                <w:vertAlign w:val="baseline"/>
                <w:lang w:val="en-US" w:eastAsia="zh-CN"/>
              </w:rPr>
              <w:t>(ykyl, 901)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单元测试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(dycs,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902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期中测试</w:t>
            </w:r>
            <w:r>
              <w:rPr>
                <w:rFonts w:hint="eastAsia"/>
                <w:vertAlign w:val="baseline"/>
                <w:lang w:val="en-US" w:eastAsia="zh-CN"/>
              </w:rPr>
              <w:t>(qzcs, 903)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期末测试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 qmcs,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904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月考测试</w:t>
            </w:r>
            <w:r>
              <w:rPr>
                <w:rFonts w:hint="eastAsia"/>
                <w:vertAlign w:val="baseline"/>
                <w:lang w:val="en-US" w:eastAsia="zh-CN"/>
              </w:rPr>
              <w:t>(ykcs, 905)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入学测试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(rxcs,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906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竞赛试题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(jsst,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907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模拟试题</w:t>
            </w:r>
            <w:r>
              <w:rPr>
                <w:rFonts w:hint="eastAsia"/>
                <w:vertAlign w:val="baseline"/>
                <w:lang w:val="en-US" w:eastAsia="zh-CN"/>
              </w:rPr>
              <w:t>(mnst, 908)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专题</w:t>
            </w:r>
            <w:r>
              <w:rPr>
                <w:rFonts w:hint="eastAsia"/>
                <w:vertAlign w:val="baseline"/>
                <w:lang w:val="en-US" w:eastAsia="zh-CN"/>
              </w:rPr>
              <w:t>(zhanti, 909)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联考</w:t>
            </w:r>
            <w:r>
              <w:rPr>
                <w:rFonts w:hint="eastAsia"/>
                <w:vertAlign w:val="baseline"/>
                <w:lang w:val="en-US" w:eastAsia="zh-CN"/>
              </w:rPr>
              <w:t>(liankao, 910)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真题</w:t>
            </w:r>
            <w:r>
              <w:rPr>
                <w:rFonts w:hint="eastAsia"/>
                <w:vertAlign w:val="baseline"/>
                <w:lang w:val="en-US" w:eastAsia="zh-CN"/>
              </w:rPr>
              <w:t>(zhenti, 911)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shipin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微课堂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weiketang</w:t>
            </w:r>
            <w:r>
              <w:rPr>
                <w:rFonts w:hint="eastAsia"/>
                <w:vertAlign w:val="baseline"/>
                <w:lang w:val="en-US" w:eastAsia="zh-CN"/>
              </w:rPr>
              <w:t>, 1001)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精品课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jingpinke</w:t>
            </w:r>
            <w:r>
              <w:rPr>
                <w:rFonts w:hint="eastAsia"/>
                <w:vertAlign w:val="baseline"/>
                <w:lang w:val="en-US" w:eastAsia="zh-CN"/>
              </w:rPr>
              <w:t>, 1002)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公开课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gongkaike</w:t>
            </w:r>
            <w:r>
              <w:rPr>
                <w:rFonts w:hint="eastAsia"/>
                <w:vertAlign w:val="baseline"/>
                <w:lang w:val="en-US" w:eastAsia="zh-CN"/>
              </w:rPr>
              <w:t>, 1003)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名校示范课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mxsfk</w:t>
            </w:r>
            <w:r>
              <w:rPr>
                <w:rFonts w:hint="eastAsia"/>
                <w:vertAlign w:val="baseline"/>
                <w:lang w:val="en-US" w:eastAsia="zh-CN"/>
              </w:rPr>
              <w:t>, 1004)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说课(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shuoke</w:t>
            </w:r>
            <w:r>
              <w:rPr>
                <w:rFonts w:hint="eastAsia"/>
                <w:vertAlign w:val="baseline"/>
                <w:lang w:val="en-US" w:eastAsia="zh-CN"/>
              </w:rPr>
              <w:t>, 1005)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讲座报告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jzbg</w:t>
            </w:r>
            <w:r>
              <w:rPr>
                <w:rFonts w:hint="eastAsia"/>
                <w:vertAlign w:val="baseline"/>
                <w:lang w:val="en-US" w:eastAsia="zh-CN"/>
              </w:rPr>
              <w:t>, 1006)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实验演示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syys</w:t>
            </w:r>
            <w:r>
              <w:rPr>
                <w:rFonts w:hint="eastAsia"/>
                <w:vertAlign w:val="baseline"/>
                <w:lang w:val="en-US" w:eastAsia="zh-CN"/>
              </w:rPr>
              <w:t>, 1007)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例题精讲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ltjj</w:t>
            </w:r>
            <w:r>
              <w:rPr>
                <w:rFonts w:hint="eastAsia"/>
                <w:vertAlign w:val="baseline"/>
                <w:lang w:val="en-US" w:eastAsia="zh-CN"/>
              </w:rPr>
              <w:t>, 1008)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习题集</w:t>
            </w:r>
          </w:p>
        </w:tc>
        <w:tc>
          <w:tcPr>
            <w:tcW w:w="11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xitiji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309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各种资源类型的Json摘录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"kejian":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"7a675efc62f65326bd61ba700d53d1c4b5bdf638.ppt",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"粤人版地理八年级下册7.6《台湾省》课件3 (共31张PPT).ppt"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"04c82025db47e7d3cd89e39a44c4150ec6edf840.pptx",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"广东省佛山市顺德区江义初级中学（人教版）物理八年级上册课件：第三章第4节升华和凝华.pptx"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教案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"jiaoan":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200,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"doclist": [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200,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"153f0c19574971cb1243b9b0a42fca21d4df89cd.doc",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"第三课时 A.doc"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200,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"3682f4e1b005dd1ddb2f9477937f36617e3214dd.docx",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"20.docx"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学案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"xuean":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300,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"doclist": [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300,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"153f0c19574971cb1243b9b0a42fca21d4df89cd.doc",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"第三课时 A.doc"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300,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"77c20fbfae300ec620c266c8ebc06545047c3861.docx",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"导学案.docx"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导学案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"jaoxuean":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400,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"doclist": [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400,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"fe1d8acab290950761a40cc80ead49c3c299f8de.docx",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"4. 海燕 （课后检测） - 副本.docx"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400,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"0ba9fa767819a4ca8d75ae7fd321082fd724db46.doc",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"《紫藤萝瀑布》导学案.doc"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说课稿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"shuokegao": 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500,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"doclist": [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500,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"fe1d8acab290950761a40cc80ead49c3c299f8de.docx",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"4. 海燕 （课后检测）.docx"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"id": 500,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"type": "document",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"rsc": "0ba9fa767819a4ca8d75ae7fd321082fd724db46.doc",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"name": "《紫藤萝瀑布》导学案.doc"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教学反思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"jxfs":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600,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600,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"77c20fbfae300ec620c266c8ebc06545047c3861.docx",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"导学案.docx"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600,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"fe1d8acab290950761a40cc80ead49c3c299f8de.docx",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"4. 海燕 （课后检测）.docx"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课堂实录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"ktsl":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700,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700,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"7b90c92d068d094341a7a3250ee6b04bb790a820.doc",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"《a o e》同步练习.doc"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700,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"153f0c19574971cb1243b9b0a42fca21d4df89cd.doc",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素材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"yinpin":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801,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"7c09b95cdf5ac484a03781b2c982585a822682e4.wav",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"贝多芬 - 月光奏鸣曲.wav"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"2a9ed80dd148aad97b33898611c19c2331e84742.mp3",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"陈小平 - 莫扎特小夜曲.mp3"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视频素材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"spsc":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802,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"c0561dad9315c51ccae08e59fabed8711e161def.mp4",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"swipe_tabs.mp4",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5678,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"ce347abc32c6281fa9deaf97e98907de9b1c9a71.jpg",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图片素材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"tupian":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803,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"image",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"9a41d1c52c4ed4f3dc9e8e2d143caa964f618a8a.png",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"clock.png",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285,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"image",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"a227f3049d14da54b09175bc9e4c530a40b85a82.png",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"action_bar_pattern_rotation.png",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760,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其他素材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"qtsc":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804,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"12024a6f438b12dac8b90a36321e317c65f89e0b.doc",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 - 副本.doc"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804,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"9a41d1c52c4ed4f3dc9e8e2d143caa964f618a8a.png",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"clock.png"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试题试卷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一课一练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"ykyl":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"12024a6f438b12dac8b90a36321e317c65f89e0b.doc",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 - 副本.doc"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"153f0c19574971cb1243b9b0a42fca21d4df89cd.doc",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"dycs":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"fe1d8acab290950761a40cc80ead49c3c299f8de.docx",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"4. 海燕 （课后检测）.docx"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"11f96fbc727d77afd83cd979a5e47ee662b6d57e.doc",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"Lesson_1：At_the_Airport.doc"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期中测试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"qzcs":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903,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903,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"11f96fbc727d77afd83cd979a5e47ee662b6d57e.doc",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"Lesson_1：At_the_Airport.doc"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903,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"77c20fbfae300ec620c266c8ebc06545047c3861.docx",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"导学案.docx"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期末测试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"qmcs":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904,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904,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"0ba9fa767819a4ca8d75ae7fd321082fd724db46.doc",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"《紫藤萝瀑布》导学案.doc"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904,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"22bf9bfb6908914679a58004792f1aa45c920ae5.doc",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"第七单元试题.doc"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月考测试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"ykcs":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905,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905,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"153f0c19574971cb1243b9b0a42fca21d4df89cd.doc",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A.doc"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905,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"b1fc29fcea72f6d9e63ffab3733e9bd4113fb3f6.docx",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"故事 一分钟.docx"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入学测试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"rxcs":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"0ba9fa767819a4ca8d75ae7fd321082fd724db46.doc",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"《紫藤萝瀑布》导学案.doc"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"153f0c19574971cb1243b9b0a42fca21d4df89cd.doc",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"jsst":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"12024a6f438b12dac8b90a36321e317c65f89e0b.doc",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 - 副本.doc"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"3682f4e1b005dd1ddb2f9477937f36617e3214dd.docx",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"20.docx"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模拟试题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"mnst":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908,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908,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"153f0c19574971cb1243b9b0a42fca21d4df89cd.doc",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"第三课时 A.doc"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908,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"1163775799890d02e17f0646a0b648ad869be91a.docx",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"22.docx"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"zhanti":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909,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"11f96fbc727d77afd83cd979a5e47ee662b6d57e.doc",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"Lesson_1：At_the_Airport.doc"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909,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"77c20fbfae300ec620c266c8ebc06545047c3861.docx",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"导学案.docx"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联考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"liankao":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"77c20fbfae300ec620c266c8ebc06545047c3861.docx",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"导学案.docx"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"fe1d8acab290950761a40cc80ead49c3c299f8de.docx",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"4. 海燕 （课后检测）.docx"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真题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"zhenti":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"72c888f30f63f35825ac1ad8b72e14f77d3b80fd.docx",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"广东省佛山市顺德区江义初级中学（人教版）物理八年级上册教案：第三章第4节升华和凝华.docx"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"document",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"11f96fbc727d77afd83cd979a5e47ee662b6d57e.doc",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"Lesson_1：At_the_Airport.doc"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微课堂(weiketang, 1001)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"weiketang":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"884957a7639bb0e348d0bd13a8475777c9b18f4a.mp4",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"scroll_index.mp4",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4079,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"bbcb071cbc4261fe9a9b747b4a64ce023ad182ca.jpg",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精品课(jingpinke, 1002)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"jingpinke":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"c0561dad9315c51ccae08e59fabed8711e161def.mp4",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"swipe_tabs.mp4",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5678,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"ce347abc32c6281fa9deaf97e98907de9b1c9a71.jpg",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公开课(gongkaike, 1003)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"gongkaike":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"4e23394246cf3eb2bf3bc65621242b43338ba496.mp4",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"touch_feedback.mp4",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11285,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"db162cbcdadda9c5dc312ec21ddec3cc743e007f.jpg",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268,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442,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268,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442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名校示范课(mxsfk, 1004)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"mxsfk":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"884957a7639bb0e348d0bd13a8475777c9b18f4a.mp4",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"scroll_index.mp4",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4079,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"bbcb071cbc4261fe9a9b747b4a64ce023ad182ca.jpg",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说课(shuoke, 1005)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"shuoke":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"c0561dad9315c51ccae08e59fabed8711e161def.mp4",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"swipe_tabs.mp4",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5678,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"ce347abc32c6281fa9deaf97e98907de9b1c9a71.jpg",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讲座报告(jzbg, 1006)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"jzbg":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"4e23394246cf3eb2bf3bc65621242b43338ba496.mp4",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"touch_feedback.mp4",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11285,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"db162cbcdadda9c5dc312ec21ddec3cc743e007f.jpg",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268,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442,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268,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442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实验演示(syys, 1007)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"syys":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ind w:left="0" w:firstLine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例题精讲(ltjj, 1008)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"ltjj":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1008,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"doclist":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"de15c70a3bc5e72f3b1680f94c51aae53bd32fe7.mp4",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"scroll_indicator.mp4",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6911,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"42ce668f1c88197cf86df36851df4ff07ca385d4.jpg",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1920,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1008,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"video",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"rsc": "30956fe31ceb63d4a34e8224523ad8789c7ddd32.mp4",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"tabs_scrolly.mp4",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"d": 5945,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"preview": "d246d1c1dd0f930f92e7edec2aa938a0306694ee.jpg",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"h": 120,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"pw":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"ph": 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ind w:left="0" w:firstLine="0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习题集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习题集中存放的习题对应的id列表。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"xitiji":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2011000770733,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2011000770734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8F01D"/>
    <w:multiLevelType w:val="multilevel"/>
    <w:tmpl w:val="EA48F0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80390"/>
    <w:rsid w:val="01343BC4"/>
    <w:rsid w:val="02D00E71"/>
    <w:rsid w:val="044279C6"/>
    <w:rsid w:val="083B5692"/>
    <w:rsid w:val="0D525DFB"/>
    <w:rsid w:val="0E2451E4"/>
    <w:rsid w:val="0E712325"/>
    <w:rsid w:val="1277384A"/>
    <w:rsid w:val="17591321"/>
    <w:rsid w:val="1E3D6372"/>
    <w:rsid w:val="1F936221"/>
    <w:rsid w:val="206D09DD"/>
    <w:rsid w:val="21883397"/>
    <w:rsid w:val="29DA0487"/>
    <w:rsid w:val="2A6928F7"/>
    <w:rsid w:val="2AF65919"/>
    <w:rsid w:val="2D25532F"/>
    <w:rsid w:val="2D651507"/>
    <w:rsid w:val="321B5EE3"/>
    <w:rsid w:val="34C43989"/>
    <w:rsid w:val="35196CEC"/>
    <w:rsid w:val="393B17ED"/>
    <w:rsid w:val="3BF13FE5"/>
    <w:rsid w:val="3DB9510F"/>
    <w:rsid w:val="432F3FA7"/>
    <w:rsid w:val="44F2671C"/>
    <w:rsid w:val="44F93B10"/>
    <w:rsid w:val="45985AEB"/>
    <w:rsid w:val="47C50E7C"/>
    <w:rsid w:val="48D94CDA"/>
    <w:rsid w:val="4B1974C6"/>
    <w:rsid w:val="4CAD046E"/>
    <w:rsid w:val="4D080390"/>
    <w:rsid w:val="4D21179E"/>
    <w:rsid w:val="54E50F0B"/>
    <w:rsid w:val="55B94A6D"/>
    <w:rsid w:val="58C85056"/>
    <w:rsid w:val="5F6A15E0"/>
    <w:rsid w:val="64DC7781"/>
    <w:rsid w:val="68CC745E"/>
    <w:rsid w:val="6C3D5BB9"/>
    <w:rsid w:val="6EBD06C9"/>
    <w:rsid w:val="74780CDA"/>
    <w:rsid w:val="78DA7F65"/>
    <w:rsid w:val="78F60101"/>
    <w:rsid w:val="7D81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431" w:hanging="431"/>
      <w:outlineLvl w:val="0"/>
    </w:pPr>
    <w:rPr>
      <w:rFonts w:asciiTheme="minorAscii" w:hAnsiTheme="minorAscii" w:eastAsiaTheme="majorEastAsia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0" w:firstLine="0"/>
      <w:outlineLvl w:val="1"/>
    </w:pPr>
    <w:rPr>
      <w:rFonts w:ascii="Arial" w:hAnsi="Arial" w:eastAsiaTheme="majorEastAsia"/>
      <w:snapToGrid w:val="0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0" w:firstLine="0"/>
      <w:outlineLvl w:val="2"/>
    </w:pPr>
    <w:rPr>
      <w:rFonts w:asciiTheme="majorAscii" w:hAnsiTheme="majorAscii" w:eastAsiaTheme="minorEastAsia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2019-04-08T05:52:00Z</dcterms:created>
  <dc:creator>林萧</dc:creator>
  <cp:lastModifiedBy>林萧</cp:lastModifiedBy>
  <dcterms:modified xsi:type="dcterms:W3CDTF">2019-04-09T02:55:55Z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