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EDAD" w14:textId="4AD0264B" w:rsidR="00524ADF" w:rsidRPr="00E70F22" w:rsidRDefault="0067575A" w:rsidP="00524ADF">
      <w:pPr>
        <w:jc w:val="center"/>
        <w:rPr>
          <w:rFonts w:ascii="Microsoft YaHei" w:eastAsia="Microsoft YaHei" w:hAnsi="Microsoft YaHei" w:cs="Helvetica"/>
          <w:b/>
          <w:bCs/>
          <w:color w:val="464646"/>
          <w:spacing w:val="8"/>
          <w:sz w:val="40"/>
          <w:szCs w:val="40"/>
          <w:shd w:val="clear" w:color="auto" w:fill="FFFFFF"/>
        </w:rPr>
      </w:pPr>
      <w:r w:rsidRPr="00E70F22">
        <w:rPr>
          <w:rFonts w:ascii="Microsoft YaHei" w:eastAsia="Microsoft YaHei" w:hAnsi="Microsoft YaHei" w:cs="Helvetica" w:hint="eastAsia"/>
          <w:b/>
          <w:bCs/>
          <w:color w:val="464646"/>
          <w:spacing w:val="8"/>
          <w:sz w:val="40"/>
          <w:szCs w:val="40"/>
          <w:shd w:val="clear" w:color="auto" w:fill="FFFFFF"/>
        </w:rPr>
        <w:t>中冶新加坡</w:t>
      </w:r>
      <w:r w:rsidR="00F60BA4" w:rsidRPr="00E70F22">
        <w:rPr>
          <w:rFonts w:ascii="Microsoft YaHei" w:eastAsia="Microsoft YaHei" w:hAnsi="Microsoft YaHei" w:cs="Helvetica" w:hint="eastAsia"/>
          <w:b/>
          <w:bCs/>
          <w:color w:val="464646"/>
          <w:spacing w:val="8"/>
          <w:sz w:val="40"/>
          <w:szCs w:val="40"/>
          <w:shd w:val="clear" w:color="auto" w:fill="FFFFFF"/>
        </w:rPr>
        <w:t>中标</w:t>
      </w:r>
    </w:p>
    <w:p w14:paraId="4D070240" w14:textId="683320C6" w:rsidR="0067575A" w:rsidRPr="00E70F22" w:rsidRDefault="00F60BA4" w:rsidP="00F60BA4">
      <w:pPr>
        <w:jc w:val="center"/>
        <w:rPr>
          <w:rFonts w:ascii="Microsoft YaHei" w:eastAsia="Microsoft YaHei" w:hAnsi="Microsoft YaHei" w:cs="Helvetica"/>
          <w:b/>
          <w:bCs/>
          <w:color w:val="464646"/>
          <w:spacing w:val="8"/>
          <w:sz w:val="40"/>
          <w:szCs w:val="40"/>
          <w:shd w:val="clear" w:color="auto" w:fill="FFFFFF"/>
        </w:rPr>
      </w:pPr>
      <w:r w:rsidRPr="00E70F22">
        <w:rPr>
          <w:rFonts w:ascii="Microsoft YaHei" w:eastAsia="Microsoft YaHei" w:hAnsi="Microsoft YaHei" w:cs="Helvetica" w:hint="eastAsia"/>
          <w:b/>
          <w:bCs/>
          <w:color w:val="464646"/>
          <w:spacing w:val="8"/>
          <w:sz w:val="40"/>
          <w:szCs w:val="40"/>
          <w:shd w:val="clear" w:color="auto" w:fill="FFFFFF"/>
        </w:rPr>
        <w:t>新加坡东部丹那美拉克基连路私宅地段</w:t>
      </w:r>
    </w:p>
    <w:p w14:paraId="0C7D3A87" w14:textId="77777777" w:rsidR="00F60BA4" w:rsidRDefault="00F60BA4" w:rsidP="00F60BA4">
      <w:pPr>
        <w:jc w:val="center"/>
        <w:rPr>
          <w:rFonts w:ascii="FangSong" w:eastAsia="FangSong" w:hAnsi="FangSong" w:cs="宋体"/>
          <w:color w:val="464646"/>
          <w:spacing w:val="8"/>
          <w:sz w:val="28"/>
          <w:szCs w:val="28"/>
          <w:shd w:val="clear" w:color="auto" w:fill="FFFFFF"/>
        </w:rPr>
      </w:pPr>
    </w:p>
    <w:p w14:paraId="4B32E6BB" w14:textId="5A5B9D89" w:rsidR="006E13A5" w:rsidRDefault="00174DA2" w:rsidP="00E70F22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2020</w:t>
      </w:r>
      <w:r>
        <w:rPr>
          <w:rFonts w:ascii="FangSong" w:eastAsia="FangSong" w:hAnsi="FangSong" w:hint="eastAsia"/>
          <w:sz w:val="28"/>
          <w:szCs w:val="28"/>
        </w:rPr>
        <w:t>年1</w:t>
      </w:r>
      <w:r>
        <w:rPr>
          <w:rFonts w:ascii="FangSong" w:eastAsia="FangSong" w:hAnsi="FangSong"/>
          <w:sz w:val="28"/>
          <w:szCs w:val="28"/>
        </w:rPr>
        <w:t>0</w:t>
      </w:r>
      <w:r>
        <w:rPr>
          <w:rFonts w:ascii="FangSong" w:eastAsia="FangSong" w:hAnsi="FangSong" w:hint="eastAsia"/>
          <w:sz w:val="28"/>
          <w:szCs w:val="28"/>
        </w:rPr>
        <w:t>月2</w:t>
      </w:r>
      <w:r>
        <w:rPr>
          <w:rFonts w:ascii="FangSong" w:eastAsia="FangSong" w:hAnsi="FangSong"/>
          <w:sz w:val="28"/>
          <w:szCs w:val="28"/>
        </w:rPr>
        <w:t>9</w:t>
      </w:r>
      <w:r>
        <w:rPr>
          <w:rFonts w:ascii="FangSong" w:eastAsia="FangSong" w:hAnsi="FangSong" w:hint="eastAsia"/>
          <w:sz w:val="28"/>
          <w:szCs w:val="28"/>
        </w:rPr>
        <w:t>日，中冶新加坡</w:t>
      </w:r>
      <w:r w:rsidR="00126BDA">
        <w:rPr>
          <w:rFonts w:ascii="FangSong" w:eastAsia="FangSong" w:hAnsi="FangSong" w:hint="eastAsia"/>
          <w:sz w:val="28"/>
          <w:szCs w:val="28"/>
        </w:rPr>
        <w:t>迎来捷报</w:t>
      </w:r>
      <w:r>
        <w:rPr>
          <w:rFonts w:ascii="FangSong" w:eastAsia="FangSong" w:hAnsi="FangSong" w:hint="eastAsia"/>
          <w:sz w:val="28"/>
          <w:szCs w:val="28"/>
        </w:rPr>
        <w:t>，</w:t>
      </w:r>
      <w:r w:rsidR="00126BDA">
        <w:rPr>
          <w:rFonts w:ascii="FangSong" w:eastAsia="FangSong" w:hAnsi="FangSong" w:hint="eastAsia"/>
          <w:sz w:val="28"/>
          <w:szCs w:val="28"/>
        </w:rPr>
        <w:t>以最高竞价</w:t>
      </w:r>
      <w:r w:rsidR="00126BDA" w:rsidRPr="00126BDA">
        <w:rPr>
          <w:rFonts w:ascii="FangSong" w:eastAsia="FangSong" w:hAnsi="FangSong" w:hint="eastAsia"/>
          <w:sz w:val="28"/>
          <w:szCs w:val="28"/>
        </w:rPr>
        <w:t>2亿4899万</w:t>
      </w:r>
      <w:r w:rsidR="00126BDA">
        <w:rPr>
          <w:rFonts w:ascii="FangSong" w:eastAsia="FangSong" w:hAnsi="FangSong" w:hint="eastAsia"/>
          <w:sz w:val="28"/>
          <w:szCs w:val="28"/>
        </w:rPr>
        <w:t>新</w:t>
      </w:r>
      <w:r w:rsidR="00126BDA" w:rsidRPr="00126BDA">
        <w:rPr>
          <w:rFonts w:ascii="FangSong" w:eastAsia="FangSong" w:hAnsi="FangSong" w:hint="eastAsia"/>
          <w:sz w:val="28"/>
          <w:szCs w:val="28"/>
        </w:rPr>
        <w:t>元</w:t>
      </w:r>
      <w:r w:rsidRPr="00174DA2">
        <w:rPr>
          <w:rFonts w:ascii="FangSong" w:eastAsia="FangSong" w:hAnsi="FangSong" w:hint="eastAsia"/>
          <w:sz w:val="28"/>
          <w:szCs w:val="28"/>
        </w:rPr>
        <w:t>中标新加坡东部丹那美拉克基连路私宅地段</w:t>
      </w:r>
      <w:r>
        <w:rPr>
          <w:rFonts w:ascii="FangSong" w:eastAsia="FangSong" w:hAnsi="FangSong" w:hint="eastAsia"/>
          <w:sz w:val="28"/>
          <w:szCs w:val="28"/>
        </w:rPr>
        <w:t>，</w:t>
      </w:r>
      <w:r w:rsidR="000926B2" w:rsidRPr="000926B2">
        <w:rPr>
          <w:rFonts w:ascii="FangSong" w:eastAsia="FangSong" w:hAnsi="FangSong" w:hint="eastAsia"/>
          <w:sz w:val="28"/>
          <w:szCs w:val="28"/>
        </w:rPr>
        <w:t>该地段紧靠丹那美拉地铁站，临近新加坡博览中心及新加坡樟宜国际机场，容积率</w:t>
      </w:r>
      <w:r w:rsidR="000926B2">
        <w:rPr>
          <w:rFonts w:ascii="FangSong" w:eastAsia="FangSong" w:hAnsi="FangSong" w:hint="eastAsia"/>
          <w:sz w:val="28"/>
          <w:szCs w:val="28"/>
        </w:rPr>
        <w:t>2</w:t>
      </w:r>
      <w:r w:rsidR="000926B2">
        <w:rPr>
          <w:rFonts w:ascii="FangSong" w:eastAsia="FangSong" w:hAnsi="FangSong"/>
          <w:sz w:val="28"/>
          <w:szCs w:val="28"/>
        </w:rPr>
        <w:t>.8</w:t>
      </w:r>
      <w:r w:rsidR="00A7626D">
        <w:rPr>
          <w:rFonts w:ascii="FangSong" w:eastAsia="FangSong" w:hAnsi="FangSong" w:hint="eastAsia"/>
          <w:sz w:val="28"/>
          <w:szCs w:val="28"/>
        </w:rPr>
        <w:t>，</w:t>
      </w:r>
      <w:r w:rsidR="000926B2" w:rsidRPr="000926B2">
        <w:rPr>
          <w:rFonts w:ascii="FangSong" w:eastAsia="FangSong" w:hAnsi="FangSong" w:hint="eastAsia"/>
          <w:sz w:val="28"/>
          <w:szCs w:val="28"/>
        </w:rPr>
        <w:t>99年地契，大约可建265个私宅单位，总建筑楼面最高达</w:t>
      </w:r>
      <w:r w:rsidR="003874C3">
        <w:rPr>
          <w:rFonts w:ascii="FangSong" w:eastAsia="FangSong" w:hAnsi="FangSong" w:hint="eastAsia"/>
          <w:sz w:val="28"/>
          <w:szCs w:val="28"/>
        </w:rPr>
        <w:t>2万4</w:t>
      </w:r>
      <w:r w:rsidR="003874C3">
        <w:rPr>
          <w:rFonts w:ascii="FangSong" w:eastAsia="FangSong" w:hAnsi="FangSong"/>
          <w:sz w:val="28"/>
          <w:szCs w:val="28"/>
        </w:rPr>
        <w:t>864</w:t>
      </w:r>
      <w:r w:rsidR="00A7626D">
        <w:rPr>
          <w:rFonts w:ascii="FangSong" w:eastAsia="FangSong" w:hAnsi="FangSong" w:hint="eastAsia"/>
          <w:sz w:val="28"/>
          <w:szCs w:val="28"/>
        </w:rPr>
        <w:t>平方米</w:t>
      </w:r>
      <w:r w:rsidR="000926B2">
        <w:rPr>
          <w:rFonts w:ascii="FangSong" w:eastAsia="FangSong" w:hAnsi="FangSong" w:hint="eastAsia"/>
          <w:sz w:val="28"/>
          <w:szCs w:val="28"/>
        </w:rPr>
        <w:t>，一层可作商业用途</w:t>
      </w:r>
      <w:r w:rsidR="00FD7DA2">
        <w:rPr>
          <w:rFonts w:ascii="FangSong" w:eastAsia="FangSong" w:hAnsi="FangSong" w:hint="eastAsia"/>
          <w:sz w:val="28"/>
          <w:szCs w:val="28"/>
        </w:rPr>
        <w:t>。</w:t>
      </w:r>
    </w:p>
    <w:p w14:paraId="60038190" w14:textId="0C35AE84" w:rsidR="00FD7DA2" w:rsidRDefault="002C0DB3" w:rsidP="00E70F22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自今年五月开放竞标以来，该地段共吸引1</w:t>
      </w:r>
      <w:r>
        <w:rPr>
          <w:rFonts w:ascii="FangSong" w:eastAsia="FangSong" w:hAnsi="FangSong"/>
          <w:sz w:val="28"/>
          <w:szCs w:val="28"/>
        </w:rPr>
        <w:t>5</w:t>
      </w:r>
      <w:r>
        <w:rPr>
          <w:rFonts w:ascii="FangSong" w:eastAsia="FangSong" w:hAnsi="FangSong" w:hint="eastAsia"/>
          <w:sz w:val="28"/>
          <w:szCs w:val="28"/>
        </w:rPr>
        <w:t>方参加竞标，</w:t>
      </w:r>
      <w:r w:rsidRPr="002C0DB3">
        <w:rPr>
          <w:rFonts w:ascii="FangSong" w:eastAsia="FangSong" w:hAnsi="FangSong" w:hint="eastAsia"/>
          <w:sz w:val="28"/>
          <w:szCs w:val="28"/>
        </w:rPr>
        <w:t>是自</w:t>
      </w:r>
      <w:r w:rsidR="00FD7DA2">
        <w:rPr>
          <w:rFonts w:ascii="FangSong" w:eastAsia="FangSong" w:hAnsi="FangSong" w:hint="eastAsia"/>
          <w:sz w:val="28"/>
          <w:szCs w:val="28"/>
        </w:rPr>
        <w:t>新加坡</w:t>
      </w:r>
      <w:r w:rsidRPr="002C0DB3">
        <w:rPr>
          <w:rFonts w:ascii="FangSong" w:eastAsia="FangSong" w:hAnsi="FangSong" w:hint="eastAsia"/>
          <w:sz w:val="28"/>
          <w:szCs w:val="28"/>
        </w:rPr>
        <w:t>2018年8月新一轮降温措施实行以来</w:t>
      </w:r>
      <w:r w:rsidR="00E17C66">
        <w:rPr>
          <w:rFonts w:ascii="FangSong" w:eastAsia="FangSong" w:hAnsi="FangSong" w:hint="eastAsia"/>
          <w:sz w:val="28"/>
          <w:szCs w:val="28"/>
        </w:rPr>
        <w:t>参与竞标方</w:t>
      </w:r>
      <w:r w:rsidRPr="002C0DB3">
        <w:rPr>
          <w:rFonts w:ascii="FangSong" w:eastAsia="FangSong" w:hAnsi="FangSong" w:hint="eastAsia"/>
          <w:sz w:val="28"/>
          <w:szCs w:val="28"/>
        </w:rPr>
        <w:t>最多的一次</w:t>
      </w:r>
      <w:r w:rsidR="004059BA">
        <w:rPr>
          <w:rFonts w:ascii="FangSong" w:eastAsia="FangSong" w:hAnsi="FangSong" w:hint="eastAsia"/>
          <w:sz w:val="28"/>
          <w:szCs w:val="28"/>
        </w:rPr>
        <w:t>，且竞标价相近，此次中标</w:t>
      </w:r>
      <w:r w:rsidR="004059BA" w:rsidRPr="004059BA">
        <w:rPr>
          <w:rFonts w:ascii="FangSong" w:eastAsia="FangSong" w:hAnsi="FangSong" w:hint="eastAsia"/>
          <w:sz w:val="28"/>
          <w:szCs w:val="28"/>
        </w:rPr>
        <w:t>充分显示</w:t>
      </w:r>
      <w:r w:rsidR="004059BA">
        <w:rPr>
          <w:rFonts w:ascii="FangSong" w:eastAsia="FangSong" w:hAnsi="FangSong" w:hint="eastAsia"/>
          <w:sz w:val="28"/>
          <w:szCs w:val="28"/>
        </w:rPr>
        <w:t>出中冶新加坡</w:t>
      </w:r>
      <w:r w:rsidR="004059BA" w:rsidRPr="004059BA">
        <w:rPr>
          <w:rFonts w:ascii="FangSong" w:eastAsia="FangSong" w:hAnsi="FangSong" w:hint="eastAsia"/>
          <w:sz w:val="28"/>
          <w:szCs w:val="28"/>
        </w:rPr>
        <w:t>对</w:t>
      </w:r>
      <w:r w:rsidR="00EB7075">
        <w:rPr>
          <w:rFonts w:ascii="FangSong" w:eastAsia="FangSong" w:hAnsi="FangSong" w:hint="eastAsia"/>
          <w:sz w:val="28"/>
          <w:szCs w:val="28"/>
        </w:rPr>
        <w:t>当地</w:t>
      </w:r>
      <w:r w:rsidR="004059BA" w:rsidRPr="004059BA">
        <w:rPr>
          <w:rFonts w:ascii="FangSong" w:eastAsia="FangSong" w:hAnsi="FangSong" w:hint="eastAsia"/>
          <w:sz w:val="28"/>
          <w:szCs w:val="28"/>
        </w:rPr>
        <w:t>市场趋势的</w:t>
      </w:r>
      <w:r w:rsidR="003E638A">
        <w:rPr>
          <w:rFonts w:ascii="FangSong" w:eastAsia="FangSong" w:hAnsi="FangSong" w:hint="eastAsia"/>
          <w:sz w:val="28"/>
          <w:szCs w:val="28"/>
        </w:rPr>
        <w:t>精准</w:t>
      </w:r>
      <w:r w:rsidR="00FD2D81">
        <w:rPr>
          <w:rFonts w:ascii="FangSong" w:eastAsia="FangSong" w:hAnsi="FangSong" w:hint="eastAsia"/>
          <w:sz w:val="28"/>
          <w:szCs w:val="28"/>
        </w:rPr>
        <w:t>理解力</w:t>
      </w:r>
      <w:r w:rsidR="004059BA" w:rsidRPr="004059BA">
        <w:rPr>
          <w:rFonts w:ascii="FangSong" w:eastAsia="FangSong" w:hAnsi="FangSong" w:hint="eastAsia"/>
          <w:sz w:val="28"/>
          <w:szCs w:val="28"/>
        </w:rPr>
        <w:t>与判断力</w:t>
      </w:r>
      <w:r w:rsidRPr="002C0DB3">
        <w:rPr>
          <w:rFonts w:ascii="FangSong" w:eastAsia="FangSong" w:hAnsi="FangSong" w:hint="eastAsia"/>
          <w:sz w:val="28"/>
          <w:szCs w:val="28"/>
        </w:rPr>
        <w:t>。</w:t>
      </w:r>
      <w:r w:rsidR="00FD7DA2">
        <w:rPr>
          <w:rFonts w:ascii="FangSong" w:eastAsia="FangSong" w:hAnsi="FangSong" w:hint="eastAsia"/>
          <w:sz w:val="28"/>
          <w:szCs w:val="28"/>
        </w:rPr>
        <w:t>中冶新加坡计划在地段</w:t>
      </w:r>
      <w:r w:rsidR="00FD7DA2" w:rsidRPr="004C2EFA">
        <w:rPr>
          <w:rFonts w:ascii="FangSong" w:eastAsia="FangSong" w:hAnsi="FangSong" w:hint="eastAsia"/>
          <w:sz w:val="28"/>
          <w:szCs w:val="28"/>
        </w:rPr>
        <w:t>打造富有创意</w:t>
      </w:r>
      <w:r w:rsidR="00FD7DA2">
        <w:rPr>
          <w:rFonts w:ascii="FangSong" w:eastAsia="FangSong" w:hAnsi="FangSong" w:hint="eastAsia"/>
          <w:sz w:val="28"/>
          <w:szCs w:val="28"/>
        </w:rPr>
        <w:t>的</w:t>
      </w:r>
      <w:r w:rsidR="00FD7DA2" w:rsidRPr="004C2EFA">
        <w:rPr>
          <w:rFonts w:ascii="FangSong" w:eastAsia="FangSong" w:hAnsi="FangSong" w:hint="eastAsia"/>
          <w:sz w:val="28"/>
          <w:szCs w:val="28"/>
        </w:rPr>
        <w:t>创新活跃社区商业空间</w:t>
      </w:r>
      <w:r w:rsidR="00FD7DA2">
        <w:rPr>
          <w:rFonts w:ascii="FangSong" w:eastAsia="FangSong" w:hAnsi="FangSong" w:hint="eastAsia"/>
          <w:sz w:val="28"/>
          <w:szCs w:val="28"/>
        </w:rPr>
        <w:t>，</w:t>
      </w:r>
      <w:r w:rsidR="00FD7DA2" w:rsidRPr="004C2EFA">
        <w:rPr>
          <w:rFonts w:ascii="FangSong" w:eastAsia="FangSong" w:hAnsi="FangSong" w:hint="eastAsia"/>
          <w:sz w:val="28"/>
          <w:szCs w:val="28"/>
        </w:rPr>
        <w:t>以及智慧绿色的宜居环境</w:t>
      </w:r>
      <w:r w:rsidR="00FD7DA2">
        <w:rPr>
          <w:rFonts w:ascii="FangSong" w:eastAsia="FangSong" w:hAnsi="FangSong" w:hint="eastAsia"/>
          <w:sz w:val="28"/>
          <w:szCs w:val="28"/>
        </w:rPr>
        <w:t>，为新加坡居民提供更优质的私人住房及休闲体验之选，</w:t>
      </w:r>
      <w:r w:rsidR="000E206E">
        <w:rPr>
          <w:rFonts w:ascii="FangSong" w:eastAsia="FangSong" w:hAnsi="FangSong" w:hint="eastAsia"/>
          <w:sz w:val="28"/>
          <w:szCs w:val="28"/>
        </w:rPr>
        <w:t>为</w:t>
      </w:r>
      <w:r w:rsidR="00910BCB">
        <w:rPr>
          <w:rFonts w:ascii="FangSong" w:eastAsia="FangSong" w:hAnsi="FangSong" w:hint="eastAsia"/>
          <w:sz w:val="28"/>
          <w:szCs w:val="28"/>
        </w:rPr>
        <w:t>未来</w:t>
      </w:r>
      <w:r w:rsidR="000E206E">
        <w:rPr>
          <w:rFonts w:ascii="FangSong" w:eastAsia="FangSong" w:hAnsi="FangSong" w:hint="eastAsia"/>
          <w:sz w:val="28"/>
          <w:szCs w:val="28"/>
        </w:rPr>
        <w:t>业主</w:t>
      </w:r>
      <w:r w:rsidR="00FD7DA2">
        <w:rPr>
          <w:rFonts w:ascii="FangSong" w:eastAsia="FangSong" w:hAnsi="FangSong" w:hint="eastAsia"/>
          <w:sz w:val="28"/>
          <w:szCs w:val="28"/>
        </w:rPr>
        <w:t>创造无限生活。</w:t>
      </w:r>
      <w:r w:rsidR="0020586F">
        <w:rPr>
          <w:rFonts w:ascii="FangSong" w:eastAsia="FangSong" w:hAnsi="FangSong" w:hint="eastAsia"/>
          <w:sz w:val="28"/>
          <w:szCs w:val="28"/>
        </w:rPr>
        <w:t xml:space="preserve"> </w:t>
      </w:r>
    </w:p>
    <w:p w14:paraId="34CAE971" w14:textId="018E5CC4" w:rsidR="002C0DB3" w:rsidRDefault="002C0DB3" w:rsidP="00FD7DA2">
      <w:pPr>
        <w:spacing w:line="360" w:lineRule="auto"/>
        <w:ind w:firstLine="720"/>
        <w:rPr>
          <w:rFonts w:ascii="FangSong" w:eastAsia="FangSong" w:hAnsi="FangSong"/>
          <w:sz w:val="28"/>
          <w:szCs w:val="28"/>
        </w:rPr>
      </w:pPr>
    </w:p>
    <w:p w14:paraId="79FAF29F" w14:textId="77777777" w:rsidR="002C0DB3" w:rsidRDefault="002C0DB3" w:rsidP="00FD7DA2">
      <w:pPr>
        <w:spacing w:line="360" w:lineRule="auto"/>
        <w:ind w:firstLine="720"/>
        <w:rPr>
          <w:rFonts w:ascii="FangSong" w:eastAsia="FangSong" w:hAnsi="FangSong"/>
          <w:sz w:val="28"/>
          <w:szCs w:val="28"/>
        </w:rPr>
      </w:pPr>
    </w:p>
    <w:p w14:paraId="078F0E3F" w14:textId="77777777" w:rsidR="007D6CF0" w:rsidRDefault="007D6CF0" w:rsidP="0067575A">
      <w:pPr>
        <w:ind w:firstLine="720"/>
        <w:rPr>
          <w:rFonts w:ascii="FangSong" w:eastAsia="FangSong" w:hAnsi="FangSong"/>
          <w:sz w:val="28"/>
          <w:szCs w:val="28"/>
        </w:rPr>
      </w:pPr>
    </w:p>
    <w:p w14:paraId="57BC888C" w14:textId="77777777" w:rsidR="007D6CF0" w:rsidRDefault="007D6CF0" w:rsidP="0067575A">
      <w:pPr>
        <w:ind w:firstLine="720"/>
        <w:rPr>
          <w:rFonts w:ascii="FangSong" w:eastAsia="FangSong" w:hAnsi="FangSong"/>
          <w:sz w:val="28"/>
          <w:szCs w:val="28"/>
        </w:rPr>
      </w:pPr>
    </w:p>
    <w:p w14:paraId="6D278C32" w14:textId="213A59EB" w:rsidR="004C2EFA" w:rsidRDefault="004C2EFA" w:rsidP="0067575A">
      <w:pPr>
        <w:ind w:firstLine="720"/>
        <w:rPr>
          <w:rFonts w:ascii="FangSong" w:eastAsia="FangSong" w:hAnsi="FangSong"/>
          <w:sz w:val="28"/>
          <w:szCs w:val="28"/>
        </w:rPr>
      </w:pPr>
    </w:p>
    <w:p w14:paraId="7F9095E3" w14:textId="68D311E2" w:rsidR="00B14F58" w:rsidRDefault="00B14F58" w:rsidP="0067575A">
      <w:pPr>
        <w:ind w:firstLine="720"/>
        <w:rPr>
          <w:rFonts w:ascii="FangSong" w:eastAsia="FangSong" w:hAnsi="FangSong"/>
          <w:sz w:val="28"/>
          <w:szCs w:val="28"/>
        </w:rPr>
      </w:pPr>
    </w:p>
    <w:p w14:paraId="04620504" w14:textId="77777777" w:rsidR="00B14F58" w:rsidRPr="0067575A" w:rsidRDefault="00B14F58" w:rsidP="0067575A">
      <w:pPr>
        <w:ind w:firstLine="720"/>
        <w:rPr>
          <w:rFonts w:ascii="FangSong" w:eastAsia="FangSong" w:hAnsi="FangSong"/>
          <w:sz w:val="28"/>
          <w:szCs w:val="28"/>
        </w:rPr>
      </w:pPr>
    </w:p>
    <w:sectPr w:rsidR="00B14F58" w:rsidRPr="0067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xNDU3MzcwMLY0MjBR0lEKTi0uzszPAymwrAUAzWfUUiwAAAA="/>
  </w:docVars>
  <w:rsids>
    <w:rsidRoot w:val="0067575A"/>
    <w:rsid w:val="000600D8"/>
    <w:rsid w:val="000606C2"/>
    <w:rsid w:val="000926B2"/>
    <w:rsid w:val="000E206E"/>
    <w:rsid w:val="00126BDA"/>
    <w:rsid w:val="00174DA2"/>
    <w:rsid w:val="0020586F"/>
    <w:rsid w:val="002A54EE"/>
    <w:rsid w:val="002C0DB3"/>
    <w:rsid w:val="003874C3"/>
    <w:rsid w:val="003E638A"/>
    <w:rsid w:val="003F7B02"/>
    <w:rsid w:val="004059BA"/>
    <w:rsid w:val="004C2EFA"/>
    <w:rsid w:val="00524ADF"/>
    <w:rsid w:val="005B020E"/>
    <w:rsid w:val="0067575A"/>
    <w:rsid w:val="006E13A5"/>
    <w:rsid w:val="006F3CD0"/>
    <w:rsid w:val="007D6CF0"/>
    <w:rsid w:val="00910BCB"/>
    <w:rsid w:val="00A7626D"/>
    <w:rsid w:val="00B14F58"/>
    <w:rsid w:val="00CE6FD6"/>
    <w:rsid w:val="00D950F9"/>
    <w:rsid w:val="00DF4CC2"/>
    <w:rsid w:val="00E17C66"/>
    <w:rsid w:val="00E709EE"/>
    <w:rsid w:val="00E70F22"/>
    <w:rsid w:val="00EB7075"/>
    <w:rsid w:val="00F60BA4"/>
    <w:rsid w:val="00FD2D81"/>
    <w:rsid w:val="00F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24BE"/>
  <w15:chartTrackingRefBased/>
  <w15:docId w15:val="{81C6C13A-28CE-4BA1-8F9E-2DF378E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luning chen</dc:creator>
  <cp:keywords/>
  <dc:description/>
  <cp:lastModifiedBy>luning chen</cp:lastModifiedBy>
  <cp:revision>31</cp:revision>
  <cp:lastPrinted>2020-10-30T03:58:00Z</cp:lastPrinted>
  <dcterms:created xsi:type="dcterms:W3CDTF">2020-10-30T01:42:00Z</dcterms:created>
  <dcterms:modified xsi:type="dcterms:W3CDTF">2021-06-25T00:12:00Z</dcterms:modified>
</cp:coreProperties>
</file>