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SANY Concrete Mixer Truck (SY Series): Read It as Chassis + Superstructure + Drum Capacity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SANY Concrete Mixer Truck Specs: Drum Capacity, Chassis &amp; Export</w:t>
      </w:r>
    </w:p>
    <w:p>
      <w:pPr>
        <w:pStyle w:val="ListBullet"/>
      </w:pPr>
      <w:r>
        <w:rPr>
          <w:b/>
        </w:rPr>
        <w:t>Meta Description</w:t>
      </w:r>
      <w:r>
        <w:t>: Chinese-market SANY SY-series mixer trucks — 6–10 m³ drums, SY310C-8S(V) 10 m³ with 400 L water tank, Hino/Yuchai/Weichai/Sany Power engines, integrated frame, and an 8×4 BEV option.</w:t>
      </w:r>
    </w:p>
    <w:p>
      <w:pPr>
        <w:pStyle w:val="ListBullet"/>
      </w:pPr>
      <w:r>
        <w:rPr>
          <w:b/>
        </w:rPr>
        <w:t>Suggested URL</w:t>
      </w:r>
      <w:r>
        <w:t>: /vehicles/sany-concrete-mixer-truck-specs/</w:t>
      </w:r>
    </w:p>
    <w:p>
      <w:pPr>
        <w:pStyle w:val="ListBullet"/>
      </w:pPr>
      <w:r>
        <w:rPr>
          <w:b/>
        </w:rPr>
        <w:t>H1</w:t>
      </w:r>
      <w:r>
        <w:t>: SANY SY-Series Concrete Mixer Truck (Chinese-Market): Superstructure, Chassis and Export Checks</w:t>
      </w:r>
    </w:p>
    <w:p>
      <w:pPr>
        <w:pStyle w:val="ListBullet"/>
      </w:pPr>
      <w:r>
        <w:rPr>
          <w:b/>
        </w:rPr>
        <w:t>Primary Keyword</w:t>
      </w:r>
      <w:r>
        <w:t>: sany concrete mixer truck specifications</w:t>
      </w:r>
    </w:p>
    <w:p>
      <w:pPr>
        <w:pStyle w:val="ListBullet"/>
      </w:pPr>
      <w:r>
        <w:rPr>
          <w:b/>
        </w:rPr>
        <w:t>Secondary Search Terms</w:t>
      </w:r>
      <w:r>
        <w:t>: SANY SY310C mixer, 10m3 mixer truck, concrete mixer chassis superstructure, Sany Power D09C5, electric mixer truck 8x4, mixer drum capacity</w:t>
      </w:r>
    </w:p>
    <w:p>
      <w:pPr>
        <w:pStyle w:val="ListBullet"/>
      </w:pPr>
      <w:r>
        <w:rPr>
          <w:b/>
        </w:rPr>
        <w:t>Internal Link Suggestions</w:t>
      </w:r>
      <w:r>
        <w:t>: /vehicles/faw-jiefang-j6p-tractor-specs/ ; /vehicles/yutong-zk6122-coach-specs/ ; /guides/vehicle-pre-shipment-inspection-psi/</w:t>
      </w:r>
    </w:p>
    <w:p>
      <w:pPr>
        <w:pStyle w:val="ListBullet"/>
      </w:pPr>
      <w:r>
        <w:rPr>
          <w:b/>
        </w:rPr>
        <w:t>Image Suggestions</w:t>
      </w:r>
      <w:r>
        <w:t>: mixer drum and chute; chassis + superstructure side; integrated frame; water tank; 8×4 electric mixer</w:t>
      </w:r>
    </w:p>
    <w:p>
      <w:pPr>
        <w:pStyle w:val="ListBullet"/>
      </w:pPr>
      <w:r>
        <w:rPr>
          <w:b/>
        </w:rPr>
        <w:t>ALT Suggestions</w:t>
      </w:r>
      <w:r>
        <w:t>: "SANY SY310C ten cubic metre mixer truck"; "mixer truck chassis and drum superstructure"</w:t>
      </w:r>
    </w:p>
    <w:p/>
    <w:p>
      <w:pPr>
        <w:pStyle w:val="Heading2"/>
      </w:pPr>
      <w:r>
        <w:t>Buyer Context: a Special Vehicle Is Two Products Bolted Together</w:t>
      </w:r>
    </w:p>
    <w:p>
      <w:r>
        <w:t xml:space="preserve">A mixer truck is a </w:t>
      </w:r>
      <w:r>
        <w:rPr>
          <w:b/>
        </w:rPr>
        <w:t>special-purpose vehicle</w:t>
      </w:r>
      <w:r>
        <w:t xml:space="preserve">: a truck </w:t>
      </w:r>
      <w:r>
        <w:rPr>
          <w:b/>
        </w:rPr>
        <w:t>chassis</w:t>
      </w:r>
      <w:r>
        <w:t xml:space="preserve"> plus a rotating-drum </w:t>
      </w:r>
      <w:r>
        <w:rPr>
          <w:b/>
        </w:rPr>
        <w:t>superstructure</w:t>
      </w:r>
      <w:r>
        <w:t xml:space="preserve"> with its own hydraulic drive, water system and discharge equipment. Spec it by </w:t>
      </w:r>
      <w:r>
        <w:rPr>
          <w:b/>
        </w:rPr>
        <w:t>drum capacity → chassis/engine → GVW/axles → superstructure equipment</w:t>
      </w:r>
      <w:r>
        <w:t xml:space="preserve">, and confirm the whole combination against a homologated model code. This page covers SANY's </w:t>
      </w:r>
      <w:r>
        <w:rPr>
          <w:b/>
        </w:rPr>
        <w:t>Chinese-market SY series (REFERENCE MARKET: CHINA)</w:t>
      </w:r>
      <w:r>
        <w:t>; SANY product-line and model pages are the OEM source, while the electric variant is reported via trade media.</w:t>
      </w:r>
    </w:p>
    <w:p/>
    <w:p>
      <w:pPr>
        <w:pStyle w:val="Heading2"/>
      </w:pPr>
      <w:r>
        <w:t>Drum Capacity Line (the first decision)</w:t>
      </w:r>
    </w:p>
    <w:p>
      <w:r>
        <w:t xml:space="preserve">SANY's line spans three drum-size bands: </w:t>
      </w:r>
      <w:r>
        <w:rPr>
          <w:b/>
        </w:rPr>
        <w:t>6–7 m³ / 8–9 m³ / 10 m³</w:t>
      </w:r>
      <w:r>
        <w:t xml:space="preserve"> (OEM product line). The named reference unit </w:t>
      </w:r>
      <w:r>
        <w:rPr>
          <w:b/>
        </w:rPr>
        <w:t>SY310C-8S(V)</w:t>
      </w:r>
      <w:r>
        <w:t xml:space="preserve"> carries a </w:t>
      </w:r>
      <w:r>
        <w:rPr>
          <w:b/>
        </w:rPr>
        <w:t>10 m³ drum and a 400 L water tank</w:t>
      </w:r>
      <w:r>
        <w:t xml:space="preserve"> (OEM model page). Choose drum size against local axle-load/GVW law — a larger drum is not legal on every chassis or in every market.</w:t>
      </w:r>
    </w:p>
    <w:p/>
    <w:p>
      <w:pPr>
        <w:pStyle w:val="Heading2"/>
      </w:pPr>
      <w:r>
        <w:t>Chassis and Engine Options</w:t>
      </w:r>
    </w:p>
    <w:p>
      <w:pPr>
        <w:pStyle w:val="ListBullet"/>
      </w:pPr>
      <w:r>
        <w:t xml:space="preserve">Reference engine on the SY310C: </w:t>
      </w:r>
      <w:r>
        <w:rPr>
          <w:b/>
        </w:rPr>
        <w:t>Sany Power D09C5-380E3</w:t>
      </w:r>
      <w:r>
        <w:t xml:space="preserve"> (OEM model page).</w:t>
      </w:r>
    </w:p>
    <w:p>
      <w:pPr>
        <w:pStyle w:val="ListBullet"/>
      </w:pPr>
      <w:r>
        <w:t xml:space="preserve">Across the line, engines are offered from </w:t>
      </w:r>
      <w:r>
        <w:rPr>
          <w:b/>
        </w:rPr>
        <w:t>Hino / Yuchai / Weichai / Sany Power</w:t>
      </w:r>
      <w:r>
        <w:t xml:space="preserve"> (OEM product line) — name the brand and model on the order; parts availability differs sharply by engine family in the destination.</w:t>
      </w:r>
    </w:p>
    <w:p>
      <w:pPr>
        <w:pStyle w:val="ListBullet"/>
      </w:pPr>
      <w:r>
        <w:t xml:space="preserve">Confirm </w:t>
      </w:r>
      <w:r>
        <w:rPr>
          <w:b/>
        </w:rPr>
        <w:t>drive layout (e.g., 8×4), GVW/axle load, gearbox and PTO-driven hydraulic pump</w:t>
      </w:r>
      <w:r>
        <w:t xml:space="preserve"> for the drum.</w:t>
      </w:r>
    </w:p>
    <w:p/>
    <w:p>
      <w:pPr>
        <w:pStyle w:val="Heading2"/>
      </w:pPr>
      <w:r>
        <w:t>Superstructure and Frame</w:t>
      </w:r>
    </w:p>
    <w:p>
      <w:pPr>
        <w:pStyle w:val="ListBullet"/>
      </w:pPr>
      <w:r>
        <w:t xml:space="preserve">Some models use an </w:t>
      </w:r>
      <w:r>
        <w:rPr>
          <w:b/>
        </w:rPr>
        <w:t>integrated frame without a separate subframe (无副车架一体化结构)</w:t>
      </w:r>
      <w:r>
        <w:t xml:space="preserve"> — single-source; verify the exact model and its weight/centre-of-gravity implications.</w:t>
      </w:r>
    </w:p>
    <w:p>
      <w:pPr>
        <w:pStyle w:val="ListBullet"/>
      </w:pPr>
      <w:r>
        <w:t xml:space="preserve">Specify </w:t>
      </w:r>
      <w:r>
        <w:rPr>
          <w:b/>
        </w:rPr>
        <w:t>drum rotation drive, chute/extension length, water-system capacity and pump, discharge direction and operator controls</w:t>
      </w:r>
      <w:r>
        <w:t>. These define on-site usability more than the badge.</w:t>
      </w:r>
    </w:p>
    <w:p>
      <w:pPr>
        <w:pStyle w:val="ListBullet"/>
      </w:pPr>
      <w:r>
        <w:t xml:space="preserve">Chinese coverage also references a large </w:t>
      </w:r>
      <w:r>
        <w:rPr>
          <w:b/>
        </w:rPr>
        <w:t>20 m³</w:t>
      </w:r>
      <w:r>
        <w:t xml:space="preserve"> class mixer and integrated-frame engineering (party-media report) — a different size class, not to be conflated with the 6–10 m³ line.</w:t>
      </w:r>
    </w:p>
    <w:p/>
    <w:p>
      <w:pPr>
        <w:pStyle w:val="Heading2"/>
      </w:pPr>
      <w:r>
        <w:t>Electric (BEV) Mixer Variant</w:t>
      </w:r>
    </w:p>
    <w:p>
      <w:r>
        <w:t xml:space="preserve">An </w:t>
      </w:r>
      <w:r>
        <w:rPr>
          <w:b/>
        </w:rPr>
        <w:t>8×4 all-electric mixer</w:t>
      </w:r>
      <w:r>
        <w:t xml:space="preserve"> is reported with a Fast (法士特) TZ368XSSFD01 permanent-magnet motor at </w:t>
      </w:r>
      <w:r>
        <w:rPr>
          <w:b/>
        </w:rPr>
        <w:t>350 kW peak / 215 kW rated</w:t>
      </w:r>
      <w:r>
        <w:t xml:space="preserve"> (single-source trade-media/announcement report). Treat this as a configuration to confirm against the current announcement and battery/charging spec — do not merge it with the diesel line's figures.</w:t>
      </w:r>
    </w:p>
    <w:p/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Drum m³ and the exact model code</w:t>
      </w:r>
      <w:r>
        <w:t xml:space="preserve"> → chassis, GVW, axle count, legal payload in the destination.</w:t>
      </w:r>
    </w:p>
    <w:p>
      <w:pPr>
        <w:pStyle w:val="ListNumber"/>
      </w:pPr>
      <w:r>
        <w:rPr>
          <w:b/>
        </w:rPr>
        <w:t>Engine brand/model</w:t>
      </w:r>
      <w:r>
        <w:t xml:space="preserve"> (Hino/Yuchai/Weichai/Sany Power), emission stage and local parts/service.</w:t>
      </w:r>
    </w:p>
    <w:p>
      <w:pPr>
        <w:pStyle w:val="ListNumber"/>
      </w:pPr>
      <w:r>
        <w:rPr>
          <w:b/>
        </w:rPr>
        <w:t>Superstructure equipment</w:t>
      </w:r>
      <w:r>
        <w:t>: hydraulic drive, water tank, chute, discharge side, controls.</w:t>
      </w:r>
    </w:p>
    <w:p>
      <w:pPr>
        <w:pStyle w:val="ListNumber"/>
      </w:pPr>
      <w:r>
        <w:rPr>
          <w:b/>
        </w:rPr>
        <w:t>Frame type</w:t>
      </w:r>
      <w:r>
        <w:t xml:space="preserve"> (integrated vs subframe) and </w:t>
      </w:r>
      <w:r>
        <w:rPr>
          <w:b/>
        </w:rPr>
        <w:t>weight distribution</w:t>
      </w:r>
      <w:r>
        <w:t>; special-vehicle type approval.</w:t>
      </w:r>
    </w:p>
    <w:p>
      <w:pPr>
        <w:pStyle w:val="ListNumber"/>
      </w:pPr>
      <w:r>
        <w:t xml:space="preserve">For the BEV: </w:t>
      </w:r>
      <w:r>
        <w:rPr>
          <w:b/>
        </w:rPr>
        <w:t>battery, charging interface, UN38.3/MSDS and EV shipping route</w:t>
      </w:r>
      <w:r>
        <w:t>; PSI of drum rotation and hydraulics before loading.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Drum m³ · Model Code · Engine Brand/Emission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drum sizes does SANY offer?</w:t>
      </w:r>
      <w:r>
        <w:t xml:space="preserve"> Three bands: 6–7, 8–9 and 10 m³; the SY310C-8S(V) is the 10 m³ reference with a 400 L water tank.</w:t>
      </w:r>
    </w:p>
    <w:p>
      <w:r>
        <w:rPr>
          <w:b/>
        </w:rPr>
        <w:t>Which engines are available?</w:t>
      </w:r>
      <w:r>
        <w:t xml:space="preserve"> Hino, Yuchai, Weichai or Sany Power (the SY310C reference uses Sany Power D09C5-380E3); confirm per order.</w:t>
      </w:r>
    </w:p>
    <w:p>
      <w:r>
        <w:rPr>
          <w:b/>
        </w:rPr>
        <w:t>Why spec chassis and superstructure separately?</w:t>
      </w:r>
      <w:r>
        <w:t xml:space="preserve"> They are distinct products — the chassis sets GVW/axles/power while the drum, hydraulics and water system define concrete-carrying capability.</w:t>
      </w:r>
    </w:p>
    <w:p>
      <w:r>
        <w:rPr>
          <w:b/>
        </w:rPr>
        <w:t>Is there an electric mixer?</w:t>
      </w:r>
      <w:r>
        <w:t xml:space="preserve"> An 8×4 BEV with a 350 kW peak/215 kW rated motor is reported (single-source); confirm current specs and EV shipping documents.</w:t>
      </w:r>
    </w:p>
    <w:p>
      <w:r>
        <w:rPr>
          <w:b/>
        </w:rPr>
        <w:t>Does a bigger drum always mean more payload?</w:t>
      </w:r>
      <w:r>
        <w:t xml:space="preserve"> No — legal payload is set by GVW and destination axle-load rules, not drum volume alone.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SANY SY-series, petrol/diesel Chinese-market vehicle / concrete mixer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SANY SY-series, véhicule thermique (marché chinois) / camion malaxeur à béton</w:t>
      </w:r>
    </w:p>
    <w:p>
      <w:pPr>
        <w:pStyle w:val="ListBullet"/>
      </w:pPr>
      <w:r>
        <w:rPr>
          <w:b/>
        </w:rPr>
        <w:t>DE</w:t>
      </w:r>
      <w:r>
        <w:t>: AutoBridge-Referenz für Exportkäufer — SANY SY-series, Verbrenner (chinesischer Markt) / Betonmisch-Lkw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SANY SY-series, vehículo de combustión (mercado chino) / camión hormigonera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SANY SY-series, veículo a combustão (mercado chinês) / caminhão betoneira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輸出バイヤー向けリファレンス｜SANY SY-series, 中国市場仕様 内燃機関車 / コンクリートミキサー車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자료｜SANY SY-series, 중국 시장 내연기관 차량 / 콘크리트 믹서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SANY SY-series, xe động cơ đốt trong (thị trường Trung Quốc) / xe trộn bê tông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SANY SY-series, รถเครื่องยนต์สันดาป (ตลาดจีน) / รถโม่ปูน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SANY SY-series, kendaraan mesin pembakaran (pasar Tiongkok) / truk molen beton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SANY SY-series, مركبة بمحرك احتراق (سوق الصين) / شاحنة خلط خرسانة</w:t>
      </w:r>
    </w:p>
    <w:p>
      <w:pPr>
        <w:pStyle w:val="ListBullet"/>
      </w:pPr>
      <w:r>
        <w:rPr>
          <w:b/>
        </w:rPr>
        <w:t>ZH</w:t>
      </w:r>
      <w:r>
        <w:t>: AutoBridge 出口采购参考｜SANY SY-series, 中国市场燃油车 / 混凝土搅拌车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SANY mixer-truck product line (capacities/engine brands)</w:t>
            </w:r>
          </w:p>
        </w:tc>
        <w:tc>
          <w:tcPr>
            <w:tcW w:type="dxa" w:w="1234"/>
          </w:tcPr>
          <w:p>
            <w:r>
              <w:t>SANY Group (OEM official, CN-language site)</w:t>
            </w:r>
          </w:p>
        </w:tc>
        <w:tc>
          <w:tcPr>
            <w:tcW w:type="dxa" w:w="1234"/>
          </w:tcPr>
          <w:p>
            <w:r>
              <w:t>CN / global product</w:t>
            </w:r>
          </w:p>
        </w:tc>
        <w:tc>
          <w:tcPr>
            <w:tcW w:type="dxa" w:w="1234"/>
          </w:tcPr>
          <w:p>
            <w:r>
              <w:t>https://www.sanyglobal.com/cn/product/concrete_machinery/truck_mixer/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6–7/8–9/10 m³ bands; Hino/Yuchai/Weichai/Sany Power</w:t>
            </w:r>
          </w:p>
        </w:tc>
      </w:tr>
      <w:tr>
        <w:tc>
          <w:tcPr>
            <w:tcW w:type="dxa" w:w="1234"/>
          </w:tcPr>
          <w:p>
            <w:r>
              <w:t>SY310C-8S(V) 10 m³ model parameters</w:t>
            </w:r>
          </w:p>
        </w:tc>
        <w:tc>
          <w:tcPr>
            <w:tcW w:type="dxa" w:w="1234"/>
          </w:tcPr>
          <w:p>
            <w:r>
              <w:t>SANY Group (OEM official)</w:t>
            </w:r>
          </w:p>
        </w:tc>
        <w:tc>
          <w:tcPr>
            <w:tcW w:type="dxa" w:w="1234"/>
          </w:tcPr>
          <w:p>
            <w:r>
              <w:t>CN / global product</w:t>
            </w:r>
          </w:p>
        </w:tc>
        <w:tc>
          <w:tcPr>
            <w:tcW w:type="dxa" w:w="1234"/>
          </w:tcPr>
          <w:p>
            <w:r>
              <w:t>https://www.sanyglobal.com/cn/product/concrete_machinery/truck_mixer/122/1610/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10 m³ drum, 400 L water, D09C5-380E3 engine</w:t>
            </w:r>
          </w:p>
        </w:tc>
      </w:tr>
      <w:tr>
        <w:tc>
          <w:tcPr>
            <w:tcW w:type="dxa" w:w="1234"/>
          </w:tcPr>
          <w:p>
            <w:r>
              <w:t>SANY electric mixer announcement (350 kW)</w:t>
            </w:r>
          </w:p>
        </w:tc>
        <w:tc>
          <w:tcPr>
            <w:tcW w:type="dxa" w:w="1234"/>
          </w:tcPr>
          <w:p>
            <w:r>
              <w:t>Truck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http://m.toutiao.com/group/6877415697362715147/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8×4 BEV, 350 peak/215 rated kW</w:t>
            </w:r>
          </w:p>
        </w:tc>
      </w:tr>
      <w:tr>
        <w:tc>
          <w:tcPr>
            <w:tcW w:type="dxa" w:w="1234"/>
          </w:tcPr>
          <w:p>
            <w:r>
              <w:t>SANY integrated frame / 20 m³ mixer</w:t>
            </w:r>
          </w:p>
        </w:tc>
        <w:tc>
          <w:tcPr>
            <w:tcW w:type="dxa" w:w="1234"/>
          </w:tcPr>
          <w:p>
            <w:r>
              <w:t>Hunan Daily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http://m.toutiao.com/group/6705156123395097102/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Integrated-frame engineering, large-size class context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drum capacities and engine brands are VERIFIED on SANY's own OEM pages (scope = product specification). Integrated-frame detail and the BEV motor are single-source and require confirmation on the current homologated model code. No price is asserted.*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SANY SY series (OEM product-line reference; configuration-specific)</w:t>
      </w:r>
    </w:p>
    <w:p>
      <w:pPr>
        <w:pStyle w:val="ListBullet"/>
      </w:pPr>
      <w:r>
        <w:rPr>
          <w:b/>
        </w:rPr>
        <w:t>Verification method</w:t>
      </w:r>
      <w:r>
        <w:t>: OEM primary pages + trade cross-check; single-source and scope flagged per SOURCE_SCOPE rule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#SANY #ConcreteMixer #SpecialTruck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