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 Junling V6 (2024/2025) — Chinese-Market Light Truck Specs and Export Checks</w:t>
      </w:r>
    </w:p>
    <w:p/>
    <w:p>
      <w:pPr>
        <w:pStyle w:val="Heading2"/>
      </w:pPr>
      <w:r>
        <w:t>SEO Metadata</w:t>
      </w:r>
    </w:p>
    <w:p>
      <w:pPr>
        <w:pStyle w:val="ListBullet"/>
      </w:pPr>
      <w:r>
        <w:rPr>
          <w:b/>
        </w:rPr>
        <w:t>SEO Title</w:t>
      </w:r>
      <w:r>
        <w:t>: JAC Junling V6 Light Truck: Chinese-Market Specs &amp; Export Buyer Guide</w:t>
      </w:r>
    </w:p>
    <w:p>
      <w:pPr>
        <w:pStyle w:val="ListBullet"/>
      </w:pPr>
      <w:r>
        <w:rPr>
          <w:b/>
        </w:rPr>
        <w:t>Meta Description</w:t>
      </w:r>
      <w:r>
        <w:t>: Chinese-market JAC Junling V6 blue-plate light cargo truck: Yunnei D25 diesel, Ankang 160 line, cargo box, GVW/payload, and the single-source mass caveat.</w:t>
      </w:r>
    </w:p>
    <w:p>
      <w:pPr>
        <w:pStyle w:val="ListBullet"/>
      </w:pPr>
      <w:r>
        <w:rPr>
          <w:b/>
        </w:rPr>
        <w:t>H1</w:t>
      </w:r>
      <w:r>
        <w:t>: JAC Junling V6 (2024/2025) — Chinese-Market Light Truck Specs and Export Checks</w:t>
      </w:r>
    </w:p>
    <w:p>
      <w:pPr>
        <w:pStyle w:val="ListBullet"/>
      </w:pPr>
      <w:r>
        <w:rPr>
          <w:b/>
        </w:rPr>
        <w:t>Primary Keyword</w:t>
      </w:r>
      <w:r>
        <w:t>: JAC / 江淮 骏铃V6 轻卡（Light Truck） specs export</w:t>
      </w:r>
    </w:p>
    <w:p>
      <w:pPr>
        <w:pStyle w:val="ListBullet"/>
      </w:pPr>
      <w:r>
        <w:rPr>
          <w:b/>
        </w:rPr>
        <w:t>Secondary Search Terms</w:t>
      </w:r>
      <w:r>
        <w:t>: JAC Junling V6 export; Jianghuai light truck; Chinese cargo truck; blue plate truck; Yunnei D25</w:t>
      </w:r>
    </w:p>
    <w:p>
      <w:pPr>
        <w:pStyle w:val="ListBullet"/>
      </w:pPr>
      <w:r>
        <w:rPr>
          <w:b/>
        </w:rPr>
        <w:t>Suggested URL</w:t>
      </w:r>
      <w:r>
        <w:t>: /vehicles/jac-junling-v6/</w:t>
      </w:r>
    </w:p>
    <w:p>
      <w:pPr>
        <w:pStyle w:val="ListBullet"/>
      </w:pPr>
      <w:r>
        <w:rPr>
          <w:b/>
        </w:rPr>
        <w:t>Search Intent</w:t>
      </w:r>
      <w:r>
        <w:t>: 了解 JAC / 江淮 骏铃V6 轻卡（Light Truck） 中国版规格、配置与出口适配性（车型参数页）</w:t>
      </w:r>
    </w:p>
    <w:p>
      <w:pPr>
        <w:pStyle w:val="ListBullet"/>
      </w:pPr>
      <w:r>
        <w:rPr>
          <w:b/>
        </w:rPr>
        <w:t>Internal Link Suggestions</w:t>
      </w:r>
      <w:r>
        <w:t>: /vehicles/jac-junling-v6/, /guides/vehicle-export-hs-code-history/, /guides/china-export-customs-declaration-single-window/</w:t>
      </w:r>
    </w:p>
    <w:p>
      <w:pPr>
        <w:pStyle w:val="ListBullet"/>
      </w:pPr>
      <w:r>
        <w:rPr>
          <w:b/>
        </w:rPr>
        <w:t>Schema Scope</w:t>
      </w:r>
      <w:r>
        <w:t>: Article + Vehicle (no Product/Offer/Review)</w:t>
      </w:r>
    </w:p>
    <w:p/>
    <w:p>
      <w:pPr>
        <w:pStyle w:val="Heading2"/>
      </w:pPr>
      <w:r>
        <w:t>Buyer context: a blue-plate city distribution truck</w:t>
      </w:r>
    </w:p>
    <w:p>
      <w:r>
        <w:t xml:space="preserve">The </w:t>
      </w:r>
      <w:r>
        <w:rPr>
          <w:b/>
        </w:rPr>
        <w:t>JAC Junling V6 (骏铃V6, 2024/2025)</w:t>
      </w:r>
      <w:r>
        <w:t xml:space="preserve"> is a Chinese-market diesel light cargo truck in the sub-4.5 t blue-plate class used for city/regional distribution. Commercial-vehicle buyers should anchor on GVW, payload and cargo box before cab trim. Reference market is </w:t>
      </w:r>
      <w:r>
        <w:rPr>
          <w:b/>
        </w:rPr>
        <w:t>China</w:t>
      </w:r>
      <w:r>
        <w:t>; masses require homologation confirmation.</w:t>
      </w:r>
    </w:p>
    <w:p/>
    <w:p>
      <w:pPr>
        <w:pStyle w:val="Heading2"/>
      </w:pPr>
      <w:r>
        <w:t>Chassis and powertrain identified</w:t>
      </w:r>
    </w:p>
    <w:p>
      <w:pPr>
        <w:pStyle w:val="ListBullet"/>
      </w:pPr>
      <w:r>
        <w:rPr>
          <w:b/>
        </w:rPr>
        <w:t>Engine</w:t>
      </w:r>
      <w:r>
        <w:t>: 云内 D25TCIF1 2.5L 柴油 150马力; torque 400 N·m.</w:t>
      </w:r>
    </w:p>
    <w:p>
      <w:pPr>
        <w:pStyle w:val="ListBullet"/>
      </w:pPr>
      <w:r>
        <w:rPr>
          <w:b/>
        </w:rPr>
        <w:t>Powertrain line</w:t>
      </w:r>
      <w:r>
        <w:t>: 安康160 + 6挡全铝变速箱 + AAM后桥.</w:t>
      </w:r>
    </w:p>
    <w:p>
      <w:pPr>
        <w:pStyle w:val="ListBullet"/>
      </w:pPr>
      <w:r>
        <w:rPr>
          <w:b/>
        </w:rPr>
        <w:t>Masses (single-source mirror)</w:t>
      </w:r>
      <w:r>
        <w:t>: kerb 2.565, GVW 4.495, rated payload 1.735.</w:t>
      </w:r>
    </w:p>
    <w:p>
      <w:pPr>
        <w:pStyle w:val="ListBullet"/>
      </w:pPr>
      <w:r>
        <w:rPr>
          <w:b/>
        </w:rPr>
        <w:t>Cargo box inner</w:t>
      </w:r>
      <w:r>
        <w:t>: 约4220×2075×400.</w:t>
      </w:r>
    </w:p>
    <w:p/>
    <w:p>
      <w:pPr>
        <w:pStyle w:val="Heading2"/>
      </w:pPr>
      <w:r>
        <w:t>Verified specification table (Chinese-market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Specification</w:t>
            </w:r>
          </w:p>
        </w:tc>
        <w:tc>
          <w:tcPr>
            <w:tcW w:type="dxa" w:w="1440"/>
          </w:tcPr>
          <w:p>
            <w:r>
              <w:t>Value</w:t>
            </w:r>
          </w:p>
        </w:tc>
        <w:tc>
          <w:tcPr>
            <w:tcW w:type="dxa" w:w="1440"/>
          </w:tcPr>
          <w:p>
            <w:r>
              <w:t>Unit</w:t>
            </w:r>
          </w:p>
        </w:tc>
        <w:tc>
          <w:tcPr>
            <w:tcW w:type="dxa" w:w="1440"/>
          </w:tcPr>
          <w:p>
            <w:r>
              <w:t>Market</w:t>
            </w:r>
          </w:p>
        </w:tc>
        <w:tc>
          <w:tcPr>
            <w:tcW w:type="dxa" w:w="1440"/>
          </w:tcPr>
          <w:p>
            <w:r>
              <w:t>Confidence</w:t>
            </w:r>
          </w:p>
        </w:tc>
        <w:tc>
          <w:tcPr>
            <w:tcW w:type="dxa" w:w="1440"/>
          </w:tcPr>
          <w:p>
            <w:r>
              <w:t>Source note</w:t>
            </w:r>
          </w:p>
        </w:tc>
      </w:tr>
      <w:tr>
        <w:tc>
          <w:tcPr>
            <w:tcW w:type="dxa" w:w="1440"/>
          </w:tcPr>
          <w:p>
            <w:r>
              <w:t>engine d25</w:t>
            </w:r>
          </w:p>
        </w:tc>
        <w:tc>
          <w:tcPr>
            <w:tcW w:type="dxa" w:w="1440"/>
          </w:tcPr>
          <w:p>
            <w:r>
              <w:t>云内 D25TCIF1 2.5L 柴油 150马力</w:t>
            </w:r>
          </w:p>
        </w:tc>
        <w:tc>
          <w:tcPr>
            <w:tcW w:type="dxa" w:w="1440"/>
          </w:tcPr>
          <w:p>
            <w:r>
              <w:t>-</w:t>
            </w:r>
          </w:p>
        </w:tc>
        <w:tc>
          <w:tcPr>
            <w:tcW w:type="dxa" w:w="1440"/>
          </w:tcPr>
          <w:p>
            <w:r>
              <w:t>CHINA</w:t>
            </w:r>
          </w:p>
        </w:tc>
        <w:tc>
          <w:tcPr>
            <w:tcW w:type="dxa" w:w="1440"/>
          </w:tcPr>
          <w:p>
            <w:r>
              <w:t>SINGLE_SOURCE</w:t>
            </w:r>
          </w:p>
        </w:tc>
        <w:tc>
          <w:tcPr>
            <w:tcW w:type="dxa" w:w="1440"/>
          </w:tcPr>
          <w:p>
            <w:r>
              <w:t>卡车之家镜像</w:t>
            </w:r>
          </w:p>
        </w:tc>
      </w:tr>
      <w:tr>
        <w:tc>
          <w:tcPr>
            <w:tcW w:type="dxa" w:w="1440"/>
          </w:tcPr>
          <w:p>
            <w:r>
              <w:t>engine d25 torque</w:t>
            </w:r>
          </w:p>
        </w:tc>
        <w:tc>
          <w:tcPr>
            <w:tcW w:type="dxa" w:w="1440"/>
          </w:tcPr>
          <w:p>
            <w:r>
              <w:t>400</w:t>
            </w:r>
          </w:p>
        </w:tc>
        <w:tc>
          <w:tcPr>
            <w:tcW w:type="dxa" w:w="1440"/>
          </w:tcPr>
          <w:p>
            <w:r>
              <w:t>N·m</w:t>
            </w:r>
          </w:p>
        </w:tc>
        <w:tc>
          <w:tcPr>
            <w:tcW w:type="dxa" w:w="1440"/>
          </w:tcPr>
          <w:p>
            <w:r>
              <w:t>CHINA</w:t>
            </w:r>
          </w:p>
        </w:tc>
        <w:tc>
          <w:tcPr>
            <w:tcW w:type="dxa" w:w="1440"/>
          </w:tcPr>
          <w:p>
            <w:r>
              <w:t>SINGLE_SOURCE</w:t>
            </w:r>
          </w:p>
        </w:tc>
        <w:tc>
          <w:tcPr>
            <w:tcW w:type="dxa" w:w="1440"/>
          </w:tcPr>
          <w:p>
            <w:r>
              <w:t>卡车之家镜像</w:t>
            </w:r>
          </w:p>
        </w:tc>
      </w:tr>
      <w:tr>
        <w:tc>
          <w:tcPr>
            <w:tcW w:type="dxa" w:w="1440"/>
          </w:tcPr>
          <w:p>
            <w:r>
              <w:t>powertrain ankang160</w:t>
            </w:r>
          </w:p>
        </w:tc>
        <w:tc>
          <w:tcPr>
            <w:tcW w:type="dxa" w:w="1440"/>
          </w:tcPr>
          <w:p>
            <w:r>
              <w:t>安康160 + 6挡全铝变速箱 + AAM后桥</w:t>
            </w:r>
          </w:p>
        </w:tc>
        <w:tc>
          <w:tcPr>
            <w:tcW w:type="dxa" w:w="1440"/>
          </w:tcPr>
          <w:p>
            <w:r>
              <w:t>-</w:t>
            </w:r>
          </w:p>
        </w:tc>
        <w:tc>
          <w:tcPr>
            <w:tcW w:type="dxa" w:w="1440"/>
          </w:tcPr>
          <w:p>
            <w:r>
              <w:t>CHINA</w:t>
            </w:r>
          </w:p>
        </w:tc>
        <w:tc>
          <w:tcPr>
            <w:tcW w:type="dxa" w:w="1440"/>
          </w:tcPr>
          <w:p>
            <w:r>
              <w:t>SINGLE_SOURCE</w:t>
            </w:r>
          </w:p>
        </w:tc>
        <w:tc>
          <w:tcPr>
            <w:tcW w:type="dxa" w:w="1440"/>
          </w:tcPr>
          <w:p>
            <w:r>
              <w:t>卡车之家镜像</w:t>
            </w:r>
          </w:p>
        </w:tc>
      </w:tr>
      <w:tr>
        <w:tc>
          <w:tcPr>
            <w:tcW w:type="dxa" w:w="1440"/>
          </w:tcPr>
          <w:p>
            <w:r>
              <w:t>curb weight</w:t>
            </w:r>
          </w:p>
        </w:tc>
        <w:tc>
          <w:tcPr>
            <w:tcW w:type="dxa" w:w="1440"/>
          </w:tcPr>
          <w:p>
            <w:r>
              <w:t>2.565</w:t>
            </w:r>
          </w:p>
        </w:tc>
        <w:tc>
          <w:tcPr>
            <w:tcW w:type="dxa" w:w="1440"/>
          </w:tcPr>
          <w:p>
            <w:r>
              <w:t>t</w:t>
            </w:r>
          </w:p>
        </w:tc>
        <w:tc>
          <w:tcPr>
            <w:tcW w:type="dxa" w:w="1440"/>
          </w:tcPr>
          <w:p>
            <w:r>
              <w:t>CHINA</w:t>
            </w:r>
          </w:p>
        </w:tc>
        <w:tc>
          <w:tcPr>
            <w:tcW w:type="dxa" w:w="1440"/>
          </w:tcPr>
          <w:p>
            <w:r>
              <w:t>SINGLE_SOURCE</w:t>
            </w:r>
          </w:p>
        </w:tc>
        <w:tc>
          <w:tcPr>
            <w:tcW w:type="dxa" w:w="1440"/>
          </w:tcPr>
          <w:p>
            <w:r>
              <w:t>卡车之家镜像</w:t>
            </w:r>
          </w:p>
        </w:tc>
      </w:tr>
      <w:tr>
        <w:tc>
          <w:tcPr>
            <w:tcW w:type="dxa" w:w="1440"/>
          </w:tcPr>
          <w:p>
            <w:r>
              <w:t>gvw</w:t>
            </w:r>
          </w:p>
        </w:tc>
        <w:tc>
          <w:tcPr>
            <w:tcW w:type="dxa" w:w="1440"/>
          </w:tcPr>
          <w:p>
            <w:r>
              <w:t>4.495</w:t>
            </w:r>
          </w:p>
        </w:tc>
        <w:tc>
          <w:tcPr>
            <w:tcW w:type="dxa" w:w="1440"/>
          </w:tcPr>
          <w:p>
            <w:r>
              <w:t>t</w:t>
            </w:r>
          </w:p>
        </w:tc>
        <w:tc>
          <w:tcPr>
            <w:tcW w:type="dxa" w:w="1440"/>
          </w:tcPr>
          <w:p>
            <w:r>
              <w:t>CHINA</w:t>
            </w:r>
          </w:p>
        </w:tc>
        <w:tc>
          <w:tcPr>
            <w:tcW w:type="dxa" w:w="1440"/>
          </w:tcPr>
          <w:p>
            <w:r>
              <w:t>SINGLE_SOURCE</w:t>
            </w:r>
          </w:p>
        </w:tc>
        <w:tc>
          <w:tcPr>
            <w:tcW w:type="dxa" w:w="1440"/>
          </w:tcPr>
          <w:p>
            <w:r>
              <w:t>卡车之家镜像</w:t>
            </w:r>
          </w:p>
        </w:tc>
      </w:tr>
      <w:tr>
        <w:tc>
          <w:tcPr>
            <w:tcW w:type="dxa" w:w="1440"/>
          </w:tcPr>
          <w:p>
            <w:r>
              <w:t>rated payload</w:t>
            </w:r>
          </w:p>
        </w:tc>
        <w:tc>
          <w:tcPr>
            <w:tcW w:type="dxa" w:w="1440"/>
          </w:tcPr>
          <w:p>
            <w:r>
              <w:t>1.735</w:t>
            </w:r>
          </w:p>
        </w:tc>
        <w:tc>
          <w:tcPr>
            <w:tcW w:type="dxa" w:w="1440"/>
          </w:tcPr>
          <w:p>
            <w:r>
              <w:t>t</w:t>
            </w:r>
          </w:p>
        </w:tc>
        <w:tc>
          <w:tcPr>
            <w:tcW w:type="dxa" w:w="1440"/>
          </w:tcPr>
          <w:p>
            <w:r>
              <w:t>CHINA</w:t>
            </w:r>
          </w:p>
        </w:tc>
        <w:tc>
          <w:tcPr>
            <w:tcW w:type="dxa" w:w="1440"/>
          </w:tcPr>
          <w:p>
            <w:r>
              <w:t>SINGLE_SOURCE</w:t>
            </w:r>
          </w:p>
        </w:tc>
        <w:tc>
          <w:tcPr>
            <w:tcW w:type="dxa" w:w="1440"/>
          </w:tcPr>
          <w:p>
            <w:r>
              <w:t>卡车之家镜像</w:t>
            </w:r>
          </w:p>
        </w:tc>
      </w:tr>
      <w:tr>
        <w:tc>
          <w:tcPr>
            <w:tcW w:type="dxa" w:w="1440"/>
          </w:tcPr>
          <w:p>
            <w:r>
              <w:t>cargo box inner</w:t>
            </w:r>
          </w:p>
        </w:tc>
        <w:tc>
          <w:tcPr>
            <w:tcW w:type="dxa" w:w="1440"/>
          </w:tcPr>
          <w:p>
            <w:r>
              <w:t>约4220×2075×400</w:t>
            </w:r>
          </w:p>
        </w:tc>
        <w:tc>
          <w:tcPr>
            <w:tcW w:type="dxa" w:w="1440"/>
          </w:tcPr>
          <w:p>
            <w:r>
              <w:t>mm</w:t>
            </w:r>
          </w:p>
        </w:tc>
        <w:tc>
          <w:tcPr>
            <w:tcW w:type="dxa" w:w="1440"/>
          </w:tcPr>
          <w:p>
            <w:r>
              <w:t>CHINA</w:t>
            </w:r>
          </w:p>
        </w:tc>
        <w:tc>
          <w:tcPr>
            <w:tcW w:type="dxa" w:w="1440"/>
          </w:tcPr>
          <w:p>
            <w:r>
              <w:t>SINGLE_SOURCE</w:t>
            </w:r>
          </w:p>
        </w:tc>
        <w:tc>
          <w:tcPr>
            <w:tcW w:type="dxa" w:w="1440"/>
          </w:tcPr>
          <w:p>
            <w:r>
              <w:t>卡车之家镜像</w:t>
            </w:r>
          </w:p>
        </w:tc>
      </w:tr>
    </w:tbl>
    <w:p/>
    <w:p>
      <w:pPr>
        <w:pStyle w:val="Heading2"/>
      </w:pPr>
      <w:r>
        <w:t>Light-truck export checks: masses need a canonical source</w:t>
      </w:r>
    </w:p>
    <w:p>
      <w:r>
        <w:t xml:space="preserve">The engine and cargo-box data come from a mirrored truck-database source, while </w:t>
      </w:r>
      <w:r>
        <w:rPr>
          <w:b/>
        </w:rPr>
        <w:t>GVW/kerb/payload rest on a single mirror and must be confirmed against the 360che canonical page, JAC OEM material or the MIIT announcement</w:t>
      </w:r>
      <w:r>
        <w:t xml:space="preserve"> before they are used for loading or homologation. Tyres, rear-axle ratio and fuel-tank size are not captured. Export and right-hand-drive specifications are not established here.</w:t>
      </w:r>
    </w:p>
    <w:p/>
    <w:p>
      <w:r>
        <w:t xml:space="preserve">For city-distribution buyers the order-configuration point that most often causes disputes is </w:t>
      </w:r>
      <w:r>
        <w:rPr>
          <w:b/>
        </w:rPr>
        <w:t>which figure governs legal loading in the destination market</w:t>
      </w:r>
      <w:r>
        <w:t>. A Chinese blue-plate rating, a factory payload and a destination axle-load limit are three different numbers; the truck must be specified against the binding destination rule rather than the most generous of the three. Wheelbase and cargo-box length also interact with turning circle and local length restrictions, so a box chosen only to maximise volume can create a vehicle that is awkward on narrow urban routes. Confirm GVW, kerb mass, payload, wheelbase and box dimensions as one matched set on the pro forma, and require the supplier to tie each mass figure to its source before deposit.</w:t>
      </w:r>
    </w:p>
    <w:p/>
    <w:p>
      <w:pPr>
        <w:pStyle w:val="Heading2"/>
      </w:pPr>
      <w:r>
        <w:t>Overseas buyer verification before payment</w:t>
      </w:r>
    </w:p>
    <w:p>
      <w:pPr>
        <w:pStyle w:val="ListNumber"/>
      </w:pPr>
      <w:r>
        <w:t>Confirm GVW 4.495 t / payload 1.735 t against the MIIT announcement or JAC OEM sheet.</w:t>
      </w:r>
    </w:p>
    <w:p>
      <w:pPr>
        <w:pStyle w:val="ListNumber"/>
      </w:pPr>
      <w:r>
        <w:t>Match the cargo box inner dimensions to the intended body.</w:t>
      </w:r>
    </w:p>
    <w:p>
      <w:pPr>
        <w:pStyle w:val="ListNumber"/>
      </w:pPr>
      <w:r>
        <w:t>Confirm engine (Yunnei D25 / Ankang 160), gearbox and rear axle for parts support.</w:t>
      </w:r>
    </w:p>
    <w:p>
      <w:pPr>
        <w:pStyle w:val="ListNumber"/>
      </w:pPr>
      <w:r>
        <w:t>Verify diesel emission stage and destination GVW/licensing class.</w:t>
      </w:r>
    </w:p>
    <w:p>
      <w:pPr>
        <w:pStyle w:val="ListNumber"/>
      </w:pPr>
      <w:r>
        <w:t>Request a current export quotation; none is published.</w:t>
      </w:r>
    </w:p>
    <w:p/>
    <w:p>
      <w:pPr>
        <w:pStyle w:val="Heading2"/>
      </w:pPr>
      <w:r>
        <w:t>FAQ</w:t>
      </w:r>
    </w:p>
    <w:p>
      <w:r>
        <w:rPr>
          <w:b/>
        </w:rPr>
        <w:t>Are the payload figures final?</w:t>
      </w:r>
      <w:r>
        <w:t xml:space="preserve"> They are single-source here; confirm via homologation before relying on them.</w:t>
      </w:r>
    </w:p>
    <w:p>
      <w:r>
        <w:rPr>
          <w:b/>
        </w:rPr>
        <w:t>Is there an RHD version?</w:t>
      </w:r>
      <w:r>
        <w:t xml:space="preserve"> Not established in these sources.</w:t>
      </w:r>
    </w:p>
    <w:p>
      <w:r>
        <w:rPr>
          <w:b/>
        </w:rPr>
        <w:t>What is the blue-plate class?</w:t>
      </w:r>
      <w:r>
        <w:t xml:space="preserve"> Sub-4.5 t GVW city truck in China; destination licensing differs.</w:t>
      </w:r>
    </w:p>
    <w:p>
      <w:r>
        <w:rPr>
          <w:b/>
        </w:rPr>
        <w:t>Engine?</w:t>
      </w:r>
      <w:r>
        <w:t xml:space="preserve"> Yunnei D25TCIF1 2.5 L diesel, 150 hp / 400 N·m on the captured line.</w:t>
      </w:r>
    </w:p>
    <w:p>
      <w:r>
        <w:rPr>
          <w:b/>
        </w:rPr>
        <w:t>Where are tyre/axle details?</w:t>
      </w:r>
      <w:r>
        <w:t xml:space="preserve"> Not captured; request the OEM build sheet.</w:t>
      </w:r>
    </w:p>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骏铃V6 车型解析（卡车之家，经今日头条镜像，按镜像域降一级T3）</w:t>
            </w:r>
          </w:p>
        </w:tc>
        <w:tc>
          <w:tcPr>
            <w:tcW w:type="dxa" w:w="1234"/>
          </w:tcPr>
          <w:p>
            <w:r>
              <w:t>卡车之家官方号（今日头条镜像）</w:t>
            </w:r>
          </w:p>
        </w:tc>
        <w:tc>
          <w:tcPr>
            <w:tcW w:type="dxa" w:w="1234"/>
          </w:tcPr>
          <w:p>
            <w:r>
              <w:t>CN</w:t>
            </w:r>
          </w:p>
        </w:tc>
        <w:tc>
          <w:tcPr>
            <w:tcW w:type="dxa" w:w="1234"/>
          </w:tcPr>
          <w:p>
            <w:r>
              <w:t>T3</w:t>
            </w:r>
          </w:p>
        </w:tc>
        <w:tc>
          <w:tcPr>
            <w:tcW w:type="dxa" w:w="1234"/>
          </w:tcPr>
          <w:p>
            <w:r>
              <w:t>CROSS_CHECKED</w:t>
            </w:r>
          </w:p>
        </w:tc>
        <w:tc>
          <w:tcPr>
            <w:tcW w:type="dxa" w:w="1234"/>
          </w:tcPr>
          <w:p>
            <w:r>
              <w:t>http://m.toutiao.com/group/7281117707461247523/</w:t>
            </w:r>
          </w:p>
        </w:tc>
        <w:tc>
          <w:tcPr>
            <w:tcW w:type="dxa" w:w="1234"/>
          </w:tcPr>
          <w:p>
            <w:r>
              <w:t>动力链, 后桥, 自重, 总质量, 载质量</w:t>
            </w:r>
          </w:p>
        </w:tc>
      </w:tr>
      <w:tr>
        <w:tc>
          <w:tcPr>
            <w:tcW w:type="dxa" w:w="1234"/>
          </w:tcPr>
          <w:p>
            <w:r>
              <w:t>骏铃V6 配置（卡车之家镜像）</w:t>
            </w:r>
          </w:p>
        </w:tc>
        <w:tc>
          <w:tcPr>
            <w:tcW w:type="dxa" w:w="1234"/>
          </w:tcPr>
          <w:p>
            <w:r>
              <w:t>卡车之家官方号（今日头条镜像）</w:t>
            </w:r>
          </w:p>
        </w:tc>
        <w:tc>
          <w:tcPr>
            <w:tcW w:type="dxa" w:w="1234"/>
          </w:tcPr>
          <w:p>
            <w:r>
              <w:t>CN</w:t>
            </w:r>
          </w:p>
        </w:tc>
        <w:tc>
          <w:tcPr>
            <w:tcW w:type="dxa" w:w="1234"/>
          </w:tcPr>
          <w:p>
            <w:r>
              <w:t>T3</w:t>
            </w:r>
          </w:p>
        </w:tc>
        <w:tc>
          <w:tcPr>
            <w:tcW w:type="dxa" w:w="1234"/>
          </w:tcPr>
          <w:p>
            <w:r>
              <w:t>CROSS_CHECKED</w:t>
            </w:r>
          </w:p>
        </w:tc>
        <w:tc>
          <w:tcPr>
            <w:tcW w:type="dxa" w:w="1234"/>
          </w:tcPr>
          <w:p>
            <w:r>
              <w:t>http://m.toutiao.com/group/6889691682774876685/</w:t>
            </w:r>
          </w:p>
        </w:tc>
        <w:tc>
          <w:tcPr>
            <w:tcW w:type="dxa" w:w="1234"/>
          </w:tcPr>
          <w:p>
            <w:r>
              <w:t>云内D25参数, 货厢</w:t>
            </w:r>
          </w:p>
        </w:tc>
      </w:tr>
      <w:tr>
        <w:tc>
          <w:tcPr>
            <w:tcW w:type="dxa" w:w="1234"/>
          </w:tcPr>
          <w:p>
            <w:r>
              <w:t>骏铃V6 车型（卡车之家镜像）</w:t>
            </w:r>
          </w:p>
        </w:tc>
        <w:tc>
          <w:tcPr>
            <w:tcW w:type="dxa" w:w="1234"/>
          </w:tcPr>
          <w:p>
            <w:r>
              <w:t>卡车之家官方号（今日头条镜像）</w:t>
            </w:r>
          </w:p>
        </w:tc>
        <w:tc>
          <w:tcPr>
            <w:tcW w:type="dxa" w:w="1234"/>
          </w:tcPr>
          <w:p>
            <w:r>
              <w:t>CN</w:t>
            </w:r>
          </w:p>
        </w:tc>
        <w:tc>
          <w:tcPr>
            <w:tcW w:type="dxa" w:w="1234"/>
          </w:tcPr>
          <w:p>
            <w:r>
              <w:t>T3</w:t>
            </w:r>
          </w:p>
        </w:tc>
        <w:tc>
          <w:tcPr>
            <w:tcW w:type="dxa" w:w="1234"/>
          </w:tcPr>
          <w:p>
            <w:r>
              <w:t>CROSS_CHECKED</w:t>
            </w:r>
          </w:p>
        </w:tc>
        <w:tc>
          <w:tcPr>
            <w:tcW w:type="dxa" w:w="1234"/>
          </w:tcPr>
          <w:p>
            <w:r>
              <w:t>http://m.toutiao.com/group/6807685915310293507/</w:t>
            </w:r>
          </w:p>
        </w:tc>
        <w:tc>
          <w:tcPr>
            <w:tcW w:type="dxa" w:w="1234"/>
          </w:tcPr>
          <w:p>
            <w:r>
              <w:t>安康160, 变速箱</w:t>
            </w:r>
          </w:p>
        </w:tc>
      </w:tr>
      <w:tr>
        <w:tc>
          <w:tcPr>
            <w:tcW w:type="dxa" w:w="1234"/>
          </w:tcPr>
          <w:p>
            <w:r>
              <w:t>骏铃V6 二手信息（仅线索T4，不作参数依据）</w:t>
            </w:r>
          </w:p>
        </w:tc>
        <w:tc>
          <w:tcPr>
            <w:tcW w:type="dxa" w:w="1234"/>
          </w:tcPr>
          <w:p>
            <w:r>
              <w:t>58同城二手车</w:t>
            </w:r>
          </w:p>
        </w:tc>
        <w:tc>
          <w:tcPr>
            <w:tcW w:type="dxa" w:w="1234"/>
          </w:tcPr>
          <w:p>
            <w:r>
              <w:t>CN</w:t>
            </w:r>
          </w:p>
        </w:tc>
        <w:tc>
          <w:tcPr>
            <w:tcW w:type="dxa" w:w="1234"/>
          </w:tcPr>
          <w:p>
            <w:r>
              <w:t>T4</w:t>
            </w:r>
          </w:p>
        </w:tc>
        <w:tc>
          <w:tcPr>
            <w:tcW w:type="dxa" w:w="1234"/>
          </w:tcPr>
          <w:p>
            <w:r>
              <w:t>CROSS_CHECKED</w:t>
            </w:r>
          </w:p>
        </w:tc>
        <w:tc>
          <w:tcPr>
            <w:tcW w:type="dxa" w:w="1234"/>
          </w:tcPr>
          <w:p>
            <w:r>
              <w:t>https://m.58.com/sz/huochec/59653082843796x.shtml</w:t>
            </w:r>
          </w:p>
        </w:tc>
        <w:tc>
          <w:tcPr>
            <w:tcW w:type="dxa" w:w="1234"/>
          </w:tcPr>
          <w:p>
            <w:r>
              <w:t>市场存在性线索</w:t>
            </w:r>
          </w:p>
        </w:tc>
      </w:tr>
      <w:tr>
        <w:tc>
          <w:tcPr>
            <w:tcW w:type="dxa" w:w="1234"/>
          </w:tcPr>
          <w:p>
            <w:r>
              <w:t>JAC Motors official site</w:t>
            </w:r>
          </w:p>
        </w:tc>
        <w:tc>
          <w:tcPr>
            <w:tcW w:type="dxa" w:w="1234"/>
          </w:tcPr>
          <w:p>
            <w:r>
              <w:t>Anhui Jianghuai Automobile JAC 江淮 (OEM)</w:t>
            </w:r>
          </w:p>
        </w:tc>
        <w:tc>
          <w:tcPr>
            <w:tcW w:type="dxa" w:w="1234"/>
          </w:tcPr>
          <w:p>
            <w:r>
              <w:t>CN</w:t>
            </w:r>
          </w:p>
        </w:tc>
        <w:tc>
          <w:tcPr>
            <w:tcW w:type="dxa" w:w="1234"/>
          </w:tcPr>
          <w:p>
            <w:r>
              <w:t>T1</w:t>
            </w:r>
          </w:p>
        </w:tc>
        <w:tc>
          <w:tcPr>
            <w:tcW w:type="dxa" w:w="1234"/>
          </w:tcPr>
          <w:p>
            <w:r>
              <w:t>VERIFIED</w:t>
            </w:r>
          </w:p>
        </w:tc>
        <w:tc>
          <w:tcPr>
            <w:tcW w:type="dxa" w:w="1234"/>
          </w:tcPr>
          <w:p>
            <w:r>
              <w:t>https://www.jac.com.cn/</w:t>
            </w:r>
          </w:p>
        </w:tc>
        <w:tc>
          <w:tcPr>
            <w:tcW w:type="dxa" w:w="1234"/>
          </w:tcPr>
          <w:p>
            <w:r>
              <w:t>brand/model-line identity and OEM authority</w:t>
            </w:r>
          </w:p>
        </w:tc>
      </w:tr>
      <w:tr>
        <w:tc>
          <w:tcPr>
            <w:tcW w:type="dxa" w:w="1234"/>
          </w:tcPr>
          <w:p>
            <w:r>
              <w:t>Ministry of Industry and Information Technology (MIIT)</w:t>
            </w:r>
          </w:p>
        </w:tc>
        <w:tc>
          <w:tcPr>
            <w:tcW w:type="dxa" w:w="1234"/>
          </w:tcPr>
          <w:p>
            <w:r>
              <w:t>MIIT 工业和信息化部</w:t>
            </w:r>
          </w:p>
        </w:tc>
        <w:tc>
          <w:tcPr>
            <w:tcW w:type="dxa" w:w="1234"/>
          </w:tcPr>
          <w:p>
            <w:r>
              <w:t>CN</w:t>
            </w:r>
          </w:p>
        </w:tc>
        <w:tc>
          <w:tcPr>
            <w:tcW w:type="dxa" w:w="1234"/>
          </w:tcPr>
          <w:p>
            <w:r>
              <w:t>T1</w:t>
            </w:r>
          </w:p>
        </w:tc>
        <w:tc>
          <w:tcPr>
            <w:tcW w:type="dxa" w:w="1234"/>
          </w:tcPr>
          <w:p>
            <w:r>
              <w:t>VERIFIED</w:t>
            </w:r>
          </w:p>
        </w:tc>
        <w:tc>
          <w:tcPr>
            <w:tcW w:type="dxa" w:w="1234"/>
          </w:tcPr>
          <w:p>
            <w:r>
              <w:t>https://www.miit.gov.cn/</w:t>
            </w:r>
          </w:p>
        </w:tc>
        <w:tc>
          <w:tcPr>
            <w:tcW w:type="dxa" w:w="1234"/>
          </w:tcPr>
          <w:p>
            <w:r>
              <w:t>homologation/announcement authority; confirm exact model, masses and code by VIN/announcement</w:t>
            </w:r>
          </w:p>
        </w:tc>
      </w:tr>
      <w:tr>
        <w:tc>
          <w:tcPr>
            <w:tcW w:type="dxa" w:w="1234"/>
          </w:tcPr>
          <w:p>
            <w:r>
              <w:t>State Administration for Market Regulation (SAMR)</w:t>
            </w:r>
          </w:p>
        </w:tc>
        <w:tc>
          <w:tcPr>
            <w:tcW w:type="dxa" w:w="1234"/>
          </w:tcPr>
          <w:p>
            <w:r>
              <w:t>SAMR 国家市场监督管理总局</w:t>
            </w:r>
          </w:p>
        </w:tc>
        <w:tc>
          <w:tcPr>
            <w:tcW w:type="dxa" w:w="1234"/>
          </w:tcPr>
          <w:p>
            <w:r>
              <w:t>CN</w:t>
            </w:r>
          </w:p>
        </w:tc>
        <w:tc>
          <w:tcPr>
            <w:tcW w:type="dxa" w:w="1234"/>
          </w:tcPr>
          <w:p>
            <w:r>
              <w:t>T1</w:t>
            </w:r>
          </w:p>
        </w:tc>
        <w:tc>
          <w:tcPr>
            <w:tcW w:type="dxa" w:w="1234"/>
          </w:tcPr>
          <w:p>
            <w:r>
              <w:t>VERIFIED</w:t>
            </w:r>
          </w:p>
        </w:tc>
        <w:tc>
          <w:tcPr>
            <w:tcW w:type="dxa" w:w="1234"/>
          </w:tcPr>
          <w:p>
            <w:r>
              <w:t>https://www.samr.gov.cn/</w:t>
            </w:r>
          </w:p>
        </w:tc>
        <w:tc>
          <w:tcPr>
            <w:tcW w:type="dxa" w:w="1234"/>
          </w:tcPr>
          <w:p>
            <w:r>
              <w:t>national standards, certification and market-regulation authority</w:t>
            </w:r>
          </w:p>
        </w:tc>
      </w:tr>
    </w:tbl>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2026-09-05</w:t>
      </w:r>
    </w:p>
    <w:p>
      <w:pPr>
        <w:pStyle w:val="ListBullet"/>
      </w:pPr>
      <w:r>
        <w:rPr>
          <w:b/>
        </w:rPr>
        <w:t>Reference market</w:t>
      </w:r>
      <w:r>
        <w:t>: China (Chinese-market reference; commercial masses must be confirmed by homologation/VIN)</w:t>
      </w:r>
    </w:p>
    <w:p>
      <w:pPr>
        <w:pStyle w:val="ListBullet"/>
      </w:pPr>
      <w:r>
        <w:rPr>
          <w:b/>
        </w:rPr>
        <w:t>Verification method</w:t>
      </w:r>
      <w:r>
        <w:t>: Desk research against the sources below; Chinese-market reference specification only unless a separate export market is explicitly cited.</w:t>
      </w:r>
    </w:p>
    <w:p>
      <w:pPr>
        <w:pStyle w:val="ListBullet"/>
      </w:pPr>
      <w:r>
        <w:rPr>
          <w:b/>
        </w:rPr>
        <w:t>Transparency</w:t>
      </w:r>
      <w:r>
        <w:t>: AI-assisted drafting was used. This article is based on desk research and automated QA. No first-hand testing is claimed unless explicitly documented; confirm time-sensitive and destination-specific requirements before transacting.</w:t>
      </w:r>
    </w:p>
    <w:p/>
    <w:p>
      <w:pPr>
        <w:pStyle w:val="Heading2"/>
      </w:pPr>
      <w:r>
        <w:t>Image Record</w:t>
      </w:r>
    </w:p>
    <w:p>
      <w:pPr>
        <w:pStyle w:val="ListBullet"/>
      </w:pPr>
      <w:r>
        <w:rPr>
          <w:b/>
        </w:rPr>
        <w:t>IMAGE_ASSET_PATH</w:t>
      </w:r>
      <w:r>
        <w:t>: none secured in repository</w:t>
      </w:r>
    </w:p>
    <w:p>
      <w:pPr>
        <w:pStyle w:val="ListBullet"/>
      </w:pPr>
      <w:r>
        <w:rPr>
          <w:b/>
        </w:rPr>
        <w:t>ORIGINAL_IMAGE_URL</w:t>
      </w:r>
      <w:r>
        <w:t>: not captured</w:t>
      </w:r>
    </w:p>
    <w:p>
      <w:pPr>
        <w:pStyle w:val="ListBullet"/>
      </w:pPr>
      <w:r>
        <w:rPr>
          <w:b/>
        </w:rPr>
        <w:t>SOURCE_PAGE</w:t>
      </w:r>
      <w:r>
        <w:t>: not captured</w:t>
      </w:r>
    </w:p>
    <w:p>
      <w:pPr>
        <w:pStyle w:val="ListBullet"/>
      </w:pPr>
      <w:r>
        <w:rPr>
          <w:b/>
        </w:rPr>
        <w:t>SOURCE_FILE_PAGE</w:t>
      </w:r>
      <w:r>
        <w:t>: not applicable — no candidate media file identified (no licence to assert)</w:t>
      </w:r>
    </w:p>
    <w:p>
      <w:pPr>
        <w:pStyle w:val="ListBullet"/>
      </w:pPr>
      <w:r>
        <w:rPr>
          <w:b/>
        </w:rPr>
        <w:t>RIGHTS_HOLDER</w:t>
      </w:r>
      <w:r>
        <w:t>: unconfirmed</w:t>
      </w:r>
    </w:p>
    <w:p>
      <w:pPr>
        <w:pStyle w:val="ListBullet"/>
      </w:pPr>
      <w:r>
        <w:rPr>
          <w:b/>
        </w:rPr>
        <w:t>LICENSE_OR_USAGE_BASIS</w:t>
      </w:r>
      <w:r>
        <w:t>: none secured — OEM webpage presence is not a commercial reuse licence</w:t>
      </w:r>
    </w:p>
    <w:p>
      <w:pPr>
        <w:pStyle w:val="ListBullet"/>
      </w:pPr>
      <w:r>
        <w:rPr>
          <w:b/>
        </w:rPr>
        <w:t>CHECKED_DATE</w:t>
      </w:r>
      <w:r>
        <w:t>: 2026-09-06</w:t>
      </w:r>
    </w:p>
    <w:p>
      <w:pPr>
        <w:pStyle w:val="ListBullet"/>
      </w:pPr>
      <w:r>
        <w:rPr>
          <w:b/>
        </w:rPr>
        <w:t>MODEL_TOPIC_MATCH</w:t>
      </w:r>
      <w:r>
        <w:t>: exact JAC Junling V6 light truck</w:t>
      </w:r>
    </w:p>
    <w:p>
      <w:pPr>
        <w:pStyle w:val="ListBullet"/>
      </w:pPr>
      <w:r>
        <w:rPr>
          <w:b/>
        </w:rPr>
        <w:t>IMAGE_SCOPE_NOTE</w:t>
      </w:r>
      <w:r>
        <w:t>: image must match the exact model family/topic only; must not imply a specific trim, model year, real VIN, in-person inspection or an actual transaction</w:t>
      </w:r>
    </w:p>
    <w:p>
      <w:pPr>
        <w:pStyle w:val="ListBullet"/>
      </w:pPr>
      <w:r>
        <w:rPr>
          <w:b/>
        </w:rPr>
        <w:t>IMAGE_RIGHTS_STATUS</w:t>
      </w:r>
      <w:r>
        <w:t>: FAIL</w:t>
      </w:r>
    </w:p>
    <w:p>
      <w:pPr>
        <w:pStyle w:val="ListBullet"/>
      </w:pPr>
      <w:r>
        <w:rPr>
          <w:b/>
        </w:rPr>
        <w:t>BLOCK_REASON</w:t>
      </w:r>
      <w:r>
        <w:t>: No reusable image could be secured: Wikimedia Commons/Flickr are unreachable from the research environment, stock libraries require authenticated API/licence access, and an OEM webpage image is NOT a commercial reuse grant. No AutoBridge-owned photo exists. Record kept FAIL rather than asserted.</w:t>
      </w:r>
    </w:p>
    <w:p>
      <w:pPr>
        <w:pStyle w:val="ListBullet"/>
      </w:pPr>
      <w:r>
        <w:rPr>
          <w:b/>
        </w:rPr>
        <w:t>ALT (12 languages)</w:t>
      </w:r>
      <w:r>
        <w:t>:</w:t>
      </w:r>
    </w:p>
    <w:p>
      <w:pPr>
        <w:pStyle w:val="ListBullet"/>
      </w:pPr>
      <w:r>
        <w:rPr>
          <w:b/>
        </w:rPr>
        <w:t>EN</w:t>
      </w:r>
      <w:r>
        <w:t>: JAC Junling V6 light truck, Chinese-market light cargo truck export buyer reference</w:t>
      </w:r>
    </w:p>
    <w:p>
      <w:pPr>
        <w:pStyle w:val="ListBullet"/>
      </w:pPr>
      <w:r>
        <w:rPr>
          <w:b/>
        </w:rPr>
        <w:t>FR</w:t>
      </w:r>
      <w:r>
        <w:t>: JAC Junling V6 light truck, light cargo truck du marché chinois, référence acheteur export</w:t>
      </w:r>
    </w:p>
    <w:p>
      <w:pPr>
        <w:pStyle w:val="ListBullet"/>
      </w:pPr>
      <w:r>
        <w:rPr>
          <w:b/>
        </w:rPr>
        <w:t>DE</w:t>
      </w:r>
      <w:r>
        <w:t>: JAC Junling V6 light truck, Chinesischer light cargo truck, Referenz für Exportkäufer</w:t>
      </w:r>
    </w:p>
    <w:p>
      <w:pPr>
        <w:pStyle w:val="ListBullet"/>
      </w:pPr>
      <w:r>
        <w:rPr>
          <w:b/>
        </w:rPr>
        <w:t>ES</w:t>
      </w:r>
      <w:r>
        <w:t>: JAC Junling V6 light truck, light cargo truck del mercado chino, referencia para comprador de exportación</w:t>
      </w:r>
    </w:p>
    <w:p>
      <w:pPr>
        <w:pStyle w:val="ListBullet"/>
      </w:pPr>
      <w:r>
        <w:rPr>
          <w:b/>
        </w:rPr>
        <w:t>PT</w:t>
      </w:r>
      <w:r>
        <w:t>: JAC Junling V6 light truck, light cargo truck do mercado chinês, referência ao comprador de exportação</w:t>
      </w:r>
    </w:p>
    <w:p>
      <w:pPr>
        <w:pStyle w:val="ListBullet"/>
      </w:pPr>
      <w:r>
        <w:rPr>
          <w:b/>
        </w:rPr>
        <w:t>JA</w:t>
      </w:r>
      <w:r>
        <w:t>: JAC Junling V6 light truck, 中国市場light cargo truck・輸出バイヤー向けリファレンス</w:t>
      </w:r>
    </w:p>
    <w:p>
      <w:pPr>
        <w:pStyle w:val="ListBullet"/>
      </w:pPr>
      <w:r>
        <w:rPr>
          <w:b/>
        </w:rPr>
        <w:t>KO</w:t>
      </w:r>
      <w:r>
        <w:t>: JAC Junling V6 light truck, 중국 시장 light cargo truck, 수출 바이어 참고 자료</w:t>
      </w:r>
    </w:p>
    <w:p>
      <w:pPr>
        <w:pStyle w:val="ListBullet"/>
      </w:pPr>
      <w:r>
        <w:rPr>
          <w:b/>
        </w:rPr>
        <w:t>VI</w:t>
      </w:r>
      <w:r>
        <w:t>: JAC Junling V6 light truck, light cargo truck thị trường Trung Quốc, tham chiếu cho người mua xuất khẩu</w:t>
      </w:r>
    </w:p>
    <w:p>
      <w:pPr>
        <w:pStyle w:val="ListBullet"/>
      </w:pPr>
      <w:r>
        <w:rPr>
          <w:b/>
        </w:rPr>
        <w:t>TH</w:t>
      </w:r>
      <w:r>
        <w:t>: JAC Junling V6 light truck, light cargo truck ตลาดจีน เอกสารอ้างอิงสำหรับผู้ซื้อส่งออก</w:t>
      </w:r>
    </w:p>
    <w:p>
      <w:pPr>
        <w:pStyle w:val="ListBullet"/>
      </w:pPr>
      <w:r>
        <w:rPr>
          <w:b/>
        </w:rPr>
        <w:t>ID</w:t>
      </w:r>
      <w:r>
        <w:t>: JAC Junling V6 light truck, light cargo truck pasar Tiongkok, referensi pembeli ekspor</w:t>
      </w:r>
    </w:p>
    <w:p>
      <w:pPr>
        <w:pStyle w:val="ListBullet"/>
      </w:pPr>
      <w:r>
        <w:rPr>
          <w:b/>
        </w:rPr>
        <w:t>AR</w:t>
      </w:r>
      <w:r>
        <w:t>: JAC Junling V6 light truck, light cargo truck السوق الصيني، مرجع لمشتري التصدير</w:t>
      </w:r>
    </w:p>
    <w:p>
      <w:pPr>
        <w:pStyle w:val="ListBullet"/>
      </w:pPr>
      <w:r>
        <w:rPr>
          <w:b/>
        </w:rPr>
        <w:t>ZH</w:t>
      </w:r>
      <w:r>
        <w:t>: JAC Junling V6 light truck, 中国市场light cargo truck·出口采购参考</w:t>
      </w:r>
    </w:p>
    <w:p/>
    <w:p/>
    <w:p>
      <w:r>
        <w:t>#AutoBridge #ChinaCarExport #ExportProcurement #JACJunling #LightTruck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