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 Auto L6 2024 (Range-Extended SUV): Dual Motors, 36.8 kWh Battery and Operating Modes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Li Auto L6 2024 EREV Specs: Battery, Range Modes &amp; Export Notes</w:t>
      </w:r>
    </w:p>
    <w:p>
      <w:pPr>
        <w:pStyle w:val="ListBullet"/>
      </w:pPr>
      <w:r>
        <w:rPr>
          <w:b/>
        </w:rPr>
        <w:t>Meta Description</w:t>
      </w:r>
      <w:r>
        <w:t>: Chinese-market 2024 Li Auto L6 range-extended SUV — 300 kW dual-motor AWD, 1.5T extender (no direct drive), 36.8 kWh pack, 212 km CLTC EV / 1160 km WLTC combined, with exporter checks.</w:t>
      </w:r>
    </w:p>
    <w:p>
      <w:pPr>
        <w:pStyle w:val="ListBullet"/>
      </w:pPr>
      <w:r>
        <w:rPr>
          <w:b/>
        </w:rPr>
        <w:t>Suggested URL</w:t>
      </w:r>
      <w:r>
        <w:t>: /vehicles/li-auto-l6/</w:t>
      </w:r>
    </w:p>
    <w:p>
      <w:pPr>
        <w:pStyle w:val="ListBullet"/>
      </w:pPr>
      <w:r>
        <w:rPr>
          <w:b/>
        </w:rPr>
        <w:t>H1</w:t>
      </w:r>
      <w:r>
        <w:t>: Li Auto L6 2024 (Chinese-Market): EREV Architecture, Variants and Export Verification</w:t>
      </w:r>
    </w:p>
    <w:p>
      <w:pPr>
        <w:pStyle w:val="ListBullet"/>
      </w:pPr>
      <w:r>
        <w:rPr>
          <w:b/>
        </w:rPr>
        <w:t>Primary Keyword</w:t>
      </w:r>
      <w:r>
        <w:t>: li auto l6 2024 range extended specs</w:t>
      </w:r>
    </w:p>
    <w:p>
      <w:pPr>
        <w:pStyle w:val="ListBullet"/>
      </w:pPr>
      <w:r>
        <w:rPr>
          <w:b/>
        </w:rPr>
        <w:t>Secondary Search Terms</w:t>
      </w:r>
      <w:r>
        <w:t>: Li L6 EREV, Li L6 36.8 kWh, Li L6 dual motor 300kW, Li L6 CLTC electric range, range extender export, Li L6 Pro Max</w:t>
      </w:r>
    </w:p>
    <w:p>
      <w:pPr>
        <w:pStyle w:val="ListBullet"/>
      </w:pPr>
      <w:r>
        <w:rPr>
          <w:b/>
        </w:rPr>
        <w:t>Internal Link Suggestions</w:t>
      </w:r>
      <w:r>
        <w:t>: /vehicles/changan-cs75-plus/ ; /vehicles/byd-dolphin/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EREV power-flow diagram; front+rear motor layout; battery location; rear cabin/three-row space; charge port</w:t>
      </w:r>
    </w:p>
    <w:p>
      <w:pPr>
        <w:pStyle w:val="ListBullet"/>
      </w:pPr>
      <w:r>
        <w:rPr>
          <w:b/>
        </w:rPr>
        <w:t>ALT Suggestions</w:t>
      </w:r>
      <w:r>
        <w:t>: "Li Auto L6 range extended dual motor layout"; "L6 36.8 kWh battery and range modes"</w:t>
      </w:r>
    </w:p>
    <w:p/>
    <w:p>
      <w:pPr>
        <w:pStyle w:val="Heading2"/>
      </w:pPr>
      <w:r>
        <w:t>Buyer Context: Read an EREV as Four Systems, Not One Engine</w:t>
      </w:r>
    </w:p>
    <w:p>
      <w:r>
        <w:t xml:space="preserve">The L6 is a </w:t>
      </w:r>
      <w:r>
        <w:rPr>
          <w:b/>
        </w:rPr>
        <w:t>range-extended electric (EREV) mid-large SUV</w:t>
      </w:r>
      <w:r>
        <w:t xml:space="preserve">: the wheels are driven by electric motors, while a 1.5T petrol engine acts as a generator and does </w:t>
      </w:r>
      <w:r>
        <w:rPr>
          <w:b/>
        </w:rPr>
        <w:t>not</w:t>
      </w:r>
      <w:r>
        <w:t xml:space="preserve"> drive the wheels directly. For an EREV the correct reading order is extender → motors → battery → charging → operating mode. This page covers the </w:t>
      </w:r>
      <w:r>
        <w:rPr>
          <w:b/>
        </w:rPr>
        <w:t>2024 Chinese-market L6 (REFERENCE MARKET: CHINA)</w:t>
      </w:r>
      <w:r>
        <w:t>; a newer-generation L6 with a larger battery entered China later and is kept separate below.</w:t>
      </w:r>
    </w:p>
    <w:p/>
    <w:p>
      <w:pPr>
        <w:pStyle w:val="Heading2"/>
      </w:pPr>
      <w:r>
        <w:t>EREV Architecture (extender + motors + battery)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2024 L6 (China reference)</w:t>
            </w:r>
          </w:p>
        </w:tc>
      </w:tr>
      <w:tr>
        <w:tc>
          <w:tcPr>
            <w:tcW w:type="dxa" w:w="4320"/>
          </w:tcPr>
          <w:p>
            <w:r>
              <w:t>Front motor</w:t>
            </w:r>
          </w:p>
        </w:tc>
        <w:tc>
          <w:tcPr>
            <w:tcW w:type="dxa" w:w="4320"/>
          </w:tcPr>
          <w:p>
            <w:r>
              <w:t>130 kW / 220 N·m</w:t>
            </w:r>
          </w:p>
        </w:tc>
      </w:tr>
      <w:tr>
        <w:tc>
          <w:tcPr>
            <w:tcW w:type="dxa" w:w="4320"/>
          </w:tcPr>
          <w:p>
            <w:r>
              <w:t>Rear motor</w:t>
            </w:r>
          </w:p>
        </w:tc>
        <w:tc>
          <w:tcPr>
            <w:tcW w:type="dxa" w:w="4320"/>
          </w:tcPr>
          <w:p>
            <w:r>
              <w:t>170 kW / 309 N·m</w:t>
            </w:r>
          </w:p>
        </w:tc>
      </w:tr>
      <w:tr>
        <w:tc>
          <w:tcPr>
            <w:tcW w:type="dxa" w:w="4320"/>
          </w:tcPr>
          <w:p>
            <w:r>
              <w:t>Combined system output</w:t>
            </w:r>
          </w:p>
        </w:tc>
        <w:tc>
          <w:tcPr>
            <w:tcW w:type="dxa" w:w="4320"/>
          </w:tcPr>
          <w:p>
            <w:r>
              <w:t>300 kW / 529 N·m, dual-motor AWD</w:t>
            </w:r>
          </w:p>
        </w:tc>
      </w:tr>
      <w:tr>
        <w:tc>
          <w:tcPr>
            <w:tcW w:type="dxa" w:w="4320"/>
          </w:tcPr>
          <w:p>
            <w:r>
              <w:t>Range extender</w:t>
            </w:r>
          </w:p>
        </w:tc>
        <w:tc>
          <w:tcPr>
            <w:tcW w:type="dxa" w:w="4320"/>
          </w:tcPr>
          <w:p>
            <w:r>
              <w:t>1.5T L2E15M, 113 kW (≈154 PS), generator only — no direct wheel drive</w:t>
            </w:r>
          </w:p>
        </w:tc>
      </w:tr>
      <w:tr>
        <w:tc>
          <w:tcPr>
            <w:tcW w:type="dxa" w:w="4320"/>
          </w:tcPr>
          <w:p>
            <w:r>
              <w:t>Traction battery</w:t>
            </w:r>
          </w:p>
        </w:tc>
        <w:tc>
          <w:tcPr>
            <w:tcW w:type="dxa" w:w="4320"/>
          </w:tcPr>
          <w:p>
            <w:r>
              <w:t>36.8 kWh, LFP</w:t>
            </w:r>
          </w:p>
        </w:tc>
      </w:tr>
      <w:tr>
        <w:tc>
          <w:tcPr>
            <w:tcW w:type="dxa" w:w="4320"/>
          </w:tcPr>
          <w:p>
            <w:r>
              <w:t>0–100 km/h</w:t>
            </w:r>
          </w:p>
        </w:tc>
        <w:tc>
          <w:tcPr>
            <w:tcW w:type="dxa" w:w="4320"/>
          </w:tcPr>
          <w:p>
            <w:r>
              <w:t>5.4 s</w:t>
            </w:r>
          </w:p>
        </w:tc>
      </w:tr>
      <w:tr>
        <w:tc>
          <w:tcPr>
            <w:tcW w:type="dxa" w:w="4320"/>
          </w:tcPr>
          <w:p>
            <w:r>
              <w:t>Pro / Max</w:t>
            </w:r>
          </w:p>
        </w:tc>
        <w:tc>
          <w:tcPr>
            <w:tcW w:type="dxa" w:w="4320"/>
          </w:tcPr>
          <w:p>
            <w:r>
              <w:t>Two 2024 equipment grades; confirm grade-specific cabin/ADAS content</w:t>
            </w:r>
          </w:p>
        </w:tc>
      </w:tr>
    </w:tbl>
    <w:p/>
    <w:p>
      <w:r>
        <w:t>Because the extender never mechanically drives the wheels, describing the L6 as a conventional 1.5T hybrid is technically wrong and confuses buyers about maintenance (the extender runs to generate charge, not to propel the car at cruising speed).</w:t>
      </w:r>
    </w:p>
    <w:p/>
    <w:p>
      <w:pPr>
        <w:pStyle w:val="Heading2"/>
      </w:pPr>
      <w:r>
        <w:t>Range Modes and Cycles (keep them labelled)</w:t>
      </w:r>
    </w:p>
    <w:p>
      <w:pPr>
        <w:pStyle w:val="ListBullet"/>
      </w:pPr>
      <w:r>
        <w:rPr>
          <w:b/>
        </w:rPr>
        <w:t>All-electric (battery):</w:t>
      </w:r>
      <w:r>
        <w:t xml:space="preserve"> 212 km </w:t>
      </w:r>
      <w:r>
        <w:rPr>
          <w:b/>
        </w:rPr>
        <w:t>CLTC</w:t>
      </w:r>
      <w:r>
        <w:t xml:space="preserve"> (182 km </w:t>
      </w:r>
      <w:r>
        <w:rPr>
          <w:b/>
        </w:rPr>
        <w:t>WLTC</w:t>
      </w:r>
      <w:r>
        <w:t>) — note the two cycles are not interchangeable.</w:t>
      </w:r>
    </w:p>
    <w:p>
      <w:pPr>
        <w:pStyle w:val="ListBullet"/>
      </w:pPr>
      <w:r>
        <w:rPr>
          <w:b/>
        </w:rPr>
        <w:t>Combined (battery + extender):</w:t>
      </w:r>
      <w:r>
        <w:t xml:space="preserve"> about 1160 km </w:t>
      </w:r>
      <w:r>
        <w:rPr>
          <w:b/>
        </w:rPr>
        <w:t>WLTC</w:t>
      </w:r>
      <w:r>
        <w:t xml:space="preserve"> (cross-checked; label the cycle).</w:t>
      </w:r>
    </w:p>
    <w:p>
      <w:pPr>
        <w:pStyle w:val="ListBullet"/>
      </w:pPr>
      <w:r>
        <w:t>Operating modes switch between battery-priority and extender-sustained running; explain to buyers that real EV-only distance depends on load, climate and speed, and that the extender needs normal petrol-engine servicing even though it never drives the wheels.</w:t>
      </w:r>
    </w:p>
    <w:p/>
    <w:p>
      <w:pPr>
        <w:pStyle w:val="Heading2"/>
      </w:pPr>
      <w:r>
        <w:t>Charging and Software (EREV-specific checks)</w:t>
      </w:r>
    </w:p>
    <w:p>
      <w:pPr>
        <w:pStyle w:val="ListBullet"/>
      </w:pPr>
      <w:r>
        <w:t xml:space="preserve">Chinese builds use the </w:t>
      </w:r>
      <w:r>
        <w:rPr>
          <w:b/>
        </w:rPr>
        <w:t>GB/T</w:t>
      </w:r>
      <w:r>
        <w:t xml:space="preserve"> charge interface; confirm destination inlet/protocol on the VIN (adapter ≠ guaranteed handshake).</w:t>
      </w:r>
    </w:p>
    <w:p>
      <w:pPr>
        <w:pStyle w:val="ListBullet"/>
      </w:pPr>
      <w:r>
        <w:t xml:space="preserve">Verify </w:t>
      </w:r>
      <w:r>
        <w:rPr>
          <w:b/>
        </w:rPr>
        <w:t>AC/DC charging provision, charge time and any external-discharge (V2L)</w:t>
      </w:r>
      <w:r>
        <w:t xml:space="preserve"> feature by grade.</w:t>
      </w:r>
    </w:p>
    <w:p>
      <w:pPr>
        <w:pStyle w:val="ListBullet"/>
      </w:pPr>
      <w:r>
        <w:t xml:space="preserve">Li Auto's cockpit/ADAS stack and </w:t>
      </w:r>
      <w:r>
        <w:rPr>
          <w:b/>
        </w:rPr>
        <w:t>OTA/server connectivity</w:t>
      </w:r>
      <w:r>
        <w:t xml:space="preserve"> are China-market oriented; confirm UI language, map/account region and whether OTA functions outside China before promising them.</w:t>
      </w:r>
    </w:p>
    <w:p/>
    <w:p>
      <w:pPr>
        <w:pStyle w:val="Heading2"/>
      </w:pPr>
      <w:r>
        <w:t>Dimensions and Seating</w:t>
      </w:r>
    </w:p>
    <w:p>
      <w:pPr>
        <w:pStyle w:val="ListBullet"/>
      </w:pPr>
      <w:r>
        <w:t xml:space="preserve">Length / width / height: </w:t>
      </w:r>
      <w:r>
        <w:rPr>
          <w:b/>
        </w:rPr>
        <w:t>4925 / 1960 / 1735 mm</w:t>
      </w:r>
    </w:p>
    <w:p>
      <w:pPr>
        <w:pStyle w:val="ListBullet"/>
      </w:pPr>
      <w:r>
        <w:t xml:space="preserve">Wheelbase: </w:t>
      </w:r>
      <w:r>
        <w:rPr>
          <w:b/>
        </w:rPr>
        <w:t>2920 mm</w:t>
      </w:r>
      <w:r>
        <w:t>, five-seat mid-large SUV.</w:t>
      </w:r>
    </w:p>
    <w:p>
      <w:pPr>
        <w:pStyle w:val="ListBullet"/>
      </w:pPr>
      <w:r>
        <w:t>The newer-generation car is reported at about 4935 mm with a 51 kWh pack and ~300 km CLTC EV range — a distinct model year; do not attach those numbers to a 2024 VIN.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Model year/generation</w:t>
      </w:r>
      <w:r>
        <w:t xml:space="preserve"> (2024 36.8 kWh vs newer 51 kWh) matched to VIN.</w:t>
      </w:r>
    </w:p>
    <w:p>
      <w:pPr>
        <w:pStyle w:val="ListNumber"/>
      </w:pPr>
      <w:r>
        <w:rPr>
          <w:b/>
        </w:rPr>
        <w:t>Extender fuel/emission</w:t>
      </w:r>
      <w:r>
        <w:t xml:space="preserve"> status in the destination </w:t>
      </w:r>
      <w:r>
        <w:rPr>
          <w:b/>
        </w:rPr>
        <w:t>and</w:t>
      </w:r>
      <w:r>
        <w:t xml:space="preserve"> the EV-side classification (an EREV still carries a traction battery — shipping follows the EV dangerous-goods route; under IMDG Amendment 42-24 (mandatory from 2026-01-01) a lithium-ion-battery-powered vehicle is classified UN3556, not the legacy generic UN3171; apply documentation/SOC details per the current EV shipping Fact Sheet and the carrier (see the EV ocean-compliance guide)).</w:t>
      </w:r>
    </w:p>
    <w:p>
      <w:pPr>
        <w:pStyle w:val="ListNumber"/>
      </w:pPr>
      <w:r>
        <w:rPr>
          <w:b/>
        </w:rPr>
        <w:t>Charge connector/protocol</w:t>
      </w:r>
      <w:r>
        <w:t>, AC/DC and V2L for the exact grade.</w:t>
      </w:r>
    </w:p>
    <w:p>
      <w:pPr>
        <w:pStyle w:val="ListNumber"/>
      </w:pPr>
      <w:r>
        <w:rPr>
          <w:b/>
        </w:rPr>
        <w:t>Cockpit language, ADAS and OTA</w:t>
      </w:r>
      <w:r>
        <w:t xml:space="preserve"> tested on the VIN outside China.</w:t>
      </w:r>
    </w:p>
    <w:p>
      <w:pPr>
        <w:pStyle w:val="ListNumber"/>
      </w:pPr>
      <w:r>
        <w:rPr>
          <w:b/>
        </w:rPr>
        <w:t>Pro vs Max</w:t>
      </w:r>
      <w:r>
        <w:t xml:space="preserve"> equipment, LHD/RHD availability and warranty coverage.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published; Chinese domestic prices are time-sensitive references, </w:t>
      </w:r>
      <w:r>
        <w:rPr>
          <w:b/>
        </w:rPr>
        <w:t>not</w:t>
      </w:r>
      <w:r>
        <w:t xml:space="preserve"> FOB/CIF. Enquire with </w:t>
      </w:r>
      <w:r>
        <w:rPr>
          <w:b/>
        </w:rPr>
        <w:t>Destination Country · Quantity · Pro/Max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Does the L6's 1.5T engine drive the wheels?</w:t>
      </w:r>
      <w:r>
        <w:t xml:space="preserve"> No — it is a generator (range extender); two electric motors (300 kW combined) provide all-wheel drive.</w:t>
      </w:r>
    </w:p>
    <w:p>
      <w:r>
        <w:rPr>
          <w:b/>
        </w:rPr>
        <w:t>How far can the L6 go on battery alone?</w:t>
      </w:r>
      <w:r>
        <w:t xml:space="preserve"> 212 km CLTC (182 km WLTC) for the 2024 36.8 kWh car; always quote the cycle.</w:t>
      </w:r>
    </w:p>
    <w:p>
      <w:r>
        <w:rPr>
          <w:b/>
        </w:rPr>
        <w:t>What is the combined range?</w:t>
      </w:r>
      <w:r>
        <w:t xml:space="preserve"> About 1160 km WLTC with the extender running (cross-checked figure).</w:t>
      </w:r>
    </w:p>
    <w:p>
      <w:r>
        <w:rPr>
          <w:b/>
        </w:rPr>
        <w:t>Is the newer L6 the same specification?</w:t>
      </w:r>
      <w:r>
        <w:t xml:space="preserve"> No — a later generation uses a ~51 kWh pack and ~300 km CLTC EV range; keep model years separate.</w:t>
      </w:r>
    </w:p>
    <w:p>
      <w:r>
        <w:rPr>
          <w:b/>
        </w:rPr>
        <w:t>Does an EREV ship as a dangerous good like a pure EV?</w:t>
      </w:r>
      <w:r>
        <w:t xml:space="preserve"> It carries a traction battery, so follow the UN38.3/MSDS ocean dangerous-goods route; under IMDG Amendment 42-24 (mandatory from 2026-01-01) a lithium-ion-battery-powered vehicle is classified UN3556, not the legacy generic UN3171; apply documentation/SOC details per the current EV shipping Fact Sheet and the carrier (see the EV ocean-compliance guide).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Li Auto L6, plug-in hybrid vehicle / SUV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Li Auto L6, véhicule hybride rechargeable / SUV</w:t>
      </w:r>
    </w:p>
    <w:p>
      <w:pPr>
        <w:pStyle w:val="ListBullet"/>
      </w:pPr>
      <w:r>
        <w:rPr>
          <w:b/>
        </w:rPr>
        <w:t>DE</w:t>
      </w:r>
      <w:r>
        <w:t>: AutoBridge-Referenz für Exportkäufer — Li Auto L6, Plug-in-Hybridfahrzeug / SUV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Li Auto L6, vehículo híbrido enchufable / SUV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Li Auto L6, veículo híbrido plug-in / SUV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輸出バイヤー向けリファレンス｜Li Auto L6, プラグインハイブリッド車 / SUV</w:t>
      </w:r>
    </w:p>
    <w:p>
      <w:pPr>
        <w:pStyle w:val="ListBullet"/>
      </w:pPr>
      <w:r>
        <w:rPr>
          <w:b/>
        </w:rPr>
        <w:t>KO</w:t>
      </w:r>
      <w:r>
        <w:t>: AutoBridge 수출 바이어 참고 자료｜Li Auto L6, 플러그인 하이브리드 차량 / SUV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Li Auto L6, xe hybrid sạc ngoài / SUV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Li Auto L6, รถปลั๊กอินไฮบริด / รถเอสยูวี</w:t>
      </w:r>
    </w:p>
    <w:p>
      <w:pPr>
        <w:pStyle w:val="ListBullet"/>
      </w:pPr>
      <w:r>
        <w:rPr>
          <w:b/>
        </w:rPr>
        <w:t>ID</w:t>
      </w:r>
      <w:r>
        <w:t>: Referensi AutoBridge untuk pembeli ekspor — Li Auto L6, kendaraan hybrid plug-in / SUV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Li Auto L6, مركبة هجينة قابلة للشحن / سيارة دفع رباعي</w:t>
      </w:r>
    </w:p>
    <w:p>
      <w:pPr>
        <w:pStyle w:val="ListBullet"/>
      </w:pPr>
      <w:r>
        <w:rPr>
          <w:b/>
        </w:rPr>
        <w:t>ZH</w:t>
      </w:r>
      <w:r>
        <w:t>: AutoBridge 出口采购参考｜Li Auto L6, 插电混动车 / SUV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Li L6 2024 Pro/Max full parameters</w:t>
            </w:r>
          </w:p>
        </w:tc>
        <w:tc>
          <w:tcPr>
            <w:tcW w:type="dxa" w:w="1234"/>
          </w:tcPr>
          <w:p>
            <w:r>
              <w:t>ZOL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https://detail.zol.com.cn/series/2530/69590/param_10857978_0_1.html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dual motors, extender, battery, range cycles</w:t>
            </w:r>
          </w:p>
        </w:tc>
      </w:tr>
      <w:tr>
        <w:tc>
          <w:tcPr>
            <w:tcW w:type="dxa" w:w="1234"/>
          </w:tcPr>
          <w:p>
            <w:r>
              <w:t>Li L6 configuration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https://db.m.auto.sohu.com/model_7311/config?selectedTrimId=172417&amp;sliding=1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36.8 kWh, motor figures re-check</w:t>
            </w:r>
          </w:p>
        </w:tc>
      </w:tr>
      <w:tr>
        <w:tc>
          <w:tcPr>
            <w:tcW w:type="dxa" w:w="1234"/>
          </w:tcPr>
          <w:p>
            <w:r>
              <w:t>Refreshed L6 powertrain analysis</w:t>
            </w:r>
          </w:p>
        </w:tc>
        <w:tc>
          <w:tcPr>
            <w:tcW w:type="dxa" w:w="1234"/>
          </w:tcPr>
          <w:p>
            <w:r>
              <w:t>Autohome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https://chejiahao.m.autohome.com.cn/info/20090944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113 kW extender, 300 kW, sustaining fuel use</w:t>
            </w:r>
          </w:p>
        </w:tc>
      </w:tr>
      <w:tr>
        <w:tc>
          <w:tcPr>
            <w:tcW w:type="dxa" w:w="1234"/>
          </w:tcPr>
          <w:p>
            <w:r>
              <w:t>New-generation L6 (51 kWh / 300 km)</w:t>
            </w:r>
          </w:p>
        </w:tc>
        <w:tc>
          <w:tcPr>
            <w:tcW w:type="dxa" w:w="1234"/>
          </w:tcPr>
          <w:p>
            <w:r>
              <w:t>Red Star News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http://m.toutiao.com/group/7663116938184360499/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Newer-gen three-electric parameters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no Li Auto primary spec PDF was captured; values are cross-checked Chinese databases/media. CLTC/WLTC cycles are labelled and never merged; the newer generation is isolated as time-sensitive. No export price, demand or margin figure is asserted.*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 L6 (Chinese-market reference; newer generation isolated)</w:t>
      </w:r>
    </w:p>
    <w:p>
      <w:pPr>
        <w:pStyle w:val="ListBullet"/>
      </w:pPr>
      <w:r>
        <w:rPr>
          <w:b/>
        </w:rPr>
        <w:t>Verification method</w:t>
      </w:r>
      <w:r>
        <w:t>: Multi-database cross-check; EREV systems and range cycles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#LiAuto #L6 #RangeExtendedSUV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