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Great Wall Poer (Pao) 2024 Pickup — China Specs, Cargo/4WD Notes for Export Buyers</w:t>
      </w:r>
    </w:p>
    <w:p>
      <w:pPr>
        <w:pStyle w:val="Heading1"/>
      </w:pPr>
      <w:r>
        <w:t>SEO Metadata</w:t>
      </w:r>
    </w:p>
    <w:p>
      <w:pPr>
        <w:pStyle w:val="ListBullet"/>
      </w:pPr>
      <w:r>
        <w:rPr>
          <w:b/>
        </w:rPr>
        <w:t>SEO Title</w:t>
      </w:r>
      <w:r>
        <w:t>: Great Wall Poer 2024 Pickup Specs, Cargo Box &amp; 4WD Export Guide</w:t>
      </w:r>
    </w:p>
    <w:p>
      <w:pPr>
        <w:pStyle w:val="ListBullet"/>
      </w:pPr>
      <w:r>
        <w:rPr>
          <w:b/>
        </w:rPr>
        <w:t>Meta Description</w:t>
      </w:r>
      <w:r>
        <w:t>: 2024 GWM Poer (Pao) China reference: 2.0T petrol vs 2.4T diesel, ZF 8AT, on-demand 4WD, wheelbase/cargo variants, and what pickup importers must verify on payload and steering.</w:t>
      </w:r>
    </w:p>
    <w:p>
      <w:pPr>
        <w:pStyle w:val="ListBullet"/>
      </w:pPr>
      <w:r>
        <w:rPr>
          <w:b/>
        </w:rPr>
        <w:t>Suggested URL</w:t>
      </w:r>
      <w:r>
        <w:t>: /vehicles/great-wall-poer-2024/</w:t>
      </w:r>
    </w:p>
    <w:p>
      <w:pPr>
        <w:pStyle w:val="ListBullet"/>
      </w:pPr>
      <w:r>
        <w:rPr>
          <w:b/>
        </w:rPr>
        <w:t>H1</w:t>
      </w:r>
      <w:r>
        <w:t>: Great Wall Poer 2024 (China Passenger Pickup): Drivetrain, Cargo and Chassis Points for Importers</w:t>
      </w:r>
    </w:p>
    <w:p>
      <w:pPr>
        <w:pStyle w:val="ListBullet"/>
      </w:pPr>
      <w:r>
        <w:rPr>
          <w:b/>
        </w:rPr>
        <w:t>Primary Keyword</w:t>
      </w:r>
      <w:r>
        <w:t>: Great Wall Poer 2024 pickup specifications export</w:t>
      </w:r>
    </w:p>
    <w:p>
      <w:pPr>
        <w:pStyle w:val="ListBullet"/>
      </w:pPr>
      <w:r>
        <w:rPr>
          <w:b/>
        </w:rPr>
        <w:t>Secondary Search Terms</w:t>
      </w:r>
      <w:r>
        <w:t>: GWM Poer diesel 2.4T, GWM Ute export China, Great Wall Pao ZF 8AT 4WD, Chinese double cab pickup, Poer cargo box dimensions</w:t>
      </w:r>
    </w:p>
    <w:p>
      <w:pPr>
        <w:pStyle w:val="ListBullet"/>
      </w:pPr>
      <w:r>
        <w:rPr>
          <w:b/>
        </w:rPr>
        <w:t>Internal Link Suggestions</w:t>
      </w:r>
      <w:r>
        <w:t>: /guides/right-hand-drive-chinese-cars/ ; /guides/import-chinese-truck-saudi-saso/ ; /guides/commercial-truck-fleet-procurement-china/</w:t>
      </w:r>
    </w:p>
    <w:p>
      <w:pPr>
        <w:pStyle w:val="ListBullet"/>
      </w:pPr>
      <w:r>
        <w:rPr>
          <w:b/>
        </w:rPr>
        <w:t>Image Suggestions</w:t>
      </w:r>
      <w:r>
        <w:t>: double-cab side profile with bed; 2.0T petrol vs 2.4T diesel card; four-wheel-drive selector; cargo bed measurements; chassis/ground clearance</w:t>
      </w:r>
    </w:p>
    <w:p>
      <w:pPr>
        <w:pStyle w:val="ListBullet"/>
      </w:pPr>
      <w:r>
        <w:rPr>
          <w:b/>
        </w:rPr>
        <w:t>ALT Suggestions</w:t>
      </w:r>
      <w:r>
        <w:t>: "2024 Great Wall Poer double-cab pickup, China passenger version"; "GWM Poer cargo bed dimensions diagram"; "Poer on-demand four-wheel-drive selector"</w:t>
      </w:r>
    </w:p>
    <w:p>
      <w:pPr>
        <w:pStyle w:val="Heading1"/>
      </w:pPr>
      <w:r>
        <w:t>Where the Poer Sits in GWM's Line-up</w:t>
      </w:r>
    </w:p>
    <w:p>
      <w:r>
        <w:t xml:space="preserve">The GWM Poer (Chinese name 炮 / Pao) is Great Wall's core pickup platform. The reference vehicle here is the </w:t>
      </w:r>
      <w:r>
        <w:rPr>
          <w:b/>
        </w:rPr>
        <w:t>2024 passenger version (乘用版), REFERENCE MARKET: CHINA</w:t>
      </w:r>
      <w:r>
        <w:t xml:space="preserve">; GWM also builds a </w:t>
      </w:r>
      <w:r>
        <w:rPr>
          <w:b/>
        </w:rPr>
        <w:t>commercial version (商用版)</w:t>
      </w:r>
      <w:r>
        <w:t xml:space="preserve"> and an </w:t>
      </w:r>
      <w:r>
        <w:rPr>
          <w:b/>
        </w:rPr>
        <w:t>off-road version (越野版)</w:t>
      </w:r>
      <w:r>
        <w:t xml:space="preserve">, plus a box-bodied passenger variant, and their chassis, bed and suspension differ substantially. Overseas the truck is sold as the </w:t>
      </w:r>
      <w:r>
        <w:rPr>
          <w:b/>
        </w:rPr>
        <w:t>GWM Poer / GWM Ute</w:t>
      </w:r>
      <w:r>
        <w:t xml:space="preserve"> across the Middle East, Australia/New Zealand and Latin America, in petrol and diesel and in both steering layouts. Because "Poer" covers several very different builds, the version must be fixed before any spec comparison is meaningful.</w:t>
      </w:r>
    </w:p>
    <w:p>
      <w:pPr>
        <w:pStyle w:val="Heading1"/>
      </w:pPr>
      <w:r>
        <w:t>Powertrain: Petrol vs Diesel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AF0F6"/>
          </w:tcPr>
          <w:p>
            <w:r>
              <w:rPr>
                <w:b/>
                <w:sz w:val="20"/>
              </w:rPr>
            </w:r>
            <w:r>
              <w:rPr>
                <w:b/>
                <w:sz w:val="20"/>
              </w:rPr>
              <w:t>Engine</w:t>
            </w:r>
          </w:p>
        </w:tc>
        <w:tc>
          <w:tcPr>
            <w:tcW w:type="dxa" w:w="2160"/>
            <w:shd w:val="clear" w:fill="EAF0F6"/>
          </w:tcPr>
          <w:p>
            <w:r>
              <w:rPr>
                <w:b/>
                <w:sz w:val="20"/>
              </w:rPr>
            </w:r>
            <w:r>
              <w:rPr>
                <w:b/>
                <w:sz w:val="20"/>
              </w:rPr>
              <w:t>Type</w:t>
            </w:r>
          </w:p>
        </w:tc>
        <w:tc>
          <w:tcPr>
            <w:tcW w:type="dxa" w:w="2160"/>
            <w:shd w:val="clear" w:fill="EAF0F6"/>
          </w:tcPr>
          <w:p>
            <w:r>
              <w:rPr>
                <w:b/>
                <w:sz w:val="20"/>
              </w:rPr>
            </w:r>
            <w:r>
              <w:rPr>
                <w:b/>
                <w:sz w:val="20"/>
              </w:rPr>
              <w:t>Power / torque</w:t>
            </w:r>
          </w:p>
        </w:tc>
        <w:tc>
          <w:tcPr>
            <w:tcW w:type="dxa" w:w="2160"/>
            <w:shd w:val="clear" w:fill="EAF0F6"/>
          </w:tcPr>
          <w:p>
            <w:r>
              <w:rPr>
                <w:b/>
                <w:sz w:val="20"/>
              </w:rPr>
            </w:r>
            <w:r>
              <w:rPr>
                <w:b/>
                <w:sz w:val="20"/>
              </w:rPr>
              <w:t>Typical fitment</w:t>
            </w:r>
          </w:p>
        </w:tc>
      </w:tr>
      <w:tr>
        <w:tc>
          <w:tcPr>
            <w:tcW w:type="dxa" w:w="2160"/>
          </w:tcPr>
          <w:p>
            <w:r>
              <w:rPr>
                <w:sz w:val="20"/>
              </w:rPr>
            </w:r>
            <w:r>
              <w:rPr>
                <w:sz w:val="20"/>
              </w:rPr>
              <w:t>GW4C20B 2.0T petrol</w:t>
            </w:r>
          </w:p>
        </w:tc>
        <w:tc>
          <w:tcPr>
            <w:tcW w:type="dxa" w:w="2160"/>
          </w:tcPr>
          <w:p>
            <w:r>
              <w:rPr>
                <w:sz w:val="20"/>
              </w:rPr>
            </w:r>
            <w:r>
              <w:rPr>
                <w:sz w:val="20"/>
              </w:rPr>
              <w:t>Turbo, direct injection</w:t>
            </w:r>
          </w:p>
        </w:tc>
        <w:tc>
          <w:tcPr>
            <w:tcW w:type="dxa" w:w="2160"/>
          </w:tcPr>
          <w:p>
            <w:r>
              <w:rPr>
                <w:sz w:val="20"/>
              </w:rPr>
            </w:r>
            <w:r>
              <w:rPr>
                <w:sz w:val="20"/>
              </w:rPr>
              <w:t>140 kW (190 PS) / 360 N·m</w:t>
            </w:r>
          </w:p>
        </w:tc>
        <w:tc>
          <w:tcPr>
            <w:tcW w:type="dxa" w:w="2160"/>
          </w:tcPr>
          <w:p>
            <w:r>
              <w:rPr>
                <w:sz w:val="20"/>
              </w:rPr>
            </w:r>
            <w:r>
              <w:rPr>
                <w:sz w:val="20"/>
              </w:rPr>
              <w:t>Passenger 2.0T</w:t>
            </w:r>
          </w:p>
        </w:tc>
      </w:tr>
      <w:tr>
        <w:tc>
          <w:tcPr>
            <w:tcW w:type="dxa" w:w="2160"/>
          </w:tcPr>
          <w:p>
            <w:r>
              <w:rPr>
                <w:sz w:val="20"/>
              </w:rPr>
            </w:r>
            <w:r>
              <w:rPr>
                <w:sz w:val="20"/>
              </w:rPr>
              <w:t>2.4T diesel</w:t>
            </w:r>
          </w:p>
        </w:tc>
        <w:tc>
          <w:tcPr>
            <w:tcW w:type="dxa" w:w="2160"/>
          </w:tcPr>
          <w:p>
            <w:r>
              <w:rPr>
                <w:sz w:val="20"/>
              </w:rPr>
            </w:r>
            <w:r>
              <w:rPr>
                <w:sz w:val="20"/>
              </w:rPr>
              <w:t>Turbo-diesel</w:t>
            </w:r>
          </w:p>
        </w:tc>
        <w:tc>
          <w:tcPr>
            <w:tcW w:type="dxa" w:w="2160"/>
          </w:tcPr>
          <w:p>
            <w:r>
              <w:rPr>
                <w:sz w:val="20"/>
              </w:rPr>
            </w:r>
            <w:r>
              <w:rPr>
                <w:sz w:val="20"/>
              </w:rPr>
              <w:t xml:space="preserve">135 kW (186 PS) / </w:t>
            </w:r>
            <w:r>
              <w:rPr>
                <w:b/>
                <w:sz w:val="20"/>
              </w:rPr>
              <w:t>480 N·m</w:t>
            </w:r>
          </w:p>
        </w:tc>
        <w:tc>
          <w:tcPr>
            <w:tcW w:type="dxa" w:w="2160"/>
          </w:tcPr>
          <w:p>
            <w:r>
              <w:rPr>
                <w:sz w:val="20"/>
              </w:rPr>
            </w:r>
            <w:r>
              <w:rPr>
                <w:sz w:val="20"/>
              </w:rPr>
              <w:t>Passenger 2.4T diesel</w:t>
            </w:r>
          </w:p>
        </w:tc>
      </w:tr>
    </w:tbl>
    <w:p>
      <w:r>
        <w:t xml:space="preserve">Both automatic passenger versions use a </w:t>
      </w:r>
      <w:r>
        <w:rPr>
          <w:b/>
        </w:rPr>
        <w:t>ZF 8-speed torque-converter automatic (8AT)</w:t>
      </w:r>
      <w:r>
        <w:t>. The diesel gives up almost nothing in power but adds 120 N·m of torque, which is the relevant choice for towing and loaded running. These drivetrain figures are CROSS_CHECKED across Autohome, PCauto and 360che. Manual and alternative transmissions exist on other (commercial) versions and should be specified separately rather than assumed.</w:t>
      </w:r>
    </w:p>
    <w:p>
      <w:pPr>
        <w:pStyle w:val="Heading1"/>
      </w:pPr>
      <w:r>
        <w:t>Chassis, Drive and Wheelbase</w:t>
      </w:r>
    </w:p>
    <w:p>
      <w:pPr>
        <w:pStyle w:val="ListBullet"/>
      </w:pPr>
      <w:r>
        <w:rPr>
          <w:b/>
        </w:rPr>
        <w:t>Drive</w:t>
      </w:r>
      <w:r>
        <w:t xml:space="preserve">: the passenger 4×4 uses an </w:t>
      </w:r>
      <w:r>
        <w:rPr>
          <w:b/>
        </w:rPr>
        <w:t>on-demand (part-time/torque-on-demand) four-wheel-drive</w:t>
      </w:r>
      <w:r>
        <w:t xml:space="preserve"> system; 4×2 is also offered. Confirm whether the quoted truck is 4×2 or 4×4 and the exact 4WD type (on-demand vs part-time with low range on off-road versions).</w:t>
      </w:r>
    </w:p>
    <w:p>
      <w:pPr>
        <w:pStyle w:val="ListBullet"/>
      </w:pPr>
      <w:r>
        <w:rPr>
          <w:b/>
        </w:rPr>
        <w:t>Wheelbase</w:t>
      </w:r>
      <w:r>
        <w:t xml:space="preserve">: </w:t>
      </w:r>
      <w:r>
        <w:rPr>
          <w:b/>
        </w:rPr>
        <w:t>3230 mm</w:t>
      </w:r>
      <w:r>
        <w:t xml:space="preserve"> for the passenger standard-bed; </w:t>
      </w:r>
      <w:r>
        <w:rPr>
          <w:b/>
        </w:rPr>
        <w:t>3470 mm</w:t>
      </w:r>
      <w:r>
        <w:t xml:space="preserve"> for the commercial long-bed. Do not mix the two.</w:t>
      </w:r>
    </w:p>
    <w:p>
      <w:pPr>
        <w:pStyle w:val="ListBullet"/>
      </w:pPr>
      <w:r>
        <w:rPr>
          <w:b/>
        </w:rPr>
        <w:t>Body</w:t>
      </w:r>
      <w:r>
        <w:t>: 4-door, 5-seat double cab.</w:t>
      </w:r>
    </w:p>
    <w:p>
      <w:pPr>
        <w:pStyle w:val="ListBullet"/>
      </w:pPr>
      <w:r>
        <w:rPr>
          <w:b/>
        </w:rPr>
        <w:t>Overall size (reference)</w:t>
      </w:r>
      <w:r>
        <w:t xml:space="preserve">: 5416 × 1947 × 1886 mm for the box-bodied 2.0T passenger variant — this is a </w:t>
      </w:r>
      <w:r>
        <w:rPr>
          <w:b/>
        </w:rPr>
        <w:t>single-source</w:t>
      </w:r>
      <w:r>
        <w:t xml:space="preserve"> dimension, so match it to the exact VIN/version before using it on documents.</w:t>
      </w:r>
    </w:p>
    <w:p>
      <w:pPr>
        <w:pStyle w:val="Heading1"/>
      </w:pPr>
      <w:r>
        <w:t>Cargo Bed and Payload — Verify, Don't Assume</w:t>
      </w:r>
    </w:p>
    <w:p>
      <w:r>
        <w:t>For a pickup, the bed and rated payload are the commercial heart of the purchase:</w:t>
      </w:r>
    </w:p>
    <w:p>
      <w:pPr>
        <w:pStyle w:val="ListBullet"/>
      </w:pPr>
      <w:r>
        <w:t xml:space="preserve">A passenger-version bed reference of approximately </w:t>
      </w:r>
      <w:r>
        <w:rPr>
          <w:b/>
        </w:rPr>
        <w:t>1520 × 1520 × 1050 mm</w:t>
      </w:r>
      <w:r>
        <w:t xml:space="preserve"> is recorded from a single source (PCauto); treat it as indicative and confirm the internal length/width/height on the chosen cab/bed combination — standard vs long bed changes these numbers.</w:t>
      </w:r>
    </w:p>
    <w:p>
      <w:pPr>
        <w:pStyle w:val="ListBullet"/>
      </w:pPr>
      <w:r>
        <w:rPr>
          <w:b/>
        </w:rPr>
        <w:t>Payload capacity, GVW, towing rating, axle ratings and tyre/load index were not captured in the Stage-1 fact base and are deliberately not invented here.</w:t>
      </w:r>
      <w:r>
        <w:t xml:space="preserve"> Request these from the official/commercial specification sheet for the exact version and destination market; they vary by suspension, wheelbase and whether the truck is passenger- or commercial-rated.</w:t>
      </w:r>
    </w:p>
    <w:p>
      <w:pPr>
        <w:pStyle w:val="Heading1"/>
      </w:pPr>
      <w:r>
        <w:t>Version Map for Ordering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AF0F6"/>
          </w:tcPr>
          <w:p>
            <w:r>
              <w:rPr>
                <w:b/>
                <w:sz w:val="20"/>
              </w:rPr>
            </w:r>
            <w:r>
              <w:rPr>
                <w:b/>
                <w:sz w:val="20"/>
              </w:rPr>
              <w:t>Version</w:t>
            </w:r>
          </w:p>
        </w:tc>
        <w:tc>
          <w:tcPr>
            <w:tcW w:type="dxa" w:w="2880"/>
            <w:shd w:val="clear" w:fill="EAF0F6"/>
          </w:tcPr>
          <w:p>
            <w:r>
              <w:rPr>
                <w:b/>
                <w:sz w:val="20"/>
              </w:rPr>
            </w:r>
            <w:r>
              <w:rPr>
                <w:b/>
                <w:sz w:val="20"/>
              </w:rPr>
              <w:t>Character</w:t>
            </w:r>
          </w:p>
        </w:tc>
        <w:tc>
          <w:tcPr>
            <w:tcW w:type="dxa" w:w="2880"/>
            <w:shd w:val="clear" w:fill="EAF0F6"/>
          </w:tcPr>
          <w:p>
            <w:r>
              <w:rPr>
                <w:b/>
                <w:sz w:val="20"/>
              </w:rPr>
            </w:r>
            <w:r>
              <w:rPr>
                <w:b/>
                <w:sz w:val="20"/>
              </w:rPr>
              <w:t>Ordering focus</w:t>
            </w:r>
          </w:p>
        </w:tc>
      </w:tr>
      <w:tr>
        <w:tc>
          <w:tcPr>
            <w:tcW w:type="dxa" w:w="2880"/>
          </w:tcPr>
          <w:p>
            <w:r>
              <w:rPr>
                <w:sz w:val="20"/>
              </w:rPr>
            </w:r>
            <w:r>
              <w:rPr>
                <w:sz w:val="20"/>
              </w:rPr>
              <w:t>乘用版 Passenger</w:t>
            </w:r>
          </w:p>
        </w:tc>
        <w:tc>
          <w:tcPr>
            <w:tcW w:type="dxa" w:w="2880"/>
          </w:tcPr>
          <w:p>
            <w:r>
              <w:rPr>
                <w:sz w:val="20"/>
              </w:rPr>
            </w:r>
            <w:r>
              <w:rPr>
                <w:sz w:val="20"/>
              </w:rPr>
              <w:t>Comfort-oriented double cab, ZF 8AT, on-demand 4WD</w:t>
            </w:r>
          </w:p>
        </w:tc>
        <w:tc>
          <w:tcPr>
            <w:tcW w:type="dxa" w:w="2880"/>
          </w:tcPr>
          <w:p>
            <w:r>
              <w:rPr>
                <w:sz w:val="20"/>
              </w:rPr>
            </w:r>
            <w:r>
              <w:rPr>
                <w:sz w:val="20"/>
              </w:rPr>
              <w:t>Seat/comfort trim, petrol vs diesel, 4×2/4×4</w:t>
            </w:r>
          </w:p>
        </w:tc>
      </w:tr>
      <w:tr>
        <w:tc>
          <w:tcPr>
            <w:tcW w:type="dxa" w:w="2880"/>
          </w:tcPr>
          <w:p>
            <w:r>
              <w:rPr>
                <w:sz w:val="20"/>
              </w:rPr>
            </w:r>
            <w:r>
              <w:rPr>
                <w:sz w:val="20"/>
              </w:rPr>
              <w:t>商用版 Commercial</w:t>
            </w:r>
          </w:p>
        </w:tc>
        <w:tc>
          <w:tcPr>
            <w:tcW w:type="dxa" w:w="2880"/>
          </w:tcPr>
          <w:p>
            <w:r>
              <w:rPr>
                <w:sz w:val="20"/>
              </w:rPr>
            </w:r>
            <w:r>
              <w:rPr>
                <w:sz w:val="20"/>
              </w:rPr>
              <w:t>Work-oriented, long bed (3470 mm WB), wider transmission choice</w:t>
            </w:r>
          </w:p>
        </w:tc>
        <w:tc>
          <w:tcPr>
            <w:tcW w:type="dxa" w:w="2880"/>
          </w:tcPr>
          <w:p>
            <w:r>
              <w:rPr>
                <w:sz w:val="20"/>
              </w:rPr>
            </w:r>
            <w:r>
              <w:rPr>
                <w:sz w:val="20"/>
              </w:rPr>
              <w:t>Payload/GVW, bed length, leaf-spring setup, manual option</w:t>
            </w:r>
          </w:p>
        </w:tc>
      </w:tr>
      <w:tr>
        <w:tc>
          <w:tcPr>
            <w:tcW w:type="dxa" w:w="2880"/>
          </w:tcPr>
          <w:p>
            <w:r>
              <w:rPr>
                <w:sz w:val="20"/>
              </w:rPr>
            </w:r>
            <w:r>
              <w:rPr>
                <w:sz w:val="20"/>
              </w:rPr>
              <w:t>越野版 Off-road</w:t>
            </w:r>
          </w:p>
        </w:tc>
        <w:tc>
          <w:tcPr>
            <w:tcW w:type="dxa" w:w="2880"/>
          </w:tcPr>
          <w:p>
            <w:r>
              <w:rPr>
                <w:sz w:val="20"/>
              </w:rPr>
            </w:r>
            <w:r>
              <w:rPr>
                <w:sz w:val="20"/>
              </w:rPr>
              <w:t>Enhanced 4WD, chassis/tyre upgrades</w:t>
            </w:r>
          </w:p>
        </w:tc>
        <w:tc>
          <w:tcPr>
            <w:tcW w:type="dxa" w:w="2880"/>
          </w:tcPr>
          <w:p>
            <w:r>
              <w:rPr>
                <w:sz w:val="20"/>
              </w:rPr>
            </w:r>
            <w:r>
              <w:rPr>
                <w:sz w:val="20"/>
              </w:rPr>
              <w:t>Low-range/locks, tyres, ground clearance, approach/departure angles</w:t>
            </w:r>
          </w:p>
        </w:tc>
      </w:tr>
    </w:tbl>
    <w:p>
      <w:pPr>
        <w:pStyle w:val="Heading1"/>
      </w:pPr>
      <w:r>
        <w:t>Export Verification for Pickup Importers</w:t>
      </w:r>
    </w:p>
    <w:p>
      <w:pPr>
        <w:pStyle w:val="ListBullet"/>
      </w:pPr>
      <w:r>
        <w:t xml:space="preserve">Confirm </w:t>
      </w:r>
      <w:r>
        <w:rPr>
          <w:b/>
        </w:rPr>
        <w:t>LHD/RHD</w:t>
      </w:r>
      <w:r>
        <w:t xml:space="preserve"> for the destination and that the required engine (petrol/diesel) is produced in that steering layout.</w:t>
      </w:r>
    </w:p>
    <w:p>
      <w:pPr>
        <w:pStyle w:val="ListBullet"/>
      </w:pPr>
      <w:r>
        <w:t xml:space="preserve">Verify </w:t>
      </w:r>
      <w:r>
        <w:rPr>
          <w:b/>
        </w:rPr>
        <w:t>emissions/fuel-standard acceptance</w:t>
      </w:r>
      <w:r>
        <w:t xml:space="preserve"> — diesel availability and the accepted emission stage differ sharply by country (and by Middle East/GCC vs LatAm vs ANZ requirements); confirm against destination regulation, not the Chinese label.</w:t>
      </w:r>
    </w:p>
    <w:p>
      <w:pPr>
        <w:pStyle w:val="ListBullet"/>
      </w:pPr>
      <w:r>
        <w:t xml:space="preserve">Obtain </w:t>
      </w:r>
      <w:r>
        <w:rPr>
          <w:b/>
        </w:rPr>
        <w:t>payload, GVW, towing and axle ratings</w:t>
      </w:r>
      <w:r>
        <w:t xml:space="preserve"> on the official sheet before fleet quotations.</w:t>
      </w:r>
    </w:p>
    <w:p>
      <w:pPr>
        <w:pStyle w:val="ListBullet"/>
      </w:pPr>
      <w:r>
        <w:t>Confirm bed dimensions and whether a bed liner/cover/sport bar is factory or accessory fitment.</w:t>
      </w:r>
    </w:p>
    <w:p>
      <w:pPr>
        <w:pStyle w:val="ListBullet"/>
      </w:pPr>
      <w:r>
        <w:t>Match warranty terms: a Chinese reference of five years / 200,000 km is single-source and China-market coverage; overseas warranty follows the distributor.</w:t>
      </w:r>
    </w:p>
    <w:p>
      <w:pPr>
        <w:pStyle w:val="Heading1"/>
      </w:pPr>
      <w:r>
        <w:t>Request a Current Export Quotation</w:t>
      </w:r>
    </w:p>
    <w:p>
      <w:r>
        <w:t xml:space="preserve">No static export price is published. Chinese references (passenger 2.4T diesel 两驱舒适型 around RMB 135,800 / 四驱舒适型 from RMB 148,800) are </w:t>
      </w:r>
      <w:r>
        <w:rPr>
          <w:b/>
        </w:rPr>
        <w:t>domestic, time-sensitive references only — not FOB/CIF quotes</w:t>
      </w:r>
      <w:r>
        <w:t xml:space="preserve">. Enquire with </w:t>
      </w:r>
      <w:r>
        <w:rPr>
          <w:b/>
        </w:rPr>
        <w:t>Destination Country · Quantity · Version (Passenger/Commercial/Off-road) · Engine · 4×2/4×4 · LHD/RHD · Bed Length · Destination Port · Incoterm</w:t>
      </w:r>
      <w:r>
        <w:t>.</w:t>
      </w:r>
    </w:p>
    <w:p>
      <w:pPr>
        <w:pStyle w:val="Heading1"/>
      </w:pPr>
      <w:r>
        <w:t>Buyer FAQ</w:t>
      </w:r>
    </w:p>
    <w:p>
      <w:r>
        <w:rPr>
          <w:b/>
        </w:rPr>
        <w:t>Petrol or diesel Poer?</w:t>
      </w:r>
      <w:r>
        <w:t xml:space="preserve"> The 2.0T petrol makes 140 kW/360 N·m; the 2.4T diesel makes 135 kW but 480 N·m — choose diesel for load and towing. </w:t>
      </w:r>
      <w:r>
        <w:rPr>
          <w:b/>
        </w:rPr>
        <w:t>What gearbox does the passenger version use?</w:t>
      </w:r>
      <w:r>
        <w:t xml:space="preserve"> A ZF 8-speed automatic; other versions may use different transmissions, so confirm by version. </w:t>
      </w:r>
      <w:r>
        <w:rPr>
          <w:b/>
        </w:rPr>
        <w:t>How long is the wheelbase?</w:t>
      </w:r>
      <w:r>
        <w:t xml:space="preserve"> 3230 mm for the passenger standard bed and 3470 mm for the commercial long bed. </w:t>
      </w:r>
      <w:r>
        <w:rPr>
          <w:b/>
        </w:rPr>
        <w:t>What is the payload?</w:t>
      </w:r>
      <w:r>
        <w:t xml:space="preserve"> It was not in the verified fact base and must be taken from the exact version's official sheet — do not rely on a generic Poer number. </w:t>
      </w:r>
      <w:r>
        <w:rPr>
          <w:b/>
        </w:rPr>
        <w:t>Is the Poer sold in RHD?</w:t>
      </w:r>
      <w:r>
        <w:t xml:space="preserve"> GWM sells Poer/Ute in both steering layouts across many markets, but confirm the specific engine/version is available in RHD for your country.</w:t>
      </w:r>
    </w:p>
    <w:p>
      <w:pPr>
        <w:pStyle w:val="Heading1"/>
      </w:pPr>
      <w:r>
        <w:t>Sources &amp; Verification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EAF0F6"/>
          </w:tcPr>
          <w:p>
            <w:r>
              <w:rPr>
                <w:b/>
                <w:sz w:val="20"/>
              </w:rPr>
            </w:r>
            <w:r>
              <w:rPr>
                <w:b/>
                <w:sz w:val="20"/>
              </w:rPr>
              <w:t>Source title</w:t>
            </w:r>
          </w:p>
        </w:tc>
        <w:tc>
          <w:tcPr>
            <w:tcW w:type="dxa" w:w="1440"/>
            <w:shd w:val="clear" w:fill="EAF0F6"/>
          </w:tcPr>
          <w:p>
            <w:r>
              <w:rPr>
                <w:b/>
                <w:sz w:val="20"/>
              </w:rPr>
            </w:r>
            <w:r>
              <w:rPr>
                <w:b/>
                <w:sz w:val="20"/>
              </w:rPr>
              <w:t>Organization</w:t>
            </w:r>
          </w:p>
        </w:tc>
        <w:tc>
          <w:tcPr>
            <w:tcW w:type="dxa" w:w="1440"/>
            <w:shd w:val="clear" w:fill="EAF0F6"/>
          </w:tcPr>
          <w:p>
            <w:r>
              <w:rPr>
                <w:b/>
                <w:sz w:val="20"/>
              </w:rPr>
            </w:r>
            <w:r>
              <w:rPr>
                <w:b/>
                <w:sz w:val="20"/>
              </w:rPr>
              <w:t>Market</w:t>
            </w:r>
          </w:p>
        </w:tc>
        <w:tc>
          <w:tcPr>
            <w:tcW w:type="dxa" w:w="1440"/>
            <w:shd w:val="clear" w:fill="EAF0F6"/>
          </w:tcPr>
          <w:p>
            <w:r>
              <w:rPr>
                <w:b/>
                <w:sz w:val="20"/>
              </w:rPr>
            </w:r>
            <w:r>
              <w:rPr>
                <w:b/>
                <w:sz w:val="20"/>
              </w:rPr>
              <w:t>URL</w:t>
            </w:r>
          </w:p>
        </w:tc>
        <w:tc>
          <w:tcPr>
            <w:tcW w:type="dxa" w:w="1440"/>
            <w:shd w:val="clear" w:fill="EAF0F6"/>
          </w:tcPr>
          <w:p>
            <w:r>
              <w:rPr>
                <w:b/>
                <w:sz w:val="20"/>
              </w:rPr>
            </w:r>
            <w:r>
              <w:rPr>
                <w:b/>
                <w:sz w:val="20"/>
              </w:rPr>
              <w:t>Checked</w:t>
            </w:r>
          </w:p>
        </w:tc>
        <w:tc>
          <w:tcPr>
            <w:tcW w:type="dxa" w:w="1440"/>
            <w:shd w:val="clear" w:fill="EAF0F6"/>
          </w:tcPr>
          <w:p>
            <w:r>
              <w:rPr>
                <w:b/>
                <w:sz w:val="20"/>
              </w:rPr>
            </w:r>
            <w:r>
              <w:rPr>
                <w:b/>
                <w:sz w:val="20"/>
              </w:rPr>
              <w:t>Supported facts</w:t>
            </w:r>
          </w:p>
        </w:tc>
      </w:tr>
      <w:tr>
        <w:tc>
          <w:tcPr>
            <w:tcW w:type="dxa" w:w="1440"/>
          </w:tcPr>
          <w:p>
            <w:r>
              <w:rPr>
                <w:sz w:val="20"/>
              </w:rPr>
            </w:r>
            <w:r>
              <w:rPr>
                <w:sz w:val="20"/>
              </w:rPr>
              <w:t>Pao powertrain Q&amp;A</w:t>
            </w:r>
          </w:p>
        </w:tc>
        <w:tc>
          <w:tcPr>
            <w:tcW w:type="dxa" w:w="1440"/>
          </w:tcPr>
          <w:p>
            <w:r>
              <w:rPr>
                <w:sz w:val="20"/>
              </w:rPr>
            </w:r>
            <w:r>
              <w:rPr>
                <w:sz w:val="20"/>
              </w:rPr>
              <w:t>Autohome (汽车之家)</w:t>
            </w:r>
          </w:p>
        </w:tc>
        <w:tc>
          <w:tcPr>
            <w:tcW w:type="dxa" w:w="1440"/>
          </w:tcPr>
          <w:p>
            <w:r>
              <w:rPr>
                <w:sz w:val="20"/>
              </w:rPr>
            </w:r>
            <w:r>
              <w:rPr>
                <w:sz w:val="20"/>
              </w:rPr>
              <w:t>CN</w:t>
            </w:r>
          </w:p>
        </w:tc>
        <w:tc>
          <w:tcPr>
            <w:tcW w:type="dxa" w:w="1440"/>
          </w:tcPr>
          <w:p>
            <w:r>
              <w:rPr>
                <w:sz w:val="20"/>
              </w:rPr>
            </w:r>
            <w:r>
              <w:rPr>
                <w:sz w:val="20"/>
              </w:rPr>
              <w:t>https://www.autohome.com.cn/ask/7251342.html</w:t>
            </w:r>
          </w:p>
        </w:tc>
        <w:tc>
          <w:tcPr>
            <w:tcW w:type="dxa" w:w="1440"/>
          </w:tcPr>
          <w:p>
            <w:r>
              <w:rPr>
                <w:sz w:val="20"/>
              </w:rPr>
            </w:r>
            <w:r>
              <w:rPr>
                <w:sz w:val="20"/>
              </w:rPr>
              <w:t>2026-09-02</w:t>
            </w:r>
          </w:p>
        </w:tc>
        <w:tc>
          <w:tcPr>
            <w:tcW w:type="dxa" w:w="1440"/>
          </w:tcPr>
          <w:p>
            <w:r>
              <w:rPr>
                <w:sz w:val="20"/>
              </w:rPr>
            </w:r>
            <w:r>
              <w:rPr>
                <w:sz w:val="20"/>
              </w:rPr>
              <w:t>GW4C20B 2.0T 140 kW/360 N·m, ZF 8AT</w:t>
            </w:r>
          </w:p>
        </w:tc>
      </w:tr>
      <w:tr>
        <w:tc>
          <w:tcPr>
            <w:tcW w:type="dxa" w:w="1440"/>
          </w:tcPr>
          <w:p>
            <w:r>
              <w:rPr>
                <w:sz w:val="20"/>
              </w:rPr>
            </w:r>
            <w:r>
              <w:rPr>
                <w:sz w:val="20"/>
              </w:rPr>
              <w:t>2024 Pao config</w:t>
            </w:r>
          </w:p>
        </w:tc>
        <w:tc>
          <w:tcPr>
            <w:tcW w:type="dxa" w:w="1440"/>
          </w:tcPr>
          <w:p>
            <w:r>
              <w:rPr>
                <w:sz w:val="20"/>
              </w:rPr>
            </w:r>
            <w:r>
              <w:rPr>
                <w:sz w:val="20"/>
              </w:rPr>
              <w:t>PCauto (太平洋汽车)</w:t>
            </w:r>
          </w:p>
        </w:tc>
        <w:tc>
          <w:tcPr>
            <w:tcW w:type="dxa" w:w="1440"/>
          </w:tcPr>
          <w:p>
            <w:r>
              <w:rPr>
                <w:sz w:val="20"/>
              </w:rPr>
            </w:r>
            <w:r>
              <w:rPr>
                <w:sz w:val="20"/>
              </w:rPr>
              <w:t>CN</w:t>
            </w:r>
          </w:p>
        </w:tc>
        <w:tc>
          <w:tcPr>
            <w:tcW w:type="dxa" w:w="1440"/>
          </w:tcPr>
          <w:p>
            <w:r>
              <w:rPr>
                <w:sz w:val="20"/>
              </w:rPr>
            </w:r>
            <w:r>
              <w:rPr>
                <w:sz w:val="20"/>
              </w:rPr>
              <w:t>https://price.pcauto.com.cn/m128673/config.html</w:t>
            </w:r>
          </w:p>
        </w:tc>
        <w:tc>
          <w:tcPr>
            <w:tcW w:type="dxa" w:w="1440"/>
          </w:tcPr>
          <w:p>
            <w:r>
              <w:rPr>
                <w:sz w:val="20"/>
              </w:rPr>
            </w:r>
            <w:r>
              <w:rPr>
                <w:sz w:val="20"/>
              </w:rPr>
              <w:t>2026-09-02</w:t>
            </w:r>
          </w:p>
        </w:tc>
        <w:tc>
          <w:tcPr>
            <w:tcW w:type="dxa" w:w="1440"/>
          </w:tcPr>
          <w:p>
            <w:r>
              <w:rPr>
                <w:sz w:val="20"/>
              </w:rPr>
            </w:r>
            <w:r>
              <w:rPr>
                <w:sz w:val="20"/>
              </w:rPr>
              <w:t>2.4T diesel 135 kW/480 N·m, 2.0T figures</w:t>
            </w:r>
          </w:p>
        </w:tc>
      </w:tr>
      <w:tr>
        <w:tc>
          <w:tcPr>
            <w:tcW w:type="dxa" w:w="1440"/>
          </w:tcPr>
          <w:p>
            <w:r>
              <w:rPr>
                <w:sz w:val="20"/>
              </w:rPr>
            </w:r>
            <w:r>
              <w:rPr>
                <w:sz w:val="20"/>
              </w:rPr>
              <w:t>GWM Pao parameters</w:t>
            </w:r>
          </w:p>
        </w:tc>
        <w:tc>
          <w:tcPr>
            <w:tcW w:type="dxa" w:w="1440"/>
          </w:tcPr>
          <w:p>
            <w:r>
              <w:rPr>
                <w:sz w:val="20"/>
              </w:rPr>
            </w:r>
            <w:r>
              <w:rPr>
                <w:sz w:val="20"/>
              </w:rPr>
              <w:t>360che (卡车之家)</w:t>
            </w:r>
          </w:p>
        </w:tc>
        <w:tc>
          <w:tcPr>
            <w:tcW w:type="dxa" w:w="1440"/>
          </w:tcPr>
          <w:p>
            <w:r>
              <w:rPr>
                <w:sz w:val="20"/>
              </w:rPr>
            </w:r>
            <w:r>
              <w:rPr>
                <w:sz w:val="20"/>
              </w:rPr>
              <w:t>CN</w:t>
            </w:r>
          </w:p>
        </w:tc>
        <w:tc>
          <w:tcPr>
            <w:tcW w:type="dxa" w:w="1440"/>
          </w:tcPr>
          <w:p>
            <w:r>
              <w:rPr>
                <w:sz w:val="20"/>
              </w:rPr>
            </w:r>
            <w:r>
              <w:rPr>
                <w:sz w:val="20"/>
              </w:rPr>
              <w:t>https://product.360che.com/m792/198189_param.html</w:t>
            </w:r>
          </w:p>
        </w:tc>
        <w:tc>
          <w:tcPr>
            <w:tcW w:type="dxa" w:w="1440"/>
          </w:tcPr>
          <w:p>
            <w:r>
              <w:rPr>
                <w:sz w:val="20"/>
              </w:rPr>
            </w:r>
            <w:r>
              <w:rPr>
                <w:sz w:val="20"/>
              </w:rPr>
              <w:t>2026-09-02</w:t>
            </w:r>
          </w:p>
        </w:tc>
        <w:tc>
          <w:tcPr>
            <w:tcW w:type="dxa" w:w="1440"/>
          </w:tcPr>
          <w:p>
            <w:r>
              <w:rPr>
                <w:sz w:val="20"/>
              </w:rPr>
            </w:r>
            <w:r>
              <w:rPr>
                <w:sz w:val="20"/>
              </w:rPr>
              <w:t>Wheelbase 3230/3470, drive/transmission by version</w:t>
            </w:r>
          </w:p>
        </w:tc>
      </w:tr>
      <w:tr>
        <w:tc>
          <w:tcPr>
            <w:tcW w:type="dxa" w:w="1440"/>
          </w:tcPr>
          <w:p>
            <w:r>
              <w:rPr>
                <w:sz w:val="20"/>
              </w:rPr>
            </w:r>
            <w:r>
              <w:rPr>
                <w:sz w:val="20"/>
              </w:rPr>
              <w:t>Passenger box-body variant</w:t>
            </w:r>
          </w:p>
        </w:tc>
        <w:tc>
          <w:tcPr>
            <w:tcW w:type="dxa" w:w="1440"/>
          </w:tcPr>
          <w:p>
            <w:r>
              <w:rPr>
                <w:sz w:val="20"/>
              </w:rPr>
            </w:r>
            <w:r>
              <w:rPr>
                <w:sz w:val="20"/>
              </w:rPr>
              <w:t>PCauto</w:t>
            </w:r>
          </w:p>
        </w:tc>
        <w:tc>
          <w:tcPr>
            <w:tcW w:type="dxa" w:w="1440"/>
          </w:tcPr>
          <w:p>
            <w:r>
              <w:rPr>
                <w:sz w:val="20"/>
              </w:rPr>
            </w:r>
            <w:r>
              <w:rPr>
                <w:sz w:val="20"/>
              </w:rPr>
              <w:t>CN</w:t>
            </w:r>
          </w:p>
        </w:tc>
        <w:tc>
          <w:tcPr>
            <w:tcW w:type="dxa" w:w="1440"/>
          </w:tcPr>
          <w:p>
            <w:r>
              <w:rPr>
                <w:sz w:val="20"/>
              </w:rPr>
            </w:r>
            <w:r>
              <w:rPr>
                <w:sz w:val="20"/>
              </w:rPr>
              <w:t>https://car.pcauto.com.cn/360/choose.jsp?mid=130087</w:t>
            </w:r>
          </w:p>
        </w:tc>
        <w:tc>
          <w:tcPr>
            <w:tcW w:type="dxa" w:w="1440"/>
          </w:tcPr>
          <w:p>
            <w:r>
              <w:rPr>
                <w:sz w:val="20"/>
              </w:rPr>
            </w:r>
            <w:r>
              <w:rPr>
                <w:sz w:val="20"/>
              </w:rPr>
              <w:t>2026-09-02</w:t>
            </w:r>
          </w:p>
        </w:tc>
        <w:tc>
          <w:tcPr>
            <w:tcW w:type="dxa" w:w="1440"/>
          </w:tcPr>
          <w:p>
            <w:r>
              <w:rPr>
                <w:sz w:val="20"/>
              </w:rPr>
            </w:r>
            <w:r>
              <w:rPr>
                <w:sz w:val="20"/>
              </w:rPr>
              <w:t>5416 mm dimensions, warranty reference (single source)</w:t>
            </w:r>
          </w:p>
        </w:tc>
      </w:tr>
      <w:tr>
        <w:tc>
          <w:tcPr>
            <w:tcW w:type="dxa" w:w="1440"/>
          </w:tcPr>
          <w:p>
            <w:r>
              <w:rPr>
                <w:sz w:val="20"/>
              </w:rPr>
            </w:r>
            <w:r>
              <w:rPr>
                <w:sz w:val="20"/>
              </w:rPr>
              <w:t>Pao bed note</w:t>
            </w:r>
          </w:p>
        </w:tc>
        <w:tc>
          <w:tcPr>
            <w:tcW w:type="dxa" w:w="1440"/>
          </w:tcPr>
          <w:p>
            <w:r>
              <w:rPr>
                <w:sz w:val="20"/>
              </w:rPr>
            </w:r>
            <w:r>
              <w:rPr>
                <w:sz w:val="20"/>
              </w:rPr>
              <w:t>PCauto</w:t>
            </w:r>
          </w:p>
        </w:tc>
        <w:tc>
          <w:tcPr>
            <w:tcW w:type="dxa" w:w="1440"/>
          </w:tcPr>
          <w:p>
            <w:r>
              <w:rPr>
                <w:sz w:val="20"/>
              </w:rPr>
            </w:r>
            <w:r>
              <w:rPr>
                <w:sz w:val="20"/>
              </w:rPr>
              <w:t>CN</w:t>
            </w:r>
          </w:p>
        </w:tc>
        <w:tc>
          <w:tcPr>
            <w:tcW w:type="dxa" w:w="1440"/>
          </w:tcPr>
          <w:p>
            <w:r>
              <w:rPr>
                <w:sz w:val="20"/>
              </w:rPr>
            </w:r>
            <w:r>
              <w:rPr>
                <w:sz w:val="20"/>
              </w:rPr>
              <w:t>http://m.pcauto.com.cn/note/867439740338573270.html</w:t>
            </w:r>
          </w:p>
        </w:tc>
        <w:tc>
          <w:tcPr>
            <w:tcW w:type="dxa" w:w="1440"/>
          </w:tcPr>
          <w:p>
            <w:r>
              <w:rPr>
                <w:sz w:val="20"/>
              </w:rPr>
            </w:r>
            <w:r>
              <w:rPr>
                <w:sz w:val="20"/>
              </w:rPr>
              <w:t>2026-09-02</w:t>
            </w:r>
          </w:p>
        </w:tc>
        <w:tc>
          <w:tcPr>
            <w:tcW w:type="dxa" w:w="1440"/>
          </w:tcPr>
          <w:p>
            <w:r>
              <w:rPr>
                <w:sz w:val="20"/>
              </w:rPr>
            </w:r>
            <w:r>
              <w:rPr>
                <w:sz w:val="20"/>
              </w:rPr>
              <w:t>Cargo bed reference (single source)</w:t>
            </w:r>
          </w:p>
        </w:tc>
      </w:tr>
      <w:tr>
        <w:tc>
          <w:tcPr>
            <w:tcW w:type="dxa" w:w="1440"/>
          </w:tcPr>
          <w:p>
            <w:r>
              <w:rPr>
                <w:sz w:val="20"/>
              </w:rPr>
            </w:r>
            <w:r>
              <w:rPr>
                <w:sz w:val="20"/>
              </w:rPr>
              <w:t>Pao passenger parameters</w:t>
            </w:r>
          </w:p>
        </w:tc>
        <w:tc>
          <w:tcPr>
            <w:tcW w:type="dxa" w:w="1440"/>
          </w:tcPr>
          <w:p>
            <w:r>
              <w:rPr>
                <w:sz w:val="20"/>
              </w:rPr>
            </w:r>
            <w:r>
              <w:rPr>
                <w:sz w:val="20"/>
              </w:rPr>
              <w:t>Cheshi (网上车市)</w:t>
            </w:r>
          </w:p>
        </w:tc>
        <w:tc>
          <w:tcPr>
            <w:tcW w:type="dxa" w:w="1440"/>
          </w:tcPr>
          <w:p>
            <w:r>
              <w:rPr>
                <w:sz w:val="20"/>
              </w:rPr>
            </w:r>
            <w:r>
              <w:rPr>
                <w:sz w:val="20"/>
              </w:rPr>
              <w:t>CN</w:t>
            </w:r>
          </w:p>
        </w:tc>
        <w:tc>
          <w:tcPr>
            <w:tcW w:type="dxa" w:w="1440"/>
          </w:tcPr>
          <w:p>
            <w:r>
              <w:rPr>
                <w:sz w:val="20"/>
              </w:rPr>
            </w:r>
            <w:r>
              <w:rPr>
                <w:sz w:val="20"/>
              </w:rPr>
              <w:t>https://a.cheshi.com/bseries_4361/param.html</w:t>
            </w:r>
          </w:p>
        </w:tc>
        <w:tc>
          <w:tcPr>
            <w:tcW w:type="dxa" w:w="1440"/>
          </w:tcPr>
          <w:p>
            <w:r>
              <w:rPr>
                <w:sz w:val="20"/>
              </w:rPr>
            </w:r>
            <w:r>
              <w:rPr>
                <w:sz w:val="20"/>
              </w:rPr>
              <w:t>2026-09-02</w:t>
            </w:r>
          </w:p>
        </w:tc>
        <w:tc>
          <w:tcPr>
            <w:tcW w:type="dxa" w:w="1440"/>
          </w:tcPr>
          <w:p>
            <w:r>
              <w:rPr>
                <w:sz w:val="20"/>
              </w:rPr>
            </w:r>
            <w:r>
              <w:rPr>
                <w:sz w:val="20"/>
              </w:rPr>
              <w:t>Domestic price references (time-sensitive)</w:t>
            </w:r>
          </w:p>
        </w:tc>
      </w:tr>
    </w:tbl>
    <w:p>
      <w:r>
        <w:rPr>
          <w:i/>
        </w:rPr>
        <w:t>Verification note: drivetrain and wheelbase CROSS_CHECKED; overall dimensions, bed size and warranty are SINGLE_SOURCE. Payload/GVW/towing were not in the fact base and are intentionally left for official confirmation. No GWM official page was captured in Stage 1.</w:t>
      </w:r>
    </w:p>
    <w:p>
      <w:pPr>
        <w:pStyle w:val="Heading1"/>
      </w:pPr>
      <w:r>
        <w:t>Editorial Review</w:t>
      </w:r>
    </w:p>
    <w:p>
      <w:pPr>
        <w:pStyle w:val="ListBullet"/>
      </w:pPr>
      <w:r>
        <w:rPr>
          <w:b/>
        </w:rPr>
        <w:t>Reviewed by</w:t>
      </w:r>
      <w:r>
        <w:t>: AutoBridge Export Sourcing Team</w:t>
      </w:r>
    </w:p>
    <w:p>
      <w:pPr>
        <w:pStyle w:val="ListBullet"/>
      </w:pPr>
      <w:r>
        <w:rPr>
          <w:b/>
        </w:rPr>
        <w:t>Last reviewed</w:t>
      </w:r>
      <w:r>
        <w:t>: 2026-09-02</w:t>
      </w:r>
    </w:p>
    <w:p>
      <w:pPr>
        <w:pStyle w:val="ListBullet"/>
      </w:pPr>
      <w:r>
        <w:rPr>
          <w:b/>
        </w:rPr>
        <w:t>Reference market</w:t>
      </w:r>
      <w:r>
        <w:t>: China, 2024 passenger version (export name GWM Poer/Ute)</w:t>
      </w:r>
    </w:p>
    <w:p>
      <w:pPr>
        <w:pStyle w:val="ListBullet"/>
      </w:pPr>
      <w:r>
        <w:rPr>
          <w:b/>
        </w:rPr>
        <w:t>Verification method</w:t>
      </w:r>
      <w:r>
        <w:t>: Multi-source cross-check; single-source and missing payload data explicitly flagged</w:t>
      </w:r>
    </w:p>
    <w:p>
      <w:pPr>
        <w:pStyle w:val="ListBullet"/>
      </w:pPr>
      <w:r>
        <w:rPr>
          <w:b/>
        </w:rPr>
        <w:t>Content status</w:t>
      </w:r>
      <w:r>
        <w:t>: QA_PASS (Master/EN)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