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VEHICLE REPAIR PACKAGE — BATCH 2 V3 CONTENT REPAIR</w:t>
      </w:r>
    </w:p>
    <w:p>
      <w:pPr>
        <w:pStyle w:val="Heading1"/>
      </w:pPr>
      <w:r>
        <w:rPr>
          <w:rFonts w:ascii="Noto Sans" w:hAnsi="Noto Sans" w:eastAsia="Noto Sans CJK SC" w:cs="Noto Sans Arabic"/>
          <w:b w:val="0"/>
          <w:sz w:val="30"/>
        </w:rPr>
        <w:t>GAC AION Y Plus Export Guide: Battery, Charging and Market-Spec Checks</w:t>
      </w:r>
    </w:p>
    <w:p>
      <w:pPr/>
      <w:r>
        <w:t>Package: AB50-001</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Battery capacity, charging interface and source-market identity matter more than a generic model-year label.</w:t>
      </w:r>
    </w:p>
    <w:p>
      <w:pPr/>
      <w:r>
        <w:rPr>
          <w:rFonts w:ascii="Noto Sans" w:hAnsi="Noto Sans" w:eastAsia="Noto Sans CJK SC" w:cs="Noto Sans Arabic"/>
          <w:b w:val="0"/>
          <w:sz w:val="18"/>
        </w:rPr>
        <w:t>Existing English URL: https://www.autobridgeexport.com/vehicles/gac-aion-y-global-search-2026.html</w:t>
      </w:r>
    </w:p>
    <w:p>
      <w:pPr>
        <w:pStyle w:val="ListBullet"/>
      </w:pPr>
      <w:r>
        <w:rPr>
          <w:rFonts w:ascii="Noto Sans" w:hAnsi="Noto Sans" w:eastAsia="Noto Sans CJK SC" w:cs="Noto Sans Arabic"/>
          <w:b w:val="0"/>
          <w:sz w:val="18"/>
        </w:rPr>
        <w:t>Model-year boundary: the URL contains 2026 for continuity, but the current official evidence in this package does not prove one universal global MY2026 specification. Do not manufacture a 2026 claim.</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GAC Hong Kong — AION Y Plus specification</w:t>
            </w:r>
          </w:p>
        </w:tc>
        <w:tc>
          <w:tcPr>
            <w:tcW w:type="dxa" w:w="2592"/>
            <w:vAlign w:val="top"/>
          </w:tcPr>
          <w:p>
            <w:r/>
            <w:r>
              <w:rPr>
                <w:rFonts w:ascii="Noto Sans" w:hAnsi="Noto Sans"/>
                <w:b w:val="0"/>
                <w:sz w:val="15"/>
              </w:rPr>
              <w:t>Hong Kong-market battery, charging and dimensional reference</w:t>
            </w:r>
          </w:p>
        </w:tc>
        <w:tc>
          <w:tcPr>
            <w:tcW w:type="dxa" w:w="2592"/>
            <w:vAlign w:val="top"/>
          </w:tcPr>
          <w:p>
            <w:r/>
            <w:r>
              <w:rPr>
                <w:rFonts w:ascii="Noto Sans" w:hAnsi="Noto Sans"/>
                <w:b w:val="0"/>
                <w:sz w:val="15"/>
              </w:rPr>
              <w:t>https://www.gacgroup.com/en-hk/configuration/aion-y/2024</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GAC Global — AION Y</w:t>
            </w:r>
          </w:p>
        </w:tc>
        <w:tc>
          <w:tcPr>
            <w:tcW w:type="dxa" w:w="2592"/>
            <w:vAlign w:val="top"/>
          </w:tcPr>
          <w:p>
            <w:r/>
            <w:r>
              <w:rPr>
                <w:rFonts w:ascii="Noto Sans" w:hAnsi="Noto Sans"/>
                <w:b w:val="0"/>
                <w:sz w:val="15"/>
              </w:rPr>
              <w:t>Global family reference; does not establish one universal export derivative</w:t>
            </w:r>
          </w:p>
        </w:tc>
        <w:tc>
          <w:tcPr>
            <w:tcW w:type="dxa" w:w="2592"/>
            <w:vAlign w:val="top"/>
          </w:tcPr>
          <w:p>
            <w:r/>
            <w:r>
              <w:rPr>
                <w:rFonts w:ascii="Noto Sans" w:hAnsi="Noto Sans"/>
                <w:b w:val="0"/>
                <w:sz w:val="15"/>
              </w:rPr>
              <w:t>https://www.gacgroup.com/en/suv/aion-y</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https://www.autobridgeexport.com/vehicles/gac-aion-y-global-search-2026.html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https://fr.autobridgeexport.com/vehicles/gac-aion-y-global-search-2026.html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https://de.autobridgeexport.com/vehicles/gac-aion-y-global-search-2026.html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https://es.autobridgeexport.com/vehicles/gac-aion-y-global-search-2026.html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https://pt.autobridgeexport.com/vehicles/gac-aion-y-global-search-2026.html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https://ja.autobridgeexport.com/vehicles/gac-aion-y-global-search-2026.html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https://ko.autobridgeexport.com/vehicles/gac-aion-y-global-search-2026.html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https://vi.autobridgeexport.com/vehicles/gac-aion-y-global-search-2026.html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https://th.autobridgeexport.com/vehicles/gac-aion-y-global-search-2026.html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https://id.autobridgeexport.com/vehicles/gac-aion-y-global-search-2026.html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https://ar.autobridgeexport.com/vehicles/gac-aion-y-global-search-2026.html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https://zh.autobridgeexport.com/vehicles/gac-aion-y-global-search-2026.html</w:t>
            </w:r>
          </w:p>
        </w:tc>
      </w:tr>
    </w:tbl>
    <w:p>
      <w:pPr>
        <w:pStyle w:val="Heading1"/>
        <w:pageBreakBefore/>
      </w:pPr>
      <w:r>
        <w:t>EN — English</w:t>
      </w:r>
    </w:p>
    <w:p>
      <w:r>
        <w:t>SEO Title: GAC AION Y Plus Export: Battery and Version Checks</w:t>
      </w:r>
    </w:p>
    <w:p>
      <w:r>
        <w:t>Meta Description: Buying GAC AION Y Plus for export? Verify the exact derivative, source market, VIN-level evidence, destination fit and after-sales route before payment.</w:t>
      </w:r>
    </w:p>
    <w:p>
      <w:r>
        <w:t>H1: How to Verify a GAC AION Y Plus for Export</w:t>
      </w:r>
    </w:p>
    <w:p>
      <w:r>
        <w:t>Treat battery, charging interface and source-market identity as the first procurement questions. The Hong Kong reference is useful because it ties battery capacity, output, charging connector and wheelbase to one named market, but it does not prove that every AION Y Plus offered for export is the same vehicle. The procurement objective is to turn that issue into a reproducible decision for the exact unit, not to build the longest possible specification table.</w:t>
      </w:r>
    </w:p>
    <w:p>
      <w:pPr>
        <w:pStyle w:val="Heading2"/>
      </w:pPr>
      <w:r>
        <w:t>Can the destination support charging, software and service needs?</w:t>
      </w:r>
    </w:p>
    <w:p>
      <w:r>
        <w:t>A technically correct GAC AION Y Plus can still be the wrong purchase if the destination cannot support its intended use. Model the first months of ownership around daily charging access, connector compatibility, range-test basis and software/service support. Separate answers proved by the vehicle's source-market evidence from answers that need a local authority, charger/fuel provider or workshop. The buyer should know exactly which layer is still conditional before funds move.</w:t>
      </w:r>
    </w:p>
    <w:p>
      <w:pPr>
        <w:pStyle w:val="Heading2"/>
      </w:pPr>
      <w:r>
        <w:t>Use each source only for the version and market it documents</w:t>
      </w:r>
    </w:p>
    <w:p>
      <w:r>
        <w:t>Read the evidence for GAC AION Y Plus as a set of boundaries, not as a global specification table. The important supported point is: Treat battery, charging interface and source-market identity as the first procurement questions. The Hong Kong reference is useful because it ties battery capacity, output, charging connector and wheelbase to one named market, but it does not prove that every AION Y Plus offered for export is the same vehicle. This fact can guide verification, but it does not authorize the buyer to transfer every figure to every export unit. Note which market produced the evidence, which derivative it describes and which fields remain unit-specific. The result is a smaller set of claims, but each one is auditable.</w:t>
      </w:r>
    </w:p>
    <w:p>
      <w:pPr>
        <w:pStyle w:val="Heading2"/>
      </w:pPr>
      <w:r>
        <w:t>Fix the exact battery, connector, derivative and source market before comparing offers</w:t>
      </w:r>
    </w:p>
    <w:p>
      <w:r>
        <w:t>Begin with a one-line identity record for GAC AION Y Plus: battery size, connector standard, derivative and original sales market. That record is more important than the badge because each later number must attach to it. If the seller changes one of those fields, treat the offer as a different vehicle until the new build is documented. A familiar model name is useful for discovery, but it is not a substitute for a VIN, market or derivative. The buyer should be able to point to the exact source that proves the version before comparing optional equipment or negotiating a discount.</w:t>
      </w:r>
    </w:p>
    <w:p>
      <w:pPr>
        <w:pStyle w:val="Heading2"/>
      </w:pPr>
      <w:r>
        <w:t>Challenge the offer with a battery or connector mismatch</w:t>
      </w:r>
    </w:p>
    <w:p>
      <w:r>
        <w:t>Use contradiction, not confidence, to test GAC AION Y Plus. Imagine two visually similar AION Y Plus units advertised with different range figures or connector information. If both versions could still fit the current paperwork, the paperwork is too weak. Add the one piece of evidence that makes the wrong interpretation impossible. This is more efficient than requesting another generic brochure and helps the buyer focus on the specification difference that could alter use, cost or legality at destination.</w:t>
      </w:r>
    </w:p>
    <w:p>
      <w:pPr>
        <w:pStyle w:val="Heading2"/>
      </w:pPr>
      <w:r>
        <w:t>Plan battery diagnostics, account access and charging support before shipment</w:t>
      </w:r>
    </w:p>
    <w:p>
      <w:r>
        <w:t>A good handover package for GAC AION Y Plus is designed for the person who receives the vehicle, not for the person who sold it. Preserve battery diagnostics, software/account access, charging hardware and parts identification, plus the exact build identity. That information lets the next owner or technician reconstruct the procurement decision. If a specialist, imported part or remote software procedure is needed, make it visible in the ownership plan before the vehicle ships.</w:t>
      </w:r>
    </w:p>
    <w:p>
      <w:pPr>
        <w:pStyle w:val="Heading2"/>
      </w:pPr>
      <w:r>
        <w:t>Normalize quotations around battery, connector, range basis and VIN evidence</w:t>
      </w:r>
    </w:p>
    <w:p>
      <w:r>
        <w:t>For GAC AION Y Plus, quotation normalization should start with battery chemistry/capacity, AC/DC connector, range cycle and VIN-linked build evidence. Give equal weight to a missing proof and a different specification, because both change risk. After the technical rows match, add source market, condition, included services and commercial terms. The buyer can then see whether the price advantage survives a like-for-like comparison or disappears once the omitted scope is restored.</w:t>
      </w:r>
    </w:p>
    <w:p>
      <w:pPr>
        <w:pStyle w:val="Heading2"/>
      </w:pPr>
      <w:r>
        <w:t>Separate live commercial terms from permanent specifications</w:t>
      </w:r>
    </w:p>
    <w:p>
      <w:r>
        <w:t>A correct GAC AION Y Plus specification does not validate a current deal. The live offer still needs unit condition, currency, named Incoterm place, included and excluded costs, validity, payment milestones and destination checks. Preserve those as transaction evidence. If any of them changes, update the quote rather than rewriting the underlying model facts to fit it.</w:t>
      </w:r>
    </w:p>
    <w:p>
      <w:pPr>
        <w:pStyle w:val="Heading2"/>
      </w:pPr>
      <w:r>
        <w:t>Resolve conflicts across the complete evidence set</w:t>
      </w:r>
    </w:p>
    <w:p>
      <w:r>
        <w:t>Use a 'tomorrow morning' test on GAC AION Y Plus. Imagine the vehicle has already arrived and the buyer discovers that one claim about battery size, connector standard, derivative and original sales market was wrong. What would happen to daily charging access, connector compatibility, range-test basis and software/service support and to the support path for battery diagnostics, software/account access, charging hardware and parts identification? If the consequence is material, that claim deserves stronger evidence before payment. Next, repeat the test with the seller's strongest capability or equipment statement in battery chemistry/capacity, AC/DC connector, range cycle and VIN-linked build evidence. This is a practical way to rank verification effort. It directs attention toward errors that create registration, usability, downtime or resale problems and away from cosmetic uncertainties that the buyer can tolerate without changing the purchase decision.</w:t>
      </w:r>
    </w:p>
    <w:p>
      <w:pPr>
        <w:pStyle w:val="Heading2"/>
      </w:pPr>
      <w:r>
        <w:t>Do not release payment while a material field is open</w:t>
      </w:r>
    </w:p>
    <w:p>
      <w:r>
        <w:t>The release condition for GAC AION Y Plus is evidence continuity. Start with this decision rule: A buyer comparing two AION Y Plus units should therefore ask whether both cars use the same battery and connector standard before comparing range claims or price. Make sure the proof follows the same vehicle from listing through quotation, inspection and shipping, and that destination-dependent claims are locally confirmed. When a material field remains uncertain, the right status is 'not verified,' not a guessed specification.</w:t>
      </w:r>
    </w:p>
    <w:p>
      <w:pPr>
        <w:pStyle w:val="Heading2"/>
      </w:pPr>
      <w:r>
        <w:t>Keep a release file another reviewer can reconstruct</w:t>
      </w:r>
    </w:p>
    <w:p>
      <w:r>
        <w:t>GAC AION Y Plus: exact VIN / derivative and original sales market</w:t>
      </w:r>
    </w:p>
    <w:p>
      <w:r>
        <w:t>GAC AION Y Plus: build or model-year evidence tied to the offered unit</w:t>
      </w:r>
    </w:p>
    <w:p>
      <w:r>
        <w:t>GAC AION Y Plus: dated source for each decision-changing technical claim</w:t>
      </w:r>
    </w:p>
    <w:p>
      <w:r>
        <w:t>GAC AION Y Plus: photos, labels and vehicle documents that identify the same unit</w:t>
      </w:r>
    </w:p>
    <w:p>
      <w:r>
        <w:t>GAC AION Y Plus: destination-country registration/approval and energy/fuel fit checked separately</w:t>
      </w:r>
    </w:p>
    <w:p>
      <w:r>
        <w:t>GAC AION Y Plus: parts, diagnostics, software, warranty and service route for the destination</w:t>
      </w:r>
    </w:p>
    <w:p>
      <w:r>
        <w:t>GAC AION Y Plus: Incoterm/place, included/excluded costs, quote validity, payment milestones and written unresolved items</w:t>
      </w:r>
    </w:p>
    <w:p>
      <w:pPr>
        <w:pStyle w:val="Heading2"/>
      </w:pPr>
      <w:r>
        <w:t>Related reading</w:t>
      </w:r>
    </w:p>
    <w:p>
      <w:pPr>
        <w:pStyle w:val="ListBullet"/>
      </w:pPr>
      <w:r>
        <w:t>EV Battery Warranty for Southeast Asia: What Import Buyers Must Verify — https://www.autobridgeexport.com/guides/battery-warranty-southeast-asia.html</w:t>
      </w:r>
    </w:p>
    <w:p>
      <w:pPr>
        <w:pStyle w:val="ListBullet"/>
      </w:pPr>
      <w:r>
        <w:t>VIN and Vehicle Photo Verification for Southeast Asia: Pre-Payment Evidence Guide — https://www.autobridgeexport.com/guides/photo-vin-review-southeast-asia.html</w:t>
      </w:r>
    </w:p>
    <w:p>
      <w:r>
        <w:t>ALT: GAC AION Y Plus export-buyer reference image showing the vehicle or a VIN-linked inspection scene</w:t>
      </w:r>
    </w:p>
    <w:p>
      <w:pPr>
        <w:pStyle w:val="Heading1"/>
        <w:pageBreakBefore/>
      </w:pPr>
      <w:r>
        <w:t>FR — Français</w:t>
      </w:r>
    </w:p>
    <w:p>
      <w:pPr/>
      <w:r>
        <w:t>SEO Title: Guide export : GAC AION Y Plus — vérifications de version et de marché</w:t>
      </w:r>
    </w:p>
    <w:p>
      <w:pPr/>
      <w:r>
        <w:t>Meta Description: Vérifiez la version exacte, le marché source, le VIN, les preuves techniques et les exigences de destination avant l’achat de GAC AION Y Plus.</w:t>
      </w:r>
    </w:p>
    <w:p>
      <w:pPr/>
      <w:r>
        <w:t>H1: GAC AION Y Plus à l’export : ce que l’acheteur doit vraiment vérifier</w:t>
      </w:r>
    </w:p>
    <w:p>
      <w:pPr/>
      <w:r>
        <w:t>Cette page aide un acheteur international à vérifier GAC AION Y Plus avant paiement. Le nom du modèle ne suffit pas : il faut relier la version exacte, le marché d’origine, le VIN, les preuves techniques et le pays de destination.</w:t>
      </w:r>
    </w:p>
    <w:p>
      <w:pPr/>
      <w:r>
        <w:t>Pour GAC AION Y Plus, la comparaison doit rester liée à la motorisation, à la transmission, au marché source et à l’unité proposée. Les chiffres officiels sont des points de référence, pas une promesse mondiale.</w:t>
      </w:r>
    </w:p>
    <w:p>
      <w:pPr>
        <w:pStyle w:val="Heading2"/>
      </w:pPr>
      <w:r>
        <w:t>Points à rattacher au véhicule ou à la transaction</w:t>
      </w:r>
    </w:p>
    <w:p>
      <w:pPr>
        <w:pStyle w:val="ListBullet"/>
      </w:pPr>
      <w:r>
        <w:t>Fait vérifié: 63.2 kWh; LFP; 150 kW; 225 N·m; NEDC; 490 km. Référence limitée au marché ou à la version citée.</w:t>
      </w:r>
    </w:p>
    <w:p>
      <w:pPr>
        <w:pStyle w:val="ListBullet"/>
      </w:pPr>
      <w:r>
        <w:t>Fait vérifié: Type 2; CCS2; 2. Référence limitée au marché ou à la version citée.</w:t>
      </w:r>
    </w:p>
    <w:p>
      <w:pPr>
        <w:pStyle w:val="ListBullet"/>
      </w:pPr>
      <w:r>
        <w:t>Fait vérifié: 5; 2750 mm. Référence limitée au marché ou à la version citée.</w:t>
      </w:r>
    </w:p>
    <w:p>
      <w:pPr>
        <w:pStyle w:val="ListBullet"/>
      </w:pPr>
      <w:r>
        <w:t>VIN/variante exacte et référence de production</w:t>
      </w:r>
    </w:p>
    <w:p>
      <w:pPr>
        <w:pStyle w:val="Heading2"/>
      </w:pPr>
      <w:r>
        <w:t>Lire les preuves sans mélanger leur portée</w:t>
      </w:r>
    </w:p>
    <w:p>
      <w:pPr/>
      <w:r>
        <w:t>Lors de l’examen de « GAC AION Y Plus à l’export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Définir exactement ce qui est acheté</w:t>
      </w:r>
    </w:p>
    <w:p>
      <w:pPr/>
      <w:r>
        <w:t>Dans « GAC AION Y Plus à l’export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Transformer les spécifications en décision d’achat</w:t>
      </w:r>
    </w:p>
    <w:p>
      <w:pPr/>
      <w:r>
        <w:t>Dans « GAC AION Y Plus à l’export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Lors de l’examen de « GAC AION Y Plus à l’export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Dans « GAC AION Y Plus à l’export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Lors de l’examen de « GAC AION Y Plus à l’export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garantie de batterie de véhicule électrique en Asie du Sud-Est : guide de vérification — https://fr.autobridgeexport.com/guides/battery-warranty-southeast-asia.html</w:t>
      </w:r>
    </w:p>
    <w:p>
      <w:pPr>
        <w:pStyle w:val="ListBullet"/>
      </w:pPr>
      <w:r>
        <w:t>vérification VIN et photos du véhicule en Asie du Sud-Est : guide de vérification — https://fr.autobridgeexport.com/guides/photo-vin-review-southeast-asia.html</w:t>
      </w:r>
    </w:p>
    <w:p>
      <w:pPr/>
      <w:r>
        <w:t>ALT: Image de référence pour GAC AION Y Plus destinée aux acheteurs automobiles internationaux</w:t>
      </w:r>
    </w:p>
    <w:p>
      <w:pPr>
        <w:pStyle w:val="Heading1"/>
        <w:pageBreakBefore/>
      </w:pPr>
      <w:r>
        <w:t>DE — Deutsch</w:t>
      </w:r>
    </w:p>
    <w:p>
      <w:pPr/>
      <w:r>
        <w:t>SEO Title: GAC AION Y Plus Export-Guide: Version, Markt und VIN prüfen</w:t>
      </w:r>
    </w:p>
    <w:p>
      <w:pPr/>
      <w:r>
        <w:t>Meta Description: Prüfen Sie bei GAC AION Y Plus die exakte Version, den Quellmarkt, die VIN, technische Nachweise und Zielanforderungen vor der Zahlung.</w:t>
      </w:r>
    </w:p>
    <w:p>
      <w:pPr/>
      <w:r>
        <w:t>H1: GAC AION Y Plus für den Export: Version und Nachweise richtig prüfen</w:t>
      </w:r>
    </w:p>
    <w:p>
      <w:pPr/>
      <w:r>
        <w:t>Diese Seite unterstützt internationale Käufer dabei, GAC AION Y Plus vor der Zahlung zu prüfen. Der Modellname allein reicht nicht: exakte Variante, Ursprungsmarkt, VIN, technische Nachweise und Zielland müssen zusammenpassen.</w:t>
      </w:r>
    </w:p>
    <w:p>
      <w:pPr/>
      <w:r>
        <w:t>Bei GAC AION Y Plus muss der Vergleich an Antrieb, Getriebe, Quellmarkt und konkrete Einheit gebunden bleiben. Offizielle Zahlen sind Referenzen in ihrem veröffentlichten Umfang, keine weltweite Zusage.</w:t>
      </w:r>
    </w:p>
    <w:p>
      <w:pPr>
        <w:pStyle w:val="Heading2"/>
      </w:pPr>
      <w:r>
        <w:t>Nachweise, die dem Fahrzeug oder Geschäft zugeordnet werden müssen</w:t>
      </w:r>
    </w:p>
    <w:p>
      <w:pPr>
        <w:pStyle w:val="ListBullet"/>
      </w:pPr>
      <w:r>
        <w:t>Belegter Punkt: 63.2 kWh; LFP; 150 kW; 225 N·m; NEDC; 490 km. Nur für den genannten Markt bzw. die genannte Version.</w:t>
      </w:r>
    </w:p>
    <w:p>
      <w:pPr>
        <w:pStyle w:val="ListBullet"/>
      </w:pPr>
      <w:r>
        <w:t>Belegter Punkt: Type 2; CCS2; 2. Nur für den genannten Markt bzw. die genannte Version.</w:t>
      </w:r>
    </w:p>
    <w:p>
      <w:pPr>
        <w:pStyle w:val="ListBullet"/>
      </w:pPr>
      <w:r>
        <w:t>Belegter Punkt: 5; 2750 mm. Nur für den genannten Markt bzw. die genannte Version.</w:t>
      </w:r>
    </w:p>
    <w:p>
      <w:pPr>
        <w:pStyle w:val="ListBullet"/>
      </w:pPr>
      <w:r>
        <w:t>exakte VIN/Variante und Produktionsreferenz</w:t>
      </w:r>
    </w:p>
    <w:p>
      <w:pPr>
        <w:pStyle w:val="Heading2"/>
      </w:pPr>
      <w:r>
        <w:t>Nachweise nach ihrem tatsächlichen Geltungsbereich lesen</w:t>
      </w:r>
    </w:p>
    <w:p>
      <w:pPr/>
      <w:r>
        <w:t>Bei „GAC AION Y Plus für den Export“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Den Kaufgegenstand exakt festlegen</w:t>
      </w:r>
    </w:p>
    <w:p>
      <w:pPr/>
      <w:r>
        <w:t>Nutzen Sie „GAC AION Y Plus für den Export“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Technische Daten in Kaufentscheidungen übersetzen</w:t>
      </w:r>
    </w:p>
    <w:p>
      <w:pPr/>
      <w:r>
        <w:t>Nutzen Sie „GAC AION Y Plus für den Export“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Bei „GAC AION Y Plus für den Export“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Nutzen Sie „GAC AION Y Plus für den Export“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Bei „GAC AION Y Plus für den Export“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Garantie für EV-Batterien in Südostasien: Prüfguide für Käufer — https://de.autobridgeexport.com/guides/battery-warranty-southeast-asia.html</w:t>
      </w:r>
    </w:p>
    <w:p>
      <w:pPr>
        <w:pStyle w:val="ListBullet"/>
      </w:pPr>
      <w:r>
        <w:t>VIN- und Fotoprüfung in Südostasien: Prüfguide für Käufer — https://de.autobridgeexport.com/guides/photo-vin-review-southeast-asia.html</w:t>
      </w:r>
    </w:p>
    <w:p>
      <w:pPr/>
      <w:r>
        <w:t>ALT: Referenzbild zu GAC AION Y Plus für internationale Fahrzeugkäufer</w:t>
      </w:r>
    </w:p>
    <w:p>
      <w:pPr>
        <w:pStyle w:val="Heading1"/>
        <w:pageBreakBefore/>
      </w:pPr>
      <w:r>
        <w:t>ES — Español</w:t>
      </w:r>
    </w:p>
    <w:p>
      <w:pPr/>
      <w:r>
        <w:t>SEO Title: Guía de exportación de GAC AION Y Plus: versión, mercado y VIN</w:t>
      </w:r>
    </w:p>
    <w:p>
      <w:pPr/>
      <w:r>
        <w:t>Meta Description: Antes de comprar GAC AION Y Plus, verifique versión exacta, mercado de origen, VIN, evidencia técnica y requisitos del destino.</w:t>
      </w:r>
    </w:p>
    <w:p>
      <w:pPr/>
      <w:r>
        <w:t>H1: GAC AION Y Plus para exportación: cómo verificar la versión real</w:t>
      </w:r>
    </w:p>
    <w:p>
      <w:pPr/>
      <w:r>
        <w:t>Esta página ayuda a un comprador internacional a verificar GAC AION Y Plus antes del pago. El nombre del modelo no basta: hay que conectar versión exacta, mercado de origen, VIN, evidencia técnica y país de destino.</w:t>
      </w:r>
    </w:p>
    <w:p>
      <w:pPr/>
      <w:r>
        <w:t>En GAC AION Y Plus, la comparación debe mantenerse ligada a la motorización, transmisión, mercado de origen y unidad ofrecida. Las cifras oficiales son referencias dentro de su alcance, no una promesa mundial.</w:t>
      </w:r>
    </w:p>
    <w:p>
      <w:pPr>
        <w:pStyle w:val="Heading2"/>
      </w:pPr>
      <w:r>
        <w:t>Evidencia que debe vincularse al vehículo o a la operación</w:t>
      </w:r>
    </w:p>
    <w:p>
      <w:pPr>
        <w:pStyle w:val="ListBullet"/>
      </w:pPr>
      <w:r>
        <w:t>Dato verificado: 63.2 kWh; LFP; 150 kW; 225 N·m; NEDC; 490 km. Referencia limitada al mercado o versión citados.</w:t>
      </w:r>
    </w:p>
    <w:p>
      <w:pPr>
        <w:pStyle w:val="ListBullet"/>
      </w:pPr>
      <w:r>
        <w:t>Dato verificado: Type 2; CCS2; 2. Referencia limitada al mercado o versión citados.</w:t>
      </w:r>
    </w:p>
    <w:p>
      <w:pPr>
        <w:pStyle w:val="ListBullet"/>
      </w:pPr>
      <w:r>
        <w:t>Dato verificado: 5; 2750 mm. Referencia limitada al mercado o versión citados.</w:t>
      </w:r>
    </w:p>
    <w:p>
      <w:pPr>
        <w:pStyle w:val="ListBullet"/>
      </w:pPr>
      <w:r>
        <w:t>VIN/variante exactos y referencia de producción</w:t>
      </w:r>
    </w:p>
    <w:p>
      <w:pPr>
        <w:pStyle w:val="Heading2"/>
      </w:pPr>
      <w:r>
        <w:t>Leer cada evidencia dentro de su alcance</w:t>
      </w:r>
    </w:p>
    <w:p>
      <w:pPr/>
      <w:r>
        <w:t>En «GAC AION Y Plus para exportación»,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Definir exactamente qué se está comprando</w:t>
      </w:r>
    </w:p>
    <w:p>
      <w:pPr/>
      <w:r>
        <w:t>Al revisar «GAC AION Y Plus para exportación»,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Convertir la ficha técnica en una decisión de compra</w:t>
      </w:r>
    </w:p>
    <w:p>
      <w:pPr/>
      <w:r>
        <w:t>Al revisar «GAC AION Y Plus para exportación»,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En «GAC AION Y Plus para exportación»,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Al revisar «GAC AION Y Plus para exportación»,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En «GAC AION Y Plus para exportación»,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garantía de batería de vehículo eléctrico en Sudeste Asiático: guía de verificación — https://es.autobridgeexport.com/guides/battery-warranty-southeast-asia.html</w:t>
      </w:r>
    </w:p>
    <w:p>
      <w:pPr>
        <w:pStyle w:val="ListBullet"/>
      </w:pPr>
      <w:r>
        <w:t>verificación de VIN y fotos en Sudeste Asiático: guía de verificación — https://es.autobridgeexport.com/guides/photo-vin-review-southeast-asia.html</w:t>
      </w:r>
    </w:p>
    <w:p>
      <w:pPr/>
      <w:r>
        <w:t>ALT: Imagen de referencia de GAC AION Y Plus para compradores internacionales de vehículos</w:t>
      </w:r>
    </w:p>
    <w:p>
      <w:pPr>
        <w:pStyle w:val="Heading1"/>
        <w:pageBreakBefore/>
      </w:pPr>
      <w:r>
        <w:t>PT — Português</w:t>
      </w:r>
    </w:p>
    <w:p>
      <w:pPr/>
      <w:r>
        <w:t>SEO Title: Guia de exportação de GAC AION Y Plus: versão, mercado e VIN</w:t>
      </w:r>
    </w:p>
    <w:p>
      <w:pPr/>
      <w:r>
        <w:t>Meta Description: Antes de comprar GAC AION Y Plus, verifique versão exata, mercado de origem, VIN, evidências técnicas e requisitos do destino.</w:t>
      </w:r>
    </w:p>
    <w:p>
      <w:pPr/>
      <w:r>
        <w:t>H1: GAC AION Y Plus para exportação: como confirmar a versão correta</w:t>
      </w:r>
    </w:p>
    <w:p>
      <w:pPr/>
      <w:r>
        <w:t>Esta página ajuda um comprador internacional a verificar GAC AION Y Plus antes do pagamento. O nome do modelo não basta: versão exata, mercado de origem, VIN, evidência técnica e país de destino precisam estar ligados.</w:t>
      </w:r>
    </w:p>
    <w:p>
      <w:pPr/>
      <w:r>
        <w:t>Para GAC AION Y Plus, a comparação deve continuar ligada ao trem de força, transmissão, mercado de origem e unidade oferecida. Números oficiais são referências dentro do seu escopo, não uma promessa mundial.</w:t>
      </w:r>
    </w:p>
    <w:p>
      <w:pPr>
        <w:pStyle w:val="Heading2"/>
      </w:pPr>
      <w:r>
        <w:t>Evidências que devem ser ligadas ao veículo ou à transação</w:t>
      </w:r>
    </w:p>
    <w:p>
      <w:pPr>
        <w:pStyle w:val="ListBullet"/>
      </w:pPr>
      <w:r>
        <w:t>Ponto verificado: 63.2 kWh; LFP; 150 kW; 225 N·m; NEDC; 490 km. Referência limitada ao mercado ou versão citados.</w:t>
      </w:r>
    </w:p>
    <w:p>
      <w:pPr>
        <w:pStyle w:val="ListBullet"/>
      </w:pPr>
      <w:r>
        <w:t>Ponto verificado: Type 2; CCS2; 2. Referência limitada ao mercado ou versão citados.</w:t>
      </w:r>
    </w:p>
    <w:p>
      <w:pPr>
        <w:pStyle w:val="ListBullet"/>
      </w:pPr>
      <w:r>
        <w:t>Ponto verificado: 5; 2750 mm. Referência limitada ao mercado ou versão citados.</w:t>
      </w:r>
    </w:p>
    <w:p>
      <w:pPr>
        <w:pStyle w:val="ListBullet"/>
      </w:pPr>
      <w:r>
        <w:t>VIN/variante exatos e referência de produção</w:t>
      </w:r>
    </w:p>
    <w:p>
      <w:pPr>
        <w:pStyle w:val="Heading2"/>
      </w:pPr>
      <w:r>
        <w:t>Ler cada evidência dentro do seu alcance</w:t>
      </w:r>
    </w:p>
    <w:p>
      <w:pPr/>
      <w:r>
        <w:t>Use “GAC AION Y Plus para exportação”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Definir exatamente o que está sendo comprado</w:t>
      </w:r>
    </w:p>
    <w:p>
      <w:pPr/>
      <w:r>
        <w:t>Para “GAC AION Y Plus para exportação”,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Transformar especificações em decisão de compra</w:t>
      </w:r>
    </w:p>
    <w:p>
      <w:pPr/>
      <w:r>
        <w:t>Para “GAC AION Y Plus para exportação”,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Use “GAC AION Y Plus para exportação”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Para “GAC AION Y Plus para exportação”,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Use “GAC AION Y Plus para exportação”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garantia de bateria de veículo elétrico em Sudeste Asiático: guia de verificação — https://pt.autobridgeexport.com/guides/battery-warranty-southeast-asia.html</w:t>
      </w:r>
    </w:p>
    <w:p>
      <w:pPr>
        <w:pStyle w:val="ListBullet"/>
      </w:pPr>
      <w:r>
        <w:t>verificação de VIN e fotos em Sudeste Asiático: guia de verificação — https://pt.autobridgeexport.com/guides/photo-vin-review-southeast-asia.html</w:t>
      </w:r>
    </w:p>
    <w:p>
      <w:pPr/>
      <w:r>
        <w:t>ALT: Imagem de referência de GAC AION Y Plus para compradores internacionais de veículos</w:t>
      </w:r>
    </w:p>
    <w:p>
      <w:pPr>
        <w:pStyle w:val="Heading1"/>
        <w:pageBreakBefore/>
      </w:pPr>
      <w:r>
        <w:t>JA — 日本語</w:t>
      </w:r>
    </w:p>
    <w:p>
      <w:pPr/>
      <w:r>
        <w:t>SEO Title: GAC AION Y Plus 輸出購入ガイド：仕様・市場・VINの確認</w:t>
      </w:r>
    </w:p>
    <w:p>
      <w:pPr/>
      <w:r>
        <w:t>Meta Description: GAC AION Y Plusを輸出目的で購入する前に、正確な仕様、販売市場、VIN、技術資料、仕向け国要件を確認します。</w:t>
      </w:r>
    </w:p>
    <w:p>
      <w:pPr/>
      <w:r>
        <w:t>H1: GAC AION Y Plusの輸出購入：実車仕様を確認する方法</w:t>
      </w:r>
    </w:p>
    <w:p>
      <w:pPr/>
      <w:r>
        <w:t>このページは、海外バイヤーがGAC AION Y Plusを支払前に確認するための実務資料です。モデル名だけで判断せず、正確な仕様、販売元市場、VIN、技術根拠、仕向け国を同じ取引ファイルで結び付けます。</w:t>
      </w:r>
    </w:p>
    <w:p>
      <w:pPr/>
      <w:r>
        <w:t>GAC AION Y Plusでは、パワートレイン、駆動・変速機、販売元市場、実際の車両を同じ証拠範囲で確認します。公式数値は公表範囲の参考であり、世界共通の約束ではありません。</w:t>
      </w:r>
    </w:p>
    <w:p>
      <w:pPr>
        <w:pStyle w:val="Heading2"/>
      </w:pPr>
      <w:r>
        <w:t>車両・取引に紐付ける確認事項</w:t>
      </w:r>
    </w:p>
    <w:p>
      <w:pPr>
        <w:pStyle w:val="ListBullet"/>
      </w:pPr>
      <w:r>
        <w:t>確認できる事実: 63.2 kWh; LFP; 150 kW; 225 N·m; NEDC; 490 km. 引用した市場・仕様の範囲に限定します。</w:t>
      </w:r>
    </w:p>
    <w:p>
      <w:pPr>
        <w:pStyle w:val="ListBullet"/>
      </w:pPr>
      <w:r>
        <w:t>確認できる事実: Type 2; CCS2; 2. 引用した市場・仕様の範囲に限定します。</w:t>
      </w:r>
    </w:p>
    <w:p>
      <w:pPr>
        <w:pStyle w:val="ListBullet"/>
      </w:pPr>
      <w:r>
        <w:t>確認できる事実: 5; 2750 mm. 引用した市場・仕様の範囲に限定します。</w:t>
      </w:r>
    </w:p>
    <w:p>
      <w:pPr>
        <w:pStyle w:val="ListBullet"/>
      </w:pPr>
      <w:r>
        <w:t>正確なVIN・仕様・生産参照情報</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GAC AION Y Plus の輸出取引では、バッテリー仕様、AC/DC コネクター、派生仕様、元販売市場、VIN に紐づく装備を一度に比べず、まず購入対象と適用市場を固定する。次に、各項目を同じ車両・同じ取引の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バッテリーまたはコネクターの市場違い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東南アジア向けEVバッテリー保証：購入前確認ガイド — https://ja.autobridgeexport.com/guides/battery-warranty-southeast-asia.html</w:t>
      </w:r>
    </w:p>
    <w:p>
      <w:pPr>
        <w:pStyle w:val="ListBullet"/>
      </w:pPr>
      <w:r>
        <w:t>東南アジア向けVINと実車写真の確認：購入前確認ガイド — https://ja.autobridgeexport.com/guides/photo-vin-review-southeast-asia.html</w:t>
      </w:r>
    </w:p>
    <w:p>
      <w:pPr/>
      <w:r>
        <w:t>ALT: 海外車両購入者向けのGAC AION Y Plus参考画像</w:t>
      </w:r>
    </w:p>
    <w:p>
      <w:pPr>
        <w:pStyle w:val="Heading1"/>
        <w:pageBreakBefore/>
      </w:pPr>
      <w:r>
        <w:t>KO — 한국어</w:t>
      </w:r>
    </w:p>
    <w:p>
      <w:pPr/>
      <w:r>
        <w:t>SEO Title: GAC AION Y Plus 수출 구매 가이드: 버전·시장·VIN 확인</w:t>
      </w:r>
    </w:p>
    <w:p>
      <w:pPr/>
      <w:r>
        <w:t>Meta Description: GAC AION Y Plus 구매 전 정확한 버전, 원 판매시장, VIN, 기술 근거, 목적국 요구사항을 확인하십시오.</w:t>
      </w:r>
    </w:p>
    <w:p>
      <w:pPr/>
      <w:r>
        <w:t>H1: GAC AION Y Plus 수출 구매: 실제 버전과 근거를 확인하는 방법</w:t>
      </w:r>
    </w:p>
    <w:p>
      <w:pPr/>
      <w:r>
        <w:t>이 페이지는 해외 구매자가 GAC AION Y Plus를 결제 전에 검증하기 위한 실무 자료입니다. 모델명만 보지 말고 정확한 파생형, 원 판매시장, VIN, 기술 근거와 목적국을 하나의 거래 파일로 연결해야 합니다.</w:t>
      </w:r>
    </w:p>
    <w:p>
      <w:pPr/>
      <w:r>
        <w:t>GAC AION Y Plus는 파워트레인, 구동/변속기, 원 판매시장과 실제 차량을 같은 근거 범위에서 확인해야 합니다. 공식 수치는 공개된 범위의 기준이지 전 세계 공통 약속이 아닙니다.</w:t>
      </w:r>
    </w:p>
    <w:p>
      <w:pPr>
        <w:pStyle w:val="Heading2"/>
      </w:pPr>
      <w:r>
        <w:t>차량/거래에 연결해야 할 근거</w:t>
      </w:r>
    </w:p>
    <w:p>
      <w:pPr>
        <w:pStyle w:val="ListBullet"/>
      </w:pPr>
      <w:r>
        <w:t>확인 가능한 사실: 63.2 kWh; LFP; 150 kW; 225 N·m; NEDC; 490 km. 인용한 시장·버전 범위에 한정합니다.</w:t>
      </w:r>
    </w:p>
    <w:p>
      <w:pPr>
        <w:pStyle w:val="ListBullet"/>
      </w:pPr>
      <w:r>
        <w:t>확인 가능한 사실: Type 2; CCS2; 2. 인용한 시장·버전 범위에 한정합니다.</w:t>
      </w:r>
    </w:p>
    <w:p>
      <w:pPr>
        <w:pStyle w:val="ListBullet"/>
      </w:pPr>
      <w:r>
        <w:t>확인 가능한 사실: 5; 2750 mm. 인용한 시장·버전 범위에 한정합니다.</w:t>
      </w:r>
    </w:p>
    <w:p>
      <w:pPr>
        <w:pStyle w:val="ListBullet"/>
      </w:pPr>
      <w:r>
        <w:t>정확한 VIN·파생형·생산 기준</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GAC AION Y Plus 수출 거래에서는 배터리 사양, AC/DC 커넥터, 세부 트림, 최초 판매 시장, VIN에 연결된 장비을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배터리 또는 커넥터의 시장별 차이이다.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동남아시아 EV 배터리 보증: 구매 전 검증 가이드 — https://ko.autobridgeexport.com/guides/battery-warranty-southeast-asia.html</w:t>
      </w:r>
    </w:p>
    <w:p>
      <w:pPr>
        <w:pStyle w:val="ListBullet"/>
      </w:pPr>
      <w:r>
        <w:t>동남아시아 VIN 및 차량 사진 검증: 구매 전 검증 가이드 — https://ko.autobridgeexport.com/guides/photo-vin-review-southeast-asia.html</w:t>
      </w:r>
    </w:p>
    <w:p>
      <w:pPr/>
      <w:r>
        <w:t>ALT: 해외 차량 구매자를 위한 GAC AION Y Plus 참고 이미지</w:t>
      </w:r>
    </w:p>
    <w:p>
      <w:pPr>
        <w:pStyle w:val="Heading1"/>
        <w:pageBreakBefore/>
      </w:pPr>
      <w:r>
        <w:t>VI — Tiếng Việt</w:t>
      </w:r>
    </w:p>
    <w:p>
      <w:pPr/>
      <w:r>
        <w:t>SEO Title: Hướng dẫn mua GAC AION Y Plus để xuất khẩu: phiên bản, thị trường và VIN</w:t>
      </w:r>
    </w:p>
    <w:p>
      <w:pPr/>
      <w:r>
        <w:t>Meta Description: Trước khi mua GAC AION Y Plus, hãy xác minh phiên bản chính xác, thị trường nguồn, VIN, bằng chứng kỹ thuật và yêu cầu điểm đến.</w:t>
      </w:r>
    </w:p>
    <w:p>
      <w:pPr/>
      <w:r>
        <w:t>H1: Mua GAC AION Y Plus để xuất khẩu: cách xác minh đúng phiên bản</w:t>
      </w:r>
    </w:p>
    <w:p>
      <w:pPr/>
      <w:r>
        <w:t>Trang này giúp người mua quốc tế kiểm tra GAC AION Y Plus trước khi thanh toán. Tên mẫu xe là chưa đủ; cần gắn phiên bản chính xác, thị trường nguồn, VIN, bằng chứng kỹ thuật và quốc gia đích vào cùng một hồ sơ giao dịch.</w:t>
      </w:r>
    </w:p>
    <w:p>
      <w:pPr/>
      <w:r>
        <w:t>Với GAC AION Y Plus, hãy giữ việc so sánh gắn với hệ truyền động, hộp số, thị trường nguồn và chính chiếc xe được chào bán. Số liệu chính thức là tham chiếu trong phạm vi công bố, không phải cam kết toàn cầu.</w:t>
      </w:r>
    </w:p>
    <w:p>
      <w:pPr>
        <w:pStyle w:val="Heading2"/>
      </w:pPr>
      <w:r>
        <w:t>Bằng chứng cần gắn với xe hoặc giao dịch</w:t>
      </w:r>
    </w:p>
    <w:p>
      <w:pPr>
        <w:pStyle w:val="ListBullet"/>
      </w:pPr>
      <w:r>
        <w:t>Điểm có bằng chứng: 63.2 kWh; LFP; 150 kW; 225 N·m; NEDC; 490 km. Chỉ áp dụng cho thị trường/phiên bản được dẫn.</w:t>
      </w:r>
    </w:p>
    <w:p>
      <w:pPr>
        <w:pStyle w:val="ListBullet"/>
      </w:pPr>
      <w:r>
        <w:t>Điểm có bằng chứng: Type 2; CCS2; 2. Chỉ áp dụng cho thị trường/phiên bản được dẫn.</w:t>
      </w:r>
    </w:p>
    <w:p>
      <w:pPr>
        <w:pStyle w:val="ListBullet"/>
      </w:pPr>
      <w:r>
        <w:t>Điểm có bằng chứng: 5; 2750 mm. Chỉ áp dụng cho thị trường/phiên bản được dẫn.</w:t>
      </w:r>
    </w:p>
    <w:p>
      <w:pPr>
        <w:pStyle w:val="ListBullet"/>
      </w:pPr>
      <w:r>
        <w:t>VIN/phiên bản chính xác và mốc sản xuất</w:t>
      </w:r>
    </w:p>
    <w:p>
      <w:pPr>
        <w:pStyle w:val="Heading2"/>
      </w:pPr>
      <w:r>
        <w:t>Tách phạm vi của từng nguồn bằng chứng</w:t>
      </w:r>
    </w:p>
    <w:p>
      <w:pPr/>
      <w:r>
        <w:t>Với “Mua GAC AION Y Plus để xuất khẩu”,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Xác định chính xác đối tượng mua</w:t>
      </w:r>
    </w:p>
    <w:p>
      <w:pPr/>
      <w:r>
        <w:t>Trong hồ sơ “Mua GAC AION Y Plus để xuất khẩu”,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Biến thông số thành quyết định mua</w:t>
      </w:r>
    </w:p>
    <w:p>
      <w:pPr/>
      <w:r>
        <w:t>Trong hồ sơ “Mua GAC AION Y Plus để xuất khẩu”,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Với “Mua GAC AION Y Plus để xuất khẩu”,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Trong hồ sơ “Mua GAC AION Y Plus để xuất khẩu”,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Với “Mua GAC AION Y Plus để xuất khẩu”,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bảo hành pin xe điện tại Đông Nam Á: hướng dẫn xác minh — https://vi.autobridgeexport.com/guides/battery-warranty-southeast-asia.html</w:t>
      </w:r>
    </w:p>
    <w:p>
      <w:pPr>
        <w:pStyle w:val="ListBullet"/>
      </w:pPr>
      <w:r>
        <w:t>xác minh VIN và ảnh xe tại Đông Nam Á: hướng dẫn xác minh — https://vi.autobridgeexport.com/guides/photo-vin-review-southeast-asia.html</w:t>
      </w:r>
    </w:p>
    <w:p>
      <w:pPr/>
      <w:r>
        <w:t>ALT: Hình ảnh tham khảo về GAC AION Y Plus dành cho người mua xe quốc tế</w:t>
      </w:r>
    </w:p>
    <w:p>
      <w:pPr>
        <w:pStyle w:val="Heading1"/>
        <w:pageBreakBefore/>
      </w:pPr>
      <w:r>
        <w:t>TH — ภาษาไทย</w:t>
      </w:r>
    </w:p>
    <w:p>
      <w:pPr/>
      <w:r>
        <w:t>SEO Title: คู่มือซื้อ GAC AION Y Plus เพื่อส่งออก: ตรวจรุ่น ตลาด และ VIN</w:t>
      </w:r>
    </w:p>
    <w:p>
      <w:pPr/>
      <w:r>
        <w:t>Meta Description: ก่อนซื้อ GAC AION Y Plus ให้ตรวจรุ่นที่แน่นอน ตลาดต้นทาง VIN หลักฐานทางเทคนิค และข้อกำหนดประเทศปลายทาง</w:t>
      </w:r>
    </w:p>
    <w:p>
      <w:pPr/>
      <w:r>
        <w:t>H1: GAC AION Y Plus สำหรับส่งออก: วิธีตรวจสอบรุ่นและหลักฐานที่แท้จริง</w:t>
      </w:r>
    </w:p>
    <w:p>
      <w:pPr/>
      <w:r>
        <w:t>หน้านี้ช่วยผู้ซื้อระหว่างประเทศตรวจสอบ GAC AION Y Plus ก่อนชำระเงิน ชื่อรุ่นเพียงอย่างเดียวไม่พอ ต้องเชื่อมรุ่นย่อยที่แน่นอน ตลาดต้นทาง VIN หลักฐานทางเทคนิค และประเทศปลายทางไว้ในแฟ้มธุรกรรมเดียวกัน</w:t>
      </w:r>
    </w:p>
    <w:p>
      <w:pPr/>
      <w:r>
        <w:t>สำหรับ GAC AION Y Plus การเปรียบเทียบต้องผูกกับระบบขับเคลื่อน เกียร์ ตลาดต้นทาง และรถคันที่เสนอจริง ตัวเลขทางการเป็นข้อมูลอ้างอิงในขอบเขตที่ประกาศ ไม่ใช่คำยืนยันทั่วโลก</w:t>
      </w:r>
    </w:p>
    <w:p>
      <w:pPr>
        <w:pStyle w:val="Heading2"/>
      </w:pPr>
      <w:r>
        <w:t>หลักฐานที่ต้องผูกกับรถหรือธุรกรรม</w:t>
      </w:r>
    </w:p>
    <w:p>
      <w:pPr>
        <w:pStyle w:val="ListBullet"/>
      </w:pPr>
      <w:r>
        <w:t>ข้อเท็จจริงที่มีหลักฐาน: 63.2 kWh; LFP; 150 kW; 225 N·m; NEDC; 490 km. จำกัดเฉพาะตลาดหรือรุ่นที่อ้างอิง</w:t>
      </w:r>
    </w:p>
    <w:p>
      <w:pPr>
        <w:pStyle w:val="ListBullet"/>
      </w:pPr>
      <w:r>
        <w:t>ข้อเท็จจริงที่มีหลักฐาน: Type 2; CCS2; 2. จำกัดเฉพาะตลาดหรือรุ่นที่อ้างอิง</w:t>
      </w:r>
    </w:p>
    <w:p>
      <w:pPr>
        <w:pStyle w:val="ListBullet"/>
      </w:pPr>
      <w:r>
        <w:t>ข้อเท็จจริงที่มีหลักฐาน: 5; 2750 mm. จำกัดเฉพาะตลาดหรือรุ่นที่อ้างอิง</w:t>
      </w:r>
    </w:p>
    <w:p>
      <w:pPr>
        <w:pStyle w:val="ListBullet"/>
      </w:pPr>
      <w:r>
        <w:t>VIN/รุ่นย่อยและข้อมูลการผลิตที่แน่นอน</w:t>
      </w:r>
    </w:p>
    <w:p>
      <w:pPr>
        <w:pStyle w:val="Heading2"/>
      </w:pPr>
      <w:r>
        <w:t>แยกขอบเขตของหลักฐานแต่ละแหล่ง</w:t>
      </w:r>
    </w:p>
    <w:p>
      <w:pPr/>
      <w:r>
        <w:t>ใช้ “GAC AION Y Plus สำหรับส่งออก”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กำหนดสิ่งที่จะซื้อให้ชัดก่อน</w:t>
      </w:r>
    </w:p>
    <w:p>
      <w:pPr/>
      <w:r>
        <w:t>เมื่อพิจารณา “GAC AION Y Plus สำหรับส่งออก”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เปลี่ยนสเปกให้เป็นการตัดสินใจซื้อ</w:t>
      </w:r>
    </w:p>
    <w:p>
      <w:pPr/>
      <w:r>
        <w:t>เมื่อพิจารณา “GAC AION Y Plus สำหรับส่งออก”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ใช้ “GAC AION Y Plus สำหรับส่งออก”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เมื่อพิจารณา “GAC AION Y Plus สำหรับส่งออก”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ใช้ “GAC AION Y Plus สำหรับส่งออก”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การรับประกันแบตเตอรี่รถยนต์ไฟฟ้า ในเอเชียตะวันออกเฉียงใต้: คู่มือตรวจสอบก่อนซื้อ — https://th.autobridgeexport.com/guides/battery-warranty-southeast-asia.html</w:t>
      </w:r>
    </w:p>
    <w:p>
      <w:pPr>
        <w:pStyle w:val="ListBullet"/>
      </w:pPr>
      <w:r>
        <w:t>การตรวจ VIN และภาพรถจริง ในเอเชียตะวันออกเฉียงใต้: คู่มือตรวจสอบก่อนซื้อ — https://th.autobridgeexport.com/guides/photo-vin-review-southeast-asia.html</w:t>
      </w:r>
    </w:p>
    <w:p>
      <w:pPr/>
      <w:r>
        <w:t>ALT: ภาพอ้างอิงสำหรับGAC AION Y Plusสำหรับผู้ซื้อรถระหว่างประเทศ</w:t>
      </w:r>
    </w:p>
    <w:p>
      <w:pPr>
        <w:pStyle w:val="Heading1"/>
        <w:pageBreakBefore/>
      </w:pPr>
      <w:r>
        <w:t>ID — Bahasa Indonesia</w:t>
      </w:r>
    </w:p>
    <w:p>
      <w:pPr/>
      <w:r>
        <w:t>SEO Title: Panduan ekspor GAC AION Y Plus: verifikasi versi, pasar dan VIN</w:t>
      </w:r>
    </w:p>
    <w:p>
      <w:pPr/>
      <w:r>
        <w:t>Meta Description: Sebelum membeli GAC AION Y Plus, verifikasi versi tepat, pasar asal, VIN, bukti teknis dan persyaratan tujuan.</w:t>
      </w:r>
    </w:p>
    <w:p>
      <w:pPr/>
      <w:r>
        <w:t>H1: GAC AION Y Plus untuk ekspor: cara memverifikasi versi yang benar</w:t>
      </w:r>
    </w:p>
    <w:p>
      <w:pPr/>
      <w:r>
        <w:t>Halaman ini membantu pembeli internasional memverifikasi GAC AION Y Plus sebelum pembayaran. Nama model saja tidak cukup; versi tepat, pasar asal, VIN, bukti teknis dan negara tujuan harus terhubung dalam satu berkas transaksi.</w:t>
      </w:r>
    </w:p>
    <w:p>
      <w:pPr/>
      <w:r>
        <w:t>Untuk GAC AION Y Plus, perbandingan harus tetap terikat pada powertrain, transmisi, pasar asal dan unit yang ditawarkan. Angka resmi adalah referensi dalam cakupan yang diterbitkan, bukan janji global.</w:t>
      </w:r>
    </w:p>
    <w:p>
      <w:pPr>
        <w:pStyle w:val="Heading2"/>
      </w:pPr>
      <w:r>
        <w:t>Bukti yang harus dikaitkan dengan kendaraan atau transaksi</w:t>
      </w:r>
    </w:p>
    <w:p>
      <w:pPr>
        <w:pStyle w:val="ListBullet"/>
      </w:pPr>
      <w:r>
        <w:t>Fakta yang didukung: 63.2 kWh; LFP; 150 kW; 225 N·m; NEDC; 490 km. Terbatas pada pasar/versi yang dikutip.</w:t>
      </w:r>
    </w:p>
    <w:p>
      <w:pPr>
        <w:pStyle w:val="ListBullet"/>
      </w:pPr>
      <w:r>
        <w:t>Fakta yang didukung: Type 2; CCS2; 2. Terbatas pada pasar/versi yang dikutip.</w:t>
      </w:r>
    </w:p>
    <w:p>
      <w:pPr>
        <w:pStyle w:val="ListBullet"/>
      </w:pPr>
      <w:r>
        <w:t>Fakta yang didukung: 5; 2750 mm. Terbatas pada pasar/versi yang dikutip.</w:t>
      </w:r>
    </w:p>
    <w:p>
      <w:pPr>
        <w:pStyle w:val="ListBullet"/>
      </w:pPr>
      <w:r>
        <w:t>VIN/varian dan referensi produksi yang tepat</w:t>
      </w:r>
    </w:p>
    <w:p>
      <w:pPr>
        <w:pStyle w:val="Heading2"/>
      </w:pPr>
      <w:r>
        <w:t>Pisahkan cakupan setiap bukti</w:t>
      </w:r>
    </w:p>
    <w:p>
      <w:pPr/>
      <w:r>
        <w:t>Dalam berkas “GAC AION Y Plus untuk ekspor”,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Tetapkan tepat apa yang dibeli</w:t>
      </w:r>
    </w:p>
    <w:p>
      <w:pPr/>
      <w:r>
        <w:t>Untuk “GAC AION Y Plus untuk ekspor”,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Ubah spesifikasi menjadi keputusan pembelian</w:t>
      </w:r>
    </w:p>
    <w:p>
      <w:pPr/>
      <w:r>
        <w:t>Untuk “GAC AION Y Plus untuk ekspor”,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Dalam berkas “GAC AION Y Plus untuk ekspor”,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Untuk “GAC AION Y Plus untuk ekspor”,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Dalam berkas “GAC AION Y Plus untuk ekspor”,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garansi baterai kendaraan listrik di Asia Tenggara: panduan verifikasi — https://id.autobridgeexport.com/guides/battery-warranty-southeast-asia.html</w:t>
      </w:r>
    </w:p>
    <w:p>
      <w:pPr>
        <w:pStyle w:val="ListBullet"/>
      </w:pPr>
      <w:r>
        <w:t>verifikasi VIN dan foto kendaraan di Asia Tenggara: panduan verifikasi — https://id.autobridgeexport.com/guides/photo-vin-review-southeast-asia.html</w:t>
      </w:r>
    </w:p>
    <w:p>
      <w:pPr/>
      <w:r>
        <w:t>ALT: Gambar referensi GAC AION Y Plus untuk pembeli kendaraan internasional</w:t>
      </w:r>
    </w:p>
    <w:p>
      <w:pPr>
        <w:pStyle w:val="Heading1"/>
        <w:pageBreakBefore/>
        <w:bidi/>
        <w:jc w:val="right"/>
      </w:pPr>
      <w:r>
        <w:rPr>
          <w:rtl/>
        </w:rPr>
        <w:t>AR — العربية</w:t>
      </w:r>
    </w:p>
    <w:p>
      <w:pPr>
        <w:bidi/>
        <w:jc w:val="right"/>
      </w:pPr>
      <w:r>
        <w:rPr>
          <w:rtl/>
        </w:rPr>
        <w:t>SEO Title: دليل تصدير GAC AION Y Plus: التحقق من النسخة والسوق وVIN</w:t>
      </w:r>
    </w:p>
    <w:p>
      <w:pPr>
        <w:bidi/>
        <w:jc w:val="right"/>
      </w:pPr>
      <w:r>
        <w:rPr>
          <w:rtl/>
        </w:rPr>
        <w:t>Meta Description: قبل شراء GAC AION Y Plus تحقق من النسخة الدقيقة وسوق المصدر ورقم VIN والأدلة الفنية ومتطلبات بلد الوجهة.</w:t>
      </w:r>
    </w:p>
    <w:p>
      <w:pPr>
        <w:bidi/>
        <w:jc w:val="right"/>
      </w:pPr>
      <w:r>
        <w:rPr>
          <w:rtl/>
        </w:rPr>
        <w:t>H1: GAC AION Y Plus للتصدير: كيف تتحقق من النسخة الفعلية</w:t>
      </w:r>
    </w:p>
    <w:p>
      <w:pPr>
        <w:bidi/>
        <w:jc w:val="right"/>
      </w:pPr>
      <w:r>
        <w:t>تساعد هذه الصفحة المشتري الدولي على التحقق من GAC AION Y Plus قبل الدفع. اسم الطراز وحده لا يكفي؛ يجب ربط النسخة الدقيقة وسوق المصدر ورقم VIN والأدلة الفنية وبلد الوجهة في ملف صفقة واحد.</w:t>
      </w:r>
    </w:p>
    <w:p>
      <w:pPr>
        <w:bidi/>
        <w:jc w:val="right"/>
      </w:pPr>
      <w:r>
        <w:t>بالنسبة إلى GAC AION Y Plus يجب ربط المقارنة بمنظومة الدفع وناقل الحركة وسوق المصدر والمركبة المعروضة فعلياً. الأرقام الرسمية مرجع ضمن نطاقها المنشور وليست وعداً عالمياً.</w:t>
      </w:r>
    </w:p>
    <w:p>
      <w:pPr>
        <w:pStyle w:val="Heading2"/>
        <w:bidi/>
        <w:jc w:val="right"/>
      </w:pPr>
      <w:r>
        <w:rPr>
          <w:rtl/>
        </w:rPr>
        <w:t>الأدلة التي يجب ربطها بالمركبة أو الصفقة</w:t>
      </w:r>
    </w:p>
    <w:p>
      <w:pPr>
        <w:pStyle w:val="ListBullet"/>
        <w:bidi/>
        <w:jc w:val="right"/>
      </w:pPr>
      <w:r>
        <w:rPr>
          <w:rtl/>
        </w:rPr>
        <w:t>حقيقة مدعومة: 63.2 kWh; LFP; 150 kW; 225 N·m; NEDC; 490 km. النطاق محدود بالسوق أو النسخة المذكورة.</w:t>
      </w:r>
    </w:p>
    <w:p>
      <w:pPr>
        <w:pStyle w:val="ListBullet"/>
        <w:bidi/>
        <w:jc w:val="right"/>
      </w:pPr>
      <w:r>
        <w:rPr>
          <w:rtl/>
        </w:rPr>
        <w:t>حقيقة مدعومة: Type 2; CCS2; 2. النطاق محدود بالسوق أو النسخة المذكورة.</w:t>
      </w:r>
    </w:p>
    <w:p>
      <w:pPr>
        <w:pStyle w:val="ListBullet"/>
        <w:bidi/>
        <w:jc w:val="right"/>
      </w:pPr>
      <w:r>
        <w:rPr>
          <w:rtl/>
        </w:rPr>
        <w:t>حقيقة مدعومة: 5; 2750 mm. النطاق محدود بالسوق أو النسخة المذكورة.</w:t>
      </w:r>
    </w:p>
    <w:p>
      <w:pPr>
        <w:pStyle w:val="ListBullet"/>
        <w:bidi/>
        <w:jc w:val="right"/>
      </w:pPr>
      <w:r>
        <w:rPr>
          <w:rtl/>
        </w:rPr>
        <w:t>رقم VIN/النسخة ومرجع الإنتاج بدقة</w:t>
      </w:r>
    </w:p>
    <w:p>
      <w:pPr>
        <w:pStyle w:val="Heading2"/>
        <w:bidi/>
        <w:jc w:val="right"/>
      </w:pPr>
      <w:r>
        <w:rPr>
          <w:rtl/>
        </w:rPr>
        <w:t>فصل نطاق كل دليل</w:t>
      </w:r>
    </w:p>
    <w:p>
      <w:pPr>
        <w:bidi/>
        <w:jc w:val="right"/>
      </w:pPr>
      <w:r>
        <w:t>عند مراجعة «GAC AION Y Plus للتصدير»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تحديد ما يتم شراؤه بدقة</w:t>
      </w:r>
    </w:p>
    <w:p>
      <w:pPr>
        <w:bidi/>
        <w:jc w:val="right"/>
      </w:pPr>
      <w:r>
        <w:t>استخدم «GAC AION Y Plus للتصدير»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تحويل المواصفات إلى قرار شراء</w:t>
      </w:r>
    </w:p>
    <w:p>
      <w:pPr>
        <w:bidi/>
        <w:jc w:val="right"/>
      </w:pPr>
      <w:r>
        <w:t>استخدم «GAC AION Y Plus للتصدير»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عند مراجعة «GAC AION Y Plus للتصدير»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استخدم «GAC AION Y Plus للتصدير»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عند مراجعة «GAC AION Y Plus للتصدير»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ضمان بطارية المركبة الكهربائية في جنوب شرق آسيا: دليل التحقق — https://ar.autobridgeexport.com/guides/battery-warranty-southeast-asia.html</w:t>
      </w:r>
    </w:p>
    <w:p>
      <w:pPr>
        <w:pStyle w:val="ListBullet"/>
      </w:pPr>
      <w:r>
        <w:t>التحقق من VIN وصور المركبة في جنوب شرق آسيا: دليل التحقق — https://ar.autobridgeexport.com/guides/photo-vin-review-southeast-asia.html</w:t>
      </w:r>
    </w:p>
    <w:p>
      <w:pPr>
        <w:bidi/>
        <w:jc w:val="right"/>
      </w:pPr>
      <w:r>
        <w:t>ALT: صورة مرجعية حول GAC AION Y Plus للمشترين الدوليين للمركبات</w:t>
      </w:r>
    </w:p>
    <w:p>
      <w:pPr>
        <w:pStyle w:val="Heading1"/>
        <w:pageBreakBefore/>
      </w:pPr>
      <w:r>
        <w:t>ZH — 中文</w:t>
      </w:r>
    </w:p>
    <w:p>
      <w:pPr/>
      <w:r>
        <w:t>SEO Title: GAC AION Y Plus出口采购指南：版本、来源市场与VIN核验</w:t>
      </w:r>
    </w:p>
    <w:p>
      <w:pPr/>
      <w:r>
        <w:t>Meta Description: 采购GAC AION Y Plus前，先核对具体版本、来源市场、VIN/实车证据、目的国适配与售后路径，再比较价格；不把单一市场参数写成全球统一配置。</w:t>
      </w:r>
    </w:p>
    <w:p>
      <w:pPr/>
      <w:r>
        <w:t>H1: GAC AION Y Plus出口采购：先核对电池、充电接口与来源市场</w:t>
      </w:r>
    </w:p>
    <w:p>
      <w:pPr/>
      <w:r>
        <w:t>AION Y Plus最容易被误读的地方不是外观，而是电池、充电接口和来源市场。香港市场资料能把63.2 kWh磷酸铁锂电池、150 kW、Type 2/CCS2以及2750 mm轴距放在同一证据范围里，但这些信息不能自动变成所有出口车辆的统一配置。 跨境付款前，重点不是重复车型百科，而是判断一台具体GAC AION Y Plus是否已经具备可交易证据。车型身份、技术配置、目的国要求和实时商业条款必须分层保存，直到它们能够互相验证。</w:t>
      </w:r>
    </w:p>
    <w:p>
      <w:pPr>
        <w:pStyle w:val="Heading2"/>
      </w:pPr>
      <w:r>
        <w:t>车型名只是起点</w:t>
      </w:r>
    </w:p>
    <w:p>
      <w:pPr/>
      <w:r>
        <w:t>采购GAC AION Y Plus的第一步不是看配置表，而是把交易对象锁定：具体版本或VIN、原始销售市场、生产/年款依据以及会改变使用方式的动力和驱动。很多跨境错误并不是官方资料错了，而是资料属于另一台车。实车和资料无法对齐时，应该继续标记未核实，而不是用车型名补空白。</w:t>
      </w:r>
    </w:p>
    <w:p>
      <w:pPr>
        <w:pStyle w:val="Heading2"/>
      </w:pPr>
      <w:r>
        <w:t>到了目的国，参数意味着什么</w:t>
      </w:r>
    </w:p>
    <w:p>
      <w:pPr/>
      <w:r>
        <w:t>很多市场差异只有在目的地才变贵。GAC AION Y Plus在来源国可以被完全正确地描述，但到了另一国家仍可能不适配。采购前要把能源、转向、轮胎、安全范围、诊断、软件、零件和质保逐项落到目的地。</w:t>
      </w:r>
    </w:p>
    <w:p>
      <w:pPr>
        <w:pStyle w:val="Heading2"/>
      </w:pPr>
      <w:r>
        <w:t>官方证据到底锁定了什么</w:t>
      </w:r>
    </w:p>
    <w:p>
      <w:pPr/>
      <w:r>
        <w:t>GAC AION Y Plus的每一个重大技术结论都应该旁边放着能证明它的来源。当前证据包括：香港市场参考：63.2 kWh磷酸铁锂电池，150 kW，225 N·m，NEDC 490 km。；所引香港版本的充电接口为Type 2交流 / CCS2直流。；所引市场页面显示5座、2750 mm轴距。。如果卖家说法与来源冲突，应要求其说明版本、市场、驱动或生产差异，而不是把冲突当作小误差。</w:t>
      </w:r>
    </w:p>
    <w:p>
      <w:pPr>
        <w:pStyle w:val="Heading2"/>
      </w:pPr>
      <w:r>
        <w:t>用两份报价识别证据强弱</w:t>
      </w:r>
    </w:p>
    <w:p>
      <w:pPr/>
      <w:r>
        <w:t>现有香港市场参考把63.2 kWh磷酸铁锂电池、150 kW、225 N·m、NEDC 490 km、Type 2交流/CCS2直流接口、5座以及2750 mm轴距放在同一市场范围里。它们可以用来核对实车，但不能被描述成所有出口AION Y Plus的统一配置。</w:t>
      </w:r>
    </w:p>
    <w:p>
      <w:pPr>
        <w:pStyle w:val="Heading2"/>
      </w:pPr>
      <w:r>
        <w:t>从报价到装船保持同一车辆身份</w:t>
      </w:r>
    </w:p>
    <w:p>
      <w:pPr/>
      <w:r>
        <w:t>一份好的GAC AION Y Plus采购文件应该可以直接交给另一位同事，而不需要电话解释。他应该能看懂买了什么、哪些来源支撑、目的国还要做什么、费用包含什么、哪些事项仍有条件。这个“接手测试”非常适合发现付款前的空白。</w:t>
      </w:r>
    </w:p>
    <w:p>
      <w:pPr>
        <w:pStyle w:val="Heading2"/>
      </w:pPr>
      <w:r>
        <w:t>跨境之后谁来维修和支持</w:t>
      </w:r>
    </w:p>
    <w:p>
      <w:pPr/>
      <w:r>
        <w:t>维修连续性就是产品适配的一部分。围绕GAC AION Y Plus，把普通保养、耗材、特殊诊断、软件与质保放到真实目的地。若买家说不清重大故障由谁处理、具体版本怎样获得支持，这个未知项就应该影响购买。</w:t>
      </w:r>
    </w:p>
    <w:p>
      <w:pPr>
        <w:pStyle w:val="Heading2"/>
      </w:pPr>
      <w:r>
        <w:t>哪些内容仍然没有证据</w:t>
      </w:r>
    </w:p>
    <w:p>
      <w:pPr/>
      <w:r>
        <w:t>边界要持续可见：GAC AION Y Plus车型信息可以提前研究，但价格、库存、车况、运费、税费、本地准入与质保资格必须回到实时交易。把两者混在一起，只会制造虚假确定性。</w:t>
      </w:r>
    </w:p>
    <w:p>
      <w:pPr>
        <w:pStyle w:val="Heading2"/>
      </w:pPr>
      <w:r>
        <w:t>付款放行规则</w:t>
      </w:r>
    </w:p>
    <w:p>
      <w:pPr/>
      <w:r>
        <w:t>只有重大未知项都关闭后才放款。所谓重大，是指可能导致GAC AION Y Plus无法注册、无法安全使用、无法补能、无法维修或无法完成买家用途的事项。上架前以及实际交易依赖这些信息之前，都应重新打开关键来源；来源变化就更新结论或继续暂停。</w:t>
      </w:r>
    </w:p>
    <w:p>
      <w:pPr>
        <w:pStyle w:val="Heading2"/>
      </w:pPr>
      <w:r>
        <w:t>GAC AION Y Plus最需要防范的跨市场错配</w:t>
      </w:r>
    </w:p>
    <w:p>
      <w:pPr/>
      <w:r>
        <w:t>对GAC AION Y Plus做一次“错配测试”：问卖家最容易从别的市场复制哪一项资料而不被发现。AION Y Plus最容易被误读的地方不是外观，而是电池、充电接口和来源市场。香港市场资料能把63.2 kWh磷酸铁锂电池、150 kW、Type 2/CCS2以及2750 mm轴距放在同一证据范围里，但这些信息不能自动变成所有出口车辆的统一配置。 因此，所有会改变注册、补能、动力能力、维修或转售的字段都应优先核对。通用宣传册可以作为背景，但只要它不能指向正在出售的具体版本，就不能替代交易证据。这样做的意义，是把版本错误从到港后的高成本阶段提前到付款前解决。</w:t>
      </w:r>
    </w:p>
    <w:p>
      <w:pPr>
        <w:pStyle w:val="Heading2"/>
      </w:pPr>
      <w:r>
        <w:t>GAC AION Y Plus交接文件必须证明什么</w:t>
      </w:r>
    </w:p>
    <w:p>
      <w:pPr/>
      <w:r>
        <w:t>版本确定以后，下一步是所有权连续性。GAC AION Y Plus到目的地后，维修方应该拿到VIN级配置、保养要求、零件识别线索、软件/账号说明、钥匙和质保资料。尤其是来源市场与目的地不同的车辆，本地目录或诊断系统可能默认另一个版本，准确交接可以减少后续重复错误。</w:t>
      </w:r>
    </w:p>
    <w:p>
      <w:pPr>
        <w:pStyle w:val="Heading2"/>
      </w:pPr>
      <w:r>
        <w:t>GAC AION Y Plus的最终放行判断</w:t>
      </w:r>
    </w:p>
    <w:p>
      <w:pPr>
        <w:pStyle w:val="Heading2"/>
      </w:pPr>
      <w:r>
        <w:t>付款前必须留在交易文件里的证据</w:t>
      </w:r>
    </w:p>
    <w:p>
      <w:pPr>
        <w:pStyle w:val="ListBullet"/>
      </w:pPr>
      <w:r>
        <w:t>GAC AION Y Plus：准确VIN/具体版本与原始销售市场</w:t>
      </w:r>
    </w:p>
    <w:p>
      <w:pPr>
        <w:pStyle w:val="ListBullet"/>
      </w:pPr>
      <w:r>
        <w:t>GAC AION Y Plus：与实车对应的build/年款依据</w:t>
      </w:r>
    </w:p>
    <w:p>
      <w:pPr>
        <w:pStyle w:val="ListBullet"/>
      </w:pPr>
      <w:r>
        <w:t>GAC AION Y Plus：重大动力、驱动、电池/充电或能力数据的带日期来源</w:t>
      </w:r>
    </w:p>
    <w:p>
      <w:pPr>
        <w:pStyle w:val="ListBullet"/>
      </w:pPr>
      <w:r>
        <w:t>GAC AION Y Plus：能够识别同一台车的照片、铭牌和车辆文件</w:t>
      </w:r>
    </w:p>
    <w:p>
      <w:pPr>
        <w:pStyle w:val="ListBullet"/>
      </w:pPr>
      <w:r>
        <w:t>GAC AION Y Plus：目的国准入/注册与燃油/充电适配单独核对</w:t>
      </w:r>
    </w:p>
    <w:p>
      <w:pPr>
        <w:pStyle w:val="ListBullet"/>
      </w:pPr>
      <w:r>
        <w:t>GAC AION Y Plus：零件、诊断、软件、质保与目的地维修路径</w:t>
      </w:r>
    </w:p>
    <w:p>
      <w:pPr>
        <w:pStyle w:val="ListBullet"/>
      </w:pPr>
      <w:r>
        <w:t>GAC AION Y Plus：Incoterm指定地点、包含/不包含费用、有效期、付款节点和重大未知项</w:t>
      </w:r>
    </w:p>
    <w:p>
      <w:pPr>
        <w:pStyle w:val="Heading2"/>
      </w:pPr>
      <w:r>
        <w:t>相关阅读</w:t>
      </w:r>
    </w:p>
    <w:p>
      <w:pPr>
        <w:pStyle w:val="ListBullet"/>
      </w:pPr>
      <w:r>
        <w:t>东南亚电动车电池质保：跨境买家交易核验指南 — https://zh.autobridgeexport.com/guides/battery-warranty-southeast-asia.html</w:t>
      </w:r>
    </w:p>
    <w:p>
      <w:pPr>
        <w:pStyle w:val="ListBullet"/>
      </w:pPr>
      <w:r>
        <w:t>东南亚VIN与实车照片核验：跨境买家交易核验指南 — https://zh.autobridgeexport.com/guides/photo-vin-review-southeast-asia.html</w:t>
      </w:r>
    </w:p>
    <w:p>
      <w:pPr/>
      <w:r>
        <w:t>ALT: 面向国际汽车买家的GAC AION Y Plus参考图片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Verify a GAC AION Y Plus for Export</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