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30" w:rsidRPr="00553EFB" w:rsidRDefault="004E18A4" w:rsidP="006712A6">
      <w:pPr>
        <w:jc w:val="center"/>
        <w:rPr>
          <w:rFonts w:ascii="楷体" w:eastAsia="楷体" w:hAnsi="楷体"/>
          <w:color w:val="FF0000"/>
          <w:sz w:val="32"/>
        </w:rPr>
      </w:pPr>
      <w:r w:rsidRPr="00553EFB">
        <w:rPr>
          <w:rFonts w:ascii="楷体" w:eastAsia="楷体" w:hAnsi="楷体" w:hint="eastAsia"/>
          <w:color w:val="FF0000"/>
          <w:sz w:val="32"/>
        </w:rPr>
        <w:t>10.3-思政案例10-中华传统文化典故-素材</w:t>
      </w:r>
    </w:p>
    <w:p w:rsidR="000F4DC1" w:rsidRPr="00FA3283" w:rsidRDefault="000F4DC1" w:rsidP="000F4DC1">
      <w:pPr>
        <w:ind w:firstLineChars="200" w:firstLine="420"/>
        <w:rPr>
          <w:rFonts w:ascii="楷体" w:eastAsia="楷体" w:hAnsi="楷体"/>
          <w:szCs w:val="21"/>
        </w:rPr>
      </w:pPr>
      <w:bookmarkStart w:id="0" w:name="_GoBack"/>
      <w:r w:rsidRPr="00FA3283">
        <w:rPr>
          <w:rFonts w:ascii="楷体" w:eastAsia="楷体" w:hAnsi="楷体" w:hint="eastAsia"/>
          <w:szCs w:val="21"/>
        </w:rPr>
        <w:t>中华传统文化</w:t>
      </w:r>
      <w:r w:rsidRPr="00FA3283">
        <w:rPr>
          <w:rFonts w:ascii="楷体" w:eastAsia="楷体" w:hAnsi="楷体"/>
          <w:szCs w:val="21"/>
        </w:rPr>
        <w:t>典故</w:t>
      </w:r>
      <w:r w:rsidRPr="00FA3283">
        <w:rPr>
          <w:rFonts w:ascii="楷体" w:eastAsia="楷体" w:hAnsi="楷体" w:hint="eastAsia"/>
          <w:szCs w:val="21"/>
        </w:rPr>
        <w:t>系列</w:t>
      </w:r>
      <w:r w:rsidRPr="00FA3283">
        <w:rPr>
          <w:rFonts w:ascii="楷体" w:eastAsia="楷体" w:hAnsi="楷体"/>
          <w:szCs w:val="21"/>
        </w:rPr>
        <w:t>介绍</w:t>
      </w:r>
      <w:r w:rsidRPr="00FA3283">
        <w:rPr>
          <w:rFonts w:ascii="楷体" w:eastAsia="楷体" w:hAnsi="楷体" w:hint="eastAsia"/>
          <w:szCs w:val="21"/>
        </w:rPr>
        <w:t>主要分</w:t>
      </w:r>
      <w:r w:rsidRPr="00FA3283">
        <w:rPr>
          <w:rFonts w:ascii="楷体" w:eastAsia="楷体" w:hAnsi="楷体"/>
          <w:szCs w:val="21"/>
        </w:rPr>
        <w:t>为勤奋好学</w:t>
      </w:r>
      <w:r w:rsidRPr="00FA3283">
        <w:rPr>
          <w:rFonts w:ascii="楷体" w:eastAsia="楷体" w:hAnsi="楷体" w:hint="eastAsia"/>
          <w:szCs w:val="21"/>
        </w:rPr>
        <w:t>类(悬梁刺股、凿壁偷光、萤囊映雪、闻鸡起舞、牛角挂书)</w:t>
      </w:r>
      <w:r w:rsidRPr="00FA3283">
        <w:rPr>
          <w:rFonts w:ascii="楷体" w:eastAsia="楷体" w:hAnsi="楷体"/>
          <w:szCs w:val="21"/>
        </w:rPr>
        <w:t>、</w:t>
      </w:r>
      <w:r w:rsidRPr="00FA3283">
        <w:rPr>
          <w:rFonts w:ascii="楷体" w:eastAsia="楷体" w:hAnsi="楷体" w:hint="eastAsia"/>
          <w:szCs w:val="21"/>
        </w:rPr>
        <w:t>爱国</w:t>
      </w:r>
      <w:r w:rsidRPr="00FA3283">
        <w:rPr>
          <w:rFonts w:ascii="楷体" w:eastAsia="楷体" w:hAnsi="楷体"/>
          <w:szCs w:val="21"/>
        </w:rPr>
        <w:t>名人</w:t>
      </w:r>
      <w:r w:rsidRPr="00FA3283">
        <w:rPr>
          <w:rFonts w:ascii="楷体" w:eastAsia="楷体" w:hAnsi="楷体" w:hint="eastAsia"/>
          <w:szCs w:val="21"/>
        </w:rPr>
        <w:t>类(詹天佑、华罗庚、郑成功、杨靖宇、抗日少年王二小)、</w:t>
      </w:r>
      <w:r w:rsidRPr="00FA3283">
        <w:rPr>
          <w:rFonts w:ascii="楷体" w:eastAsia="楷体" w:hAnsi="楷体"/>
          <w:szCs w:val="21"/>
        </w:rPr>
        <w:t>孝敬</w:t>
      </w:r>
      <w:r w:rsidRPr="00FA3283">
        <w:rPr>
          <w:rFonts w:ascii="楷体" w:eastAsia="楷体" w:hAnsi="楷体" w:hint="eastAsia"/>
          <w:szCs w:val="21"/>
        </w:rPr>
        <w:t>父母类(涌泉跃鲤、乳姑不怠、哭竹生笋、弃官寻母、尝粪忧心)</w:t>
      </w:r>
      <w:r w:rsidRPr="00FA3283">
        <w:rPr>
          <w:rFonts w:ascii="楷体" w:eastAsia="楷体" w:hAnsi="楷体"/>
          <w:szCs w:val="21"/>
        </w:rPr>
        <w:t>、报</w:t>
      </w:r>
      <w:r w:rsidRPr="00FA3283">
        <w:rPr>
          <w:rFonts w:ascii="楷体" w:eastAsia="楷体" w:hAnsi="楷体" w:hint="eastAsia"/>
          <w:szCs w:val="21"/>
        </w:rPr>
        <w:t>孝</w:t>
      </w:r>
      <w:r w:rsidRPr="00FA3283">
        <w:rPr>
          <w:rFonts w:ascii="楷体" w:eastAsia="楷体" w:hAnsi="楷体"/>
          <w:szCs w:val="21"/>
        </w:rPr>
        <w:t>祖国</w:t>
      </w:r>
      <w:r w:rsidRPr="00FA3283">
        <w:rPr>
          <w:rFonts w:ascii="楷体" w:eastAsia="楷体" w:hAnsi="楷体" w:hint="eastAsia"/>
          <w:szCs w:val="21"/>
        </w:rPr>
        <w:t>类(战斗英雄董存瑞、文天祥宁死不屈、爱国将领吉鸿昌)</w:t>
      </w:r>
      <w:r w:rsidRPr="00FA3283">
        <w:rPr>
          <w:rFonts w:ascii="楷体" w:eastAsia="楷体" w:hAnsi="楷体"/>
          <w:szCs w:val="21"/>
        </w:rPr>
        <w:t>、四大发明</w:t>
      </w:r>
      <w:r w:rsidRPr="00FA3283">
        <w:rPr>
          <w:rFonts w:ascii="楷体" w:eastAsia="楷体" w:hAnsi="楷体" w:hint="eastAsia"/>
          <w:szCs w:val="21"/>
        </w:rPr>
        <w:t>类(造纸术、指南针、火药、印刷术)</w:t>
      </w:r>
      <w:r w:rsidRPr="00FA3283">
        <w:rPr>
          <w:rFonts w:ascii="楷体" w:eastAsia="楷体" w:hAnsi="楷体"/>
          <w:szCs w:val="21"/>
        </w:rPr>
        <w:t>等</w:t>
      </w:r>
      <w:r w:rsidRPr="00FA3283">
        <w:rPr>
          <w:rFonts w:ascii="楷体" w:eastAsia="楷体" w:hAnsi="楷体" w:hint="eastAsia"/>
          <w:szCs w:val="21"/>
        </w:rPr>
        <w:t>系列，</w:t>
      </w:r>
      <w:r w:rsidRPr="00FA3283">
        <w:rPr>
          <w:rFonts w:ascii="楷体" w:eastAsia="楷体" w:hAnsi="楷体"/>
          <w:szCs w:val="21"/>
        </w:rPr>
        <w:t>每</w:t>
      </w:r>
      <w:r w:rsidRPr="00FA3283">
        <w:rPr>
          <w:rFonts w:ascii="楷体" w:eastAsia="楷体" w:hAnsi="楷体" w:hint="eastAsia"/>
          <w:szCs w:val="21"/>
        </w:rPr>
        <w:t>类典故</w:t>
      </w:r>
      <w:r w:rsidRPr="00FA3283">
        <w:rPr>
          <w:rFonts w:ascii="楷体" w:eastAsia="楷体" w:hAnsi="楷体"/>
          <w:szCs w:val="21"/>
        </w:rPr>
        <w:t>都值得我们</w:t>
      </w:r>
      <w:r w:rsidRPr="00FA3283">
        <w:rPr>
          <w:rFonts w:ascii="楷体" w:eastAsia="楷体" w:hAnsi="楷体" w:hint="eastAsia"/>
          <w:szCs w:val="21"/>
        </w:rPr>
        <w:t>深入</w:t>
      </w:r>
      <w:r w:rsidRPr="00FA3283">
        <w:rPr>
          <w:rFonts w:ascii="楷体" w:eastAsia="楷体" w:hAnsi="楷体"/>
          <w:szCs w:val="21"/>
        </w:rPr>
        <w:t>学习和</w:t>
      </w:r>
      <w:r w:rsidRPr="00FA3283">
        <w:rPr>
          <w:rFonts w:ascii="楷体" w:eastAsia="楷体" w:hAnsi="楷体" w:hint="eastAsia"/>
          <w:szCs w:val="21"/>
        </w:rPr>
        <w:t>认真</w:t>
      </w:r>
      <w:r w:rsidRPr="00FA3283">
        <w:rPr>
          <w:rFonts w:ascii="楷体" w:eastAsia="楷体" w:hAnsi="楷体"/>
          <w:szCs w:val="21"/>
        </w:rPr>
        <w:t>领会</w:t>
      </w:r>
      <w:r w:rsidRPr="00FA3283">
        <w:rPr>
          <w:rFonts w:ascii="楷体" w:eastAsia="楷体" w:hAnsi="楷体" w:hint="eastAsia"/>
          <w:szCs w:val="21"/>
        </w:rPr>
        <w:t>。通过</w:t>
      </w:r>
      <w:r w:rsidRPr="00FA3283">
        <w:rPr>
          <w:rFonts w:ascii="楷体" w:eastAsia="楷体" w:hAnsi="楷体"/>
          <w:szCs w:val="21"/>
        </w:rPr>
        <w:t>学习</w:t>
      </w:r>
      <w:r w:rsidRPr="00FA3283">
        <w:rPr>
          <w:rFonts w:ascii="楷体" w:eastAsia="楷体" w:hAnsi="楷体" w:hint="eastAsia"/>
          <w:szCs w:val="21"/>
        </w:rPr>
        <w:t>，深受</w:t>
      </w:r>
      <w:r w:rsidRPr="00FA3283">
        <w:rPr>
          <w:rFonts w:ascii="楷体" w:eastAsia="楷体" w:hAnsi="楷体"/>
          <w:szCs w:val="21"/>
        </w:rPr>
        <w:t>教育和</w:t>
      </w:r>
      <w:r w:rsidRPr="00FA3283">
        <w:rPr>
          <w:rFonts w:ascii="楷体" w:eastAsia="楷体" w:hAnsi="楷体" w:hint="eastAsia"/>
          <w:szCs w:val="21"/>
        </w:rPr>
        <w:t>鼓励</w:t>
      </w:r>
      <w:r w:rsidRPr="00FA3283">
        <w:rPr>
          <w:rFonts w:ascii="楷体" w:eastAsia="楷体" w:hAnsi="楷体"/>
          <w:szCs w:val="21"/>
        </w:rPr>
        <w:t>，</w:t>
      </w:r>
      <w:r w:rsidRPr="00FA3283">
        <w:rPr>
          <w:rFonts w:ascii="楷体" w:eastAsia="楷体" w:hAnsi="楷体" w:hint="eastAsia"/>
          <w:szCs w:val="21"/>
        </w:rPr>
        <w:t>我</w:t>
      </w:r>
      <w:r w:rsidRPr="00FA3283">
        <w:rPr>
          <w:rFonts w:ascii="楷体" w:eastAsia="楷体" w:hAnsi="楷体"/>
          <w:szCs w:val="21"/>
        </w:rPr>
        <w:t>们及</w:t>
      </w:r>
      <w:r w:rsidRPr="00FA3283">
        <w:rPr>
          <w:rFonts w:ascii="楷体" w:eastAsia="楷体" w:hAnsi="楷体" w:hint="eastAsia"/>
          <w:szCs w:val="21"/>
        </w:rPr>
        <w:t>后</w:t>
      </w:r>
      <w:r w:rsidRPr="00FA3283">
        <w:rPr>
          <w:rFonts w:ascii="楷体" w:eastAsia="楷体" w:hAnsi="楷体"/>
          <w:szCs w:val="21"/>
        </w:rPr>
        <w:t>人</w:t>
      </w:r>
      <w:r w:rsidRPr="00FA3283">
        <w:rPr>
          <w:rFonts w:ascii="楷体" w:eastAsia="楷体" w:hAnsi="楷体" w:hint="eastAsia"/>
          <w:szCs w:val="21"/>
        </w:rPr>
        <w:t>应该树立</w:t>
      </w:r>
      <w:r w:rsidRPr="00FA3283">
        <w:rPr>
          <w:rFonts w:ascii="楷体" w:eastAsia="楷体" w:hAnsi="楷体"/>
          <w:szCs w:val="21"/>
        </w:rPr>
        <w:t>正确的三观</w:t>
      </w:r>
      <w:r w:rsidRPr="00FA3283">
        <w:rPr>
          <w:rFonts w:ascii="楷体" w:eastAsia="楷体" w:hAnsi="楷体" w:hint="eastAsia"/>
          <w:szCs w:val="21"/>
        </w:rPr>
        <w:t>，争</w:t>
      </w:r>
      <w:r w:rsidRPr="00FA3283">
        <w:rPr>
          <w:rFonts w:ascii="楷体" w:eastAsia="楷体" w:hAnsi="楷体"/>
          <w:szCs w:val="21"/>
        </w:rPr>
        <w:t>做</w:t>
      </w:r>
      <w:r w:rsidRPr="00FA3283">
        <w:rPr>
          <w:rFonts w:ascii="楷体" w:eastAsia="楷体" w:hAnsi="楷体" w:hint="eastAsia"/>
          <w:szCs w:val="21"/>
        </w:rPr>
        <w:t>中</w:t>
      </w:r>
      <w:r w:rsidRPr="00FA3283">
        <w:rPr>
          <w:rFonts w:ascii="楷体" w:eastAsia="楷体" w:hAnsi="楷体"/>
          <w:szCs w:val="21"/>
        </w:rPr>
        <w:t>国优秀传统文化</w:t>
      </w:r>
      <w:r w:rsidRPr="00FA3283">
        <w:rPr>
          <w:rFonts w:ascii="楷体" w:eastAsia="楷体" w:hAnsi="楷体" w:hint="eastAsia"/>
          <w:szCs w:val="21"/>
        </w:rPr>
        <w:t>继承者和践行</w:t>
      </w:r>
      <w:r w:rsidRPr="00FA3283">
        <w:rPr>
          <w:rFonts w:ascii="楷体" w:eastAsia="楷体" w:hAnsi="楷体"/>
          <w:szCs w:val="21"/>
        </w:rPr>
        <w:t>者。</w:t>
      </w:r>
    </w:p>
    <w:p w:rsidR="000F4DC1" w:rsidRPr="00FA3283" w:rsidRDefault="000F4DC1" w:rsidP="000F4DC1">
      <w:pPr>
        <w:pStyle w:val="a8"/>
        <w:numPr>
          <w:ilvl w:val="0"/>
          <w:numId w:val="1"/>
        </w:numPr>
        <w:ind w:firstLineChars="0"/>
        <w:jc w:val="center"/>
        <w:rPr>
          <w:rFonts w:ascii="楷体" w:eastAsia="楷体" w:hAnsi="楷体"/>
          <w:b/>
          <w:szCs w:val="21"/>
        </w:rPr>
      </w:pPr>
      <w:r w:rsidRPr="00FA3283">
        <w:rPr>
          <w:rFonts w:ascii="楷体" w:eastAsia="楷体" w:hAnsi="楷体"/>
          <w:b/>
          <w:szCs w:val="21"/>
        </w:rPr>
        <w:t>勤奋好学</w:t>
      </w:r>
      <w:r w:rsidRPr="00FA3283">
        <w:rPr>
          <w:rFonts w:ascii="楷体" w:eastAsia="楷体" w:hAnsi="楷体" w:hint="eastAsia"/>
          <w:b/>
          <w:szCs w:val="21"/>
        </w:rPr>
        <w:t>类</w:t>
      </w:r>
    </w:p>
    <w:bookmarkEnd w:id="0"/>
    <w:p w:rsidR="005F386F" w:rsidRPr="005C7BBD" w:rsidRDefault="005F386F" w:rsidP="005F386F">
      <w:pPr>
        <w:pStyle w:val="a8"/>
        <w:numPr>
          <w:ilvl w:val="0"/>
          <w:numId w:val="2"/>
        </w:numPr>
        <w:ind w:firstLineChars="0"/>
        <w:rPr>
          <w:rFonts w:ascii="楷体" w:eastAsia="楷体" w:hAnsi="楷体"/>
          <w:b/>
          <w:szCs w:val="21"/>
        </w:rPr>
      </w:pPr>
      <w:r w:rsidRPr="005C7BBD">
        <w:rPr>
          <w:rFonts w:ascii="楷体" w:eastAsia="楷体" w:hAnsi="楷体" w:hint="eastAsia"/>
          <w:b/>
          <w:szCs w:val="21"/>
        </w:rPr>
        <w:t>悬梁刺股</w:t>
      </w:r>
    </w:p>
    <w:p w:rsidR="00C552CC" w:rsidRPr="007376C0" w:rsidRDefault="007376C0" w:rsidP="007376C0">
      <w:pPr>
        <w:ind w:firstLineChars="200" w:firstLine="420"/>
        <w:rPr>
          <w:rFonts w:hint="eastAsia"/>
        </w:rPr>
      </w:pPr>
      <w:r w:rsidRPr="007376C0">
        <w:t>《悬梁刺股》</w:t>
      </w:r>
      <w:r>
        <w:t>--</w:t>
      </w:r>
      <w:r w:rsidRPr="007376C0">
        <w:t>东汉的孙敬，勤奋好学，到了半夜容易打盹瞌睡，为了不影响学习，他找来一根绳子，一头绑在自己的头发上，另一头绑在房梁上，只要头一低，绳子牵住头发扯痛头皮，他就会因疼痛而清醒。经过不懈努力终于称为当时著名的政治家。</w:t>
      </w:r>
      <w:r w:rsidRPr="007376C0">
        <w:t xml:space="preserve"> </w:t>
      </w:r>
      <w:r w:rsidRPr="007376C0">
        <w:t>苏秦在往秦国求官受辱之后，下定决心法奋读书，由于经常熬夜，他找来一个锥子，只要一想睡觉便用锥子刺大腿，鲜血直流也不管，最后终于挂六国相印，纵横战国。</w:t>
      </w:r>
    </w:p>
    <w:p w:rsidR="005F386F" w:rsidRPr="005C7BBD" w:rsidRDefault="005F386F" w:rsidP="005F386F">
      <w:pPr>
        <w:pStyle w:val="a8"/>
        <w:numPr>
          <w:ilvl w:val="0"/>
          <w:numId w:val="2"/>
        </w:numPr>
        <w:ind w:firstLineChars="0"/>
        <w:rPr>
          <w:rFonts w:ascii="楷体" w:eastAsia="楷体" w:hAnsi="楷体"/>
          <w:b/>
          <w:szCs w:val="21"/>
        </w:rPr>
      </w:pPr>
      <w:r w:rsidRPr="005C7BBD">
        <w:rPr>
          <w:rFonts w:ascii="楷体" w:eastAsia="楷体" w:hAnsi="楷体" w:hint="eastAsia"/>
          <w:b/>
          <w:szCs w:val="21"/>
        </w:rPr>
        <w:t>凿壁偷光</w:t>
      </w:r>
    </w:p>
    <w:p w:rsidR="00D11CF2" w:rsidRPr="00C9076B" w:rsidRDefault="00C9076B" w:rsidP="0095635F">
      <w:pPr>
        <w:ind w:firstLineChars="200" w:firstLine="420"/>
        <w:rPr>
          <w:rFonts w:ascii="楷体" w:eastAsia="楷体" w:hAnsi="楷体" w:hint="eastAsia"/>
          <w:sz w:val="18"/>
          <w:szCs w:val="18"/>
        </w:rPr>
      </w:pPr>
      <w:r w:rsidRPr="0095635F">
        <w:t>《凿壁偷光》</w:t>
      </w:r>
      <w:r w:rsidR="00E67A19">
        <w:t>--</w:t>
      </w:r>
      <w:r w:rsidRPr="0095635F">
        <w:t>出自西汉匡衡幼时凿穿墙壁引邻舍之烛光读书，终成一代名相的故事。现用来形容家贫而读书刻苦。匡衡乃勤学而无烛，邻舍有烛而不逮，衡乃穿壁引其光，以书映光而读之。邑人大姓文不识，家富多书，衡乃与其佣作而不求偿。主人怪问衡，衡曰：</w:t>
      </w:r>
      <w:r w:rsidRPr="0095635F">
        <w:t>“</w:t>
      </w:r>
      <w:r w:rsidRPr="0095635F">
        <w:t>愿得主人书遍读之。</w:t>
      </w:r>
      <w:r w:rsidRPr="0095635F">
        <w:t>”</w:t>
      </w:r>
      <w:r w:rsidRPr="0095635F">
        <w:t>主人感叹，资给以书，遂成大学。</w:t>
      </w:r>
    </w:p>
    <w:p w:rsidR="005F386F" w:rsidRPr="005C7BBD" w:rsidRDefault="005F386F" w:rsidP="005F386F">
      <w:pPr>
        <w:pStyle w:val="a8"/>
        <w:numPr>
          <w:ilvl w:val="0"/>
          <w:numId w:val="2"/>
        </w:numPr>
        <w:ind w:firstLineChars="0"/>
        <w:rPr>
          <w:rFonts w:ascii="楷体" w:eastAsia="楷体" w:hAnsi="楷体"/>
          <w:b/>
          <w:szCs w:val="21"/>
        </w:rPr>
      </w:pPr>
      <w:r w:rsidRPr="005C7BBD">
        <w:rPr>
          <w:rFonts w:ascii="楷体" w:eastAsia="楷体" w:hAnsi="楷体" w:hint="eastAsia"/>
          <w:b/>
          <w:szCs w:val="21"/>
        </w:rPr>
        <w:t>萤囊映雪</w:t>
      </w:r>
    </w:p>
    <w:p w:rsidR="0095635F" w:rsidRPr="00E67A19" w:rsidRDefault="00E67A19" w:rsidP="00E67A19">
      <w:pPr>
        <w:ind w:firstLineChars="200" w:firstLine="420"/>
        <w:rPr>
          <w:rFonts w:hint="eastAsia"/>
        </w:rPr>
      </w:pPr>
      <w:r w:rsidRPr="00E67A19">
        <w:t>《萤囊映雪》</w:t>
      </w:r>
      <w:r>
        <w:t>--</w:t>
      </w:r>
      <w:r w:rsidRPr="00E67A19">
        <w:t>晋孙康家贫，冬夜映雪光读书；晋车胤家贫，夏夜练囊盛萤，</w:t>
      </w:r>
      <w:r w:rsidRPr="00E67A19">
        <w:t xml:space="preserve"> </w:t>
      </w:r>
      <w:r w:rsidRPr="00E67A19">
        <w:t>借萤火虫的微光读书。事见《初学记》卷二引《宋齐语》、《晋书</w:t>
      </w:r>
      <w:r w:rsidRPr="00E67A19">
        <w:t>·</w:t>
      </w:r>
      <w:r w:rsidRPr="00E67A19">
        <w:t>车胤传》后以</w:t>
      </w:r>
      <w:r w:rsidRPr="00E67A19">
        <w:t>“</w:t>
      </w:r>
      <w:r w:rsidRPr="00E67A19">
        <w:t>映雪囊萤</w:t>
      </w:r>
      <w:r w:rsidRPr="00E67A19">
        <w:t>”</w:t>
      </w:r>
      <w:r w:rsidRPr="00E67A19">
        <w:t>形容夜以继日，苦学不倦。</w:t>
      </w:r>
    </w:p>
    <w:p w:rsidR="005F386F" w:rsidRPr="005C7BBD" w:rsidRDefault="005F386F" w:rsidP="005F386F">
      <w:pPr>
        <w:pStyle w:val="a8"/>
        <w:numPr>
          <w:ilvl w:val="0"/>
          <w:numId w:val="2"/>
        </w:numPr>
        <w:ind w:firstLineChars="0"/>
        <w:rPr>
          <w:rFonts w:ascii="楷体" w:eastAsia="楷体" w:hAnsi="楷体"/>
          <w:b/>
          <w:szCs w:val="21"/>
        </w:rPr>
      </w:pPr>
      <w:r w:rsidRPr="005C7BBD">
        <w:rPr>
          <w:rFonts w:ascii="楷体" w:eastAsia="楷体" w:hAnsi="楷体" w:hint="eastAsia"/>
          <w:b/>
          <w:szCs w:val="21"/>
        </w:rPr>
        <w:t>闻鸡起舞</w:t>
      </w:r>
    </w:p>
    <w:p w:rsidR="001952F9" w:rsidRPr="00F74E32" w:rsidRDefault="00FC59A1" w:rsidP="00F74E32">
      <w:pPr>
        <w:ind w:firstLineChars="200" w:firstLine="420"/>
        <w:rPr>
          <w:rFonts w:hint="eastAsia"/>
        </w:rPr>
      </w:pPr>
      <w:r w:rsidRPr="00F74E32">
        <w:t>闻鸡起舞</w:t>
      </w:r>
      <w:r w:rsidR="00F74E32">
        <w:t>--</w:t>
      </w:r>
      <w:r w:rsidRPr="00F74E32">
        <w:t>《晋书</w:t>
      </w:r>
      <w:r w:rsidRPr="00F74E32">
        <w:t>·</w:t>
      </w:r>
      <w:r w:rsidRPr="00F74E32">
        <w:t>祖逖传》记述：传说东晋时期将领祖逖他年轻时就很有抱负，每次和好友刘琨谈论时局，总是慷慨激昂，满怀义愤，为了报效国家，他们在半夜一听到鸡鸣，就披衣起床，拔剑练武，刻苦锻炼。</w:t>
      </w:r>
    </w:p>
    <w:p w:rsidR="00905F57" w:rsidRPr="005C7BBD" w:rsidRDefault="005F386F" w:rsidP="005F386F">
      <w:pPr>
        <w:pStyle w:val="a8"/>
        <w:numPr>
          <w:ilvl w:val="0"/>
          <w:numId w:val="2"/>
        </w:numPr>
        <w:ind w:firstLineChars="0"/>
        <w:rPr>
          <w:rFonts w:ascii="楷体" w:eastAsia="楷体" w:hAnsi="楷体" w:hint="eastAsia"/>
          <w:b/>
          <w:szCs w:val="21"/>
        </w:rPr>
      </w:pPr>
      <w:r w:rsidRPr="005C7BBD">
        <w:rPr>
          <w:rFonts w:ascii="楷体" w:eastAsia="楷体" w:hAnsi="楷体" w:hint="eastAsia"/>
          <w:b/>
          <w:szCs w:val="21"/>
        </w:rPr>
        <w:t>牛角挂书</w:t>
      </w:r>
    </w:p>
    <w:p w:rsidR="00905F57" w:rsidRDefault="004141C7" w:rsidP="00FD3A5D">
      <w:pPr>
        <w:pStyle w:val="a8"/>
        <w:ind w:left="420" w:firstLineChars="0" w:firstLine="0"/>
        <w:jc w:val="center"/>
        <w:rPr>
          <w:rFonts w:ascii="楷体" w:eastAsia="楷体" w:hAnsi="楷体"/>
          <w:sz w:val="18"/>
          <w:szCs w:val="18"/>
        </w:rPr>
      </w:pPr>
      <w:r>
        <w:rPr>
          <w:noProof/>
        </w:rPr>
        <w:drawing>
          <wp:inline distT="0" distB="0" distL="0" distR="0" wp14:anchorId="08A08483" wp14:editId="17F8A6BB">
            <wp:extent cx="3822706" cy="219310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0637" cy="2197656"/>
                    </a:xfrm>
                    <a:prstGeom prst="rect">
                      <a:avLst/>
                    </a:prstGeom>
                  </pic:spPr>
                </pic:pic>
              </a:graphicData>
            </a:graphic>
          </wp:inline>
        </w:drawing>
      </w:r>
    </w:p>
    <w:p w:rsidR="00AF3129" w:rsidRPr="00FD3A5D" w:rsidRDefault="00FD3A5D" w:rsidP="00FD3A5D">
      <w:pPr>
        <w:ind w:firstLineChars="200" w:firstLine="420"/>
        <w:rPr>
          <w:rFonts w:ascii="楷体" w:eastAsia="楷体" w:hAnsi="楷体" w:hint="eastAsia"/>
          <w:color w:val="000000" w:themeColor="text1"/>
        </w:rPr>
      </w:pPr>
      <w:r w:rsidRPr="00FD3A5D">
        <w:rPr>
          <w:rFonts w:ascii="楷体" w:eastAsia="楷体" w:hAnsi="楷体"/>
          <w:color w:val="000000" w:themeColor="text1"/>
        </w:rPr>
        <w:t>密以薄鞯乘牛，挂《</w:t>
      </w:r>
      <w:hyperlink r:id="rId8" w:tgtFrame="_blank" w:history="1">
        <w:r w:rsidRPr="00FD3A5D">
          <w:rPr>
            <w:rStyle w:val="a7"/>
            <w:rFonts w:ascii="楷体" w:eastAsia="楷体" w:hAnsi="楷体"/>
            <w:color w:val="000000" w:themeColor="text1"/>
            <w:u w:val="none"/>
          </w:rPr>
          <w:t>汉书</w:t>
        </w:r>
      </w:hyperlink>
      <w:r w:rsidRPr="00FD3A5D">
        <w:rPr>
          <w:rFonts w:ascii="楷体" w:eastAsia="楷体" w:hAnsi="楷体"/>
          <w:color w:val="000000" w:themeColor="text1"/>
        </w:rPr>
        <w:t>》一帙角上，行且读。</w:t>
      </w:r>
      <w:hyperlink r:id="rId9" w:tgtFrame="_blank" w:history="1">
        <w:r w:rsidRPr="00FD3A5D">
          <w:rPr>
            <w:rStyle w:val="a7"/>
            <w:rFonts w:ascii="楷体" w:eastAsia="楷体" w:hAnsi="楷体"/>
            <w:color w:val="000000" w:themeColor="text1"/>
            <w:u w:val="none"/>
          </w:rPr>
          <w:t>越国公</w:t>
        </w:r>
      </w:hyperlink>
      <w:hyperlink r:id="rId10" w:tgtFrame="_blank" w:history="1">
        <w:r w:rsidRPr="00FD3A5D">
          <w:rPr>
            <w:rStyle w:val="a7"/>
            <w:rFonts w:ascii="楷体" w:eastAsia="楷体" w:hAnsi="楷体"/>
            <w:color w:val="000000" w:themeColor="text1"/>
            <w:u w:val="none"/>
          </w:rPr>
          <w:t>杨素</w:t>
        </w:r>
      </w:hyperlink>
      <w:r w:rsidRPr="00FD3A5D">
        <w:rPr>
          <w:rFonts w:ascii="楷体" w:eastAsia="楷体" w:hAnsi="楷体"/>
          <w:color w:val="000000" w:themeColor="text1"/>
        </w:rPr>
        <w:t>适见于道，按辔蹑其后，曰：“何书生勤如此？”密识素，下拜。问所读，曰：“《项羽传》。”因与语，奇之。归谓子玄感曰：“吾观密识度，非若等辈。”玄感遂倾心</w:t>
      </w:r>
      <w:hyperlink r:id="rId11" w:tgtFrame="_blank" w:history="1">
        <w:r w:rsidRPr="00FD3A5D">
          <w:rPr>
            <w:rStyle w:val="a7"/>
            <w:rFonts w:ascii="楷体" w:eastAsia="楷体" w:hAnsi="楷体"/>
            <w:color w:val="000000" w:themeColor="text1"/>
            <w:u w:val="none"/>
          </w:rPr>
          <w:t>结纳</w:t>
        </w:r>
      </w:hyperlink>
      <w:r w:rsidRPr="00FD3A5D">
        <w:rPr>
          <w:rFonts w:ascii="楷体" w:eastAsia="楷体" w:hAnsi="楷体"/>
          <w:color w:val="000000" w:themeColor="text1"/>
        </w:rPr>
        <w:t>大业九年，玄感举兵黎阳，遣人入关</w:t>
      </w:r>
      <w:r w:rsidRPr="00FD3A5D">
        <w:rPr>
          <w:rFonts w:ascii="楷体" w:eastAsia="楷体" w:hAnsi="楷体"/>
          <w:color w:val="000000" w:themeColor="text1"/>
        </w:rPr>
        <w:lastRenderedPageBreak/>
        <w:t>迎密。</w:t>
      </w:r>
    </w:p>
    <w:p w:rsidR="006712A6" w:rsidRPr="009C7154" w:rsidRDefault="000F4DC1" w:rsidP="000F4DC1">
      <w:pPr>
        <w:pStyle w:val="a8"/>
        <w:numPr>
          <w:ilvl w:val="0"/>
          <w:numId w:val="1"/>
        </w:numPr>
        <w:ind w:firstLineChars="0"/>
        <w:jc w:val="center"/>
        <w:rPr>
          <w:rFonts w:ascii="楷体" w:eastAsia="楷体" w:hAnsi="楷体"/>
          <w:b/>
          <w:sz w:val="24"/>
          <w:szCs w:val="24"/>
        </w:rPr>
      </w:pPr>
      <w:r w:rsidRPr="009C7154">
        <w:rPr>
          <w:rFonts w:ascii="楷体" w:eastAsia="楷体" w:hAnsi="楷体" w:hint="eastAsia"/>
          <w:b/>
          <w:sz w:val="24"/>
          <w:szCs w:val="24"/>
        </w:rPr>
        <w:t>爱国</w:t>
      </w:r>
      <w:r w:rsidRPr="009C7154">
        <w:rPr>
          <w:rFonts w:ascii="楷体" w:eastAsia="楷体" w:hAnsi="楷体"/>
          <w:b/>
          <w:sz w:val="24"/>
          <w:szCs w:val="24"/>
        </w:rPr>
        <w:t>名人</w:t>
      </w:r>
      <w:r w:rsidRPr="009C7154">
        <w:rPr>
          <w:rFonts w:ascii="楷体" w:eastAsia="楷体" w:hAnsi="楷体" w:hint="eastAsia"/>
          <w:b/>
          <w:sz w:val="24"/>
          <w:szCs w:val="24"/>
        </w:rPr>
        <w:t>类</w:t>
      </w:r>
    </w:p>
    <w:p w:rsidR="00AA6152" w:rsidRPr="005C7BBD" w:rsidRDefault="005C5BC4" w:rsidP="005C7BBD">
      <w:pPr>
        <w:ind w:firstLineChars="200" w:firstLine="422"/>
        <w:rPr>
          <w:rFonts w:ascii="楷体" w:eastAsia="楷体" w:hAnsi="楷体"/>
          <w:b/>
          <w:szCs w:val="21"/>
        </w:rPr>
      </w:pPr>
      <w:r w:rsidRPr="005C7BBD">
        <w:rPr>
          <w:rFonts w:ascii="楷体" w:eastAsia="楷体" w:hAnsi="楷体"/>
          <w:b/>
          <w:szCs w:val="21"/>
        </w:rPr>
        <w:t>1.</w:t>
      </w:r>
      <w:r w:rsidR="00AA6152" w:rsidRPr="005C7BBD">
        <w:rPr>
          <w:rFonts w:ascii="楷体" w:eastAsia="楷体" w:hAnsi="楷体" w:hint="eastAsia"/>
          <w:b/>
          <w:szCs w:val="21"/>
        </w:rPr>
        <w:t>詹天佑</w:t>
      </w:r>
    </w:p>
    <w:p w:rsidR="009D784F" w:rsidRPr="00EB7560" w:rsidRDefault="009D784F" w:rsidP="009D784F">
      <w:pPr>
        <w:ind w:firstLineChars="200" w:firstLine="420"/>
        <w:rPr>
          <w:rFonts w:ascii="楷体" w:eastAsia="楷体" w:hAnsi="楷体"/>
          <w:szCs w:val="21"/>
        </w:rPr>
      </w:pPr>
      <w:r w:rsidRPr="00EB7560">
        <w:rPr>
          <w:rFonts w:ascii="楷体" w:eastAsia="楷体" w:hAnsi="楷体"/>
          <w:szCs w:val="21"/>
        </w:rPr>
        <w:t>詹天佑（1861年4月26日</w:t>
      </w:r>
      <w:r w:rsidR="00EB7560">
        <w:rPr>
          <w:rFonts w:ascii="楷体" w:eastAsia="楷体" w:hAnsi="楷体" w:hint="eastAsia"/>
          <w:szCs w:val="21"/>
        </w:rPr>
        <w:t>-</w:t>
      </w:r>
      <w:r w:rsidR="00EB7560">
        <w:rPr>
          <w:rFonts w:ascii="楷体" w:eastAsia="楷体" w:hAnsi="楷体"/>
          <w:szCs w:val="21"/>
        </w:rPr>
        <w:t>-</w:t>
      </w:r>
      <w:r w:rsidRPr="00EB7560">
        <w:rPr>
          <w:rFonts w:ascii="楷体" w:eastAsia="楷体" w:hAnsi="楷体"/>
          <w:szCs w:val="21"/>
        </w:rPr>
        <w:t>1919年4月24日，英文名：Jeme Tien Yow），男，汉族，字眷诚，号达朝</w:t>
      </w:r>
      <w:r w:rsidRPr="00EB7560">
        <w:rPr>
          <w:rFonts w:ascii="Calibri" w:eastAsia="楷体" w:hAnsi="Calibri" w:cs="Calibri"/>
          <w:szCs w:val="21"/>
        </w:rPr>
        <w:t> </w:t>
      </w:r>
      <w:r w:rsidRPr="00EB7560">
        <w:rPr>
          <w:rFonts w:ascii="楷体" w:eastAsia="楷体" w:hAnsi="楷体"/>
          <w:szCs w:val="21"/>
        </w:rPr>
        <w:t>。</w:t>
      </w:r>
      <w:r w:rsidRPr="00EB7560">
        <w:rPr>
          <w:rFonts w:ascii="Calibri" w:eastAsia="楷体" w:hAnsi="Calibri" w:cs="Calibri"/>
          <w:szCs w:val="21"/>
        </w:rPr>
        <w:t> </w:t>
      </w:r>
      <w:r w:rsidRPr="00EB7560">
        <w:rPr>
          <w:rFonts w:ascii="楷体" w:eastAsia="楷体" w:hAnsi="楷体"/>
          <w:szCs w:val="21"/>
        </w:rPr>
        <w:t>祖籍徽州婺源（今江西上饶市婺源县），生于</w:t>
      </w:r>
      <w:hyperlink r:id="rId12" w:tgtFrame="_blank" w:history="1">
        <w:r w:rsidRPr="00EB7560">
          <w:rPr>
            <w:rStyle w:val="a7"/>
            <w:rFonts w:ascii="楷体" w:eastAsia="楷体" w:hAnsi="楷体"/>
            <w:color w:val="auto"/>
            <w:szCs w:val="21"/>
            <w:u w:val="none"/>
          </w:rPr>
          <w:t>广东省</w:t>
        </w:r>
      </w:hyperlink>
      <w:hyperlink r:id="rId13" w:tgtFrame="_blank" w:history="1">
        <w:r w:rsidRPr="00EB7560">
          <w:rPr>
            <w:rStyle w:val="a7"/>
            <w:rFonts w:ascii="楷体" w:eastAsia="楷体" w:hAnsi="楷体"/>
            <w:color w:val="auto"/>
            <w:szCs w:val="21"/>
            <w:u w:val="none"/>
          </w:rPr>
          <w:t>广州府</w:t>
        </w:r>
      </w:hyperlink>
      <w:r w:rsidRPr="00EB7560">
        <w:rPr>
          <w:rFonts w:ascii="楷体" w:eastAsia="楷体" w:hAnsi="楷体"/>
          <w:szCs w:val="21"/>
        </w:rPr>
        <w:t>南海县，故居位于</w:t>
      </w:r>
      <w:hyperlink r:id="rId14" w:tgtFrame="_blank" w:history="1">
        <w:r w:rsidRPr="00EB7560">
          <w:rPr>
            <w:rStyle w:val="a7"/>
            <w:rFonts w:ascii="楷体" w:eastAsia="楷体" w:hAnsi="楷体"/>
            <w:color w:val="auto"/>
            <w:szCs w:val="21"/>
            <w:u w:val="none"/>
          </w:rPr>
          <w:t>广州市</w:t>
        </w:r>
      </w:hyperlink>
      <w:hyperlink r:id="rId15" w:tgtFrame="_blank" w:history="1">
        <w:r w:rsidRPr="00EB7560">
          <w:rPr>
            <w:rStyle w:val="a7"/>
            <w:rFonts w:ascii="楷体" w:eastAsia="楷体" w:hAnsi="楷体"/>
            <w:color w:val="auto"/>
            <w:szCs w:val="21"/>
            <w:u w:val="none"/>
          </w:rPr>
          <w:t>荔湾区</w:t>
        </w:r>
      </w:hyperlink>
      <w:hyperlink r:id="rId16" w:tgtFrame="_blank" w:history="1">
        <w:r w:rsidRPr="00EB7560">
          <w:rPr>
            <w:rStyle w:val="a7"/>
            <w:rFonts w:ascii="楷体" w:eastAsia="楷体" w:hAnsi="楷体"/>
            <w:color w:val="auto"/>
            <w:szCs w:val="21"/>
            <w:u w:val="none"/>
          </w:rPr>
          <w:t>恩宁路</w:t>
        </w:r>
      </w:hyperlink>
      <w:r w:rsidRPr="00EB7560">
        <w:rPr>
          <w:rFonts w:ascii="楷体" w:eastAsia="楷体" w:hAnsi="楷体"/>
          <w:szCs w:val="21"/>
        </w:rPr>
        <w:t>十二甫西街芽菜巷42号。12岁留学美国，1878年考入</w:t>
      </w:r>
      <w:hyperlink r:id="rId17" w:tgtFrame="_blank" w:history="1">
        <w:r w:rsidRPr="00EB7560">
          <w:rPr>
            <w:rStyle w:val="a7"/>
            <w:rFonts w:ascii="楷体" w:eastAsia="楷体" w:hAnsi="楷体"/>
            <w:color w:val="auto"/>
            <w:szCs w:val="21"/>
            <w:u w:val="none"/>
          </w:rPr>
          <w:t>耶鲁大学</w:t>
        </w:r>
      </w:hyperlink>
      <w:r w:rsidRPr="00EB7560">
        <w:rPr>
          <w:rFonts w:ascii="楷体" w:eastAsia="楷体" w:hAnsi="楷体"/>
          <w:szCs w:val="21"/>
        </w:rPr>
        <w:t>土木工程系</w:t>
      </w:r>
      <w:r w:rsidRPr="00EB7560">
        <w:rPr>
          <w:rFonts w:ascii="Calibri" w:eastAsia="楷体" w:hAnsi="Calibri" w:cs="Calibri"/>
          <w:szCs w:val="21"/>
        </w:rPr>
        <w:t> </w:t>
      </w:r>
      <w:r w:rsidRPr="00EB7560">
        <w:rPr>
          <w:rFonts w:ascii="楷体" w:eastAsia="楷体" w:hAnsi="楷体"/>
          <w:szCs w:val="21"/>
        </w:rPr>
        <w:t>[2]</w:t>
      </w:r>
      <w:bookmarkStart w:id="1" w:name="ref_[2]_10163290"/>
      <w:r w:rsidRPr="00EB7560">
        <w:rPr>
          <w:rFonts w:ascii="Calibri" w:eastAsia="楷体" w:hAnsi="Calibri" w:cs="Calibri"/>
          <w:szCs w:val="21"/>
        </w:rPr>
        <w:t> </w:t>
      </w:r>
      <w:bookmarkEnd w:id="1"/>
      <w:r w:rsidRPr="00EB7560">
        <w:rPr>
          <w:rFonts w:ascii="Calibri" w:eastAsia="楷体" w:hAnsi="Calibri" w:cs="Calibri"/>
          <w:szCs w:val="21"/>
        </w:rPr>
        <w:t> </w:t>
      </w:r>
      <w:r w:rsidRPr="00EB7560">
        <w:rPr>
          <w:rFonts w:ascii="楷体" w:eastAsia="楷体" w:hAnsi="楷体"/>
          <w:szCs w:val="21"/>
        </w:rPr>
        <w:t>，主修</w:t>
      </w:r>
      <w:hyperlink r:id="rId18" w:tgtFrame="_blank" w:history="1">
        <w:r w:rsidRPr="00EB7560">
          <w:rPr>
            <w:rStyle w:val="a7"/>
            <w:rFonts w:ascii="楷体" w:eastAsia="楷体" w:hAnsi="楷体"/>
            <w:color w:val="auto"/>
            <w:szCs w:val="21"/>
            <w:u w:val="none"/>
          </w:rPr>
          <w:t>铁路工程</w:t>
        </w:r>
      </w:hyperlink>
      <w:r w:rsidRPr="00EB7560">
        <w:rPr>
          <w:rFonts w:ascii="楷体" w:eastAsia="楷体" w:hAnsi="楷体"/>
          <w:szCs w:val="21"/>
        </w:rPr>
        <w:t>。他是中国近代铁路工程专家，被誉为中国首位铁路总工程师。其负责修建了</w:t>
      </w:r>
      <w:hyperlink r:id="rId19" w:tgtFrame="_blank" w:history="1">
        <w:r w:rsidRPr="00EB7560">
          <w:rPr>
            <w:rStyle w:val="a7"/>
            <w:rFonts w:ascii="楷体" w:eastAsia="楷体" w:hAnsi="楷体"/>
            <w:color w:val="auto"/>
            <w:szCs w:val="21"/>
            <w:u w:val="none"/>
          </w:rPr>
          <w:t>京张铁路</w:t>
        </w:r>
      </w:hyperlink>
      <w:r w:rsidRPr="00EB7560">
        <w:rPr>
          <w:rFonts w:ascii="楷体" w:eastAsia="楷体" w:hAnsi="楷体"/>
          <w:szCs w:val="21"/>
        </w:rPr>
        <w:t>等工程，有“</w:t>
      </w:r>
      <w:hyperlink r:id="rId20" w:tgtFrame="_blank" w:history="1">
        <w:r w:rsidRPr="00EB7560">
          <w:rPr>
            <w:rStyle w:val="a7"/>
            <w:rFonts w:ascii="楷体" w:eastAsia="楷体" w:hAnsi="楷体"/>
            <w:color w:val="auto"/>
            <w:szCs w:val="21"/>
            <w:u w:val="none"/>
          </w:rPr>
          <w:t>中国铁路之父</w:t>
        </w:r>
      </w:hyperlink>
      <w:r w:rsidRPr="00EB7560">
        <w:rPr>
          <w:rFonts w:ascii="楷体" w:eastAsia="楷体" w:hAnsi="楷体"/>
          <w:szCs w:val="21"/>
        </w:rPr>
        <w:t>”、“中国近代工程之父”之称。</w:t>
      </w:r>
    </w:p>
    <w:p w:rsidR="009D784F" w:rsidRPr="00EB7560" w:rsidRDefault="009D784F" w:rsidP="009D784F">
      <w:pPr>
        <w:ind w:firstLineChars="200" w:firstLine="420"/>
        <w:rPr>
          <w:rFonts w:ascii="楷体" w:eastAsia="楷体" w:hAnsi="楷体"/>
          <w:szCs w:val="21"/>
        </w:rPr>
      </w:pPr>
      <w:r w:rsidRPr="00EB7560">
        <w:rPr>
          <w:rFonts w:ascii="楷体" w:eastAsia="楷体" w:hAnsi="楷体"/>
          <w:szCs w:val="21"/>
        </w:rPr>
        <w:t>1905</w:t>
      </w:r>
      <w:r w:rsidR="00EB7560">
        <w:rPr>
          <w:rFonts w:ascii="楷体" w:eastAsia="楷体" w:hAnsi="楷体"/>
          <w:szCs w:val="21"/>
        </w:rPr>
        <w:t>--</w:t>
      </w:r>
      <w:r w:rsidRPr="00EB7560">
        <w:rPr>
          <w:rFonts w:ascii="楷体" w:eastAsia="楷体" w:hAnsi="楷体"/>
          <w:szCs w:val="21"/>
        </w:rPr>
        <w:t>1909年主持修建中国自主设计并建造的第一条铁路—京张铁路；创设“</w:t>
      </w:r>
      <w:hyperlink r:id="rId21" w:tgtFrame="_blank" w:history="1">
        <w:r w:rsidRPr="00EB7560">
          <w:rPr>
            <w:rStyle w:val="a7"/>
            <w:rFonts w:ascii="楷体" w:eastAsia="楷体" w:hAnsi="楷体"/>
            <w:color w:val="auto"/>
            <w:szCs w:val="21"/>
            <w:u w:val="none"/>
          </w:rPr>
          <w:t>竖井开凿法</w:t>
        </w:r>
      </w:hyperlink>
      <w:r w:rsidRPr="00EB7560">
        <w:rPr>
          <w:rFonts w:ascii="楷体" w:eastAsia="楷体" w:hAnsi="楷体"/>
          <w:szCs w:val="21"/>
        </w:rPr>
        <w:t>”和“人”字形线路，震惊中外；在筹划修建沪嘉、洛潼、津芦、锦州、萍醴、新易、潮汕、粤汉等铁路中，成绩斐然。著有《铁路名词表》《</w:t>
      </w:r>
      <w:hyperlink r:id="rId22" w:tgtFrame="_blank" w:history="1">
        <w:r w:rsidRPr="00EB7560">
          <w:rPr>
            <w:rStyle w:val="a7"/>
            <w:rFonts w:ascii="楷体" w:eastAsia="楷体" w:hAnsi="楷体"/>
            <w:color w:val="auto"/>
            <w:szCs w:val="21"/>
            <w:u w:val="none"/>
          </w:rPr>
          <w:t>京张铁路</w:t>
        </w:r>
      </w:hyperlink>
      <w:r w:rsidRPr="00EB7560">
        <w:rPr>
          <w:rFonts w:ascii="楷体" w:eastAsia="楷体" w:hAnsi="楷体"/>
          <w:szCs w:val="21"/>
        </w:rPr>
        <w:t>工程纪略》等。</w:t>
      </w:r>
      <w:r w:rsidRPr="00EB7560">
        <w:rPr>
          <w:rFonts w:ascii="Calibri" w:eastAsia="楷体" w:hAnsi="Calibri" w:cs="Calibri"/>
          <w:szCs w:val="21"/>
        </w:rPr>
        <w:t> </w:t>
      </w:r>
    </w:p>
    <w:p w:rsidR="009D784F" w:rsidRPr="00EB7560" w:rsidRDefault="009D784F" w:rsidP="009D784F">
      <w:pPr>
        <w:ind w:firstLineChars="200" w:firstLine="420"/>
        <w:rPr>
          <w:rFonts w:ascii="楷体" w:eastAsia="楷体" w:hAnsi="楷体"/>
          <w:szCs w:val="21"/>
        </w:rPr>
      </w:pPr>
      <w:r w:rsidRPr="00EB7560">
        <w:rPr>
          <w:rFonts w:ascii="楷体" w:eastAsia="楷体" w:hAnsi="楷体"/>
          <w:szCs w:val="21"/>
        </w:rPr>
        <w:t>1919年4月24日因腹疾严重，心力衰竭逝世，终年58岁。</w:t>
      </w:r>
    </w:p>
    <w:p w:rsidR="00AA6152" w:rsidRPr="00EB7560" w:rsidRDefault="00AA6152" w:rsidP="00AA6152">
      <w:pPr>
        <w:rPr>
          <w:rFonts w:ascii="楷体" w:eastAsia="楷体" w:hAnsi="楷体" w:hint="eastAsia"/>
          <w:szCs w:val="21"/>
        </w:rPr>
      </w:pPr>
    </w:p>
    <w:p w:rsidR="00AA6152" w:rsidRPr="00FA4938" w:rsidRDefault="00AA6152" w:rsidP="00AA6152">
      <w:pPr>
        <w:ind w:firstLineChars="200" w:firstLine="422"/>
        <w:rPr>
          <w:rFonts w:ascii="楷体" w:eastAsia="楷体" w:hAnsi="楷体"/>
          <w:b/>
          <w:szCs w:val="21"/>
        </w:rPr>
      </w:pPr>
      <w:r w:rsidRPr="00FA4938">
        <w:rPr>
          <w:rFonts w:ascii="楷体" w:eastAsia="楷体" w:hAnsi="楷体" w:hint="eastAsia"/>
          <w:b/>
          <w:szCs w:val="21"/>
        </w:rPr>
        <w:t>2</w:t>
      </w:r>
      <w:r w:rsidRPr="00FA4938">
        <w:rPr>
          <w:rFonts w:ascii="楷体" w:eastAsia="楷体" w:hAnsi="楷体"/>
          <w:b/>
          <w:szCs w:val="21"/>
        </w:rPr>
        <w:t>.</w:t>
      </w:r>
      <w:r w:rsidRPr="00FA4938">
        <w:rPr>
          <w:rFonts w:ascii="楷体" w:eastAsia="楷体" w:hAnsi="楷体" w:hint="eastAsia"/>
          <w:b/>
          <w:szCs w:val="21"/>
        </w:rPr>
        <w:t>华罗庚</w:t>
      </w:r>
    </w:p>
    <w:p w:rsidR="00C77277" w:rsidRPr="00C77277" w:rsidRDefault="00C77277" w:rsidP="00C77277">
      <w:pPr>
        <w:ind w:firstLineChars="200" w:firstLine="360"/>
        <w:rPr>
          <w:rFonts w:ascii="楷体" w:eastAsia="楷体" w:hAnsi="楷体" w:hint="eastAsia"/>
          <w:sz w:val="18"/>
          <w:szCs w:val="18"/>
        </w:rPr>
      </w:pPr>
      <w:r w:rsidRPr="00C77277">
        <w:rPr>
          <w:rFonts w:ascii="楷体" w:eastAsia="楷体" w:hAnsi="楷体" w:hint="eastAsia"/>
          <w:sz w:val="18"/>
          <w:szCs w:val="18"/>
        </w:rPr>
        <w:t>华罗庚（1910年11月12日—1985年6月12日）， 原全国政协副主席。出生于江苏常州金坛区，祖籍江苏丹阳，数学家，中国科学院院士，美国国家科学院外籍院士，第三世界科学院院士，联邦德国巴伐利亚科学院院士，中国科学院数学研究所研究员、原所长。</w:t>
      </w:r>
    </w:p>
    <w:p w:rsidR="00C77277" w:rsidRPr="00C77277" w:rsidRDefault="00C77277" w:rsidP="00C77277">
      <w:pPr>
        <w:ind w:firstLineChars="200" w:firstLine="360"/>
        <w:rPr>
          <w:rFonts w:ascii="楷体" w:eastAsia="楷体" w:hAnsi="楷体" w:hint="eastAsia"/>
          <w:sz w:val="18"/>
          <w:szCs w:val="18"/>
        </w:rPr>
      </w:pPr>
      <w:r w:rsidRPr="00C77277">
        <w:rPr>
          <w:rFonts w:ascii="楷体" w:eastAsia="楷体" w:hAnsi="楷体" w:hint="eastAsia"/>
          <w:sz w:val="18"/>
          <w:szCs w:val="18"/>
        </w:rPr>
        <w:t>1924年华罗庚从金坛县立初级中学毕业；1931年被调入清华大学数学系工作；1936年赴英国剑桥大学访问；1938年被聘为清华大学教授；1946年任美国普林斯顿数学研究所研究员、普林斯顿大学和伊利诺大学教授；1948年当选为中央研究院院士；1950年春从美国经香港抵达北京，在归国途中写下了《致中国全体留美学生的公开信》，之后回到了清华园，担任清华大学数学系主任；1951年当选为中国数学会理事长，同年被任命为即将成立的数学研究所所长；1954年当选中华人民共和国第一至六届全国人民代表大会常委会委员；1955年被选聘为中国科学院学部委员（院士）；1982年当选为美国国家科学院外籍院士；1983年被选聘为第三世界科学院院士；1985年当选为德国巴伐利亚科学院院士。</w:t>
      </w:r>
    </w:p>
    <w:p w:rsidR="000768A2" w:rsidRPr="00C77277" w:rsidRDefault="00C77277" w:rsidP="00C77277">
      <w:pPr>
        <w:ind w:firstLineChars="200" w:firstLine="360"/>
        <w:rPr>
          <w:rFonts w:ascii="楷体" w:eastAsia="楷体" w:hAnsi="楷体" w:hint="eastAsia"/>
          <w:sz w:val="18"/>
          <w:szCs w:val="18"/>
        </w:rPr>
      </w:pPr>
      <w:r w:rsidRPr="00C77277">
        <w:rPr>
          <w:rFonts w:ascii="楷体" w:eastAsia="楷体" w:hAnsi="楷体" w:hint="eastAsia"/>
          <w:sz w:val="18"/>
          <w:szCs w:val="18"/>
        </w:rPr>
        <w:t>华罗庚主要从事解析数论、矩阵几何学、典型群、自守函数论、多复变函数论、偏微分方程、高维数值积分等领域的研究；并解决了高斯完整三角和的估计难题、华林和塔里问题改进、一维射影几何基本定理证明、近代数论方法应用研究等；被列为芝加哥科学技术博物馆中当今世界88位数学伟人之一；国际上以华氏命名的数学科研成果有“华氏定理”、“华氏不等式”、“华—王方法”等。</w:t>
      </w:r>
    </w:p>
    <w:p w:rsidR="00AA6152" w:rsidRPr="00FA4938" w:rsidRDefault="00AA6152" w:rsidP="00FA4938">
      <w:pPr>
        <w:ind w:firstLineChars="200" w:firstLine="422"/>
        <w:rPr>
          <w:rFonts w:ascii="楷体" w:eastAsia="楷体" w:hAnsi="楷体"/>
          <w:b/>
          <w:szCs w:val="21"/>
        </w:rPr>
      </w:pPr>
      <w:r w:rsidRPr="00FA4938">
        <w:rPr>
          <w:rFonts w:ascii="楷体" w:eastAsia="楷体" w:hAnsi="楷体" w:hint="eastAsia"/>
          <w:b/>
          <w:szCs w:val="21"/>
        </w:rPr>
        <w:t>3</w:t>
      </w:r>
      <w:r w:rsidRPr="00FA4938">
        <w:rPr>
          <w:rFonts w:ascii="楷体" w:eastAsia="楷体" w:hAnsi="楷体"/>
          <w:b/>
          <w:szCs w:val="21"/>
        </w:rPr>
        <w:t>.</w:t>
      </w:r>
      <w:r w:rsidRPr="00FA4938">
        <w:rPr>
          <w:rFonts w:ascii="楷体" w:eastAsia="楷体" w:hAnsi="楷体" w:hint="eastAsia"/>
          <w:b/>
          <w:szCs w:val="21"/>
        </w:rPr>
        <w:t>郑成功</w:t>
      </w:r>
    </w:p>
    <w:p w:rsidR="00AC11F4" w:rsidRPr="00AC11F4" w:rsidRDefault="00AC11F4" w:rsidP="00AC11F4">
      <w:pPr>
        <w:ind w:firstLineChars="200" w:firstLine="420"/>
        <w:rPr>
          <w:rFonts w:ascii="楷体" w:eastAsia="楷体" w:hAnsi="楷体"/>
          <w:color w:val="000000" w:themeColor="text1"/>
        </w:rPr>
      </w:pPr>
      <w:r w:rsidRPr="00AC11F4">
        <w:rPr>
          <w:rFonts w:ascii="楷体" w:eastAsia="楷体" w:hAnsi="楷体"/>
          <w:color w:val="000000" w:themeColor="text1"/>
        </w:rPr>
        <w:t>郑成功收复台湾又称郑成功收复台湾之战，是指公元1661年南明将领郑成功驱逐窃取台湾的荷兰殖民者收复宝岛台湾的事件。</w:t>
      </w:r>
    </w:p>
    <w:p w:rsidR="00AC11F4" w:rsidRPr="00AC11F4" w:rsidRDefault="00AC11F4" w:rsidP="00AC11F4">
      <w:pPr>
        <w:ind w:firstLineChars="200" w:firstLine="420"/>
        <w:rPr>
          <w:rFonts w:ascii="楷体" w:eastAsia="楷体" w:hAnsi="楷体"/>
          <w:color w:val="000000" w:themeColor="text1"/>
        </w:rPr>
      </w:pPr>
      <w:r w:rsidRPr="00AC11F4">
        <w:rPr>
          <w:rFonts w:ascii="楷体" w:eastAsia="楷体" w:hAnsi="楷体"/>
          <w:color w:val="000000" w:themeColor="text1"/>
        </w:rPr>
        <w:t>郑成功是17世纪著名的抗清名将因蒙</w:t>
      </w:r>
      <w:hyperlink r:id="rId23" w:tgtFrame="_blank" w:history="1">
        <w:r w:rsidRPr="00AC11F4">
          <w:rPr>
            <w:rStyle w:val="a7"/>
            <w:rFonts w:ascii="楷体" w:eastAsia="楷体" w:hAnsi="楷体"/>
            <w:color w:val="000000" w:themeColor="text1"/>
            <w:u w:val="none"/>
          </w:rPr>
          <w:t>隆武帝</w:t>
        </w:r>
      </w:hyperlink>
      <w:r w:rsidRPr="00AC11F4">
        <w:rPr>
          <w:rFonts w:ascii="楷体" w:eastAsia="楷体" w:hAnsi="楷体"/>
          <w:color w:val="000000" w:themeColor="text1"/>
        </w:rPr>
        <w:t>赐明朝国姓朱，赐名成功，世称“国姓爷”，又因蒙</w:t>
      </w:r>
      <w:hyperlink r:id="rId24" w:tgtFrame="_blank" w:history="1">
        <w:r w:rsidRPr="00AC11F4">
          <w:rPr>
            <w:rStyle w:val="a7"/>
            <w:rFonts w:ascii="楷体" w:eastAsia="楷体" w:hAnsi="楷体"/>
            <w:color w:val="000000" w:themeColor="text1"/>
            <w:u w:val="none"/>
          </w:rPr>
          <w:t>永历帝</w:t>
        </w:r>
      </w:hyperlink>
      <w:r w:rsidRPr="00AC11F4">
        <w:rPr>
          <w:rFonts w:ascii="楷体" w:eastAsia="楷体" w:hAnsi="楷体"/>
          <w:color w:val="000000" w:themeColor="text1"/>
        </w:rPr>
        <w:t>封</w:t>
      </w:r>
      <w:hyperlink r:id="rId25" w:tgtFrame="_blank" w:history="1">
        <w:r w:rsidRPr="00AC11F4">
          <w:rPr>
            <w:rStyle w:val="a7"/>
            <w:rFonts w:ascii="楷体" w:eastAsia="楷体" w:hAnsi="楷体"/>
            <w:color w:val="000000" w:themeColor="text1"/>
            <w:u w:val="none"/>
          </w:rPr>
          <w:t>延平王</w:t>
        </w:r>
      </w:hyperlink>
      <w:r w:rsidRPr="00AC11F4">
        <w:rPr>
          <w:rFonts w:ascii="楷体" w:eastAsia="楷体" w:hAnsi="楷体"/>
          <w:color w:val="000000" w:themeColor="text1"/>
        </w:rPr>
        <w:t>，称“郑延平” 。</w:t>
      </w:r>
    </w:p>
    <w:p w:rsidR="00AC11F4" w:rsidRPr="00AC11F4" w:rsidRDefault="00AC11F4" w:rsidP="00AC11F4">
      <w:pPr>
        <w:ind w:firstLineChars="200" w:firstLine="420"/>
        <w:rPr>
          <w:rFonts w:ascii="楷体" w:eastAsia="楷体" w:hAnsi="楷体"/>
          <w:color w:val="000000" w:themeColor="text1"/>
        </w:rPr>
      </w:pPr>
      <w:r w:rsidRPr="00AC11F4">
        <w:rPr>
          <w:rFonts w:ascii="楷体" w:eastAsia="楷体" w:hAnsi="楷体"/>
          <w:color w:val="000000" w:themeColor="text1"/>
        </w:rPr>
        <w:t>1661年（清朝顺治十八年，南明永历十五年）三月，郑成功亲率2.5万名兵将，分乘百艘战船，从</w:t>
      </w:r>
      <w:hyperlink r:id="rId26" w:tgtFrame="_blank" w:history="1">
        <w:r w:rsidRPr="00AC11F4">
          <w:rPr>
            <w:rStyle w:val="a7"/>
            <w:rFonts w:ascii="楷体" w:eastAsia="楷体" w:hAnsi="楷体"/>
            <w:color w:val="000000" w:themeColor="text1"/>
            <w:u w:val="none"/>
          </w:rPr>
          <w:t>金门</w:t>
        </w:r>
      </w:hyperlink>
      <w:r w:rsidRPr="00AC11F4">
        <w:rPr>
          <w:rFonts w:ascii="楷体" w:eastAsia="楷体" w:hAnsi="楷体"/>
          <w:color w:val="000000" w:themeColor="text1"/>
        </w:rPr>
        <w:t>出发。他们冒着风浪，越过</w:t>
      </w:r>
      <w:hyperlink r:id="rId27" w:tgtFrame="_blank" w:history="1">
        <w:r w:rsidRPr="00AC11F4">
          <w:rPr>
            <w:rStyle w:val="a7"/>
            <w:rFonts w:ascii="楷体" w:eastAsia="楷体" w:hAnsi="楷体"/>
            <w:color w:val="000000" w:themeColor="text1"/>
            <w:u w:val="none"/>
          </w:rPr>
          <w:t>台湾海峡</w:t>
        </w:r>
      </w:hyperlink>
      <w:r w:rsidRPr="00AC11F4">
        <w:rPr>
          <w:rFonts w:ascii="楷体" w:eastAsia="楷体" w:hAnsi="楷体"/>
          <w:color w:val="000000" w:themeColor="text1"/>
        </w:rPr>
        <w:t>，在</w:t>
      </w:r>
      <w:hyperlink r:id="rId28" w:tgtFrame="_blank" w:history="1">
        <w:r w:rsidRPr="00AC11F4">
          <w:rPr>
            <w:rStyle w:val="a7"/>
            <w:rFonts w:ascii="楷体" w:eastAsia="楷体" w:hAnsi="楷体"/>
            <w:color w:val="000000" w:themeColor="text1"/>
            <w:u w:val="none"/>
          </w:rPr>
          <w:t>澎湖</w:t>
        </w:r>
      </w:hyperlink>
      <w:r w:rsidRPr="00AC11F4">
        <w:rPr>
          <w:rFonts w:ascii="楷体" w:eastAsia="楷体" w:hAnsi="楷体"/>
          <w:color w:val="000000" w:themeColor="text1"/>
        </w:rPr>
        <w:t>休整几天准备直取台湾。荷兰侵略军听说郑成功要进攻台湾，十分惊恐。他们把军队集中在台湾（今台湾东平地区）、</w:t>
      </w:r>
      <w:hyperlink r:id="rId29" w:tgtFrame="_blank" w:history="1">
        <w:r w:rsidRPr="00AC11F4">
          <w:rPr>
            <w:rStyle w:val="a7"/>
            <w:rFonts w:ascii="楷体" w:eastAsia="楷体" w:hAnsi="楷体"/>
            <w:color w:val="000000" w:themeColor="text1"/>
            <w:u w:val="none"/>
          </w:rPr>
          <w:t>赤嵌</w:t>
        </w:r>
      </w:hyperlink>
      <w:r w:rsidRPr="00AC11F4">
        <w:rPr>
          <w:rFonts w:ascii="楷体" w:eastAsia="楷体" w:hAnsi="楷体"/>
          <w:color w:val="000000" w:themeColor="text1"/>
        </w:rPr>
        <w:t>（今台南）两座城堡，还在港口沉破船阻止郑成功船队登岸。郑军乘海水涨潮将船队驶进</w:t>
      </w:r>
      <w:hyperlink r:id="rId30" w:tgtFrame="_blank" w:history="1">
        <w:r w:rsidRPr="00AC11F4">
          <w:rPr>
            <w:rStyle w:val="a7"/>
            <w:rFonts w:ascii="楷体" w:eastAsia="楷体" w:hAnsi="楷体"/>
            <w:color w:val="000000" w:themeColor="text1"/>
            <w:u w:val="none"/>
          </w:rPr>
          <w:t>鹿耳门</w:t>
        </w:r>
      </w:hyperlink>
      <w:r w:rsidRPr="00AC11F4">
        <w:rPr>
          <w:rFonts w:ascii="楷体" w:eastAsia="楷体" w:hAnsi="楷体"/>
          <w:color w:val="000000" w:themeColor="text1"/>
        </w:rPr>
        <w:t>内海，主力从禾寮港登陆，从侧背进攻</w:t>
      </w:r>
      <w:hyperlink r:id="rId31" w:tgtFrame="_blank" w:history="1">
        <w:r w:rsidRPr="00AC11F4">
          <w:rPr>
            <w:rStyle w:val="a7"/>
            <w:rFonts w:ascii="楷体" w:eastAsia="楷体" w:hAnsi="楷体"/>
            <w:color w:val="000000" w:themeColor="text1"/>
            <w:u w:val="none"/>
          </w:rPr>
          <w:t>赤嵌城</w:t>
        </w:r>
      </w:hyperlink>
      <w:r w:rsidRPr="00AC11F4">
        <w:rPr>
          <w:rFonts w:ascii="楷体" w:eastAsia="楷体" w:hAnsi="楷体"/>
          <w:color w:val="000000" w:themeColor="text1"/>
        </w:rPr>
        <w:t>，并切断了与台湾城的联系。战斗中，侵略军以“赫克托”号战舰攻击，郑成功一声令下，把敌军紧紧围住，60多只战船一齐发炮，把“赫克托”号击沉。与此同时，又击溃了台湾城的援军。赤嵌的荷兰军在水源被切断，外援无望的情况下，向郑军投降。盘踞台湾城的侵略军企图负隅顽抗，郑成功在该城周围修筑土台，围困敌军8个月之后，下令向台湾城发起强攻。</w:t>
      </w:r>
    </w:p>
    <w:p w:rsidR="00AC11F4" w:rsidRPr="00AC11F4" w:rsidRDefault="00AC11F4" w:rsidP="00AC11F4">
      <w:pPr>
        <w:ind w:firstLineChars="200" w:firstLine="420"/>
        <w:rPr>
          <w:rFonts w:ascii="楷体" w:eastAsia="楷体" w:hAnsi="楷体"/>
          <w:color w:val="000000" w:themeColor="text1"/>
        </w:rPr>
      </w:pPr>
      <w:r w:rsidRPr="00AC11F4">
        <w:rPr>
          <w:rFonts w:ascii="楷体" w:eastAsia="楷体" w:hAnsi="楷体"/>
          <w:color w:val="000000" w:themeColor="text1"/>
        </w:rPr>
        <w:t>至此，郑成功从荷兰侵略者手里收复了沦陷38年的中国领土台湾。这场战争结束了</w:t>
      </w:r>
      <w:hyperlink r:id="rId32" w:tgtFrame="_blank" w:history="1">
        <w:r w:rsidRPr="00AC11F4">
          <w:rPr>
            <w:rStyle w:val="a7"/>
            <w:rFonts w:ascii="楷体" w:eastAsia="楷体" w:hAnsi="楷体"/>
            <w:color w:val="000000" w:themeColor="text1"/>
            <w:u w:val="none"/>
          </w:rPr>
          <w:t>荷兰东印度公司</w:t>
        </w:r>
      </w:hyperlink>
      <w:r w:rsidRPr="00AC11F4">
        <w:rPr>
          <w:rFonts w:ascii="楷体" w:eastAsia="楷体" w:hAnsi="楷体"/>
          <w:color w:val="000000" w:themeColor="text1"/>
        </w:rPr>
        <w:t>在中国台湾的经营，开启了明郑政权对台湾的统治。</w:t>
      </w:r>
    </w:p>
    <w:p w:rsidR="00AC11F4" w:rsidRPr="00AC11F4" w:rsidRDefault="00AC11F4" w:rsidP="00AC11F4">
      <w:pPr>
        <w:rPr>
          <w:rFonts w:ascii="楷体" w:eastAsia="楷体" w:hAnsi="楷体" w:hint="eastAsia"/>
          <w:sz w:val="18"/>
          <w:szCs w:val="18"/>
        </w:rPr>
      </w:pPr>
    </w:p>
    <w:p w:rsidR="00AA6152" w:rsidRPr="00FA4938" w:rsidRDefault="00AA6152" w:rsidP="00FA4938">
      <w:pPr>
        <w:ind w:firstLineChars="200" w:firstLine="422"/>
        <w:rPr>
          <w:rFonts w:ascii="楷体" w:eastAsia="楷体" w:hAnsi="楷体"/>
          <w:b/>
          <w:szCs w:val="21"/>
        </w:rPr>
      </w:pPr>
      <w:r w:rsidRPr="00FA4938">
        <w:rPr>
          <w:rFonts w:ascii="楷体" w:eastAsia="楷体" w:hAnsi="楷体" w:hint="eastAsia"/>
          <w:b/>
          <w:szCs w:val="21"/>
        </w:rPr>
        <w:t>4</w:t>
      </w:r>
      <w:r w:rsidRPr="00FA4938">
        <w:rPr>
          <w:rFonts w:ascii="楷体" w:eastAsia="楷体" w:hAnsi="楷体"/>
          <w:b/>
          <w:szCs w:val="21"/>
        </w:rPr>
        <w:t>.</w:t>
      </w:r>
      <w:r w:rsidRPr="00FA4938">
        <w:rPr>
          <w:rFonts w:ascii="楷体" w:eastAsia="楷体" w:hAnsi="楷体" w:hint="eastAsia"/>
          <w:b/>
          <w:szCs w:val="21"/>
        </w:rPr>
        <w:t>杨靖宇</w:t>
      </w:r>
    </w:p>
    <w:p w:rsidR="00E42DCD" w:rsidRPr="00E42DCD" w:rsidRDefault="00E42DCD" w:rsidP="00E42DCD">
      <w:pPr>
        <w:ind w:firstLineChars="200" w:firstLine="420"/>
        <w:rPr>
          <w:rFonts w:ascii="楷体" w:eastAsia="楷体" w:hAnsi="楷体"/>
        </w:rPr>
      </w:pPr>
      <w:r w:rsidRPr="00E42DCD">
        <w:rPr>
          <w:rFonts w:ascii="楷体" w:eastAsia="楷体" w:hAnsi="楷体"/>
        </w:rPr>
        <w:t>杨靖宇（1905年2月-1940年2月23日），男，汉族</w:t>
      </w:r>
      <w:r w:rsidRPr="00E42DCD">
        <w:rPr>
          <w:rFonts w:ascii="Calibri" w:eastAsia="楷体" w:hAnsi="Calibri" w:cs="Calibri"/>
        </w:rPr>
        <w:t> </w:t>
      </w:r>
      <w:r w:rsidRPr="00E42DCD">
        <w:rPr>
          <w:rFonts w:ascii="楷体" w:eastAsia="楷体" w:hAnsi="楷体"/>
        </w:rPr>
        <w:t>，原名马尚德，字骥生，河南省确山县李湾村人，中国共产党优秀党员，无产阶级革命家、军事家、著名抗日民族英雄，鄂豫皖苏区及其红军的创始人之一，东北抗日联军的主要创建者和领导人之一。</w:t>
      </w:r>
    </w:p>
    <w:p w:rsidR="00E42DCD" w:rsidRPr="00E42DCD" w:rsidRDefault="00E42DCD" w:rsidP="00E42DCD">
      <w:pPr>
        <w:ind w:firstLineChars="200" w:firstLine="420"/>
        <w:rPr>
          <w:rFonts w:ascii="楷体" w:eastAsia="楷体" w:hAnsi="楷体"/>
        </w:rPr>
      </w:pPr>
      <w:r w:rsidRPr="00E42DCD">
        <w:rPr>
          <w:rFonts w:ascii="楷体" w:eastAsia="楷体" w:hAnsi="楷体"/>
        </w:rPr>
        <w:t>1932年，受命党中央委托到东北组织抗日联军，历任抗日联军总指挥政委等职。率领东北军民与日寇血战于白山黑水之间。</w:t>
      </w:r>
      <w:r w:rsidRPr="00E42DCD">
        <w:rPr>
          <w:rFonts w:ascii="Calibri" w:eastAsia="楷体" w:hAnsi="Calibri" w:cs="Calibri"/>
        </w:rPr>
        <w:t> </w:t>
      </w:r>
      <w:r w:rsidRPr="00E42DCD">
        <w:rPr>
          <w:rFonts w:ascii="楷体" w:eastAsia="楷体" w:hAnsi="楷体"/>
        </w:rPr>
        <w:t>1939年10月，日本关东军制定了针对杨靖宇率领的东北抗日联军第一路军的作战计划。在日军疯狂镇压下，杨靖宇带领抗联第一路军进行了艰苦卓绝的战斗。</w:t>
      </w:r>
    </w:p>
    <w:p w:rsidR="00E42DCD" w:rsidRDefault="00E42DCD" w:rsidP="00E42DCD">
      <w:pPr>
        <w:ind w:firstLineChars="200" w:firstLine="420"/>
        <w:rPr>
          <w:rFonts w:ascii="Calibri" w:eastAsia="楷体" w:hAnsi="Calibri" w:cs="Calibri"/>
        </w:rPr>
      </w:pPr>
      <w:r w:rsidRPr="00E42DCD">
        <w:rPr>
          <w:rFonts w:ascii="楷体" w:eastAsia="楷体" w:hAnsi="楷体"/>
        </w:rPr>
        <w:t>1940年2月23日，杨靖宇在冰天雪地、弹尽粮绝的情况下，孤身一人与大量日寇周旋，战斗几昼夜后，在濛江县（今吉林省靖宇县）壮烈牺牲。</w:t>
      </w:r>
      <w:r w:rsidRPr="00E42DCD">
        <w:rPr>
          <w:rFonts w:ascii="Calibri" w:eastAsia="楷体" w:hAnsi="Calibri" w:cs="Calibri"/>
        </w:rPr>
        <w:t> </w:t>
      </w:r>
    </w:p>
    <w:p w:rsidR="00E42DCD" w:rsidRPr="00E42DCD" w:rsidRDefault="00E42DCD" w:rsidP="00E42DCD">
      <w:pPr>
        <w:ind w:firstLineChars="200" w:firstLine="420"/>
        <w:rPr>
          <w:rFonts w:ascii="楷体" w:eastAsia="楷体" w:hAnsi="楷体"/>
        </w:rPr>
      </w:pPr>
      <w:r w:rsidRPr="00E42DCD">
        <w:rPr>
          <w:rFonts w:ascii="楷体" w:eastAsia="楷体" w:hAnsi="楷体"/>
        </w:rPr>
        <w:t>2014年9月1日，被列入民政部公布的第一批300名著名抗日英烈和英雄群体名录。</w:t>
      </w:r>
    </w:p>
    <w:p w:rsidR="00533E73" w:rsidRPr="00FA4938" w:rsidRDefault="00533E73" w:rsidP="00FA4938">
      <w:pPr>
        <w:ind w:firstLineChars="200" w:firstLine="422"/>
        <w:rPr>
          <w:rFonts w:ascii="楷体" w:eastAsia="楷体" w:hAnsi="楷体" w:hint="eastAsia"/>
          <w:b/>
          <w:szCs w:val="21"/>
        </w:rPr>
      </w:pPr>
    </w:p>
    <w:p w:rsidR="00893106" w:rsidRPr="00FA4938" w:rsidRDefault="00AA6152" w:rsidP="00FA4938">
      <w:pPr>
        <w:ind w:firstLineChars="200" w:firstLine="422"/>
        <w:rPr>
          <w:rFonts w:ascii="楷体" w:eastAsia="楷体" w:hAnsi="楷体"/>
          <w:b/>
          <w:szCs w:val="21"/>
        </w:rPr>
      </w:pPr>
      <w:r w:rsidRPr="00FA4938">
        <w:rPr>
          <w:rFonts w:ascii="楷体" w:eastAsia="楷体" w:hAnsi="楷体" w:hint="eastAsia"/>
          <w:b/>
          <w:szCs w:val="21"/>
        </w:rPr>
        <w:t>5</w:t>
      </w:r>
      <w:r w:rsidRPr="00FA4938">
        <w:rPr>
          <w:rFonts w:ascii="楷体" w:eastAsia="楷体" w:hAnsi="楷体"/>
          <w:b/>
          <w:szCs w:val="21"/>
        </w:rPr>
        <w:t>.</w:t>
      </w:r>
      <w:r w:rsidRPr="00FA4938">
        <w:rPr>
          <w:rFonts w:ascii="楷体" w:eastAsia="楷体" w:hAnsi="楷体" w:hint="eastAsia"/>
          <w:b/>
          <w:szCs w:val="21"/>
        </w:rPr>
        <w:t>抗日少年王二小</w:t>
      </w:r>
    </w:p>
    <w:p w:rsidR="007E0C12" w:rsidRPr="00B517EB" w:rsidRDefault="007E0C12" w:rsidP="00B517EB">
      <w:pPr>
        <w:ind w:firstLineChars="200" w:firstLine="420"/>
        <w:rPr>
          <w:rFonts w:ascii="楷体" w:eastAsia="楷体" w:hAnsi="楷体"/>
          <w:szCs w:val="21"/>
        </w:rPr>
      </w:pPr>
      <w:r w:rsidRPr="00B517EB">
        <w:rPr>
          <w:rFonts w:ascii="楷体" w:eastAsia="楷体" w:hAnsi="楷体" w:hint="eastAsia"/>
          <w:szCs w:val="21"/>
        </w:rPr>
        <w:t>抗日战争时期，王二小的家乡是八路军抗日根据地，经常受到日本鬼子的“扫荡”，王二小是儿童团团员，常常一边在山坡上放牛，一边给八路军放哨。1942年10月25日(农历9月16日)，日本鬼子又来“扫荡”，走到山口时迷了路。</w:t>
      </w:r>
    </w:p>
    <w:p w:rsidR="007E0C12" w:rsidRPr="00B517EB" w:rsidRDefault="007E0C12" w:rsidP="00B517EB">
      <w:pPr>
        <w:ind w:firstLineChars="200" w:firstLine="420"/>
        <w:rPr>
          <w:rFonts w:ascii="楷体" w:eastAsia="楷体" w:hAnsi="楷体" w:hint="eastAsia"/>
          <w:szCs w:val="21"/>
        </w:rPr>
      </w:pPr>
      <w:r w:rsidRPr="00B517EB">
        <w:rPr>
          <w:rFonts w:ascii="楷体" w:eastAsia="楷体" w:hAnsi="楷体" w:hint="eastAsia"/>
          <w:szCs w:val="21"/>
        </w:rPr>
        <w:t>敌人看见王二小在山坡上放牛，就叫王二小带路。王二小装着听话的样子走在前面，为了保卫转移躲藏的乡亲，把敌人带进了八路军的埋伏圈。突然，四面八方响起了枪声，敌人知道上了当，就气急败坏地用刺刀挑死了王二小，正在这时候，八路军从山上冲下来，消灭了全部敌人。</w:t>
      </w:r>
    </w:p>
    <w:p w:rsidR="007E0C12" w:rsidRDefault="007E0C12" w:rsidP="007E0C12">
      <w:pPr>
        <w:pStyle w:val="a9"/>
        <w:shd w:val="clear" w:color="auto" w:fill="FFFFFF"/>
        <w:spacing w:before="255" w:beforeAutospacing="0" w:after="255" w:afterAutospacing="0" w:line="420" w:lineRule="atLeast"/>
        <w:jc w:val="center"/>
        <w:rPr>
          <w:rFonts w:ascii="微软雅黑" w:eastAsia="微软雅黑" w:hAnsi="微软雅黑" w:hint="eastAsia"/>
          <w:color w:val="333333"/>
        </w:rPr>
      </w:pPr>
      <w:r>
        <w:rPr>
          <w:rFonts w:ascii="微软雅黑" w:eastAsia="微软雅黑" w:hAnsi="微软雅黑"/>
          <w:noProof/>
          <w:color w:val="3F88BF"/>
        </w:rPr>
        <w:drawing>
          <wp:inline distT="0" distB="0" distL="0" distR="0">
            <wp:extent cx="3746020" cy="2332896"/>
            <wp:effectExtent l="0" t="0" r="6985" b="0"/>
            <wp:docPr id="2" name="图片 2" descr="https://iknow-pic.cdn.bcebos.com/9825bc315c6034a80ff2b05cc5134954082376de?x-bce-process%3Dimage%2Fresize%2Cm_lfit%2Cw_600%2Ch_800%2Climit_1%2Fquality%2Cq_85%2Fformat%2Cf_jpg">
              <a:hlinkClick xmlns:a="http://schemas.openxmlformats.org/drawingml/2006/main" r:id="rId33"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know-pic.cdn.bcebos.com/9825bc315c6034a80ff2b05cc5134954082376de?x-bce-process%3Dimage%2Fresize%2Cm_lfit%2Cw_600%2Ch_800%2Climit_1%2Fquality%2Cq_85%2Fformat%2Cf_jpg">
                      <a:hlinkClick r:id="rId33" tgtFrame="&quot;_blank&quot;" tooltip="&quot;点击查看大图&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5912" cy="2339056"/>
                    </a:xfrm>
                    <a:prstGeom prst="rect">
                      <a:avLst/>
                    </a:prstGeom>
                    <a:noFill/>
                    <a:ln>
                      <a:noFill/>
                    </a:ln>
                  </pic:spPr>
                </pic:pic>
              </a:graphicData>
            </a:graphic>
          </wp:inline>
        </w:drawing>
      </w:r>
    </w:p>
    <w:p w:rsidR="007E0C12" w:rsidRPr="000F4DC1" w:rsidRDefault="007E0C12" w:rsidP="007E0C12">
      <w:pPr>
        <w:rPr>
          <w:rFonts w:hint="eastAsia"/>
        </w:rPr>
      </w:pPr>
    </w:p>
    <w:p w:rsidR="000F4DC1" w:rsidRDefault="000F4DC1" w:rsidP="000F4DC1">
      <w:pPr>
        <w:pStyle w:val="a8"/>
        <w:numPr>
          <w:ilvl w:val="0"/>
          <w:numId w:val="1"/>
        </w:numPr>
        <w:ind w:firstLineChars="0"/>
        <w:jc w:val="center"/>
        <w:rPr>
          <w:rFonts w:ascii="楷体" w:eastAsia="楷体" w:hAnsi="楷体"/>
          <w:b/>
          <w:sz w:val="24"/>
          <w:szCs w:val="24"/>
        </w:rPr>
      </w:pPr>
      <w:r w:rsidRPr="009C7154">
        <w:rPr>
          <w:rFonts w:ascii="楷体" w:eastAsia="楷体" w:hAnsi="楷体"/>
          <w:b/>
          <w:sz w:val="24"/>
          <w:szCs w:val="24"/>
        </w:rPr>
        <w:t>孝敬</w:t>
      </w:r>
      <w:r w:rsidRPr="009C7154">
        <w:rPr>
          <w:rFonts w:ascii="楷体" w:eastAsia="楷体" w:hAnsi="楷体" w:hint="eastAsia"/>
          <w:b/>
          <w:sz w:val="24"/>
          <w:szCs w:val="24"/>
        </w:rPr>
        <w:t>父母类</w:t>
      </w:r>
    </w:p>
    <w:p w:rsidR="00DD2DC0" w:rsidRPr="004C3D70" w:rsidRDefault="00576292" w:rsidP="004C3D70">
      <w:pPr>
        <w:ind w:firstLineChars="200" w:firstLine="422"/>
        <w:rPr>
          <w:rFonts w:ascii="楷体" w:eastAsia="楷体" w:hAnsi="楷体"/>
          <w:b/>
          <w:szCs w:val="21"/>
        </w:rPr>
      </w:pPr>
      <w:r>
        <w:rPr>
          <w:rFonts w:ascii="楷体" w:eastAsia="楷体" w:hAnsi="楷体" w:hint="eastAsia"/>
          <w:b/>
          <w:szCs w:val="21"/>
        </w:rPr>
        <w:t>1.</w:t>
      </w:r>
      <w:r w:rsidR="00DD2DC0" w:rsidRPr="004C3D70">
        <w:rPr>
          <w:rFonts w:ascii="楷体" w:eastAsia="楷体" w:hAnsi="楷体" w:hint="eastAsia"/>
          <w:b/>
          <w:szCs w:val="21"/>
        </w:rPr>
        <w:t>涌泉跃鲤</w:t>
      </w:r>
    </w:p>
    <w:p w:rsidR="001421B7" w:rsidRPr="001421B7" w:rsidRDefault="001421B7" w:rsidP="001421B7">
      <w:pPr>
        <w:ind w:firstLineChars="200" w:firstLine="420"/>
        <w:rPr>
          <w:rFonts w:ascii="楷体" w:eastAsia="楷体" w:hAnsi="楷体" w:hint="eastAsia"/>
          <w:szCs w:val="21"/>
        </w:rPr>
      </w:pPr>
      <w:r w:rsidRPr="001421B7">
        <w:rPr>
          <w:rFonts w:ascii="楷体" w:eastAsia="楷体" w:hAnsi="楷体" w:hint="eastAsia"/>
          <w:szCs w:val="21"/>
        </w:rPr>
        <w:t>姜诗，事母至孝。妻庞氏，奉姑尤谨。母性好饮江水，妻汲而奉之。母更嗜鱼脍，夫妇作而进之，召邻母共食。舍侧忽有涌泉，味如江水。日跃双鲤，诗取以供母。</w:t>
      </w:r>
    </w:p>
    <w:p w:rsidR="001421B7" w:rsidRPr="001421B7" w:rsidRDefault="001421B7" w:rsidP="001421B7">
      <w:pPr>
        <w:ind w:firstLineChars="200" w:firstLine="420"/>
        <w:rPr>
          <w:rFonts w:ascii="楷体" w:eastAsia="楷体" w:hAnsi="楷体" w:hint="eastAsia"/>
          <w:szCs w:val="21"/>
        </w:rPr>
      </w:pPr>
      <w:r w:rsidRPr="001421B7">
        <w:rPr>
          <w:rFonts w:ascii="楷体" w:eastAsia="楷体" w:hAnsi="楷体" w:hint="eastAsia"/>
          <w:szCs w:val="21"/>
        </w:rPr>
        <w:t>舍侧甘泉出，一朝双鲤鱼。子能知事母，妇更孝于姑。</w:t>
      </w:r>
    </w:p>
    <w:p w:rsidR="001421B7" w:rsidRPr="001421B7" w:rsidRDefault="001421B7" w:rsidP="001421B7">
      <w:pPr>
        <w:ind w:firstLineChars="200" w:firstLine="420"/>
        <w:rPr>
          <w:rFonts w:ascii="楷体" w:eastAsia="楷体" w:hAnsi="楷体" w:hint="eastAsia"/>
          <w:szCs w:val="21"/>
        </w:rPr>
      </w:pPr>
      <w:r w:rsidRPr="001421B7">
        <w:rPr>
          <w:rFonts w:ascii="楷体" w:eastAsia="楷体" w:hAnsi="楷体" w:hint="eastAsia"/>
          <w:szCs w:val="21"/>
        </w:rPr>
        <w:t>此则故事写姜诗的孝行很简单，且主要写其妻的孝行。其妻庞氏，侍奉姑，也即是婆婆，尤其谨慎。在《后汉书·列女传》有更为详细的记载，可以参见。</w:t>
      </w:r>
    </w:p>
    <w:p w:rsidR="00DD2DC0" w:rsidRPr="001421B7" w:rsidRDefault="00576292" w:rsidP="004C3D70">
      <w:pPr>
        <w:ind w:firstLineChars="200" w:firstLine="422"/>
        <w:rPr>
          <w:rFonts w:ascii="楷体" w:eastAsia="楷体" w:hAnsi="楷体"/>
          <w:b/>
          <w:szCs w:val="21"/>
        </w:rPr>
      </w:pPr>
      <w:r>
        <w:rPr>
          <w:rFonts w:ascii="楷体" w:eastAsia="楷体" w:hAnsi="楷体" w:hint="eastAsia"/>
          <w:b/>
          <w:szCs w:val="21"/>
        </w:rPr>
        <w:t>2.</w:t>
      </w:r>
      <w:r w:rsidR="00DD2DC0" w:rsidRPr="004C3D70">
        <w:rPr>
          <w:rFonts w:ascii="楷体" w:eastAsia="楷体" w:hAnsi="楷体" w:hint="eastAsia"/>
          <w:b/>
          <w:szCs w:val="21"/>
        </w:rPr>
        <w:t>乳姑不怠</w:t>
      </w:r>
    </w:p>
    <w:p w:rsidR="00465075" w:rsidRPr="00F65FBE" w:rsidRDefault="00465075" w:rsidP="00F65FBE">
      <w:pPr>
        <w:ind w:firstLineChars="200" w:firstLine="420"/>
        <w:rPr>
          <w:rFonts w:ascii="楷体" w:eastAsia="楷体" w:hAnsi="楷体" w:hint="eastAsia"/>
          <w:szCs w:val="21"/>
        </w:rPr>
      </w:pPr>
      <w:r w:rsidRPr="00F65FBE">
        <w:rPr>
          <w:rFonts w:ascii="楷体" w:eastAsia="楷体" w:hAnsi="楷体" w:hint="eastAsia"/>
          <w:szCs w:val="21"/>
        </w:rPr>
        <w:t>唐崔山南，曾祖母长孙夫人，年高无齿。祖母唐夫人，每日栉洗，升堂，乳其姑。姑不</w:t>
      </w:r>
      <w:r w:rsidRPr="00F65FBE">
        <w:rPr>
          <w:rFonts w:ascii="楷体" w:eastAsia="楷体" w:hAnsi="楷体" w:hint="eastAsia"/>
          <w:szCs w:val="21"/>
        </w:rPr>
        <w:lastRenderedPageBreak/>
        <w:t>粒食，数年而康。一日病笃，长少咸集，曰： 无以报新妇恩，愿汝孙妇，亦如新妇之孝敬。孝敬崔家妇，乳姑晨盥梳。此恩无以报，愿得子孙如。</w:t>
      </w:r>
    </w:p>
    <w:p w:rsidR="001421B7" w:rsidRPr="00F65FBE" w:rsidRDefault="00465075" w:rsidP="00F65FBE">
      <w:pPr>
        <w:ind w:firstLineChars="200" w:firstLine="420"/>
        <w:rPr>
          <w:rFonts w:ascii="楷体" w:eastAsia="楷体" w:hAnsi="楷体" w:hint="eastAsia"/>
          <w:szCs w:val="21"/>
        </w:rPr>
      </w:pPr>
      <w:r w:rsidRPr="00F65FBE">
        <w:rPr>
          <w:rFonts w:ascii="楷体" w:eastAsia="楷体" w:hAnsi="楷体" w:hint="eastAsia"/>
          <w:szCs w:val="21"/>
        </w:rPr>
        <w:t>崔山南，名琯，字从律，唐代博陵（今属河北）人，官至山南西道节度使，人称“山南”。当年，崔山南的曾祖母长孙夫人，年事已高，牙齿脱落，祖母唐夫人十分孝顺，每天盥洗后，都上堂用自己的乳汁喂养婆婆，如此数年，长孙夫人不再吃其他饭食，身体依然健康。长孙夫人病重时，将全家大小召集在一起，说：“我无以报答新妇之恩，但愿新妇的子孙媳妇也像她孝敬我一样孝敬她。”后来崔山南做了高官，果然像长孙夫人所嘱，孝敬祖母唐夫人。</w:t>
      </w:r>
    </w:p>
    <w:p w:rsidR="00DD2DC0" w:rsidRPr="001421B7" w:rsidRDefault="00576292" w:rsidP="004C3D70">
      <w:pPr>
        <w:ind w:firstLineChars="200" w:firstLine="422"/>
        <w:rPr>
          <w:rFonts w:ascii="楷体" w:eastAsia="楷体" w:hAnsi="楷体"/>
          <w:b/>
          <w:szCs w:val="21"/>
        </w:rPr>
      </w:pPr>
      <w:r>
        <w:rPr>
          <w:rFonts w:ascii="楷体" w:eastAsia="楷体" w:hAnsi="楷体" w:hint="eastAsia"/>
          <w:b/>
          <w:szCs w:val="21"/>
        </w:rPr>
        <w:t>3.</w:t>
      </w:r>
      <w:r w:rsidR="00DD2DC0" w:rsidRPr="004C3D70">
        <w:rPr>
          <w:rFonts w:ascii="楷体" w:eastAsia="楷体" w:hAnsi="楷体" w:hint="eastAsia"/>
          <w:b/>
          <w:szCs w:val="21"/>
        </w:rPr>
        <w:t>哭竹生笋</w:t>
      </w:r>
    </w:p>
    <w:p w:rsidR="001421B7" w:rsidRPr="004C3D70" w:rsidRDefault="004C3D70" w:rsidP="004C3D70">
      <w:pPr>
        <w:ind w:firstLineChars="200" w:firstLine="420"/>
        <w:rPr>
          <w:rFonts w:ascii="楷体" w:eastAsia="楷体" w:hAnsi="楷体" w:hint="eastAsia"/>
        </w:rPr>
      </w:pPr>
      <w:r w:rsidRPr="004C3D70">
        <w:rPr>
          <w:rFonts w:ascii="楷体" w:eastAsia="楷体" w:hAnsi="楷体" w:hint="eastAsia"/>
        </w:rPr>
        <w:t>《哭竹生笋》讲述了三国时孝子孟宗的孝行。此为《二十四孝》中的第十七则故事，讲述了孟宗的母亲生病想吃嫩笋，寒冬无笋，小孟宗扶竹而哭。他的哭声打动了身边的竹子，于是地上就瞬间长出了许多的嫩笋的故事。</w:t>
      </w:r>
    </w:p>
    <w:p w:rsidR="00DD2DC0" w:rsidRPr="001421B7" w:rsidRDefault="00576292" w:rsidP="004C3D70">
      <w:pPr>
        <w:ind w:firstLineChars="200" w:firstLine="422"/>
        <w:rPr>
          <w:rFonts w:ascii="楷体" w:eastAsia="楷体" w:hAnsi="楷体"/>
          <w:b/>
          <w:szCs w:val="21"/>
        </w:rPr>
      </w:pPr>
      <w:r>
        <w:rPr>
          <w:rFonts w:ascii="楷体" w:eastAsia="楷体" w:hAnsi="楷体" w:hint="eastAsia"/>
          <w:b/>
          <w:szCs w:val="21"/>
        </w:rPr>
        <w:t>4.</w:t>
      </w:r>
      <w:r w:rsidR="00DD2DC0" w:rsidRPr="004C3D70">
        <w:rPr>
          <w:rFonts w:ascii="楷体" w:eastAsia="楷体" w:hAnsi="楷体" w:hint="eastAsia"/>
          <w:b/>
          <w:szCs w:val="21"/>
        </w:rPr>
        <w:t>弃官寻母</w:t>
      </w:r>
    </w:p>
    <w:p w:rsidR="00552598" w:rsidRPr="001421B7" w:rsidRDefault="00552598" w:rsidP="00552598">
      <w:pPr>
        <w:ind w:firstLineChars="200" w:firstLine="420"/>
        <w:rPr>
          <w:rFonts w:ascii="楷体" w:eastAsia="楷体" w:hAnsi="楷体" w:hint="eastAsia"/>
          <w:szCs w:val="21"/>
        </w:rPr>
      </w:pPr>
      <w:r w:rsidRPr="001421B7">
        <w:rPr>
          <w:rFonts w:ascii="楷体" w:eastAsia="楷体" w:hAnsi="楷体" w:hint="eastAsia"/>
          <w:szCs w:val="21"/>
        </w:rPr>
        <w:t>宋代朱寿昌，年七岁，生母刘氏为嫡母所妒，出嫁。母子不相见者五十年。宋神宗朝，弃官入秦，与家人诀，誓：不见母，不复还。后行次同州，得之，时母已年七十余矣。</w:t>
      </w:r>
    </w:p>
    <w:p w:rsidR="00264370" w:rsidRPr="001421B7" w:rsidRDefault="00576292" w:rsidP="004C3D70">
      <w:pPr>
        <w:ind w:firstLineChars="200" w:firstLine="422"/>
        <w:rPr>
          <w:rFonts w:ascii="楷体" w:eastAsia="楷体" w:hAnsi="楷体"/>
          <w:b/>
          <w:szCs w:val="21"/>
        </w:rPr>
      </w:pPr>
      <w:r>
        <w:rPr>
          <w:rFonts w:ascii="楷体" w:eastAsia="楷体" w:hAnsi="楷体" w:hint="eastAsia"/>
          <w:b/>
          <w:szCs w:val="21"/>
        </w:rPr>
        <w:t>5.</w:t>
      </w:r>
      <w:r w:rsidR="00DD2DC0" w:rsidRPr="004C3D70">
        <w:rPr>
          <w:rFonts w:ascii="楷体" w:eastAsia="楷体" w:hAnsi="楷体" w:hint="eastAsia"/>
          <w:b/>
          <w:szCs w:val="21"/>
        </w:rPr>
        <w:t>尝粪忧心</w:t>
      </w:r>
    </w:p>
    <w:p w:rsidR="00264370" w:rsidRPr="001421B7" w:rsidRDefault="00DD2DC0" w:rsidP="00DD2DC0">
      <w:pPr>
        <w:ind w:firstLineChars="200" w:firstLine="420"/>
        <w:rPr>
          <w:rFonts w:ascii="楷体" w:eastAsia="楷体" w:hAnsi="楷体"/>
          <w:szCs w:val="21"/>
        </w:rPr>
      </w:pPr>
      <w:r w:rsidRPr="001421B7">
        <w:rPr>
          <w:rFonts w:ascii="楷体" w:eastAsia="楷体" w:hAnsi="楷体" w:hint="eastAsia"/>
          <w:szCs w:val="21"/>
        </w:rPr>
        <w:t>庾黔娄，南齐高士，任孱陵县令。赴任不满十天，忽觉心惊流汗，预感家中有事，当即辞官返乡。回到家中，知父亲已病重两日。医生嘱咐说：“要知道病情吉凶，只要尝一尝病人粪便的味道，味苦就好。” 黔娄于是就去尝父亲的粪便，发现味甜，内心十分忧虑，夜里跪拜北斗星，乞求以身代父去死。几天后父亲死去，黔娄安葬了父亲，并守制三年。</w:t>
      </w:r>
    </w:p>
    <w:p w:rsidR="00264370" w:rsidRPr="00264370" w:rsidRDefault="00264370" w:rsidP="00264370">
      <w:pPr>
        <w:rPr>
          <w:rFonts w:ascii="楷体" w:eastAsia="楷体" w:hAnsi="楷体" w:hint="eastAsia"/>
          <w:b/>
          <w:sz w:val="24"/>
          <w:szCs w:val="24"/>
        </w:rPr>
      </w:pPr>
    </w:p>
    <w:p w:rsidR="000F4DC1" w:rsidRDefault="000F4DC1" w:rsidP="000F4DC1">
      <w:pPr>
        <w:pStyle w:val="a8"/>
        <w:numPr>
          <w:ilvl w:val="0"/>
          <w:numId w:val="1"/>
        </w:numPr>
        <w:ind w:firstLineChars="0"/>
        <w:jc w:val="center"/>
        <w:rPr>
          <w:rFonts w:ascii="楷体" w:eastAsia="楷体" w:hAnsi="楷体"/>
          <w:b/>
          <w:sz w:val="24"/>
          <w:szCs w:val="24"/>
        </w:rPr>
      </w:pPr>
      <w:r w:rsidRPr="009C7154">
        <w:rPr>
          <w:rFonts w:ascii="楷体" w:eastAsia="楷体" w:hAnsi="楷体"/>
          <w:b/>
          <w:sz w:val="24"/>
          <w:szCs w:val="24"/>
        </w:rPr>
        <w:t>报</w:t>
      </w:r>
      <w:r w:rsidRPr="009C7154">
        <w:rPr>
          <w:rFonts w:ascii="楷体" w:eastAsia="楷体" w:hAnsi="楷体" w:hint="eastAsia"/>
          <w:b/>
          <w:sz w:val="24"/>
          <w:szCs w:val="24"/>
        </w:rPr>
        <w:t>孝</w:t>
      </w:r>
      <w:r w:rsidRPr="009C7154">
        <w:rPr>
          <w:rFonts w:ascii="楷体" w:eastAsia="楷体" w:hAnsi="楷体"/>
          <w:b/>
          <w:sz w:val="24"/>
          <w:szCs w:val="24"/>
        </w:rPr>
        <w:t>祖国</w:t>
      </w:r>
      <w:r w:rsidRPr="009C7154">
        <w:rPr>
          <w:rFonts w:ascii="楷体" w:eastAsia="楷体" w:hAnsi="楷体" w:hint="eastAsia"/>
          <w:b/>
          <w:sz w:val="24"/>
          <w:szCs w:val="24"/>
        </w:rPr>
        <w:t>类</w:t>
      </w:r>
    </w:p>
    <w:p w:rsidR="001063BC" w:rsidRDefault="001063BC" w:rsidP="009F32A4">
      <w:pPr>
        <w:pStyle w:val="a8"/>
        <w:numPr>
          <w:ilvl w:val="0"/>
          <w:numId w:val="5"/>
        </w:numPr>
        <w:ind w:firstLineChars="0"/>
        <w:rPr>
          <w:rFonts w:ascii="楷体" w:eastAsia="楷体" w:hAnsi="楷体"/>
          <w:b/>
          <w:szCs w:val="21"/>
        </w:rPr>
      </w:pPr>
      <w:r w:rsidRPr="001063BC">
        <w:rPr>
          <w:rFonts w:ascii="楷体" w:eastAsia="楷体" w:hAnsi="楷体" w:hint="eastAsia"/>
          <w:b/>
          <w:szCs w:val="21"/>
        </w:rPr>
        <w:t>战斗英雄董存瑞</w:t>
      </w:r>
    </w:p>
    <w:p w:rsidR="009F32A4" w:rsidRPr="007F3D1B" w:rsidRDefault="009F32A4" w:rsidP="009F32A4">
      <w:pPr>
        <w:pStyle w:val="a8"/>
        <w:rPr>
          <w:rFonts w:ascii="楷体" w:eastAsia="楷体" w:hAnsi="楷体" w:hint="eastAsia"/>
          <w:szCs w:val="21"/>
        </w:rPr>
      </w:pPr>
      <w:r w:rsidRPr="007F3D1B">
        <w:rPr>
          <w:rFonts w:ascii="楷体" w:eastAsia="楷体" w:hAnsi="楷体" w:hint="eastAsia"/>
          <w:szCs w:val="21"/>
        </w:rPr>
        <w:t xml:space="preserve">董存瑞（1929年10月15日～1948年5月25日），男，汉族， 河北省张家口市怀来县人，中国共产党党员。 </w:t>
      </w:r>
    </w:p>
    <w:p w:rsidR="009F32A4" w:rsidRPr="007F3D1B" w:rsidRDefault="009F32A4" w:rsidP="009F32A4">
      <w:pPr>
        <w:pStyle w:val="a8"/>
        <w:rPr>
          <w:rFonts w:ascii="楷体" w:eastAsia="楷体" w:hAnsi="楷体" w:hint="eastAsia"/>
          <w:szCs w:val="21"/>
        </w:rPr>
      </w:pPr>
      <w:r w:rsidRPr="007F3D1B">
        <w:rPr>
          <w:rFonts w:ascii="楷体" w:eastAsia="楷体" w:hAnsi="楷体" w:hint="eastAsia"/>
          <w:szCs w:val="21"/>
        </w:rPr>
        <w:t>董存瑞出身于贫苦农民家庭。抗日战争时期，当过儿童团长，曾机智地掩护区委书记躲过侵华日军的追捕，被誉为“抗日小英雄”。1945年7月参加八路军，任某部6班班长。1947年3月加入中国共产党。他军事技术过硬，作战机智勇敢，在一次战斗中只身俘敌10余人。先后立大功3次、小功4次，获3枚“勇敢奖章”、1枚“毛泽东奖章”。</w:t>
      </w:r>
    </w:p>
    <w:p w:rsidR="009F32A4" w:rsidRPr="007F3D1B" w:rsidRDefault="009F32A4" w:rsidP="009F32A4">
      <w:pPr>
        <w:pStyle w:val="a8"/>
        <w:ind w:firstLineChars="0" w:firstLine="0"/>
        <w:rPr>
          <w:rFonts w:ascii="楷体" w:eastAsia="楷体" w:hAnsi="楷体"/>
          <w:szCs w:val="21"/>
        </w:rPr>
      </w:pPr>
      <w:r w:rsidRPr="007F3D1B">
        <w:rPr>
          <w:rFonts w:ascii="楷体" w:eastAsia="楷体" w:hAnsi="楷体" w:hint="eastAsia"/>
          <w:szCs w:val="21"/>
        </w:rPr>
        <w:t>1948年5月，中国人民解放军攻打隆化城的战斗打响。他所在连队担负攻击国民党守军防御重点隆化中学的任务。他任爆破组组长，带领战友接连炸毁4座炮楼、5座碉堡，顺利完成了规定任务。连队随即发起冲锋，但突然遭到敌人一隐蔽的桥型暗堡猛烈的火力封锁，部队接连两次对暗堡爆破均未成功。董存瑞挺身而出，向连长请战：“我是共产党员，请准许我去！”连长批准了他的请求。他毅然抱起炸药包，冲向暗堡，前进中左腿负伤，顽强坚持冲至桥下。由于桥型暗堡距地面超过身高，两头桥台又无法放置炸药包。在部队攻击受阻的危急关头，他毫不犹豫地用左手托起炸药包，右手拉燃导火索，高喊：“为了新中国，冲啊！”敌人碉堡被炸毁，董存瑞以自己的生命为部队开辟了前进道路，牺牲时年仅19岁。</w:t>
      </w:r>
    </w:p>
    <w:p w:rsidR="007C5FAD" w:rsidRPr="009F32A4" w:rsidRDefault="007C5FAD" w:rsidP="009F32A4">
      <w:pPr>
        <w:pStyle w:val="a8"/>
        <w:ind w:firstLineChars="0" w:firstLine="0"/>
        <w:rPr>
          <w:rFonts w:ascii="楷体" w:eastAsia="楷体" w:hAnsi="楷体" w:hint="eastAsia"/>
          <w:b/>
          <w:szCs w:val="21"/>
        </w:rPr>
      </w:pPr>
    </w:p>
    <w:p w:rsidR="001063BC" w:rsidRPr="001063BC" w:rsidRDefault="001063BC" w:rsidP="001063BC">
      <w:pPr>
        <w:pStyle w:val="a8"/>
        <w:numPr>
          <w:ilvl w:val="0"/>
          <w:numId w:val="5"/>
        </w:numPr>
        <w:ind w:firstLineChars="0"/>
        <w:rPr>
          <w:rFonts w:ascii="楷体" w:eastAsia="楷体" w:hAnsi="楷体" w:hint="eastAsia"/>
          <w:b/>
          <w:szCs w:val="21"/>
        </w:rPr>
      </w:pPr>
      <w:r w:rsidRPr="001063BC">
        <w:rPr>
          <w:rFonts w:ascii="楷体" w:eastAsia="楷体" w:hAnsi="楷体" w:hint="eastAsia"/>
          <w:b/>
          <w:szCs w:val="21"/>
        </w:rPr>
        <w:t>文天祥宁死不屈</w:t>
      </w:r>
    </w:p>
    <w:p w:rsidR="002D5CDF" w:rsidRPr="002D5CDF" w:rsidRDefault="002D5CDF" w:rsidP="002D5CDF">
      <w:pPr>
        <w:ind w:firstLineChars="200" w:firstLine="420"/>
        <w:rPr>
          <w:rFonts w:ascii="楷体" w:eastAsia="楷体" w:hAnsi="楷体" w:hint="eastAsia"/>
          <w:szCs w:val="21"/>
        </w:rPr>
      </w:pPr>
      <w:r w:rsidRPr="002D5CDF">
        <w:rPr>
          <w:rFonts w:ascii="楷体" w:eastAsia="楷体" w:hAnsi="楷体" w:hint="eastAsia"/>
          <w:szCs w:val="21"/>
        </w:rPr>
        <w:t>文天祥（1236年6月6日－1283年1月9日），初名云孙，字宋瑞，又字履善。自号浮休道人、文山。江南西路吉州庐陵县（今江西省吉安市青原区富田镇）人，南宋末年政治家、文学家，抗元名臣，民族英雄，与陆秀夫、张世杰并称为“宋末三杰”。</w:t>
      </w:r>
    </w:p>
    <w:p w:rsidR="002D5CDF" w:rsidRPr="002D5CDF" w:rsidRDefault="002D5CDF" w:rsidP="002D5CDF">
      <w:pPr>
        <w:ind w:firstLineChars="200" w:firstLine="420"/>
        <w:rPr>
          <w:rFonts w:ascii="楷体" w:eastAsia="楷体" w:hAnsi="楷体" w:hint="eastAsia"/>
          <w:szCs w:val="21"/>
        </w:rPr>
      </w:pPr>
      <w:r w:rsidRPr="002D5CDF">
        <w:rPr>
          <w:rFonts w:ascii="楷体" w:eastAsia="楷体" w:hAnsi="楷体" w:hint="eastAsia"/>
          <w:szCs w:val="21"/>
        </w:rPr>
        <w:t>宋理宗宝祐四年（1256年），二十一岁的文天祥中进士第一，成为状元。一度掌理军器监兼权直学士院，因直言斥责宦官董宋臣，讥讽权相贾似道而遭到贬斥，数度沉浮，在三十七岁时自请致仕。德祐元年（1275年），元军南下攻宋，文天祥散尽家财，招募士卒勤王，</w:t>
      </w:r>
      <w:r w:rsidRPr="002D5CDF">
        <w:rPr>
          <w:rFonts w:ascii="楷体" w:eastAsia="楷体" w:hAnsi="楷体" w:hint="eastAsia"/>
          <w:szCs w:val="21"/>
        </w:rPr>
        <w:lastRenderedPageBreak/>
        <w:t>被任命为浙西、江东制置使兼知平江府。在援救常州时，因内部失和而退守余杭。随后升任右丞相兼枢密使，奉命与元军议和，因面斥元主帅伯颜被拘留，于押解北上途中逃归。不久后在福州参与拥立益王赵昰为帝，又自赴南剑州聚兵抗元。景炎二年（1277年）再攻江西，终因势孤力单败退广东。祥兴元年（1278年）卫王赵昺继位后，拜少保，封信国公。后在五坡岭被俘，押至元大都，被囚三年，屡经威逼利诱，仍誓死不屈。元至元十九年十二月（1283年1月），文天祥从容就义，终年四十七岁。明代时追赐谥号“忠烈”。</w:t>
      </w:r>
    </w:p>
    <w:p w:rsidR="001063BC" w:rsidRPr="002D5CDF" w:rsidRDefault="002D5CDF" w:rsidP="002D5CDF">
      <w:pPr>
        <w:ind w:firstLineChars="200" w:firstLine="420"/>
        <w:rPr>
          <w:rFonts w:ascii="楷体" w:eastAsia="楷体" w:hAnsi="楷体" w:hint="eastAsia"/>
          <w:szCs w:val="21"/>
        </w:rPr>
      </w:pPr>
      <w:r w:rsidRPr="002D5CDF">
        <w:rPr>
          <w:rFonts w:ascii="楷体" w:eastAsia="楷体" w:hAnsi="楷体" w:hint="eastAsia"/>
          <w:szCs w:val="21"/>
        </w:rPr>
        <w:t>文天祥多有忠愤慷慨之文，其诗风至德祐年间后一变，气势豪放，允称诗史。他在《过零丁洋》中所作的“人生自古谁无死，留取丹心照汗青”，气势磅礴，情调高亢，激励了后世众多为理想而奋斗的仁人志士。文天祥的著作经后人整理，被辑为《文山先生全集》。</w:t>
      </w:r>
    </w:p>
    <w:p w:rsidR="001063BC" w:rsidRPr="001063BC" w:rsidRDefault="001063BC" w:rsidP="001063BC">
      <w:pPr>
        <w:pStyle w:val="a8"/>
        <w:ind w:left="360" w:firstLineChars="0" w:firstLine="0"/>
        <w:rPr>
          <w:rFonts w:ascii="楷体" w:eastAsia="楷体" w:hAnsi="楷体" w:hint="eastAsia"/>
          <w:b/>
          <w:szCs w:val="21"/>
        </w:rPr>
      </w:pPr>
    </w:p>
    <w:p w:rsidR="00AB19A1" w:rsidRPr="001063BC" w:rsidRDefault="001063BC" w:rsidP="001063BC">
      <w:pPr>
        <w:pStyle w:val="a8"/>
        <w:numPr>
          <w:ilvl w:val="0"/>
          <w:numId w:val="5"/>
        </w:numPr>
        <w:ind w:firstLineChars="0"/>
        <w:rPr>
          <w:rFonts w:ascii="楷体" w:eastAsia="楷体" w:hAnsi="楷体"/>
          <w:b/>
          <w:szCs w:val="21"/>
        </w:rPr>
      </w:pPr>
      <w:r w:rsidRPr="001063BC">
        <w:rPr>
          <w:rFonts w:ascii="楷体" w:eastAsia="楷体" w:hAnsi="楷体" w:hint="eastAsia"/>
          <w:b/>
          <w:szCs w:val="21"/>
        </w:rPr>
        <w:t>爱国将领吉鸿昌</w:t>
      </w:r>
    </w:p>
    <w:p w:rsidR="00CC483F" w:rsidRPr="00CC483F" w:rsidRDefault="00CC483F" w:rsidP="00CC483F">
      <w:pPr>
        <w:ind w:firstLineChars="200" w:firstLine="420"/>
        <w:rPr>
          <w:rFonts w:ascii="楷体" w:eastAsia="楷体" w:hAnsi="楷体"/>
        </w:rPr>
      </w:pPr>
      <w:r w:rsidRPr="00CC483F">
        <w:rPr>
          <w:rFonts w:ascii="楷体" w:eastAsia="楷体" w:hAnsi="楷体" w:hint="eastAsia"/>
        </w:rPr>
        <w:t>吉鸿昌（1895年10月18日</w:t>
      </w:r>
      <w:r>
        <w:rPr>
          <w:rFonts w:ascii="楷体" w:eastAsia="楷体" w:hAnsi="楷体" w:hint="eastAsia"/>
        </w:rPr>
        <w:t>-</w:t>
      </w:r>
      <w:r>
        <w:rPr>
          <w:rFonts w:ascii="楷体" w:eastAsia="楷体" w:hAnsi="楷体"/>
        </w:rPr>
        <w:t>-</w:t>
      </w:r>
      <w:r w:rsidRPr="00CC483F">
        <w:rPr>
          <w:rFonts w:ascii="楷体" w:eastAsia="楷体" w:hAnsi="楷体" w:hint="eastAsia"/>
        </w:rPr>
        <w:t>1934年11月24日），字世五，原名吉恒立，抗日英雄，爱国将领，河南省扶沟人。1913年入冯玉祥部，从士兵递升至军长，骁勇善战。1932年加入中国共产党。1934年5月，吉鸿昌参与组织了“中国人民反法西斯大同盟”，并担任“大同盟”内的中共党团领导成员。1934年11月9日，吉鸿昌在天津法租界被军统特务暗杀受伤，并遭逮捕，后引渡到北平军分会。11月24日，经蒋介石下令，吉鸿昌被杀害于北平陆军监狱，时年39岁。</w:t>
      </w:r>
      <w:r w:rsidRPr="00CC483F">
        <w:rPr>
          <w:rFonts w:ascii="楷体" w:eastAsia="楷体" w:hAnsi="楷体"/>
        </w:rPr>
        <w:t xml:space="preserve"> </w:t>
      </w:r>
    </w:p>
    <w:p w:rsidR="00CC483F" w:rsidRPr="00CC483F" w:rsidRDefault="00CC483F" w:rsidP="00CC483F">
      <w:pPr>
        <w:ind w:firstLineChars="200" w:firstLine="420"/>
        <w:rPr>
          <w:rFonts w:ascii="楷体" w:eastAsia="楷体" w:hAnsi="楷体" w:hint="eastAsia"/>
        </w:rPr>
      </w:pPr>
      <w:r w:rsidRPr="00CC483F">
        <w:rPr>
          <w:rFonts w:ascii="楷体" w:eastAsia="楷体" w:hAnsi="楷体" w:hint="eastAsia"/>
        </w:rPr>
        <w:t xml:space="preserve">2009年他被评为100位为新中国成立作出突出贡献的英雄模范之一。 </w:t>
      </w:r>
    </w:p>
    <w:p w:rsidR="000F4DC1" w:rsidRPr="00CC483F" w:rsidRDefault="00CC483F" w:rsidP="00CC483F">
      <w:pPr>
        <w:ind w:firstLineChars="200" w:firstLine="420"/>
        <w:rPr>
          <w:rFonts w:ascii="楷体" w:eastAsia="楷体" w:hAnsi="楷体"/>
        </w:rPr>
      </w:pPr>
      <w:r w:rsidRPr="00CC483F">
        <w:rPr>
          <w:rFonts w:ascii="楷体" w:eastAsia="楷体" w:hAnsi="楷体" w:hint="eastAsia"/>
        </w:rPr>
        <w:t>2014年9月1日，被列入民政部公布的第一批300名著名抗日英烈和英雄群体名录。</w:t>
      </w:r>
      <w:r w:rsidR="000F4DC1" w:rsidRPr="00CC483F">
        <w:rPr>
          <w:rFonts w:ascii="楷体" w:eastAsia="楷体" w:hAnsi="楷体"/>
        </w:rPr>
        <w:t>四大发明</w:t>
      </w:r>
      <w:r w:rsidR="000F4DC1" w:rsidRPr="00CC483F">
        <w:rPr>
          <w:rFonts w:ascii="楷体" w:eastAsia="楷体" w:hAnsi="楷体" w:hint="eastAsia"/>
        </w:rPr>
        <w:t>类</w:t>
      </w:r>
    </w:p>
    <w:p w:rsidR="0031425E" w:rsidRPr="000C017B" w:rsidRDefault="0031425E" w:rsidP="000C017B">
      <w:pPr>
        <w:ind w:firstLineChars="200" w:firstLine="422"/>
        <w:rPr>
          <w:rFonts w:ascii="楷体" w:eastAsia="楷体" w:hAnsi="楷体"/>
          <w:b/>
          <w:szCs w:val="21"/>
        </w:rPr>
      </w:pPr>
      <w:r w:rsidRPr="000C017B">
        <w:rPr>
          <w:rFonts w:ascii="楷体" w:eastAsia="楷体" w:hAnsi="楷体" w:hint="eastAsia"/>
          <w:b/>
          <w:szCs w:val="21"/>
        </w:rPr>
        <w:t>1.</w:t>
      </w:r>
      <w:r w:rsidRPr="000C017B">
        <w:rPr>
          <w:rFonts w:ascii="楷体" w:eastAsia="楷体" w:hAnsi="楷体"/>
          <w:b/>
          <w:szCs w:val="21"/>
        </w:rPr>
        <w:t>造纸术</w:t>
      </w:r>
    </w:p>
    <w:p w:rsidR="0031425E" w:rsidRPr="0031425E" w:rsidRDefault="0031425E" w:rsidP="0031425E">
      <w:pPr>
        <w:widowControl/>
        <w:shd w:val="clear" w:color="auto" w:fill="FFFFFF"/>
        <w:jc w:val="center"/>
        <w:rPr>
          <w:rFonts w:ascii="Times New Roman" w:eastAsia="宋体" w:hAnsi="Times New Roman" w:cs="Times New Roman"/>
          <w:color w:val="000000"/>
          <w:kern w:val="0"/>
          <w:sz w:val="24"/>
          <w:szCs w:val="24"/>
        </w:rPr>
      </w:pPr>
      <w:r w:rsidRPr="0031425E">
        <w:rPr>
          <w:noProof/>
        </w:rPr>
        <w:drawing>
          <wp:inline distT="0" distB="0" distL="0" distR="0">
            <wp:extent cx="2468245" cy="2637790"/>
            <wp:effectExtent l="0" t="0" r="8255" b="0"/>
            <wp:docPr id="3" name="图片 3" descr="http://xh.5156edu.com/editor/Temp/201309220406344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xh.5156edu.com/editor/Temp/201309220406344ed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8245" cy="2637790"/>
                    </a:xfrm>
                    <a:prstGeom prst="rect">
                      <a:avLst/>
                    </a:prstGeom>
                    <a:noFill/>
                    <a:ln>
                      <a:noFill/>
                    </a:ln>
                  </pic:spPr>
                </pic:pic>
              </a:graphicData>
            </a:graphic>
          </wp:inline>
        </w:drawing>
      </w:r>
    </w:p>
    <w:p w:rsidR="0031425E" w:rsidRPr="00B8000E" w:rsidRDefault="0031425E" w:rsidP="0031425E">
      <w:pPr>
        <w:ind w:firstLineChars="200" w:firstLine="420"/>
        <w:rPr>
          <w:rFonts w:ascii="楷体" w:eastAsia="楷体" w:hAnsi="楷体"/>
        </w:rPr>
      </w:pPr>
      <w:r w:rsidRPr="00B8000E">
        <w:rPr>
          <w:rFonts w:ascii="楷体" w:eastAsia="楷体" w:hAnsi="楷体"/>
        </w:rPr>
        <w:t>西汉初年我国发明了造纸术。1986年，甘肃天水放马滩出土的汉景帝时的纸，是迄今所知最早的纸。公元105年，东汉蔡伦改进了造纸术，称“蔡侯纸”。造纸术是书写材料的一次伟大革命。</w:t>
      </w:r>
    </w:p>
    <w:p w:rsidR="0031425E" w:rsidRPr="00B8000E" w:rsidRDefault="0031425E" w:rsidP="0031425E">
      <w:pPr>
        <w:ind w:firstLineChars="200" w:firstLine="420"/>
        <w:rPr>
          <w:rFonts w:ascii="楷体" w:eastAsia="楷体" w:hAnsi="楷体"/>
        </w:rPr>
      </w:pPr>
      <w:r w:rsidRPr="00B8000E">
        <w:rPr>
          <w:rFonts w:ascii="Calibri" w:eastAsia="楷体" w:hAnsi="Calibri" w:cs="Calibri"/>
        </w:rPr>
        <w:t> </w:t>
      </w:r>
      <w:r w:rsidRPr="00B8000E">
        <w:rPr>
          <w:rFonts w:ascii="楷体" w:eastAsia="楷体" w:hAnsi="楷体"/>
        </w:rPr>
        <w:t>蔡伦字敬仲，桂阳人也。……伦有才学，尽心敦慎，数犯严颜，匡弼得失。……伦乃造意，用树肤、麻头及敝布、鱼网以为纸。元兴元年奏上之，帝善其能，自是莫不从用焉，故天下咸称“蔡侯纸”。</w:t>
      </w:r>
    </w:p>
    <w:p w:rsidR="0031425E" w:rsidRPr="00CE4DB6" w:rsidRDefault="00CE4DB6" w:rsidP="00CE4DB6">
      <w:pPr>
        <w:ind w:firstLineChars="1900" w:firstLine="3990"/>
        <w:rPr>
          <w:rFonts w:ascii="楷体" w:eastAsia="楷体" w:hAnsi="楷体"/>
        </w:rPr>
      </w:pPr>
      <w:r>
        <w:rPr>
          <w:rFonts w:ascii="楷体" w:eastAsia="楷体" w:hAnsi="楷体" w:hint="eastAsia"/>
        </w:rPr>
        <w:t>--</w:t>
      </w:r>
      <w:r w:rsidR="0031425E" w:rsidRPr="00CE4DB6">
        <w:rPr>
          <w:rFonts w:ascii="楷体" w:eastAsia="楷体" w:hAnsi="楷体"/>
        </w:rPr>
        <w:t>《后汉书·蔡伦传》</w:t>
      </w:r>
    </w:p>
    <w:p w:rsidR="00F077DC" w:rsidRPr="000C017B" w:rsidRDefault="00F077DC" w:rsidP="000C017B">
      <w:pPr>
        <w:ind w:firstLineChars="200" w:firstLine="420"/>
        <w:rPr>
          <w:rFonts w:ascii="楷体" w:eastAsia="楷体" w:hAnsi="楷体"/>
          <w:b/>
          <w:szCs w:val="21"/>
        </w:rPr>
      </w:pPr>
      <w:r w:rsidRPr="00F077DC">
        <w:rPr>
          <w:rFonts w:hint="eastAsia"/>
        </w:rPr>
        <w:t>2.</w:t>
      </w:r>
      <w:r w:rsidRPr="00F077DC">
        <w:t xml:space="preserve"> </w:t>
      </w:r>
      <w:r w:rsidRPr="00F077DC">
        <w:t>印刷术</w:t>
      </w:r>
    </w:p>
    <w:p w:rsidR="00F077DC" w:rsidRPr="00F077DC" w:rsidRDefault="00F077DC" w:rsidP="00F077DC">
      <w:pPr>
        <w:widowControl/>
        <w:shd w:val="clear" w:color="auto" w:fill="FFFFFF"/>
        <w:jc w:val="center"/>
        <w:rPr>
          <w:rFonts w:ascii="Times New Roman" w:eastAsia="宋体" w:hAnsi="Times New Roman" w:cs="Times New Roman"/>
          <w:color w:val="000000"/>
          <w:kern w:val="0"/>
          <w:sz w:val="24"/>
          <w:szCs w:val="24"/>
        </w:rPr>
      </w:pPr>
      <w:r w:rsidRPr="00F077DC">
        <w:rPr>
          <w:rFonts w:ascii="Times New Roman" w:eastAsia="宋体" w:hAnsi="Times New Roman" w:cs="Times New Roman"/>
          <w:noProof/>
          <w:color w:val="000000"/>
          <w:kern w:val="0"/>
          <w:sz w:val="24"/>
          <w:szCs w:val="24"/>
        </w:rPr>
        <w:lastRenderedPageBreak/>
        <w:drawing>
          <wp:inline distT="0" distB="0" distL="0" distR="0">
            <wp:extent cx="2859405" cy="1865630"/>
            <wp:effectExtent l="0" t="0" r="0" b="1270"/>
            <wp:docPr id="4" name="图片 4" descr="http://xh.5156edu.com/editor/Temp/20130922041008e5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xh.5156edu.com/editor/Temp/20130922041008e5ad.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9405" cy="1865630"/>
                    </a:xfrm>
                    <a:prstGeom prst="rect">
                      <a:avLst/>
                    </a:prstGeom>
                    <a:noFill/>
                    <a:ln>
                      <a:noFill/>
                    </a:ln>
                  </pic:spPr>
                </pic:pic>
              </a:graphicData>
            </a:graphic>
          </wp:inline>
        </w:drawing>
      </w:r>
    </w:p>
    <w:p w:rsidR="00F077DC" w:rsidRPr="00635F00" w:rsidRDefault="00F077DC" w:rsidP="00F077DC">
      <w:pPr>
        <w:ind w:firstLineChars="200" w:firstLine="420"/>
        <w:rPr>
          <w:rFonts w:ascii="楷体" w:eastAsia="楷体" w:hAnsi="楷体"/>
        </w:rPr>
      </w:pPr>
      <w:r w:rsidRPr="00635F00">
        <w:rPr>
          <w:rFonts w:ascii="楷体" w:eastAsia="楷体" w:hAnsi="楷体"/>
        </w:rPr>
        <w:t>隋唐时出现了雕版印刷。868年印制的《金刚经》是世界上现存最早的雕版印刷品。11世纪初，北宋平民毕升发明活字印刷术，比欧洲发明早四个多世纪。东传朝鲜、日本，西传埃及、欧洲，印刷术的发明，对人类文化的传播和保存，是一个重大贡献。</w:t>
      </w:r>
    </w:p>
    <w:p w:rsidR="00F077DC" w:rsidRPr="00635F00" w:rsidRDefault="00F077DC" w:rsidP="00F077DC">
      <w:pPr>
        <w:ind w:firstLineChars="200" w:firstLine="420"/>
        <w:rPr>
          <w:rFonts w:ascii="楷体" w:eastAsia="楷体" w:hAnsi="楷体"/>
        </w:rPr>
      </w:pPr>
      <w:r w:rsidRPr="00635F00">
        <w:rPr>
          <w:rFonts w:ascii="楷体" w:eastAsia="楷体" w:hAnsi="楷体"/>
        </w:rPr>
        <w:t>宋元时期，我国已有套色印刷技术。山西应县木塔内，发现了辽代的红、黄、蓝三色佛像版画，这是目前发现的我国最早的雕版彩色套印印刷品。</w:t>
      </w:r>
    </w:p>
    <w:p w:rsidR="00F077DC" w:rsidRPr="00635F00" w:rsidRDefault="00F077DC" w:rsidP="00F077DC">
      <w:pPr>
        <w:ind w:firstLineChars="200" w:firstLine="420"/>
        <w:rPr>
          <w:rFonts w:ascii="楷体" w:eastAsia="楷体" w:hAnsi="楷体"/>
        </w:rPr>
      </w:pPr>
      <w:r w:rsidRPr="00635F00">
        <w:rPr>
          <w:rFonts w:ascii="楷体" w:eastAsia="楷体" w:hAnsi="楷体"/>
        </w:rPr>
        <w:t>《梦溪笔谈》中关于毕升的记载</w:t>
      </w:r>
    </w:p>
    <w:p w:rsidR="00F077DC" w:rsidRPr="00635F00" w:rsidRDefault="00F077DC" w:rsidP="00F077DC">
      <w:pPr>
        <w:ind w:firstLineChars="200" w:firstLine="420"/>
        <w:rPr>
          <w:rFonts w:ascii="楷体" w:eastAsia="楷体" w:hAnsi="楷体"/>
        </w:rPr>
      </w:pPr>
      <w:r w:rsidRPr="00635F00">
        <w:rPr>
          <w:rFonts w:ascii="Calibri" w:eastAsia="楷体" w:hAnsi="Calibri" w:cs="Calibri"/>
        </w:rPr>
        <w:t> </w:t>
      </w:r>
      <w:r w:rsidRPr="00635F00">
        <w:rPr>
          <w:rFonts w:ascii="楷体" w:eastAsia="楷体" w:hAnsi="楷体"/>
        </w:rPr>
        <w:t>转轮排字（元朝科学家王桢发明转轮排字盘。排版时，只要转动放活字的轮盘，就可以拣出要用的字）</w:t>
      </w:r>
    </w:p>
    <w:p w:rsidR="00F077DC" w:rsidRPr="00635F00" w:rsidRDefault="00F077DC" w:rsidP="00F077DC">
      <w:pPr>
        <w:ind w:firstLineChars="200" w:firstLine="420"/>
        <w:rPr>
          <w:rFonts w:ascii="楷体" w:eastAsia="楷体" w:hAnsi="楷体"/>
        </w:rPr>
      </w:pPr>
      <w:r w:rsidRPr="00635F00">
        <w:rPr>
          <w:rFonts w:ascii="楷体" w:eastAsia="楷体" w:hAnsi="楷体"/>
        </w:rPr>
        <w:t>（毕升的活字印刷）若止印三二本，未为简易；若印数十百千本，则极为神速。</w:t>
      </w:r>
    </w:p>
    <w:p w:rsidR="00F077DC" w:rsidRPr="00635F00" w:rsidRDefault="00F077DC" w:rsidP="00F077DC">
      <w:pPr>
        <w:ind w:firstLineChars="2050" w:firstLine="4305"/>
        <w:rPr>
          <w:rFonts w:ascii="楷体" w:eastAsia="楷体" w:hAnsi="楷体"/>
        </w:rPr>
      </w:pPr>
      <w:r w:rsidRPr="00635F00">
        <w:rPr>
          <w:rFonts w:ascii="楷体" w:eastAsia="楷体" w:hAnsi="楷体" w:hint="eastAsia"/>
        </w:rPr>
        <w:t>--</w:t>
      </w:r>
      <w:r w:rsidRPr="00635F00">
        <w:rPr>
          <w:rFonts w:ascii="楷体" w:eastAsia="楷体" w:hAnsi="楷体"/>
        </w:rPr>
        <w:t>沈括《梦溪笔谈》</w:t>
      </w:r>
    </w:p>
    <w:p w:rsidR="009C107E" w:rsidRPr="000C017B" w:rsidRDefault="009C107E" w:rsidP="000C017B">
      <w:pPr>
        <w:ind w:firstLineChars="200" w:firstLine="422"/>
        <w:rPr>
          <w:rFonts w:ascii="楷体" w:eastAsia="楷体" w:hAnsi="楷体"/>
          <w:b/>
          <w:szCs w:val="21"/>
        </w:rPr>
      </w:pPr>
      <w:r w:rsidRPr="000C017B">
        <w:rPr>
          <w:rFonts w:ascii="楷体" w:eastAsia="楷体" w:hAnsi="楷体" w:hint="eastAsia"/>
          <w:b/>
          <w:szCs w:val="21"/>
        </w:rPr>
        <w:t>3.</w:t>
      </w:r>
      <w:r w:rsidRPr="000C017B">
        <w:rPr>
          <w:rFonts w:ascii="楷体" w:eastAsia="楷体" w:hAnsi="楷体"/>
          <w:b/>
          <w:szCs w:val="21"/>
        </w:rPr>
        <w:t xml:space="preserve"> 火药</w:t>
      </w:r>
    </w:p>
    <w:p w:rsidR="000E3BCD" w:rsidRPr="00635F00" w:rsidRDefault="009C107E" w:rsidP="000E3BCD">
      <w:pPr>
        <w:ind w:firstLineChars="200" w:firstLine="420"/>
        <w:jc w:val="center"/>
        <w:rPr>
          <w:rFonts w:ascii="楷体" w:eastAsia="楷体" w:hAnsi="楷体"/>
        </w:rPr>
      </w:pPr>
      <w:r w:rsidRPr="00635F00">
        <w:rPr>
          <w:rFonts w:ascii="楷体" w:eastAsia="楷体" w:hAnsi="楷体"/>
          <w:noProof/>
        </w:rPr>
        <w:drawing>
          <wp:inline distT="0" distB="0" distL="0" distR="0">
            <wp:extent cx="3409315" cy="2753995"/>
            <wp:effectExtent l="0" t="0" r="635" b="8255"/>
            <wp:docPr id="5" name="图片 5" descr="http://xh.5156edu.com/editor/Temp/20130922041024f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xh.5156edu.com/editor/Temp/20130922041024fed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9315" cy="2753995"/>
                    </a:xfrm>
                    <a:prstGeom prst="rect">
                      <a:avLst/>
                    </a:prstGeom>
                    <a:noFill/>
                    <a:ln>
                      <a:noFill/>
                    </a:ln>
                  </pic:spPr>
                </pic:pic>
              </a:graphicData>
            </a:graphic>
          </wp:inline>
        </w:drawing>
      </w:r>
    </w:p>
    <w:p w:rsidR="009C107E" w:rsidRPr="00635F00" w:rsidRDefault="009C107E" w:rsidP="000E3BCD">
      <w:pPr>
        <w:ind w:firstLineChars="200" w:firstLine="420"/>
        <w:rPr>
          <w:rFonts w:ascii="楷体" w:eastAsia="楷体" w:hAnsi="楷体"/>
        </w:rPr>
      </w:pPr>
      <w:r w:rsidRPr="00635F00">
        <w:rPr>
          <w:rFonts w:ascii="楷体" w:eastAsia="楷体" w:hAnsi="楷体"/>
        </w:rPr>
        <w:t>我国古代炼丹家发明，唐中期书籍记载了制成火药的方法。唐末运用于军事。南宋时发明“突火枪”，13世纪传入阿拉伯和欧洲。火药的发明和传播，改变了中世纪的战争模式，是军事上划时代的一件大事。</w:t>
      </w:r>
    </w:p>
    <w:p w:rsidR="00C155E4" w:rsidRPr="000C017B" w:rsidRDefault="005A239C" w:rsidP="000C017B">
      <w:pPr>
        <w:ind w:firstLineChars="200" w:firstLine="420"/>
        <w:rPr>
          <w:rFonts w:ascii="楷体" w:eastAsia="楷体" w:hAnsi="楷体"/>
          <w:b/>
          <w:szCs w:val="21"/>
        </w:rPr>
      </w:pPr>
      <w:r w:rsidRPr="00635F00">
        <w:rPr>
          <w:rFonts w:ascii="楷体" w:eastAsia="楷体" w:hAnsi="楷体" w:hint="eastAsia"/>
        </w:rPr>
        <w:t>4.</w:t>
      </w:r>
      <w:r w:rsidR="00C155E4" w:rsidRPr="00635F00">
        <w:rPr>
          <w:rFonts w:ascii="楷体" w:eastAsia="楷体" w:hAnsi="楷体"/>
        </w:rPr>
        <w:t xml:space="preserve"> 指南针</w:t>
      </w:r>
    </w:p>
    <w:p w:rsidR="00C155E4" w:rsidRPr="00635F00" w:rsidRDefault="00C155E4" w:rsidP="00C155E4">
      <w:pPr>
        <w:jc w:val="center"/>
        <w:rPr>
          <w:rFonts w:ascii="楷体" w:eastAsia="楷体" w:hAnsi="楷体"/>
        </w:rPr>
      </w:pPr>
      <w:r w:rsidRPr="00635F00">
        <w:rPr>
          <w:rFonts w:ascii="楷体" w:eastAsia="楷体" w:hAnsi="楷体"/>
        </w:rPr>
        <w:lastRenderedPageBreak/>
        <w:drawing>
          <wp:inline distT="0" distB="0" distL="0" distR="0">
            <wp:extent cx="2859405" cy="1496060"/>
            <wp:effectExtent l="0" t="0" r="0" b="8890"/>
            <wp:docPr id="6" name="图片 6" descr="http://xh.5156edu.com/editor/Temp/201309220410428f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xh.5156edu.com/editor/Temp/201309220410428f4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9405" cy="1496060"/>
                    </a:xfrm>
                    <a:prstGeom prst="rect">
                      <a:avLst/>
                    </a:prstGeom>
                    <a:noFill/>
                    <a:ln>
                      <a:noFill/>
                    </a:ln>
                  </pic:spPr>
                </pic:pic>
              </a:graphicData>
            </a:graphic>
          </wp:inline>
        </w:drawing>
      </w:r>
    </w:p>
    <w:p w:rsidR="00C155E4" w:rsidRPr="00635F00" w:rsidRDefault="00C155E4" w:rsidP="00C155E4">
      <w:pPr>
        <w:ind w:firstLineChars="200" w:firstLine="420"/>
        <w:jc w:val="left"/>
        <w:rPr>
          <w:rFonts w:ascii="楷体" w:eastAsia="楷体" w:hAnsi="楷体"/>
        </w:rPr>
      </w:pPr>
      <w:r w:rsidRPr="00635F00">
        <w:rPr>
          <w:rFonts w:ascii="楷体" w:eastAsia="楷体" w:hAnsi="楷体" w:hint="eastAsia"/>
        </w:rPr>
        <w:t>战国时人们制作出指示方向的仪器“司南”，后来用磁石指南原理制成指南针。北宋指南针运用于航海。13世纪传入阿拉伯和欧洲。指南针的发明和传播，为欧洲航海家探索新航路提供了重要条件。</w:t>
      </w:r>
    </w:p>
    <w:p w:rsidR="009C107E" w:rsidRPr="00635F00" w:rsidRDefault="00545F9C" w:rsidP="00C155E4">
      <w:pPr>
        <w:rPr>
          <w:rFonts w:ascii="楷体" w:eastAsia="楷体" w:hAnsi="楷体" w:hint="eastAsia"/>
        </w:rPr>
      </w:pPr>
      <w:r>
        <w:rPr>
          <w:rFonts w:ascii="楷体" w:eastAsia="楷体" w:hAnsi="楷体" w:hint="eastAsia"/>
        </w:rPr>
        <w:t xml:space="preserve">                                        （素材</w:t>
      </w:r>
      <w:r>
        <w:rPr>
          <w:rFonts w:ascii="楷体" w:eastAsia="楷体" w:hAnsi="楷体"/>
        </w:rPr>
        <w:t>资料仅供参考</w:t>
      </w:r>
      <w:r w:rsidR="00145B3C">
        <w:rPr>
          <w:rFonts w:ascii="楷体" w:eastAsia="楷体" w:hAnsi="楷体" w:hint="eastAsia"/>
        </w:rPr>
        <w:t>学习</w:t>
      </w:r>
      <w:r>
        <w:rPr>
          <w:rFonts w:ascii="楷体" w:eastAsia="楷体" w:hAnsi="楷体"/>
        </w:rPr>
        <w:t>之用）</w:t>
      </w:r>
    </w:p>
    <w:sectPr w:rsidR="009C107E" w:rsidRPr="00635F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288" w:rsidRDefault="00153288" w:rsidP="006712A6">
      <w:r>
        <w:separator/>
      </w:r>
    </w:p>
  </w:endnote>
  <w:endnote w:type="continuationSeparator" w:id="0">
    <w:p w:rsidR="00153288" w:rsidRDefault="00153288" w:rsidP="0067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288" w:rsidRDefault="00153288" w:rsidP="006712A6">
      <w:r>
        <w:separator/>
      </w:r>
    </w:p>
  </w:footnote>
  <w:footnote w:type="continuationSeparator" w:id="0">
    <w:p w:rsidR="00153288" w:rsidRDefault="00153288" w:rsidP="00671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54DC"/>
    <w:multiLevelType w:val="hybridMultilevel"/>
    <w:tmpl w:val="2916AA90"/>
    <w:lvl w:ilvl="0" w:tplc="DA1855AC">
      <w:start w:val="1"/>
      <w:numFmt w:val="bullet"/>
      <w:lvlText w:val=""/>
      <w:lvlJc w:val="left"/>
      <w:pPr>
        <w:ind w:left="3960" w:hanging="360"/>
      </w:pPr>
      <w:rPr>
        <w:rFonts w:ascii="Wingdings" w:eastAsia="楷体" w:hAnsi="Wingdings" w:cs="楷体" w:hint="default"/>
      </w:rPr>
    </w:lvl>
    <w:lvl w:ilvl="1" w:tplc="04090003" w:tentative="1">
      <w:start w:val="1"/>
      <w:numFmt w:val="bullet"/>
      <w:lvlText w:val=""/>
      <w:lvlJc w:val="left"/>
      <w:pPr>
        <w:ind w:left="4440" w:hanging="420"/>
      </w:pPr>
      <w:rPr>
        <w:rFonts w:ascii="Wingdings" w:hAnsi="Wingdings" w:hint="default"/>
      </w:rPr>
    </w:lvl>
    <w:lvl w:ilvl="2" w:tplc="04090005" w:tentative="1">
      <w:start w:val="1"/>
      <w:numFmt w:val="bullet"/>
      <w:lvlText w:val=""/>
      <w:lvlJc w:val="left"/>
      <w:pPr>
        <w:ind w:left="4860" w:hanging="420"/>
      </w:pPr>
      <w:rPr>
        <w:rFonts w:ascii="Wingdings" w:hAnsi="Wingdings" w:hint="default"/>
      </w:rPr>
    </w:lvl>
    <w:lvl w:ilvl="3" w:tplc="04090001" w:tentative="1">
      <w:start w:val="1"/>
      <w:numFmt w:val="bullet"/>
      <w:lvlText w:val=""/>
      <w:lvlJc w:val="left"/>
      <w:pPr>
        <w:ind w:left="5280" w:hanging="420"/>
      </w:pPr>
      <w:rPr>
        <w:rFonts w:ascii="Wingdings" w:hAnsi="Wingdings" w:hint="default"/>
      </w:rPr>
    </w:lvl>
    <w:lvl w:ilvl="4" w:tplc="04090003" w:tentative="1">
      <w:start w:val="1"/>
      <w:numFmt w:val="bullet"/>
      <w:lvlText w:val=""/>
      <w:lvlJc w:val="left"/>
      <w:pPr>
        <w:ind w:left="5700" w:hanging="420"/>
      </w:pPr>
      <w:rPr>
        <w:rFonts w:ascii="Wingdings" w:hAnsi="Wingdings" w:hint="default"/>
      </w:rPr>
    </w:lvl>
    <w:lvl w:ilvl="5" w:tplc="04090005" w:tentative="1">
      <w:start w:val="1"/>
      <w:numFmt w:val="bullet"/>
      <w:lvlText w:val=""/>
      <w:lvlJc w:val="left"/>
      <w:pPr>
        <w:ind w:left="6120" w:hanging="420"/>
      </w:pPr>
      <w:rPr>
        <w:rFonts w:ascii="Wingdings" w:hAnsi="Wingdings" w:hint="default"/>
      </w:rPr>
    </w:lvl>
    <w:lvl w:ilvl="6" w:tplc="04090001" w:tentative="1">
      <w:start w:val="1"/>
      <w:numFmt w:val="bullet"/>
      <w:lvlText w:val=""/>
      <w:lvlJc w:val="left"/>
      <w:pPr>
        <w:ind w:left="6540" w:hanging="420"/>
      </w:pPr>
      <w:rPr>
        <w:rFonts w:ascii="Wingdings" w:hAnsi="Wingdings" w:hint="default"/>
      </w:rPr>
    </w:lvl>
    <w:lvl w:ilvl="7" w:tplc="04090003" w:tentative="1">
      <w:start w:val="1"/>
      <w:numFmt w:val="bullet"/>
      <w:lvlText w:val=""/>
      <w:lvlJc w:val="left"/>
      <w:pPr>
        <w:ind w:left="6960" w:hanging="420"/>
      </w:pPr>
      <w:rPr>
        <w:rFonts w:ascii="Wingdings" w:hAnsi="Wingdings" w:hint="default"/>
      </w:rPr>
    </w:lvl>
    <w:lvl w:ilvl="8" w:tplc="04090005" w:tentative="1">
      <w:start w:val="1"/>
      <w:numFmt w:val="bullet"/>
      <w:lvlText w:val=""/>
      <w:lvlJc w:val="left"/>
      <w:pPr>
        <w:ind w:left="7380" w:hanging="420"/>
      </w:pPr>
      <w:rPr>
        <w:rFonts w:ascii="Wingdings" w:hAnsi="Wingdings" w:hint="default"/>
      </w:rPr>
    </w:lvl>
  </w:abstractNum>
  <w:abstractNum w:abstractNumId="1" w15:restartNumberingAfterBreak="0">
    <w:nsid w:val="054F4B31"/>
    <w:multiLevelType w:val="hybridMultilevel"/>
    <w:tmpl w:val="0DB8980A"/>
    <w:lvl w:ilvl="0" w:tplc="A2B801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454C37"/>
    <w:multiLevelType w:val="hybridMultilevel"/>
    <w:tmpl w:val="B3B6CFDE"/>
    <w:lvl w:ilvl="0" w:tplc="7146E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8F43EA"/>
    <w:multiLevelType w:val="hybridMultilevel"/>
    <w:tmpl w:val="EC228AC8"/>
    <w:lvl w:ilvl="0" w:tplc="7D3AB4F6">
      <w:start w:val="1"/>
      <w:numFmt w:val="japaneseCounting"/>
      <w:lvlText w:val="%1、"/>
      <w:lvlJc w:val="left"/>
      <w:pPr>
        <w:ind w:left="420" w:hanging="4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C82B6D"/>
    <w:multiLevelType w:val="hybridMultilevel"/>
    <w:tmpl w:val="C0ECA20C"/>
    <w:lvl w:ilvl="0" w:tplc="4D3C6E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07F3BB6"/>
    <w:multiLevelType w:val="hybridMultilevel"/>
    <w:tmpl w:val="23CEF250"/>
    <w:lvl w:ilvl="0" w:tplc="A9A0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B1"/>
    <w:rsid w:val="00000801"/>
    <w:rsid w:val="0002600F"/>
    <w:rsid w:val="000768A2"/>
    <w:rsid w:val="000C017B"/>
    <w:rsid w:val="000E3BCD"/>
    <w:rsid w:val="000F4DC1"/>
    <w:rsid w:val="001063BC"/>
    <w:rsid w:val="00111856"/>
    <w:rsid w:val="001421B7"/>
    <w:rsid w:val="00145B3C"/>
    <w:rsid w:val="00153288"/>
    <w:rsid w:val="00155F2D"/>
    <w:rsid w:val="001720D1"/>
    <w:rsid w:val="00182945"/>
    <w:rsid w:val="001952F9"/>
    <w:rsid w:val="001B61CE"/>
    <w:rsid w:val="00227568"/>
    <w:rsid w:val="00230EF5"/>
    <w:rsid w:val="00256394"/>
    <w:rsid w:val="00264370"/>
    <w:rsid w:val="00275B30"/>
    <w:rsid w:val="00277FCC"/>
    <w:rsid w:val="002D5CDF"/>
    <w:rsid w:val="002F60BD"/>
    <w:rsid w:val="0031425E"/>
    <w:rsid w:val="00342299"/>
    <w:rsid w:val="0034438C"/>
    <w:rsid w:val="003559B7"/>
    <w:rsid w:val="003D6A02"/>
    <w:rsid w:val="004141C7"/>
    <w:rsid w:val="00464C88"/>
    <w:rsid w:val="00465075"/>
    <w:rsid w:val="004B53E8"/>
    <w:rsid w:val="004C18ED"/>
    <w:rsid w:val="004C3D70"/>
    <w:rsid w:val="004C52DA"/>
    <w:rsid w:val="004D298F"/>
    <w:rsid w:val="004E18A4"/>
    <w:rsid w:val="004E4482"/>
    <w:rsid w:val="00533E73"/>
    <w:rsid w:val="00542F8F"/>
    <w:rsid w:val="00545F9C"/>
    <w:rsid w:val="00552598"/>
    <w:rsid w:val="00553EFB"/>
    <w:rsid w:val="00576292"/>
    <w:rsid w:val="00580301"/>
    <w:rsid w:val="00586EFF"/>
    <w:rsid w:val="005A239C"/>
    <w:rsid w:val="005C5BC4"/>
    <w:rsid w:val="005C7BBD"/>
    <w:rsid w:val="005D2D00"/>
    <w:rsid w:val="005F386F"/>
    <w:rsid w:val="0060433C"/>
    <w:rsid w:val="00635F00"/>
    <w:rsid w:val="00656BED"/>
    <w:rsid w:val="006712A6"/>
    <w:rsid w:val="00693C72"/>
    <w:rsid w:val="006B255D"/>
    <w:rsid w:val="006D232C"/>
    <w:rsid w:val="007376C0"/>
    <w:rsid w:val="007551E1"/>
    <w:rsid w:val="007677DC"/>
    <w:rsid w:val="007B46F8"/>
    <w:rsid w:val="007C5FAD"/>
    <w:rsid w:val="007D3D4A"/>
    <w:rsid w:val="007E0C12"/>
    <w:rsid w:val="007F3D1B"/>
    <w:rsid w:val="007F4CFD"/>
    <w:rsid w:val="00814341"/>
    <w:rsid w:val="00844A39"/>
    <w:rsid w:val="00845542"/>
    <w:rsid w:val="00893106"/>
    <w:rsid w:val="008D7800"/>
    <w:rsid w:val="008F73B1"/>
    <w:rsid w:val="00905F57"/>
    <w:rsid w:val="00953A07"/>
    <w:rsid w:val="0095635F"/>
    <w:rsid w:val="00957ADC"/>
    <w:rsid w:val="009C107E"/>
    <w:rsid w:val="009C7154"/>
    <w:rsid w:val="009D784F"/>
    <w:rsid w:val="009F32A4"/>
    <w:rsid w:val="00A16F61"/>
    <w:rsid w:val="00A77387"/>
    <w:rsid w:val="00AA6152"/>
    <w:rsid w:val="00AB19A1"/>
    <w:rsid w:val="00AB43FB"/>
    <w:rsid w:val="00AC11F4"/>
    <w:rsid w:val="00AF3129"/>
    <w:rsid w:val="00B061A1"/>
    <w:rsid w:val="00B517EB"/>
    <w:rsid w:val="00B8000E"/>
    <w:rsid w:val="00B94054"/>
    <w:rsid w:val="00B964E4"/>
    <w:rsid w:val="00BB15AA"/>
    <w:rsid w:val="00BC1764"/>
    <w:rsid w:val="00BD544C"/>
    <w:rsid w:val="00C155E4"/>
    <w:rsid w:val="00C3668A"/>
    <w:rsid w:val="00C40E00"/>
    <w:rsid w:val="00C552CC"/>
    <w:rsid w:val="00C77277"/>
    <w:rsid w:val="00C9076B"/>
    <w:rsid w:val="00CC483F"/>
    <w:rsid w:val="00CE4DB6"/>
    <w:rsid w:val="00D11CF2"/>
    <w:rsid w:val="00D62C17"/>
    <w:rsid w:val="00D66960"/>
    <w:rsid w:val="00DB20E5"/>
    <w:rsid w:val="00DD2DC0"/>
    <w:rsid w:val="00DF49A1"/>
    <w:rsid w:val="00E03E58"/>
    <w:rsid w:val="00E404D1"/>
    <w:rsid w:val="00E42DCD"/>
    <w:rsid w:val="00E67A19"/>
    <w:rsid w:val="00EB7560"/>
    <w:rsid w:val="00F00BAA"/>
    <w:rsid w:val="00F077DC"/>
    <w:rsid w:val="00F326EC"/>
    <w:rsid w:val="00F65FBE"/>
    <w:rsid w:val="00F74E32"/>
    <w:rsid w:val="00F94645"/>
    <w:rsid w:val="00FA3283"/>
    <w:rsid w:val="00FA4938"/>
    <w:rsid w:val="00FB1F9D"/>
    <w:rsid w:val="00FB7704"/>
    <w:rsid w:val="00FC59A1"/>
    <w:rsid w:val="00FD1073"/>
    <w:rsid w:val="00FD3A5D"/>
    <w:rsid w:val="00FE27A3"/>
    <w:rsid w:val="00FF019F"/>
    <w:rsid w:val="00FF2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C4CB8"/>
  <w15:docId w15:val="{24A26EFB-9AAA-4680-A93F-CA400934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12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12A6"/>
    <w:rPr>
      <w:sz w:val="18"/>
      <w:szCs w:val="18"/>
    </w:rPr>
  </w:style>
  <w:style w:type="paragraph" w:styleId="a5">
    <w:name w:val="footer"/>
    <w:basedOn w:val="a"/>
    <w:link w:val="a6"/>
    <w:uiPriority w:val="99"/>
    <w:unhideWhenUsed/>
    <w:rsid w:val="006712A6"/>
    <w:pPr>
      <w:tabs>
        <w:tab w:val="center" w:pos="4153"/>
        <w:tab w:val="right" w:pos="8306"/>
      </w:tabs>
      <w:snapToGrid w:val="0"/>
      <w:jc w:val="left"/>
    </w:pPr>
    <w:rPr>
      <w:sz w:val="18"/>
      <w:szCs w:val="18"/>
    </w:rPr>
  </w:style>
  <w:style w:type="character" w:customStyle="1" w:styleId="a6">
    <w:name w:val="页脚 字符"/>
    <w:basedOn w:val="a0"/>
    <w:link w:val="a5"/>
    <w:uiPriority w:val="99"/>
    <w:rsid w:val="006712A6"/>
    <w:rPr>
      <w:sz w:val="18"/>
      <w:szCs w:val="18"/>
    </w:rPr>
  </w:style>
  <w:style w:type="character" w:styleId="a7">
    <w:name w:val="Hyperlink"/>
    <w:basedOn w:val="a0"/>
    <w:uiPriority w:val="99"/>
    <w:unhideWhenUsed/>
    <w:rsid w:val="00845542"/>
    <w:rPr>
      <w:color w:val="0000FF"/>
      <w:u w:val="single"/>
    </w:rPr>
  </w:style>
  <w:style w:type="paragraph" w:styleId="a8">
    <w:name w:val="List Paragraph"/>
    <w:basedOn w:val="a"/>
    <w:uiPriority w:val="34"/>
    <w:qFormat/>
    <w:rsid w:val="000F4DC1"/>
    <w:pPr>
      <w:ind w:firstLineChars="200" w:firstLine="420"/>
    </w:pPr>
  </w:style>
  <w:style w:type="paragraph" w:styleId="a9">
    <w:name w:val="Normal (Web)"/>
    <w:basedOn w:val="a"/>
    <w:uiPriority w:val="99"/>
    <w:semiHidden/>
    <w:unhideWhenUsed/>
    <w:rsid w:val="00C9076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31425E"/>
    <w:rPr>
      <w:b/>
      <w:bCs/>
    </w:rPr>
  </w:style>
  <w:style w:type="character" w:customStyle="1" w:styleId="ref">
    <w:name w:val="ref"/>
    <w:basedOn w:val="a0"/>
    <w:rsid w:val="00E42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7494">
      <w:bodyDiv w:val="1"/>
      <w:marLeft w:val="0"/>
      <w:marRight w:val="0"/>
      <w:marTop w:val="0"/>
      <w:marBottom w:val="0"/>
      <w:divBdr>
        <w:top w:val="none" w:sz="0" w:space="0" w:color="auto"/>
        <w:left w:val="none" w:sz="0" w:space="0" w:color="auto"/>
        <w:bottom w:val="none" w:sz="0" w:space="0" w:color="auto"/>
        <w:right w:val="none" w:sz="0" w:space="0" w:color="auto"/>
      </w:divBdr>
      <w:divsChild>
        <w:div w:id="406729264">
          <w:marLeft w:val="0"/>
          <w:marRight w:val="0"/>
          <w:marTop w:val="0"/>
          <w:marBottom w:val="0"/>
          <w:divBdr>
            <w:top w:val="none" w:sz="0" w:space="0" w:color="auto"/>
            <w:left w:val="none" w:sz="0" w:space="0" w:color="auto"/>
            <w:bottom w:val="none" w:sz="0" w:space="0" w:color="auto"/>
            <w:right w:val="none" w:sz="0" w:space="0" w:color="auto"/>
          </w:divBdr>
        </w:div>
        <w:div w:id="2087798459">
          <w:marLeft w:val="0"/>
          <w:marRight w:val="0"/>
          <w:marTop w:val="0"/>
          <w:marBottom w:val="0"/>
          <w:divBdr>
            <w:top w:val="none" w:sz="0" w:space="0" w:color="auto"/>
            <w:left w:val="none" w:sz="0" w:space="0" w:color="auto"/>
            <w:bottom w:val="none" w:sz="0" w:space="0" w:color="auto"/>
            <w:right w:val="none" w:sz="0" w:space="0" w:color="auto"/>
          </w:divBdr>
        </w:div>
      </w:divsChild>
    </w:div>
    <w:div w:id="157497698">
      <w:bodyDiv w:val="1"/>
      <w:marLeft w:val="0"/>
      <w:marRight w:val="0"/>
      <w:marTop w:val="0"/>
      <w:marBottom w:val="0"/>
      <w:divBdr>
        <w:top w:val="none" w:sz="0" w:space="0" w:color="auto"/>
        <w:left w:val="none" w:sz="0" w:space="0" w:color="auto"/>
        <w:bottom w:val="none" w:sz="0" w:space="0" w:color="auto"/>
        <w:right w:val="none" w:sz="0" w:space="0" w:color="auto"/>
      </w:divBdr>
      <w:divsChild>
        <w:div w:id="335694815">
          <w:marLeft w:val="0"/>
          <w:marRight w:val="0"/>
          <w:marTop w:val="0"/>
          <w:marBottom w:val="0"/>
          <w:divBdr>
            <w:top w:val="none" w:sz="0" w:space="0" w:color="auto"/>
            <w:left w:val="none" w:sz="0" w:space="0" w:color="auto"/>
            <w:bottom w:val="none" w:sz="0" w:space="0" w:color="auto"/>
            <w:right w:val="none" w:sz="0" w:space="0" w:color="auto"/>
          </w:divBdr>
        </w:div>
        <w:div w:id="1393386248">
          <w:marLeft w:val="0"/>
          <w:marRight w:val="0"/>
          <w:marTop w:val="0"/>
          <w:marBottom w:val="0"/>
          <w:divBdr>
            <w:top w:val="none" w:sz="0" w:space="0" w:color="auto"/>
            <w:left w:val="none" w:sz="0" w:space="0" w:color="auto"/>
            <w:bottom w:val="none" w:sz="0" w:space="0" w:color="auto"/>
            <w:right w:val="none" w:sz="0" w:space="0" w:color="auto"/>
          </w:divBdr>
        </w:div>
        <w:div w:id="1393313704">
          <w:marLeft w:val="0"/>
          <w:marRight w:val="0"/>
          <w:marTop w:val="0"/>
          <w:marBottom w:val="0"/>
          <w:divBdr>
            <w:top w:val="none" w:sz="0" w:space="0" w:color="auto"/>
            <w:left w:val="none" w:sz="0" w:space="0" w:color="auto"/>
            <w:bottom w:val="none" w:sz="0" w:space="0" w:color="auto"/>
            <w:right w:val="none" w:sz="0" w:space="0" w:color="auto"/>
          </w:divBdr>
        </w:div>
      </w:divsChild>
    </w:div>
    <w:div w:id="293951992">
      <w:bodyDiv w:val="1"/>
      <w:marLeft w:val="0"/>
      <w:marRight w:val="0"/>
      <w:marTop w:val="0"/>
      <w:marBottom w:val="0"/>
      <w:divBdr>
        <w:top w:val="none" w:sz="0" w:space="0" w:color="auto"/>
        <w:left w:val="none" w:sz="0" w:space="0" w:color="auto"/>
        <w:bottom w:val="none" w:sz="0" w:space="0" w:color="auto"/>
        <w:right w:val="none" w:sz="0" w:space="0" w:color="auto"/>
      </w:divBdr>
      <w:divsChild>
        <w:div w:id="1222713320">
          <w:marLeft w:val="0"/>
          <w:marRight w:val="0"/>
          <w:marTop w:val="0"/>
          <w:marBottom w:val="0"/>
          <w:divBdr>
            <w:top w:val="none" w:sz="0" w:space="0" w:color="auto"/>
            <w:left w:val="none" w:sz="0" w:space="0" w:color="auto"/>
            <w:bottom w:val="none" w:sz="0" w:space="0" w:color="auto"/>
            <w:right w:val="none" w:sz="0" w:space="0" w:color="auto"/>
          </w:divBdr>
        </w:div>
        <w:div w:id="381246206">
          <w:marLeft w:val="0"/>
          <w:marRight w:val="0"/>
          <w:marTop w:val="0"/>
          <w:marBottom w:val="0"/>
          <w:divBdr>
            <w:top w:val="none" w:sz="0" w:space="0" w:color="auto"/>
            <w:left w:val="none" w:sz="0" w:space="0" w:color="auto"/>
            <w:bottom w:val="none" w:sz="0" w:space="0" w:color="auto"/>
            <w:right w:val="none" w:sz="0" w:space="0" w:color="auto"/>
          </w:divBdr>
        </w:div>
        <w:div w:id="1567572264">
          <w:marLeft w:val="0"/>
          <w:marRight w:val="0"/>
          <w:marTop w:val="0"/>
          <w:marBottom w:val="0"/>
          <w:divBdr>
            <w:top w:val="none" w:sz="0" w:space="0" w:color="auto"/>
            <w:left w:val="none" w:sz="0" w:space="0" w:color="auto"/>
            <w:bottom w:val="none" w:sz="0" w:space="0" w:color="auto"/>
            <w:right w:val="none" w:sz="0" w:space="0" w:color="auto"/>
          </w:divBdr>
        </w:div>
        <w:div w:id="603880471">
          <w:marLeft w:val="0"/>
          <w:marRight w:val="0"/>
          <w:marTop w:val="0"/>
          <w:marBottom w:val="0"/>
          <w:divBdr>
            <w:top w:val="none" w:sz="0" w:space="0" w:color="auto"/>
            <w:left w:val="none" w:sz="0" w:space="0" w:color="auto"/>
            <w:bottom w:val="none" w:sz="0" w:space="0" w:color="auto"/>
            <w:right w:val="none" w:sz="0" w:space="0" w:color="auto"/>
          </w:divBdr>
        </w:div>
        <w:div w:id="484394713">
          <w:marLeft w:val="0"/>
          <w:marRight w:val="0"/>
          <w:marTop w:val="0"/>
          <w:marBottom w:val="0"/>
          <w:divBdr>
            <w:top w:val="none" w:sz="0" w:space="0" w:color="auto"/>
            <w:left w:val="none" w:sz="0" w:space="0" w:color="auto"/>
            <w:bottom w:val="none" w:sz="0" w:space="0" w:color="auto"/>
            <w:right w:val="none" w:sz="0" w:space="0" w:color="auto"/>
          </w:divBdr>
        </w:div>
      </w:divsChild>
    </w:div>
    <w:div w:id="320934726">
      <w:bodyDiv w:val="1"/>
      <w:marLeft w:val="0"/>
      <w:marRight w:val="0"/>
      <w:marTop w:val="0"/>
      <w:marBottom w:val="0"/>
      <w:divBdr>
        <w:top w:val="none" w:sz="0" w:space="0" w:color="auto"/>
        <w:left w:val="none" w:sz="0" w:space="0" w:color="auto"/>
        <w:bottom w:val="none" w:sz="0" w:space="0" w:color="auto"/>
        <w:right w:val="none" w:sz="0" w:space="0" w:color="auto"/>
      </w:divBdr>
      <w:divsChild>
        <w:div w:id="2146850929">
          <w:marLeft w:val="0"/>
          <w:marRight w:val="0"/>
          <w:marTop w:val="0"/>
          <w:marBottom w:val="225"/>
          <w:divBdr>
            <w:top w:val="none" w:sz="0" w:space="0" w:color="auto"/>
            <w:left w:val="none" w:sz="0" w:space="0" w:color="auto"/>
            <w:bottom w:val="none" w:sz="0" w:space="0" w:color="auto"/>
            <w:right w:val="none" w:sz="0" w:space="0" w:color="auto"/>
          </w:divBdr>
        </w:div>
        <w:div w:id="227544500">
          <w:marLeft w:val="0"/>
          <w:marRight w:val="0"/>
          <w:marTop w:val="0"/>
          <w:marBottom w:val="225"/>
          <w:divBdr>
            <w:top w:val="none" w:sz="0" w:space="0" w:color="auto"/>
            <w:left w:val="none" w:sz="0" w:space="0" w:color="auto"/>
            <w:bottom w:val="none" w:sz="0" w:space="0" w:color="auto"/>
            <w:right w:val="none" w:sz="0" w:space="0" w:color="auto"/>
          </w:divBdr>
        </w:div>
        <w:div w:id="889075596">
          <w:marLeft w:val="0"/>
          <w:marRight w:val="0"/>
          <w:marTop w:val="0"/>
          <w:marBottom w:val="225"/>
          <w:divBdr>
            <w:top w:val="none" w:sz="0" w:space="0" w:color="auto"/>
            <w:left w:val="none" w:sz="0" w:space="0" w:color="auto"/>
            <w:bottom w:val="none" w:sz="0" w:space="0" w:color="auto"/>
            <w:right w:val="none" w:sz="0" w:space="0" w:color="auto"/>
          </w:divBdr>
        </w:div>
      </w:divsChild>
    </w:div>
    <w:div w:id="460996718">
      <w:bodyDiv w:val="1"/>
      <w:marLeft w:val="0"/>
      <w:marRight w:val="0"/>
      <w:marTop w:val="0"/>
      <w:marBottom w:val="0"/>
      <w:divBdr>
        <w:top w:val="none" w:sz="0" w:space="0" w:color="auto"/>
        <w:left w:val="none" w:sz="0" w:space="0" w:color="auto"/>
        <w:bottom w:val="none" w:sz="0" w:space="0" w:color="auto"/>
        <w:right w:val="none" w:sz="0" w:space="0" w:color="auto"/>
      </w:divBdr>
      <w:divsChild>
        <w:div w:id="1680547219">
          <w:marLeft w:val="0"/>
          <w:marRight w:val="0"/>
          <w:marTop w:val="0"/>
          <w:marBottom w:val="225"/>
          <w:divBdr>
            <w:top w:val="none" w:sz="0" w:space="0" w:color="auto"/>
            <w:left w:val="none" w:sz="0" w:space="0" w:color="auto"/>
            <w:bottom w:val="none" w:sz="0" w:space="0" w:color="auto"/>
            <w:right w:val="none" w:sz="0" w:space="0" w:color="auto"/>
          </w:divBdr>
        </w:div>
        <w:div w:id="507596916">
          <w:marLeft w:val="0"/>
          <w:marRight w:val="0"/>
          <w:marTop w:val="0"/>
          <w:marBottom w:val="225"/>
          <w:divBdr>
            <w:top w:val="none" w:sz="0" w:space="0" w:color="auto"/>
            <w:left w:val="none" w:sz="0" w:space="0" w:color="auto"/>
            <w:bottom w:val="none" w:sz="0" w:space="0" w:color="auto"/>
            <w:right w:val="none" w:sz="0" w:space="0" w:color="auto"/>
          </w:divBdr>
        </w:div>
        <w:div w:id="109132277">
          <w:marLeft w:val="0"/>
          <w:marRight w:val="0"/>
          <w:marTop w:val="0"/>
          <w:marBottom w:val="225"/>
          <w:divBdr>
            <w:top w:val="none" w:sz="0" w:space="0" w:color="auto"/>
            <w:left w:val="none" w:sz="0" w:space="0" w:color="auto"/>
            <w:bottom w:val="none" w:sz="0" w:space="0" w:color="auto"/>
            <w:right w:val="none" w:sz="0" w:space="0" w:color="auto"/>
          </w:divBdr>
        </w:div>
        <w:div w:id="41252470">
          <w:marLeft w:val="0"/>
          <w:marRight w:val="0"/>
          <w:marTop w:val="0"/>
          <w:marBottom w:val="225"/>
          <w:divBdr>
            <w:top w:val="none" w:sz="0" w:space="0" w:color="auto"/>
            <w:left w:val="none" w:sz="0" w:space="0" w:color="auto"/>
            <w:bottom w:val="none" w:sz="0" w:space="0" w:color="auto"/>
            <w:right w:val="none" w:sz="0" w:space="0" w:color="auto"/>
          </w:divBdr>
        </w:div>
        <w:div w:id="903830460">
          <w:marLeft w:val="0"/>
          <w:marRight w:val="0"/>
          <w:marTop w:val="0"/>
          <w:marBottom w:val="225"/>
          <w:divBdr>
            <w:top w:val="none" w:sz="0" w:space="0" w:color="auto"/>
            <w:left w:val="none" w:sz="0" w:space="0" w:color="auto"/>
            <w:bottom w:val="none" w:sz="0" w:space="0" w:color="auto"/>
            <w:right w:val="none" w:sz="0" w:space="0" w:color="auto"/>
          </w:divBdr>
        </w:div>
        <w:div w:id="1861819518">
          <w:marLeft w:val="0"/>
          <w:marRight w:val="0"/>
          <w:marTop w:val="0"/>
          <w:marBottom w:val="225"/>
          <w:divBdr>
            <w:top w:val="none" w:sz="0" w:space="0" w:color="auto"/>
            <w:left w:val="none" w:sz="0" w:space="0" w:color="auto"/>
            <w:bottom w:val="none" w:sz="0" w:space="0" w:color="auto"/>
            <w:right w:val="none" w:sz="0" w:space="0" w:color="auto"/>
          </w:divBdr>
        </w:div>
        <w:div w:id="626742549">
          <w:marLeft w:val="0"/>
          <w:marRight w:val="0"/>
          <w:marTop w:val="0"/>
          <w:marBottom w:val="225"/>
          <w:divBdr>
            <w:top w:val="none" w:sz="0" w:space="0" w:color="auto"/>
            <w:left w:val="none" w:sz="0" w:space="0" w:color="auto"/>
            <w:bottom w:val="none" w:sz="0" w:space="0" w:color="auto"/>
            <w:right w:val="none" w:sz="0" w:space="0" w:color="auto"/>
          </w:divBdr>
        </w:div>
      </w:divsChild>
    </w:div>
    <w:div w:id="958948771">
      <w:bodyDiv w:val="1"/>
      <w:marLeft w:val="0"/>
      <w:marRight w:val="0"/>
      <w:marTop w:val="0"/>
      <w:marBottom w:val="0"/>
      <w:divBdr>
        <w:top w:val="none" w:sz="0" w:space="0" w:color="auto"/>
        <w:left w:val="none" w:sz="0" w:space="0" w:color="auto"/>
        <w:bottom w:val="none" w:sz="0" w:space="0" w:color="auto"/>
        <w:right w:val="none" w:sz="0" w:space="0" w:color="auto"/>
      </w:divBdr>
    </w:div>
    <w:div w:id="1128354269">
      <w:bodyDiv w:val="1"/>
      <w:marLeft w:val="0"/>
      <w:marRight w:val="0"/>
      <w:marTop w:val="0"/>
      <w:marBottom w:val="0"/>
      <w:divBdr>
        <w:top w:val="none" w:sz="0" w:space="0" w:color="auto"/>
        <w:left w:val="none" w:sz="0" w:space="0" w:color="auto"/>
        <w:bottom w:val="none" w:sz="0" w:space="0" w:color="auto"/>
        <w:right w:val="none" w:sz="0" w:space="0" w:color="auto"/>
      </w:divBdr>
      <w:divsChild>
        <w:div w:id="1181435589">
          <w:marLeft w:val="0"/>
          <w:marRight w:val="0"/>
          <w:marTop w:val="540"/>
          <w:marBottom w:val="0"/>
          <w:divBdr>
            <w:top w:val="none" w:sz="0" w:space="0" w:color="auto"/>
            <w:left w:val="none" w:sz="0" w:space="0" w:color="auto"/>
            <w:bottom w:val="none" w:sz="0" w:space="0" w:color="auto"/>
            <w:right w:val="none" w:sz="0" w:space="0" w:color="auto"/>
          </w:divBdr>
        </w:div>
      </w:divsChild>
    </w:div>
    <w:div w:id="1248880618">
      <w:bodyDiv w:val="1"/>
      <w:marLeft w:val="0"/>
      <w:marRight w:val="0"/>
      <w:marTop w:val="0"/>
      <w:marBottom w:val="0"/>
      <w:divBdr>
        <w:top w:val="none" w:sz="0" w:space="0" w:color="auto"/>
        <w:left w:val="none" w:sz="0" w:space="0" w:color="auto"/>
        <w:bottom w:val="none" w:sz="0" w:space="0" w:color="auto"/>
        <w:right w:val="none" w:sz="0" w:space="0" w:color="auto"/>
      </w:divBdr>
      <w:divsChild>
        <w:div w:id="304355245">
          <w:marLeft w:val="0"/>
          <w:marRight w:val="0"/>
          <w:marTop w:val="0"/>
          <w:marBottom w:val="225"/>
          <w:divBdr>
            <w:top w:val="none" w:sz="0" w:space="0" w:color="auto"/>
            <w:left w:val="none" w:sz="0" w:space="0" w:color="auto"/>
            <w:bottom w:val="none" w:sz="0" w:space="0" w:color="auto"/>
            <w:right w:val="none" w:sz="0" w:space="0" w:color="auto"/>
          </w:divBdr>
        </w:div>
        <w:div w:id="1590892070">
          <w:marLeft w:val="0"/>
          <w:marRight w:val="0"/>
          <w:marTop w:val="0"/>
          <w:marBottom w:val="225"/>
          <w:divBdr>
            <w:top w:val="none" w:sz="0" w:space="0" w:color="auto"/>
            <w:left w:val="none" w:sz="0" w:space="0" w:color="auto"/>
            <w:bottom w:val="none" w:sz="0" w:space="0" w:color="auto"/>
            <w:right w:val="none" w:sz="0" w:space="0" w:color="auto"/>
          </w:divBdr>
        </w:div>
        <w:div w:id="1176307978">
          <w:marLeft w:val="0"/>
          <w:marRight w:val="0"/>
          <w:marTop w:val="0"/>
          <w:marBottom w:val="225"/>
          <w:divBdr>
            <w:top w:val="none" w:sz="0" w:space="0" w:color="auto"/>
            <w:left w:val="none" w:sz="0" w:space="0" w:color="auto"/>
            <w:bottom w:val="none" w:sz="0" w:space="0" w:color="auto"/>
            <w:right w:val="none" w:sz="0" w:space="0" w:color="auto"/>
          </w:divBdr>
        </w:div>
      </w:divsChild>
    </w:div>
    <w:div w:id="1611930210">
      <w:bodyDiv w:val="1"/>
      <w:marLeft w:val="0"/>
      <w:marRight w:val="0"/>
      <w:marTop w:val="0"/>
      <w:marBottom w:val="0"/>
      <w:divBdr>
        <w:top w:val="none" w:sz="0" w:space="0" w:color="auto"/>
        <w:left w:val="none" w:sz="0" w:space="0" w:color="auto"/>
        <w:bottom w:val="none" w:sz="0" w:space="0" w:color="auto"/>
        <w:right w:val="none" w:sz="0" w:space="0" w:color="auto"/>
      </w:divBdr>
      <w:divsChild>
        <w:div w:id="466167464">
          <w:marLeft w:val="0"/>
          <w:marRight w:val="0"/>
          <w:marTop w:val="0"/>
          <w:marBottom w:val="225"/>
          <w:divBdr>
            <w:top w:val="none" w:sz="0" w:space="0" w:color="auto"/>
            <w:left w:val="none" w:sz="0" w:space="0" w:color="auto"/>
            <w:bottom w:val="none" w:sz="0" w:space="0" w:color="auto"/>
            <w:right w:val="none" w:sz="0" w:space="0" w:color="auto"/>
          </w:divBdr>
        </w:div>
        <w:div w:id="146017238">
          <w:marLeft w:val="0"/>
          <w:marRight w:val="0"/>
          <w:marTop w:val="0"/>
          <w:marBottom w:val="225"/>
          <w:divBdr>
            <w:top w:val="none" w:sz="0" w:space="0" w:color="auto"/>
            <w:left w:val="none" w:sz="0" w:space="0" w:color="auto"/>
            <w:bottom w:val="none" w:sz="0" w:space="0" w:color="auto"/>
            <w:right w:val="none" w:sz="0" w:space="0" w:color="auto"/>
          </w:divBdr>
        </w:div>
        <w:div w:id="383455797">
          <w:marLeft w:val="0"/>
          <w:marRight w:val="0"/>
          <w:marTop w:val="0"/>
          <w:marBottom w:val="225"/>
          <w:divBdr>
            <w:top w:val="none" w:sz="0" w:space="0" w:color="auto"/>
            <w:left w:val="none" w:sz="0" w:space="0" w:color="auto"/>
            <w:bottom w:val="none" w:sz="0" w:space="0" w:color="auto"/>
            <w:right w:val="none" w:sz="0" w:space="0" w:color="auto"/>
          </w:divBdr>
        </w:div>
        <w:div w:id="320278515">
          <w:marLeft w:val="0"/>
          <w:marRight w:val="0"/>
          <w:marTop w:val="0"/>
          <w:marBottom w:val="225"/>
          <w:divBdr>
            <w:top w:val="none" w:sz="0" w:space="0" w:color="auto"/>
            <w:left w:val="none" w:sz="0" w:space="0" w:color="auto"/>
            <w:bottom w:val="none" w:sz="0" w:space="0" w:color="auto"/>
            <w:right w:val="none" w:sz="0" w:space="0" w:color="auto"/>
          </w:divBdr>
        </w:div>
      </w:divsChild>
    </w:div>
    <w:div w:id="1639531762">
      <w:bodyDiv w:val="1"/>
      <w:marLeft w:val="0"/>
      <w:marRight w:val="0"/>
      <w:marTop w:val="0"/>
      <w:marBottom w:val="0"/>
      <w:divBdr>
        <w:top w:val="none" w:sz="0" w:space="0" w:color="auto"/>
        <w:left w:val="none" w:sz="0" w:space="0" w:color="auto"/>
        <w:bottom w:val="none" w:sz="0" w:space="0" w:color="auto"/>
        <w:right w:val="none" w:sz="0" w:space="0" w:color="auto"/>
      </w:divBdr>
      <w:divsChild>
        <w:div w:id="7104759">
          <w:marLeft w:val="0"/>
          <w:marRight w:val="0"/>
          <w:marTop w:val="0"/>
          <w:marBottom w:val="0"/>
          <w:divBdr>
            <w:top w:val="none" w:sz="0" w:space="0" w:color="auto"/>
            <w:left w:val="none" w:sz="0" w:space="0" w:color="auto"/>
            <w:bottom w:val="none" w:sz="0" w:space="0" w:color="auto"/>
            <w:right w:val="none" w:sz="0" w:space="0" w:color="auto"/>
          </w:divBdr>
        </w:div>
        <w:div w:id="2042170893">
          <w:marLeft w:val="0"/>
          <w:marRight w:val="0"/>
          <w:marTop w:val="0"/>
          <w:marBottom w:val="0"/>
          <w:divBdr>
            <w:top w:val="none" w:sz="0" w:space="0" w:color="auto"/>
            <w:left w:val="none" w:sz="0" w:space="0" w:color="auto"/>
            <w:bottom w:val="none" w:sz="0" w:space="0" w:color="auto"/>
            <w:right w:val="none" w:sz="0" w:space="0" w:color="auto"/>
          </w:divBdr>
        </w:div>
        <w:div w:id="494808283">
          <w:marLeft w:val="0"/>
          <w:marRight w:val="0"/>
          <w:marTop w:val="0"/>
          <w:marBottom w:val="0"/>
          <w:divBdr>
            <w:top w:val="none" w:sz="0" w:space="0" w:color="auto"/>
            <w:left w:val="none" w:sz="0" w:space="0" w:color="auto"/>
            <w:bottom w:val="none" w:sz="0" w:space="0" w:color="auto"/>
            <w:right w:val="none" w:sz="0" w:space="0" w:color="auto"/>
          </w:divBdr>
        </w:div>
        <w:div w:id="1598826615">
          <w:marLeft w:val="0"/>
          <w:marRight w:val="0"/>
          <w:marTop w:val="0"/>
          <w:marBottom w:val="0"/>
          <w:divBdr>
            <w:top w:val="none" w:sz="0" w:space="0" w:color="auto"/>
            <w:left w:val="none" w:sz="0" w:space="0" w:color="auto"/>
            <w:bottom w:val="none" w:sz="0" w:space="0" w:color="auto"/>
            <w:right w:val="none" w:sz="0" w:space="0" w:color="auto"/>
          </w:divBdr>
        </w:div>
        <w:div w:id="1947037877">
          <w:marLeft w:val="0"/>
          <w:marRight w:val="0"/>
          <w:marTop w:val="0"/>
          <w:marBottom w:val="0"/>
          <w:divBdr>
            <w:top w:val="none" w:sz="0" w:space="0" w:color="auto"/>
            <w:left w:val="none" w:sz="0" w:space="0" w:color="auto"/>
            <w:bottom w:val="none" w:sz="0" w:space="0" w:color="auto"/>
            <w:right w:val="none" w:sz="0" w:space="0" w:color="auto"/>
          </w:divBdr>
        </w:div>
        <w:div w:id="1813911031">
          <w:marLeft w:val="0"/>
          <w:marRight w:val="0"/>
          <w:marTop w:val="0"/>
          <w:marBottom w:val="0"/>
          <w:divBdr>
            <w:top w:val="none" w:sz="0" w:space="0" w:color="auto"/>
            <w:left w:val="none" w:sz="0" w:space="0" w:color="auto"/>
            <w:bottom w:val="none" w:sz="0" w:space="0" w:color="auto"/>
            <w:right w:val="none" w:sz="0" w:space="0" w:color="auto"/>
          </w:divBdr>
        </w:div>
        <w:div w:id="618688238">
          <w:marLeft w:val="0"/>
          <w:marRight w:val="0"/>
          <w:marTop w:val="0"/>
          <w:marBottom w:val="0"/>
          <w:divBdr>
            <w:top w:val="none" w:sz="0" w:space="0" w:color="auto"/>
            <w:left w:val="none" w:sz="0" w:space="0" w:color="auto"/>
            <w:bottom w:val="none" w:sz="0" w:space="0" w:color="auto"/>
            <w:right w:val="none" w:sz="0" w:space="0" w:color="auto"/>
          </w:divBdr>
        </w:div>
        <w:div w:id="1433629970">
          <w:marLeft w:val="0"/>
          <w:marRight w:val="0"/>
          <w:marTop w:val="0"/>
          <w:marBottom w:val="0"/>
          <w:divBdr>
            <w:top w:val="none" w:sz="0" w:space="0" w:color="auto"/>
            <w:left w:val="none" w:sz="0" w:space="0" w:color="auto"/>
            <w:bottom w:val="none" w:sz="0" w:space="0" w:color="auto"/>
            <w:right w:val="none" w:sz="0" w:space="0" w:color="auto"/>
          </w:divBdr>
        </w:div>
      </w:divsChild>
    </w:div>
    <w:div w:id="1656376908">
      <w:bodyDiv w:val="1"/>
      <w:marLeft w:val="0"/>
      <w:marRight w:val="0"/>
      <w:marTop w:val="0"/>
      <w:marBottom w:val="0"/>
      <w:divBdr>
        <w:top w:val="none" w:sz="0" w:space="0" w:color="auto"/>
        <w:left w:val="none" w:sz="0" w:space="0" w:color="auto"/>
        <w:bottom w:val="none" w:sz="0" w:space="0" w:color="auto"/>
        <w:right w:val="none" w:sz="0" w:space="0" w:color="auto"/>
      </w:divBdr>
      <w:divsChild>
        <w:div w:id="1988363639">
          <w:marLeft w:val="0"/>
          <w:marRight w:val="0"/>
          <w:marTop w:val="0"/>
          <w:marBottom w:val="225"/>
          <w:divBdr>
            <w:top w:val="none" w:sz="0" w:space="0" w:color="auto"/>
            <w:left w:val="none" w:sz="0" w:space="0" w:color="auto"/>
            <w:bottom w:val="none" w:sz="0" w:space="0" w:color="auto"/>
            <w:right w:val="none" w:sz="0" w:space="0" w:color="auto"/>
          </w:divBdr>
        </w:div>
        <w:div w:id="945233188">
          <w:marLeft w:val="0"/>
          <w:marRight w:val="0"/>
          <w:marTop w:val="0"/>
          <w:marBottom w:val="225"/>
          <w:divBdr>
            <w:top w:val="none" w:sz="0" w:space="0" w:color="auto"/>
            <w:left w:val="none" w:sz="0" w:space="0" w:color="auto"/>
            <w:bottom w:val="none" w:sz="0" w:space="0" w:color="auto"/>
            <w:right w:val="none" w:sz="0" w:space="0" w:color="auto"/>
          </w:divBdr>
        </w:div>
        <w:div w:id="1949655616">
          <w:marLeft w:val="0"/>
          <w:marRight w:val="0"/>
          <w:marTop w:val="0"/>
          <w:marBottom w:val="225"/>
          <w:divBdr>
            <w:top w:val="none" w:sz="0" w:space="0" w:color="auto"/>
            <w:left w:val="none" w:sz="0" w:space="0" w:color="auto"/>
            <w:bottom w:val="none" w:sz="0" w:space="0" w:color="auto"/>
            <w:right w:val="none" w:sz="0" w:space="0" w:color="auto"/>
          </w:divBdr>
        </w:div>
        <w:div w:id="131013101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B9%BF%E5%B7%9E%E5%BA%9C/10702249" TargetMode="External"/><Relationship Id="rId18" Type="http://schemas.openxmlformats.org/officeDocument/2006/relationships/hyperlink" Target="https://baike.baidu.com/item/%E9%93%81%E8%B7%AF%E5%B7%A5%E7%A8%8B/5950261" TargetMode="External"/><Relationship Id="rId26" Type="http://schemas.openxmlformats.org/officeDocument/2006/relationships/hyperlink" Target="https://baike.baidu.com/item/%E9%87%91%E9%97%A8/22097520" TargetMode="External"/><Relationship Id="rId39" Type="http://schemas.openxmlformats.org/officeDocument/2006/relationships/fontTable" Target="fontTable.xml"/><Relationship Id="rId21" Type="http://schemas.openxmlformats.org/officeDocument/2006/relationships/hyperlink" Target="https://baike.baidu.com/item/%E7%AB%96%E4%BA%95%E5%BC%80%E5%87%BF%E6%B3%95/8546983" TargetMode="External"/><Relationship Id="rId34"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baike.baidu.com/item/%E5%B9%BF%E4%B8%9C%E7%9C%81/132473" TargetMode="External"/><Relationship Id="rId17" Type="http://schemas.openxmlformats.org/officeDocument/2006/relationships/hyperlink" Target="https://baike.baidu.com/item/%E8%80%B6%E9%B2%81%E5%A4%A7%E5%AD%A6/411935" TargetMode="External"/><Relationship Id="rId25" Type="http://schemas.openxmlformats.org/officeDocument/2006/relationships/hyperlink" Target="https://baike.baidu.com/item/%E5%BB%B6%E5%B9%B3%E7%8E%8B" TargetMode="External"/><Relationship Id="rId33" Type="http://schemas.openxmlformats.org/officeDocument/2006/relationships/hyperlink" Target="https://iknow-pic.cdn.bcebos.com/9825bc315c6034a80ff2b05cc5134954082376de" TargetMode="External"/><Relationship Id="rId3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baike.baidu.com/item/%E6%81%A9%E5%AE%81%E8%B7%AF" TargetMode="External"/><Relationship Id="rId20" Type="http://schemas.openxmlformats.org/officeDocument/2006/relationships/hyperlink" Target="https://baike.baidu.com/item/%E4%B8%AD%E5%9B%BD%E9%93%81%E8%B7%AF%E4%B9%8B%E7%88%B6" TargetMode="External"/><Relationship Id="rId29" Type="http://schemas.openxmlformats.org/officeDocument/2006/relationships/hyperlink" Target="https://baike.baidu.com/item/%E8%B5%A4%E5%B5%8C/69971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BB%93%E7%BA%B3" TargetMode="External"/><Relationship Id="rId24" Type="http://schemas.openxmlformats.org/officeDocument/2006/relationships/hyperlink" Target="https://baike.baidu.com/item/%E6%B0%B8%E5%8E%86%E5%B8%9D" TargetMode="External"/><Relationship Id="rId32" Type="http://schemas.openxmlformats.org/officeDocument/2006/relationships/hyperlink" Target="https://baike.baidu.com/item/%E8%8D%B7%E5%85%B0%E4%B8%9C%E5%8D%B0%E5%BA%A6%E5%85%AC%E5%8F%B8/4849031" TargetMode="External"/><Relationship Id="rId37" Type="http://schemas.openxmlformats.org/officeDocument/2006/relationships/image" Target="media/image5.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E8%8D%94%E6%B9%BE%E5%8C%BA/5981946" TargetMode="External"/><Relationship Id="rId23" Type="http://schemas.openxmlformats.org/officeDocument/2006/relationships/hyperlink" Target="https://baike.baidu.com/item/%E9%9A%86%E6%AD%A6%E5%B8%9D" TargetMode="External"/><Relationship Id="rId28" Type="http://schemas.openxmlformats.org/officeDocument/2006/relationships/hyperlink" Target="https://baike.baidu.com/item/%E6%BE%8E%E6%B9%96/874892" TargetMode="External"/><Relationship Id="rId36" Type="http://schemas.openxmlformats.org/officeDocument/2006/relationships/image" Target="media/image4.jpeg"/><Relationship Id="rId10" Type="http://schemas.openxmlformats.org/officeDocument/2006/relationships/hyperlink" Target="https://baike.baidu.com/item/%E6%9D%A8%E7%B4%A0" TargetMode="External"/><Relationship Id="rId19" Type="http://schemas.openxmlformats.org/officeDocument/2006/relationships/hyperlink" Target="https://baike.baidu.com/item/%E4%BA%AC%E5%BC%A0%E9%93%81%E8%B7%AF/1702790" TargetMode="External"/><Relationship Id="rId31" Type="http://schemas.openxmlformats.org/officeDocument/2006/relationships/hyperlink" Target="https://baike.baidu.com/item/%E8%B5%A4%E5%B5%8C%E5%9F%8E/12617432" TargetMode="External"/><Relationship Id="rId4" Type="http://schemas.openxmlformats.org/officeDocument/2006/relationships/webSettings" Target="webSettings.xml"/><Relationship Id="rId9" Type="http://schemas.openxmlformats.org/officeDocument/2006/relationships/hyperlink" Target="https://baike.baidu.com/item/%E8%B6%8A%E5%9B%BD%E5%85%AC" TargetMode="External"/><Relationship Id="rId14" Type="http://schemas.openxmlformats.org/officeDocument/2006/relationships/hyperlink" Target="https://baike.baidu.com/item/%E5%B9%BF%E5%B7%9E%E5%B8%82/21808" TargetMode="External"/><Relationship Id="rId22" Type="http://schemas.openxmlformats.org/officeDocument/2006/relationships/hyperlink" Target="https://baike.baidu.com/item/%E4%BA%AC%E5%BC%A0%E9%93%81%E8%B7%AF/1702790" TargetMode="External"/><Relationship Id="rId27" Type="http://schemas.openxmlformats.org/officeDocument/2006/relationships/hyperlink" Target="https://baike.baidu.com/item/%E5%8F%B0%E6%B9%BE%E6%B5%B7%E5%B3%A1/25347" TargetMode="External"/><Relationship Id="rId30" Type="http://schemas.openxmlformats.org/officeDocument/2006/relationships/hyperlink" Target="https://baike.baidu.com/item/%E9%B9%BF%E8%80%B3%E9%97%A8/929647" TargetMode="External"/><Relationship Id="rId35" Type="http://schemas.openxmlformats.org/officeDocument/2006/relationships/image" Target="media/image3.jpeg"/><Relationship Id="rId8" Type="http://schemas.openxmlformats.org/officeDocument/2006/relationships/hyperlink" Target="https://baike.baidu.com/item/%E6%B1%89%E4%B9%A6"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Sky123.Org</cp:lastModifiedBy>
  <cp:revision>129</cp:revision>
  <dcterms:created xsi:type="dcterms:W3CDTF">2022-02-17T06:29:00Z</dcterms:created>
  <dcterms:modified xsi:type="dcterms:W3CDTF">2022-02-17T07:38:00Z</dcterms:modified>
</cp:coreProperties>
</file>