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283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DefaultWeaponAbility </w:t>
      </w:r>
    </w:p>
    <w:p w14:paraId="6E6407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添加一个新的能力的步骤</w:t>
      </w:r>
    </w:p>
    <w:p w14:paraId="6E3A6109">
      <w:r>
        <w:drawing>
          <wp:inline distT="0" distB="0" distL="114300" distR="114300">
            <wp:extent cx="5272405" cy="3846830"/>
            <wp:effectExtent l="0" t="0" r="4445" b="127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A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现在制作一下卸载武器的能力，在制作新能力之前，首先要添加Tag(WarriorGameplayTags.h),代码如下</w:t>
      </w:r>
    </w:p>
    <w:p w14:paraId="762F7383">
      <w:pPr>
        <w:rPr>
          <w:rFonts w:hint="eastAsia"/>
          <w:lang w:val="en-US" w:eastAsia="zh-CN"/>
        </w:rPr>
      </w:pPr>
    </w:p>
    <w:p w14:paraId="17A800D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(Player_Ability_Equip_Axe);</w:t>
      </w:r>
    </w:p>
    <w:p w14:paraId="1123A4B3">
      <w:pPr>
        <w:rPr>
          <w:rFonts w:hint="eastAsia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Player_Ability_Unequip_Axe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)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0BCF6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Player_Ability_Equip_Axe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"Player.Ability.Equip.Axe"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74B73F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Player_Ability_Unequip_Axe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"Player.Ability.Unequip.Axe"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784ACC7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并且给已有的能力给分配好tag，给GA_Hero_EquipAxe分配能力</w:t>
      </w:r>
    </w:p>
    <w:p w14:paraId="09BBFC67">
      <w:r>
        <w:drawing>
          <wp:inline distT="0" distB="0" distL="114300" distR="114300">
            <wp:extent cx="5273675" cy="3688715"/>
            <wp:effectExtent l="0" t="0" r="3175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B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在激活期间阻止卸载装备的能力和装备其他武器的能力。</w:t>
      </w:r>
    </w:p>
    <w:p w14:paraId="158809AF">
      <w:pPr>
        <w:rPr>
          <w:rFonts w:hint="eastAsia"/>
          <w:lang w:val="en-US" w:eastAsia="zh-CN"/>
        </w:rPr>
      </w:pPr>
    </w:p>
    <w:p w14:paraId="7B47C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然后新建立一个卸载装备的能力，新建一个Gameplay Ability Blueprint,父类选择WarriorHeroGameplayAbility,这个蓝图节点命名GA_Hero_UnequipAxe</w:t>
      </w:r>
    </w:p>
    <w:p w14:paraId="1C84D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打开这个蓝图节点，给这个蓝图分配Ability</w:t>
      </w:r>
    </w:p>
    <w:p w14:paraId="63E6889F">
      <w:r>
        <w:drawing>
          <wp:inline distT="0" distB="0" distL="114300" distR="114300">
            <wp:extent cx="4829175" cy="2181225"/>
            <wp:effectExtent l="0" t="0" r="9525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D1550"/>
    <w:p w14:paraId="45A73180">
      <w:r>
        <w:rPr>
          <w:rFonts w:hint="eastAsia"/>
          <w:lang w:val="en-US" w:eastAsia="zh-CN"/>
        </w:rPr>
        <w:t>然后开始制作Montage，首先打开Asset，找到uneqip这个文件，确保EnableRootMotion没有选中。</w:t>
      </w:r>
      <w:r>
        <w:drawing>
          <wp:inline distT="0" distB="0" distL="114300" distR="114300">
            <wp:extent cx="3495675" cy="685800"/>
            <wp:effectExtent l="0" t="0" r="9525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1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然后建立Montage,命名AM_Hero_Axe_Unequip，然后打开这个Montage,选择正常的slot</w:t>
      </w:r>
    </w:p>
    <w:p w14:paraId="28D0F747">
      <w:r>
        <w:rPr>
          <w:rFonts w:hint="eastAsia"/>
          <w:lang w:val="en-US" w:eastAsia="zh-CN"/>
        </w:rPr>
        <w:t>如下图</w:t>
      </w:r>
      <w:r>
        <w:drawing>
          <wp:inline distT="0" distB="0" distL="114300" distR="114300">
            <wp:extent cx="4781550" cy="1828800"/>
            <wp:effectExtent l="0" t="0" r="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A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然后建立一个通知，如下图</w:t>
      </w:r>
    </w:p>
    <w:p w14:paraId="24094129">
      <w:r>
        <w:drawing>
          <wp:inline distT="0" distB="0" distL="114300" distR="114300">
            <wp:extent cx="5271135" cy="3006090"/>
            <wp:effectExtent l="0" t="0" r="5715" b="381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9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然后打开新建立的能力蓝图节点GA_Hero_UnequipAxe，如下图建立节点</w:t>
      </w:r>
    </w:p>
    <w:p w14:paraId="6611366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136265"/>
            <wp:effectExtent l="0" t="0" r="6985" b="698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FA4B">
      <w:pPr>
        <w:rPr>
          <w:rFonts w:hint="default"/>
          <w:lang w:val="en-US" w:eastAsia="zh-CN"/>
        </w:rPr>
      </w:pPr>
    </w:p>
    <w:p w14:paraId="1308A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然后建立一个input的Action，名称叫做 IA_UnequipAxe，然后要打开DA_InputConfig节点</w:t>
      </w:r>
    </w:p>
    <w:p w14:paraId="3A448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配置内容如下</w:t>
      </w:r>
    </w:p>
    <w:p w14:paraId="5595EF3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890270"/>
            <wp:effectExtent l="0" t="0" r="13335" b="508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F8C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接下来是GrantUnequipAbility</w:t>
      </w:r>
    </w:p>
    <w:p w14:paraId="7865BA2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在我们装备了武器后，我们在grant这个unequip的能力给到hero。这个是实现的大概图示</w:t>
      </w:r>
    </w:p>
    <w:p w14:paraId="5CA43CA9">
      <w:r>
        <w:drawing>
          <wp:inline distT="0" distB="0" distL="114300" distR="114300">
            <wp:extent cx="5268595" cy="2636520"/>
            <wp:effectExtent l="0" t="0" r="8255" b="1143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1EB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第一步先修改一下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FWarriorHeroWeaponData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，添加一下红框内的成员</w:t>
      </w:r>
    </w:p>
    <w:p w14:paraId="276121FA">
      <w:r>
        <w:drawing>
          <wp:inline distT="0" distB="0" distL="114300" distR="114300">
            <wp:extent cx="5269865" cy="1931035"/>
            <wp:effectExtent l="0" t="0" r="6985" b="1206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2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然后我们要建立一个InputMappingContext，名称为IMC_Axe</w:t>
      </w:r>
    </w:p>
    <w:p w14:paraId="04429561">
      <w:r>
        <w:drawing>
          <wp:inline distT="0" distB="0" distL="114300" distR="114300">
            <wp:extent cx="4343400" cy="1428750"/>
            <wp:effectExtent l="0" t="0" r="0" b="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AB7E">
      <w:r>
        <w:drawing>
          <wp:inline distT="0" distB="0" distL="114300" distR="114300">
            <wp:extent cx="5271135" cy="1746250"/>
            <wp:effectExtent l="0" t="0" r="5715" b="635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F4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然后在BP_HeroAxe节点设置好InputMapping和Grant的Ability</w:t>
      </w:r>
    </w:p>
    <w:p w14:paraId="77633449">
      <w:r>
        <w:drawing>
          <wp:inline distT="0" distB="0" distL="114300" distR="114300">
            <wp:extent cx="5270500" cy="1837055"/>
            <wp:effectExtent l="0" t="0" r="6350" b="1079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BB73F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Grant Weapon Ability</w:t>
      </w:r>
    </w:p>
    <w:p w14:paraId="67741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首先打开GA_Hero_EquipAxe 这个蓝图节点,整理一下功能，先建立一下函数</w:t>
      </w:r>
    </w:p>
    <w:p w14:paraId="09FDE37F"/>
    <w:p w14:paraId="6D88A7DC">
      <w:r>
        <w:drawing>
          <wp:inline distT="0" distB="0" distL="114300" distR="114300">
            <wp:extent cx="5269230" cy="1150620"/>
            <wp:effectExtent l="0" t="0" r="7620" b="1143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C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然后蓝图这样写一下</w:t>
      </w:r>
    </w:p>
    <w:p w14:paraId="421C0DDB">
      <w:r>
        <w:drawing>
          <wp:inline distT="0" distB="0" distL="114300" distR="114300">
            <wp:extent cx="5268595" cy="2935605"/>
            <wp:effectExtent l="0" t="0" r="8255" b="17145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7F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进入HandleEquiepWeapon 函数内部</w:t>
      </w:r>
    </w:p>
    <w:p w14:paraId="3823B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首先设置animationLayer</w:t>
      </w:r>
    </w:p>
    <w:p w14:paraId="67CE22FB">
      <w:r>
        <w:drawing>
          <wp:inline distT="0" distB="0" distL="114300" distR="114300">
            <wp:extent cx="5271770" cy="3133090"/>
            <wp:effectExtent l="0" t="0" r="5080" b="1016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B0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第二步，添加新的MappingContext</w:t>
      </w:r>
    </w:p>
    <w:p w14:paraId="26911BF8">
      <w:r>
        <w:drawing>
          <wp:inline distT="0" distB="0" distL="114300" distR="114300">
            <wp:extent cx="5274310" cy="2402840"/>
            <wp:effectExtent l="0" t="0" r="2540" b="1651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29ED">
      <w:pPr>
        <w:rPr>
          <w:rFonts w:hint="default" w:ascii="Cascadia Mono" w:hAnsi="Cascadia Mono" w:eastAsia="宋体"/>
          <w:b/>
          <w:bCs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第三步，给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宋体"/>
          <w:b/>
          <w:bCs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b/>
          <w:bCs/>
          <w:color w:val="auto"/>
          <w:sz w:val="19"/>
          <w:szCs w:val="24"/>
          <w:highlight w:val="white"/>
          <w:lang w:val="en-US" w:eastAsia="zh-CN"/>
        </w:rPr>
        <w:t>添加一个接口，可以让蓝图调用的接口，下面的接口，目前我多使用了一个参数(</w:t>
      </w:r>
      <w:r>
        <w:rPr>
          <w:rFonts w:hint="eastAsia" w:ascii="Cascadia Mono" w:hAnsi="Cascadia Mono" w:eastAsia="Cascadia Mono"/>
          <w:color w:val="FF0000"/>
          <w:sz w:val="19"/>
          <w:szCs w:val="24"/>
          <w:highlight w:val="white"/>
        </w:rPr>
        <w:t xml:space="preserve">const </w:t>
      </w:r>
      <w:r>
        <w:rPr>
          <w:rFonts w:hint="eastAsia" w:ascii="Cascadia Mono" w:hAnsi="Cascadia Mono" w:eastAsia="Cascadia Mono"/>
          <w:i/>
          <w:color w:val="FF0000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FF0000"/>
          <w:sz w:val="19"/>
          <w:szCs w:val="24"/>
          <w:highlight w:val="white"/>
        </w:rPr>
        <w:t>&lt;FWarriorHeroSpecialAbilitySet&gt;&amp; InSpecialWeaponAbilities</w:t>
      </w:r>
      <w:r>
        <w:rPr>
          <w:rFonts w:hint="eastAsia" w:ascii="Cascadia Mono" w:hAnsi="Cascadia Mono" w:eastAsia="宋体"/>
          <w:b/>
          <w:bCs/>
          <w:color w:val="auto"/>
          <w:sz w:val="19"/>
          <w:szCs w:val="24"/>
          <w:highlight w:val="white"/>
          <w:lang w:val="en-US" w:eastAsia="zh-CN"/>
        </w:rPr>
        <w:t>)，可以暂时先不用管。</w:t>
      </w:r>
    </w:p>
    <w:p w14:paraId="37FA5704">
      <w:pPr>
        <w:rPr>
          <w:rFonts w:hint="eastAsia" w:ascii="Cascadia Mono" w:hAnsi="Cascadia Mono" w:eastAsia="宋体"/>
          <w:b/>
          <w:bCs/>
          <w:color w:val="0000FF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6690" cy="1071880"/>
            <wp:effectExtent l="0" t="0" r="10160" b="13970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DD6D">
      <w:r>
        <w:drawing>
          <wp:inline distT="0" distB="0" distL="114300" distR="114300">
            <wp:extent cx="5271135" cy="2019935"/>
            <wp:effectExtent l="0" t="0" r="5715" b="18415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7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回到GA_Hero_EquipAxe这个蓝图</w:t>
      </w:r>
    </w:p>
    <w:p w14:paraId="6A3AC088">
      <w:r>
        <w:drawing>
          <wp:inline distT="0" distB="0" distL="114300" distR="114300">
            <wp:extent cx="5274310" cy="3463290"/>
            <wp:effectExtent l="0" t="0" r="2540" b="381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1BF3"/>
    <w:p w14:paraId="4A21B5F6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Unequip Ability</w:t>
      </w:r>
    </w:p>
    <w:p w14:paraId="2FB0D4F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首先打开GA_Hero_UnequipAxe 这个蓝图节点，添加把武器放回后背的操作，</w:t>
      </w:r>
    </w:p>
    <w:p w14:paraId="204C7C82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建立一个函数HandleUnequipWeapon</w:t>
      </w:r>
    </w:p>
    <w:p w14:paraId="730EB91F">
      <w:pPr>
        <w:rPr>
          <w:rFonts w:hint="default"/>
          <w:color w:val="auto"/>
          <w:lang w:val="en-US" w:eastAsia="zh-CN"/>
        </w:rPr>
      </w:pPr>
      <w:r>
        <w:drawing>
          <wp:inline distT="0" distB="0" distL="114300" distR="114300">
            <wp:extent cx="5266055" cy="1087755"/>
            <wp:effectExtent l="0" t="0" r="10795" b="17145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357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然后修改蓝图如下</w:t>
      </w:r>
    </w:p>
    <w:p w14:paraId="43592FB7">
      <w:r>
        <w:drawing>
          <wp:inline distT="0" distB="0" distL="114300" distR="114300">
            <wp:extent cx="5267960" cy="3250565"/>
            <wp:effectExtent l="0" t="0" r="8890" b="6985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FEB33">
      <w:pPr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然后进入</w:t>
      </w:r>
      <w:r>
        <w:rPr>
          <w:rFonts w:hint="eastAsia"/>
          <w:color w:val="auto"/>
          <w:lang w:val="en-US" w:eastAsia="zh-CN"/>
        </w:rPr>
        <w:t>HandleUnequipWeapon函数，首先取消linkAnim</w:t>
      </w:r>
    </w:p>
    <w:p w14:paraId="063AC5F2">
      <w:r>
        <w:drawing>
          <wp:inline distT="0" distB="0" distL="114300" distR="114300">
            <wp:extent cx="5266055" cy="2276475"/>
            <wp:effectExtent l="0" t="0" r="10795" b="9525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99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然后需要取消InputMappingContext,记住，一定要使用</w:t>
      </w:r>
      <w:r>
        <w:rPr>
          <w:rFonts w:hint="eastAsia"/>
          <w:b/>
          <w:bCs/>
          <w:color w:val="FF0000"/>
          <w:lang w:val="en-US" w:eastAsia="zh-CN"/>
        </w:rPr>
        <w:t>sequence</w:t>
      </w:r>
      <w:r>
        <w:rPr>
          <w:rFonts w:hint="eastAsia"/>
          <w:lang w:val="en-US" w:eastAsia="zh-CN"/>
        </w:rPr>
        <w:t>这个节点来连接下面的内容</w:t>
      </w:r>
    </w:p>
    <w:p w14:paraId="6B22241E">
      <w:pPr>
        <w:rPr>
          <w:rFonts w:hint="default"/>
          <w:lang w:val="en-US" w:eastAsia="zh-CN"/>
        </w:rPr>
      </w:pPr>
    </w:p>
    <w:p w14:paraId="31940DB9">
      <w:r>
        <w:drawing>
          <wp:inline distT="0" distB="0" distL="114300" distR="114300">
            <wp:extent cx="5273675" cy="2796540"/>
            <wp:effectExtent l="0" t="0" r="3175" b="3810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B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接下来要准备删除装备武器的能力，先修改代码，获取到保存的能力的句柄</w:t>
      </w:r>
    </w:p>
    <w:p w14:paraId="5E38C2AD">
      <w:r>
        <w:drawing>
          <wp:inline distT="0" distB="0" distL="114300" distR="114300">
            <wp:extent cx="5273675" cy="2607945"/>
            <wp:effectExtent l="0" t="0" r="3175" b="1905"/>
            <wp:docPr id="4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1A8CC">
      <w:r>
        <w:drawing>
          <wp:inline distT="0" distB="0" distL="114300" distR="114300">
            <wp:extent cx="5269865" cy="1466215"/>
            <wp:effectExtent l="0" t="0" r="6985" b="635"/>
            <wp:docPr id="4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3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然后进入GA_Hero_EquipAxe 这个能力蓝图</w:t>
      </w:r>
    </w:p>
    <w:p w14:paraId="14EC953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543175"/>
            <wp:effectExtent l="0" t="0" r="5715" b="9525"/>
            <wp:docPr id="4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把OutGrandedAbilitySpecHandles和InSpecHandles关联起来，先添加一下c++的代码，给AbilitySystemComponent组件添加移除能力的接口，代码如下</w:t>
      </w:r>
    </w:p>
    <w:p w14:paraId="14DD88B3">
      <w:r>
        <w:drawing>
          <wp:inline distT="0" distB="0" distL="114300" distR="114300">
            <wp:extent cx="5262880" cy="1420495"/>
            <wp:effectExtent l="0" t="0" r="13970" b="8255"/>
            <wp:docPr id="4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F4D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057910"/>
            <wp:effectExtent l="0" t="0" r="8890" b="8890"/>
            <wp:docPr id="4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3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然后打开GA_Hero_UnequipAxe能力蓝图</w:t>
      </w:r>
    </w:p>
    <w:p w14:paraId="53F2DF78">
      <w:r>
        <w:drawing>
          <wp:inline distT="0" distB="0" distL="114300" distR="114300">
            <wp:extent cx="5269230" cy="1900555"/>
            <wp:effectExtent l="0" t="0" r="7620" b="4445"/>
            <wp:docPr id="4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4FE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这样就移除了能力了。</w:t>
      </w:r>
    </w:p>
    <w:p w14:paraId="58223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然后我们需要清楚当前武器的tag</w:t>
      </w:r>
    </w:p>
    <w:p w14:paraId="71C7DA0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042795"/>
            <wp:effectExtent l="0" t="0" r="9525" b="14605"/>
            <wp:docPr id="4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772616">
      <w:pPr>
        <w:rPr>
          <w:rFonts w:hint="default"/>
          <w:lang w:val="en-US" w:eastAsia="zh-CN"/>
        </w:rPr>
      </w:pPr>
    </w:p>
    <w:p w14:paraId="2BADA909">
      <w:pPr>
        <w:rPr>
          <w:rFonts w:hint="default"/>
          <w:lang w:val="en-US" w:eastAsia="zh-CN"/>
        </w:rPr>
      </w:pPr>
    </w:p>
    <w:p w14:paraId="372329EE">
      <w:pPr>
        <w:rPr>
          <w:rFonts w:hint="default"/>
          <w:lang w:val="en-US" w:eastAsia="zh-CN"/>
        </w:rPr>
      </w:pPr>
    </w:p>
    <w:p w14:paraId="2536EE3F">
      <w:pPr>
        <w:rPr>
          <w:rFonts w:hint="default"/>
          <w:lang w:val="en-US" w:eastAsia="zh-CN"/>
        </w:rPr>
      </w:pPr>
    </w:p>
    <w:p w14:paraId="77C0E004">
      <w:pPr>
        <w:rPr>
          <w:rFonts w:hint="default"/>
          <w:lang w:val="en-US" w:eastAsia="zh-CN"/>
        </w:rPr>
      </w:pPr>
    </w:p>
    <w:p w14:paraId="17526B2F">
      <w:pPr>
        <w:rPr>
          <w:rFonts w:hint="default"/>
          <w:lang w:val="en-US" w:eastAsia="zh-CN"/>
        </w:rPr>
      </w:pPr>
    </w:p>
    <w:p w14:paraId="42B90986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2530F42"/>
    <w:rsid w:val="04D32207"/>
    <w:rsid w:val="05461B09"/>
    <w:rsid w:val="075A681C"/>
    <w:rsid w:val="08B71673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324004F"/>
    <w:rsid w:val="16704C38"/>
    <w:rsid w:val="173F026D"/>
    <w:rsid w:val="17A45B04"/>
    <w:rsid w:val="19227B54"/>
    <w:rsid w:val="19632832"/>
    <w:rsid w:val="21BE2CFB"/>
    <w:rsid w:val="21F4237C"/>
    <w:rsid w:val="22B35EAC"/>
    <w:rsid w:val="24BA36AE"/>
    <w:rsid w:val="25DD571A"/>
    <w:rsid w:val="26225DC9"/>
    <w:rsid w:val="29E52743"/>
    <w:rsid w:val="2A8E16D9"/>
    <w:rsid w:val="2ABB1845"/>
    <w:rsid w:val="2CED0939"/>
    <w:rsid w:val="2D4E4775"/>
    <w:rsid w:val="2F314D61"/>
    <w:rsid w:val="31434FCB"/>
    <w:rsid w:val="33C36B4D"/>
    <w:rsid w:val="36F32FEF"/>
    <w:rsid w:val="3709564E"/>
    <w:rsid w:val="3B094E25"/>
    <w:rsid w:val="3CA83A4C"/>
    <w:rsid w:val="3CE83CC6"/>
    <w:rsid w:val="42F205FF"/>
    <w:rsid w:val="437C611B"/>
    <w:rsid w:val="44A84C0D"/>
    <w:rsid w:val="45375398"/>
    <w:rsid w:val="4539429B"/>
    <w:rsid w:val="459A7E36"/>
    <w:rsid w:val="46330CC3"/>
    <w:rsid w:val="47C85DD2"/>
    <w:rsid w:val="5023629C"/>
    <w:rsid w:val="51501312"/>
    <w:rsid w:val="51FD2B1C"/>
    <w:rsid w:val="529C2335"/>
    <w:rsid w:val="55083CB2"/>
    <w:rsid w:val="55286102"/>
    <w:rsid w:val="55D13678"/>
    <w:rsid w:val="5927051C"/>
    <w:rsid w:val="5AE72961"/>
    <w:rsid w:val="5E4252A0"/>
    <w:rsid w:val="5EA941D4"/>
    <w:rsid w:val="61534507"/>
    <w:rsid w:val="63D5582E"/>
    <w:rsid w:val="65E30229"/>
    <w:rsid w:val="66903B07"/>
    <w:rsid w:val="68B854AD"/>
    <w:rsid w:val="68EC0BEA"/>
    <w:rsid w:val="693652C1"/>
    <w:rsid w:val="6A7429DB"/>
    <w:rsid w:val="6AC41FD2"/>
    <w:rsid w:val="6B9666FA"/>
    <w:rsid w:val="6CC57EE9"/>
    <w:rsid w:val="6EA54455"/>
    <w:rsid w:val="704D6A99"/>
    <w:rsid w:val="71194AFF"/>
    <w:rsid w:val="71E54BFE"/>
    <w:rsid w:val="793A1DDD"/>
    <w:rsid w:val="7BA50468"/>
    <w:rsid w:val="7C492337"/>
    <w:rsid w:val="7CC0084B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115</Words>
  <Characters>324</Characters>
  <TotalTime>44</TotalTime>
  <ScaleCrop>false</ScaleCrop>
  <LinksUpToDate>false</LinksUpToDate>
  <CharactersWithSpaces>330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2025-12-10T15:03:06Z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