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A3A1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Gruntling Guardian</w:t>
      </w:r>
    </w:p>
    <w:p w14:paraId="5E0983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首先通过BP_EnemyCharacter_Base建立一个子类，取名BP_GruntingBase，然后在通过BP_GruntingBase建立蓝图子类BP_Grunting_Guardian，双击打开BP_Grunting_Guardian</w:t>
      </w:r>
    </w:p>
    <w:p w14:paraId="55971B6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首先设置MeshAsset和胶囊体</w:t>
      </w:r>
    </w:p>
    <w:p w14:paraId="1E067E5E">
      <w:r>
        <w:drawing>
          <wp:inline distT="0" distB="0" distL="114300" distR="114300">
            <wp:extent cx="5271135" cy="1143635"/>
            <wp:effectExtent l="0" t="0" r="5715" b="1841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4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9684C">
      <w:r>
        <w:drawing>
          <wp:inline distT="0" distB="0" distL="114300" distR="114300">
            <wp:extent cx="4914900" cy="914400"/>
            <wp:effectExtent l="0" t="0" r="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DE96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然后我们建立AnimationBlueprint,建立一个模板，取名叫做ABP_Enemy_Base</w:t>
      </w:r>
    </w:p>
    <w:p w14:paraId="5D72D496">
      <w:r>
        <w:drawing>
          <wp:inline distT="0" distB="0" distL="114300" distR="114300">
            <wp:extent cx="5269865" cy="3845560"/>
            <wp:effectExtent l="0" t="0" r="6985" b="254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4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0903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打开ABP_Enemy_Base，蓝图如下设置</w:t>
      </w:r>
    </w:p>
    <w:p w14:paraId="1D14C945">
      <w:r>
        <w:drawing>
          <wp:inline distT="0" distB="0" distL="114300" distR="114300">
            <wp:extent cx="5272405" cy="2566670"/>
            <wp:effectExtent l="0" t="0" r="4445" b="508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6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32E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然后通过ABP_Enemy_Base 建立子类ABP_Guardian</w:t>
      </w:r>
    </w:p>
    <w:p w14:paraId="47DCB5CA">
      <w:r>
        <w:drawing>
          <wp:inline distT="0" distB="0" distL="114300" distR="114300">
            <wp:extent cx="4886325" cy="3143250"/>
            <wp:effectExtent l="0" t="0" r="9525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249F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然后建立混合空间，取名BP_Guardian_Default，分别设置 Idle_Grunt和ExoGame_Gruntling_Walk </w:t>
      </w:r>
    </w:p>
    <w:p w14:paraId="2F56F809">
      <w:r>
        <w:drawing>
          <wp:inline distT="0" distB="0" distL="114300" distR="114300">
            <wp:extent cx="4733925" cy="3495675"/>
            <wp:effectExtent l="0" t="0" r="9525" b="952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1F3E6">
      <w:r>
        <w:rPr>
          <w:rFonts w:hint="eastAsia"/>
          <w:lang w:val="en-US" w:eastAsia="zh-CN"/>
        </w:rPr>
        <w:t>打开BP_Guardian_Default设置</w:t>
      </w:r>
      <w:r>
        <w:drawing>
          <wp:inline distT="0" distB="0" distL="114300" distR="114300">
            <wp:extent cx="2914650" cy="1409700"/>
            <wp:effectExtent l="0" t="0" r="0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6D4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然后打开ABP_Guardian，设置skelect</w:t>
      </w:r>
    </w:p>
    <w:p w14:paraId="206390FD">
      <w:r>
        <w:drawing>
          <wp:inline distT="0" distB="0" distL="114300" distR="114300">
            <wp:extent cx="4848225" cy="1066800"/>
            <wp:effectExtent l="0" t="0" r="9525" b="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448A9">
      <w:r>
        <w:rPr>
          <w:rFonts w:hint="eastAsia"/>
          <w:lang w:val="en-US" w:eastAsia="zh-CN"/>
        </w:rPr>
        <w:t>打开BP_Grunting_Guardian设置</w:t>
      </w:r>
    </w:p>
    <w:p w14:paraId="3CAABB68">
      <w:bookmarkStart w:id="0" w:name="_GoBack"/>
      <w:bookmarkEnd w:id="0"/>
      <w:r>
        <w:drawing>
          <wp:inline distT="0" distB="0" distL="114300" distR="114300">
            <wp:extent cx="5270500" cy="1808480"/>
            <wp:effectExtent l="0" t="0" r="6350" b="127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0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DEC86">
      <w:pPr>
        <w:rPr>
          <w:rFonts w:hint="eastAsia"/>
          <w:lang w:val="en-US" w:eastAsia="zh-CN"/>
        </w:rPr>
      </w:pPr>
    </w:p>
    <w:p w14:paraId="426B7BDF">
      <w:pPr>
        <w:rPr>
          <w:rFonts w:hint="default"/>
          <w:lang w:val="en-US" w:eastAsia="zh-CN"/>
        </w:rPr>
      </w:pPr>
    </w:p>
    <w:p w14:paraId="5C33A817">
      <w:pPr>
        <w:rPr>
          <w:rFonts w:hint="eastAsia"/>
          <w:lang w:val="en-US" w:eastAsia="zh-CN"/>
        </w:rPr>
      </w:pPr>
    </w:p>
    <w:p w14:paraId="3DADD4BB">
      <w:pPr>
        <w:rPr>
          <w:rFonts w:hint="default"/>
          <w:lang w:val="en-US" w:eastAsia="zh-CN"/>
        </w:rPr>
      </w:pPr>
    </w:p>
    <w:p w14:paraId="468C3B9C">
      <w:pPr>
        <w:rPr>
          <w:rFonts w:hint="default"/>
          <w:lang w:val="en-US" w:eastAsia="zh-CN"/>
        </w:rPr>
      </w:pPr>
    </w:p>
    <w:p w14:paraId="4DC5DA2F">
      <w:pPr>
        <w:rPr>
          <w:rFonts w:hint="default"/>
          <w:lang w:val="en-US" w:eastAsia="zh-CN"/>
        </w:rPr>
      </w:pP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86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172A27"/>
    <w:rsid w:val="00150EAD"/>
    <w:rsid w:val="003C314F"/>
    <w:rsid w:val="01D152A8"/>
    <w:rsid w:val="05461B09"/>
    <w:rsid w:val="075A681C"/>
    <w:rsid w:val="0AA13AA8"/>
    <w:rsid w:val="0B544453"/>
    <w:rsid w:val="0B587BF7"/>
    <w:rsid w:val="0CF83635"/>
    <w:rsid w:val="0E72396F"/>
    <w:rsid w:val="10254A14"/>
    <w:rsid w:val="102A65BD"/>
    <w:rsid w:val="10914580"/>
    <w:rsid w:val="12B34A6E"/>
    <w:rsid w:val="12F75069"/>
    <w:rsid w:val="14502DBB"/>
    <w:rsid w:val="178A1D29"/>
    <w:rsid w:val="17A45B04"/>
    <w:rsid w:val="19227B54"/>
    <w:rsid w:val="1B572829"/>
    <w:rsid w:val="1B7B0562"/>
    <w:rsid w:val="21BE2CFB"/>
    <w:rsid w:val="21F4237C"/>
    <w:rsid w:val="22B35EAC"/>
    <w:rsid w:val="260F0860"/>
    <w:rsid w:val="26225DC9"/>
    <w:rsid w:val="283A7369"/>
    <w:rsid w:val="29E52743"/>
    <w:rsid w:val="2A8E16D9"/>
    <w:rsid w:val="2ABB1845"/>
    <w:rsid w:val="2CED0939"/>
    <w:rsid w:val="2D4E4775"/>
    <w:rsid w:val="2F314D61"/>
    <w:rsid w:val="31434FCB"/>
    <w:rsid w:val="32D455F6"/>
    <w:rsid w:val="36F32FEF"/>
    <w:rsid w:val="39753B59"/>
    <w:rsid w:val="3B094E25"/>
    <w:rsid w:val="3CE83CC6"/>
    <w:rsid w:val="42F205FF"/>
    <w:rsid w:val="437C611B"/>
    <w:rsid w:val="43E72937"/>
    <w:rsid w:val="44A84C0D"/>
    <w:rsid w:val="45375398"/>
    <w:rsid w:val="459A7E36"/>
    <w:rsid w:val="46330CC3"/>
    <w:rsid w:val="47C85DD2"/>
    <w:rsid w:val="4A293E34"/>
    <w:rsid w:val="4ADA6B96"/>
    <w:rsid w:val="5023629C"/>
    <w:rsid w:val="51501312"/>
    <w:rsid w:val="51B96CE9"/>
    <w:rsid w:val="51FD2B1C"/>
    <w:rsid w:val="529C2335"/>
    <w:rsid w:val="55083CB2"/>
    <w:rsid w:val="55286102"/>
    <w:rsid w:val="55D13678"/>
    <w:rsid w:val="5927051C"/>
    <w:rsid w:val="5E4252A0"/>
    <w:rsid w:val="61534507"/>
    <w:rsid w:val="66903B07"/>
    <w:rsid w:val="68EC0BEA"/>
    <w:rsid w:val="693652C1"/>
    <w:rsid w:val="6A7429DB"/>
    <w:rsid w:val="6B9666FA"/>
    <w:rsid w:val="6CC57EE9"/>
    <w:rsid w:val="6EA54455"/>
    <w:rsid w:val="704D6A99"/>
    <w:rsid w:val="71194AFF"/>
    <w:rsid w:val="71E54BFE"/>
    <w:rsid w:val="7CC0084B"/>
    <w:rsid w:val="7CCD27F9"/>
    <w:rsid w:val="7E06427E"/>
    <w:rsid w:val="7FD74C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101</Words>
  <Characters>393</Characters>
  <TotalTime>0</TotalTime>
  <ScaleCrop>false</ScaleCrop>
  <LinksUpToDate>false</LinksUpToDate>
  <CharactersWithSpaces>395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2025-08-03T09:51:00Z</dcterms:created>
  <dc:creator>Admin</dc:creator>
  <cp:lastModifiedBy>谢梵</cp:lastModifiedBy>
  <dcterms:modified xsi:type="dcterms:W3CDTF">2025-12-13T09:16:45Z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eyJoZGlkIjoiY2MyMzYyMjE4OGEyYmU0NGU4OWM3NGNlZDgzMmNmZWUiLCJ1c2VySWQiOiIxMjA1NTcxNTgxIn0=</vt:lpwstr>
  </property>
  <property fmtid="{D5CDD505-2E9C-101B-9397-08002B2CF9AE}" pid="3" name="KSOProductBuildVer">
    <vt:lpwstr>2052-12.1.0.24034</vt:lpwstr>
  </property>
  <property fmtid="{D5CDD505-2E9C-101B-9397-08002B2CF9AE}" pid="4" name="ICV">
    <vt:lpwstr>9819675806734CC4B6FA8EB2E8333326_12</vt:lpwstr>
  </property>
</Properties>
</file>