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43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首先我们先建立一个蓝图节点，如下图</w:t>
      </w:r>
    </w:p>
    <w:p w14:paraId="0C1C1357">
      <w:r>
        <w:drawing>
          <wp:inline distT="0" distB="0" distL="114300" distR="114300">
            <wp:extent cx="4838700" cy="203835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F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修改节点名称ALI_Hero，打开节点然后改名称</w:t>
      </w:r>
    </w:p>
    <w:p w14:paraId="0CAB340D">
      <w:r>
        <w:drawing>
          <wp:inline distT="0" distB="0" distL="114300" distR="114300">
            <wp:extent cx="5271135" cy="3125470"/>
            <wp:effectExtent l="0" t="0" r="5715" b="177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3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然后打开ABP_Hero蓝图节点，添加这个新建立的 AnimationLayerInterface</w:t>
      </w:r>
    </w:p>
    <w:p w14:paraId="7E571664">
      <w:r>
        <w:drawing>
          <wp:inline distT="0" distB="0" distL="114300" distR="114300">
            <wp:extent cx="5266690" cy="2391410"/>
            <wp:effectExtent l="0" t="0" r="10160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F91A">
      <w:r>
        <w:drawing>
          <wp:inline distT="0" distB="0" distL="114300" distR="114300">
            <wp:extent cx="5271135" cy="4545965"/>
            <wp:effectExtent l="0" t="0" r="5715" b="698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B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然后把红框中的ArmeLocalmotionState拖入到AnimGraph下面，</w:t>
      </w:r>
    </w:p>
    <w:p w14:paraId="1AA7C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然后通过属性节点(PropertyAccess)访问(蓝框)</w:t>
      </w:r>
    </w:p>
    <w:p w14:paraId="7CC6A2A9">
      <w:r>
        <w:drawing>
          <wp:inline distT="0" distB="0" distL="114300" distR="114300">
            <wp:extent cx="5268595" cy="4288155"/>
            <wp:effectExtent l="0" t="0" r="8255" b="171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D9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然后，我们需要在GA_Hero_EquipAxe 这个能力节点蓝图设置当前的GameplayTag</w:t>
      </w:r>
    </w:p>
    <w:p w14:paraId="6F6525E7">
      <w:r>
        <w:drawing>
          <wp:inline distT="0" distB="0" distL="114300" distR="114300">
            <wp:extent cx="5238750" cy="3905250"/>
            <wp:effectExtent l="0" t="0" r="0" b="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D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开始设置具体的动画</w:t>
      </w:r>
    </w:p>
    <w:p w14:paraId="09FE2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首先建立一个AnimationBlueprint,父类选择和骨架选择如下</w:t>
      </w:r>
    </w:p>
    <w:p w14:paraId="41F27BFC">
      <w:r>
        <w:drawing>
          <wp:inline distT="0" distB="0" distL="114300" distR="114300">
            <wp:extent cx="4467225" cy="6486525"/>
            <wp:effectExtent l="0" t="0" r="9525" b="9525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00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然后命名MasterAnimLayer_Hero，打开这个蓝图节点，添加ALI节点</w:t>
      </w:r>
    </w:p>
    <w:p w14:paraId="345F73E7">
      <w:r>
        <w:drawing>
          <wp:inline distT="0" distB="0" distL="114300" distR="114300">
            <wp:extent cx="3990975" cy="1162050"/>
            <wp:effectExtent l="0" t="0" r="9525" b="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2B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蓝图节点的内容如下</w:t>
      </w:r>
    </w:p>
    <w:p w14:paraId="5133D65C">
      <w:r>
        <w:drawing>
          <wp:inline distT="0" distB="0" distL="114300" distR="114300">
            <wp:extent cx="5133975" cy="2981325"/>
            <wp:effectExtent l="0" t="0" r="9525" b="952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F94E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我们想通过速度来做动作的融合，所以转到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UWarriorHeroLinkedLayer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类，添加如下方法</w:t>
      </w:r>
    </w:p>
    <w:p w14:paraId="0579077C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0500" cy="2133600"/>
            <wp:effectExtent l="0" t="0" r="6350" b="0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9D0E6">
      <w:r>
        <w:drawing>
          <wp:inline distT="0" distB="0" distL="114300" distR="114300">
            <wp:extent cx="5274310" cy="700405"/>
            <wp:effectExtent l="0" t="0" r="2540" b="444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5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然后我们返回到MasterAnimLayer_Hero蓝图节点，打开节点，然后传递速度</w:t>
      </w:r>
    </w:p>
    <w:p w14:paraId="7EDE52C9">
      <w:r>
        <w:drawing>
          <wp:inline distT="0" distB="0" distL="114300" distR="114300">
            <wp:extent cx="5272405" cy="2573020"/>
            <wp:effectExtent l="0" t="0" r="4445" b="17780"/>
            <wp:docPr id="2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94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然后通过MasterAnimLayer_Hero这个蓝图节点建立一个子节点，取名AnimLayer_HeroAxe</w:t>
      </w:r>
    </w:p>
    <w:p w14:paraId="3D1CAF4D">
      <w:r>
        <w:drawing>
          <wp:inline distT="0" distB="0" distL="114300" distR="114300">
            <wp:extent cx="3114675" cy="1285875"/>
            <wp:effectExtent l="0" t="0" r="9525" b="9525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9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然后建立一个blendspacePlayer1d的节点（BS_DefaultLocomotion_Axe），如下图</w:t>
      </w:r>
    </w:p>
    <w:p w14:paraId="57D13EE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183890"/>
            <wp:effectExtent l="0" t="0" r="3810" b="1651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78C3">
      <w:pPr>
        <w:rPr>
          <w:rFonts w:hint="default"/>
          <w:lang w:val="en-US" w:eastAsia="zh-CN"/>
        </w:rPr>
      </w:pPr>
    </w:p>
    <w:p w14:paraId="45047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然后打开这个节点（AnimLayer_HeroAxe </w:t>
      </w:r>
      <w:bookmarkStart w:id="0" w:name="_GoBack"/>
      <w:bookmarkEnd w:id="0"/>
      <w:r>
        <w:rPr>
          <w:rFonts w:hint="eastAsia"/>
          <w:lang w:val="en-US" w:eastAsia="zh-CN"/>
        </w:rPr>
        <w:t>），在如下节点添加上指定的blendspacePlayer节点，如下图</w:t>
      </w:r>
    </w:p>
    <w:p w14:paraId="0065B467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8595" cy="1576705"/>
            <wp:effectExtent l="0" t="0" r="8255" b="4445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25A3">
      <w:pPr>
        <w:rPr>
          <w:rFonts w:hint="default"/>
          <w:lang w:val="en-US" w:eastAsia="zh-CN"/>
        </w:rPr>
      </w:pPr>
    </w:p>
    <w:p w14:paraId="5A2EE8A8">
      <w:pPr>
        <w:rPr>
          <w:rFonts w:hint="default"/>
          <w:lang w:val="en-US" w:eastAsia="zh-CN"/>
        </w:rPr>
      </w:pPr>
    </w:p>
    <w:p w14:paraId="7EFA3AF1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0150EAD"/>
    <w:rsid w:val="003C314F"/>
    <w:rsid w:val="01D152A8"/>
    <w:rsid w:val="05461B09"/>
    <w:rsid w:val="060271F9"/>
    <w:rsid w:val="075A681C"/>
    <w:rsid w:val="0AA13AA8"/>
    <w:rsid w:val="0B544453"/>
    <w:rsid w:val="0B587BF7"/>
    <w:rsid w:val="0CF83635"/>
    <w:rsid w:val="0E72396F"/>
    <w:rsid w:val="10254A14"/>
    <w:rsid w:val="102A65BD"/>
    <w:rsid w:val="10914580"/>
    <w:rsid w:val="12B34A6E"/>
    <w:rsid w:val="12F75069"/>
    <w:rsid w:val="17A45B04"/>
    <w:rsid w:val="19227B54"/>
    <w:rsid w:val="21BE2CFB"/>
    <w:rsid w:val="21F4237C"/>
    <w:rsid w:val="22B35EAC"/>
    <w:rsid w:val="236D2C2B"/>
    <w:rsid w:val="26225DC9"/>
    <w:rsid w:val="29E52743"/>
    <w:rsid w:val="2A8E16D9"/>
    <w:rsid w:val="2ABB1845"/>
    <w:rsid w:val="2C131E96"/>
    <w:rsid w:val="2CED0939"/>
    <w:rsid w:val="2D4E4775"/>
    <w:rsid w:val="2F314D61"/>
    <w:rsid w:val="31434FCB"/>
    <w:rsid w:val="36F32FEF"/>
    <w:rsid w:val="38A06337"/>
    <w:rsid w:val="3B094E25"/>
    <w:rsid w:val="3CE83CC6"/>
    <w:rsid w:val="3E155F41"/>
    <w:rsid w:val="42F205FF"/>
    <w:rsid w:val="437C611B"/>
    <w:rsid w:val="44A84C0D"/>
    <w:rsid w:val="45375398"/>
    <w:rsid w:val="459A7E36"/>
    <w:rsid w:val="46330CC3"/>
    <w:rsid w:val="47C85DD2"/>
    <w:rsid w:val="4DE1374A"/>
    <w:rsid w:val="5023629C"/>
    <w:rsid w:val="50DE7661"/>
    <w:rsid w:val="51501312"/>
    <w:rsid w:val="51FD2B1C"/>
    <w:rsid w:val="529C2335"/>
    <w:rsid w:val="55083CB2"/>
    <w:rsid w:val="55286102"/>
    <w:rsid w:val="55D13678"/>
    <w:rsid w:val="570819B9"/>
    <w:rsid w:val="5927051C"/>
    <w:rsid w:val="5D6C2BA9"/>
    <w:rsid w:val="5E4252A0"/>
    <w:rsid w:val="61534507"/>
    <w:rsid w:val="62816E52"/>
    <w:rsid w:val="66903B07"/>
    <w:rsid w:val="68EC0BEA"/>
    <w:rsid w:val="693652C1"/>
    <w:rsid w:val="6A7429DB"/>
    <w:rsid w:val="6B9666FA"/>
    <w:rsid w:val="6CC57EE9"/>
    <w:rsid w:val="6EA54455"/>
    <w:rsid w:val="704D6A99"/>
    <w:rsid w:val="71194AFF"/>
    <w:rsid w:val="71CB7BFA"/>
    <w:rsid w:val="71E54BFE"/>
    <w:rsid w:val="79DC328B"/>
    <w:rsid w:val="7CC0084B"/>
    <w:rsid w:val="7E06427E"/>
    <w:rsid w:val="7EE00448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276</Words>
  <Characters>876</Characters>
  <TotalTime>6</TotalTime>
  <ScaleCrop>false</ScaleCrop>
  <LinksUpToDate>false</LinksUpToDate>
  <CharactersWithSpaces>893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2025-12-09T12:00:39Z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