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hAnsi="宋体" w:eastAsia="黑体"/>
          <w:sz w:val="30"/>
          <w:szCs w:val="30"/>
        </w:rPr>
      </w:pPr>
    </w:p>
    <w:p>
      <w:pPr>
        <w:jc w:val="center"/>
        <w:rPr>
          <w:rFonts w:ascii="仿宋_GB2312" w:hAnsi="宋体" w:eastAsia="仿宋_GB2312"/>
          <w:b/>
          <w:sz w:val="36"/>
          <w:szCs w:val="36"/>
        </w:rPr>
      </w:pPr>
      <w:r>
        <w:rPr>
          <w:rFonts w:hint="eastAsia" w:ascii="仿宋_GB2312" w:hAnsi="宋体" w:eastAsia="仿宋_GB2312"/>
          <w:b/>
          <w:sz w:val="36"/>
          <w:szCs w:val="36"/>
        </w:rPr>
        <w:t>西安电子科技大学</w:t>
      </w:r>
    </w:p>
    <w:p>
      <w:pPr>
        <w:jc w:val="center"/>
        <w:rPr>
          <w:rFonts w:ascii="仿宋_GB2312" w:hAnsi="宋体" w:eastAsia="仿宋_GB2312"/>
          <w:b/>
          <w:sz w:val="36"/>
          <w:szCs w:val="36"/>
        </w:rPr>
      </w:pPr>
    </w:p>
    <w:p>
      <w:pPr>
        <w:ind w:firstLine="885" w:firstLineChars="245"/>
        <w:jc w:val="left"/>
        <w:rPr>
          <w:rFonts w:ascii="仿宋_GB2312" w:hAnsi="宋体" w:eastAsia="仿宋_GB2312"/>
          <w:b/>
          <w:sz w:val="36"/>
          <w:szCs w:val="36"/>
        </w:rPr>
      </w:pPr>
      <w:r>
        <w:rPr>
          <w:rFonts w:hint="eastAsia" w:ascii="仿宋_GB2312" w:hAnsi="宋体" w:eastAsia="仿宋_GB2312"/>
          <w:b/>
          <w:sz w:val="36"/>
          <w:szCs w:val="36"/>
          <w:u w:val="single"/>
        </w:rPr>
        <w:t xml:space="preserve">     </w:t>
      </w:r>
      <w:r>
        <w:rPr>
          <w:rFonts w:hint="eastAsia" w:ascii="仿宋_GB2312" w:hAnsi="宋体" w:eastAsia="仿宋_GB2312"/>
          <w:b/>
          <w:sz w:val="36"/>
          <w:szCs w:val="36"/>
          <w:u w:val="single"/>
          <w:lang w:val="en-US" w:eastAsia="zh-CN"/>
        </w:rPr>
        <w:t>组网与运维综合实验</w:t>
      </w:r>
      <w:r>
        <w:rPr>
          <w:rFonts w:hint="eastAsia" w:ascii="仿宋_GB2312" w:hAnsi="宋体" w:eastAsia="仿宋_GB2312"/>
          <w:b/>
          <w:sz w:val="36"/>
          <w:szCs w:val="36"/>
          <w:u w:val="single"/>
        </w:rPr>
        <w:t xml:space="preserve">    </w:t>
      </w:r>
      <w:r>
        <w:rPr>
          <w:rFonts w:hint="eastAsia" w:ascii="仿宋_GB2312" w:hAnsi="宋体" w:eastAsia="仿宋_GB2312"/>
          <w:b/>
          <w:sz w:val="36"/>
          <w:szCs w:val="36"/>
        </w:rPr>
        <w:t xml:space="preserve"> 课程实验报告</w:t>
      </w:r>
    </w:p>
    <w:p>
      <w:pPr>
        <w:ind w:firstLine="301" w:firstLineChars="200"/>
        <w:jc w:val="left"/>
        <w:rPr>
          <w:rFonts w:ascii="仿宋_GB2312" w:eastAsia="仿宋_GB2312"/>
          <w:b/>
          <w:sz w:val="15"/>
          <w:szCs w:val="15"/>
        </w:rPr>
      </w:pPr>
    </w:p>
    <w:p>
      <w:pPr>
        <w:ind w:firstLine="1285" w:firstLineChars="400"/>
        <w:jc w:val="left"/>
        <w:rPr>
          <w:rFonts w:hint="eastAsia" w:ascii="仿宋_GB2312" w:eastAsia="仿宋_GB2312"/>
          <w:b/>
          <w:sz w:val="32"/>
          <w:szCs w:val="32"/>
          <w:u w:val="single"/>
        </w:rPr>
      </w:pPr>
      <w:r>
        <w:rPr>
          <w:rFonts w:hint="eastAsia" w:ascii="仿宋_GB2312" w:eastAsia="仿宋_GB2312"/>
          <w:b/>
          <w:sz w:val="32"/>
          <w:szCs w:val="32"/>
        </w:rPr>
        <w:t xml:space="preserve">实验名称 </w:t>
      </w:r>
      <w:r>
        <w:rPr>
          <w:rFonts w:hint="eastAsia" w:ascii="仿宋_GB2312" w:eastAsia="仿宋_GB2312"/>
          <w:b/>
          <w:sz w:val="32"/>
          <w:szCs w:val="32"/>
          <w:u w:val="single"/>
        </w:rPr>
        <w:t xml:space="preserve">  </w:t>
      </w:r>
      <w:r>
        <w:rPr>
          <w:rFonts w:hint="eastAsia" w:ascii="仿宋_GB2312" w:eastAsia="仿宋_GB2312"/>
          <w:b/>
          <w:sz w:val="32"/>
          <w:szCs w:val="32"/>
          <w:u w:val="single"/>
          <w:lang w:val="en-US" w:eastAsia="zh-CN"/>
        </w:rPr>
        <w:t xml:space="preserve"> 配置NAT  </w:t>
      </w:r>
      <w:r>
        <w:rPr>
          <w:rFonts w:hint="eastAsia" w:ascii="仿宋_GB2312" w:eastAsia="仿宋_GB2312"/>
          <w:b/>
          <w:sz w:val="32"/>
          <w:szCs w:val="32"/>
          <w:u w:val="single"/>
        </w:rPr>
        <w:t xml:space="preserve">     </w:t>
      </w:r>
    </w:p>
    <w:p>
      <w:pPr>
        <w:ind w:firstLine="1285" w:firstLineChars="400"/>
        <w:jc w:val="left"/>
        <w:rPr>
          <w:rFonts w:hint="eastAsia" w:ascii="仿宋_GB2312" w:eastAsia="仿宋_GB2312"/>
          <w:b/>
          <w:sz w:val="32"/>
          <w:szCs w:val="32"/>
          <w:u w:val="single"/>
        </w:rPr>
      </w:pPr>
    </w:p>
    <w:p>
      <w:pPr>
        <w:jc w:val="left"/>
        <w:rPr>
          <w:rFonts w:ascii="仿宋_GB2312" w:eastAsia="仿宋_GB2312"/>
          <w:sz w:val="28"/>
          <w:szCs w:val="28"/>
        </w:rPr>
      </w:pPr>
      <w:r>
        <w:rPr>
          <w:rFonts w:ascii="仿宋_GB2312" w:eastAsia="仿宋_GB2312"/>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3288665</wp:posOffset>
                </wp:positionH>
                <wp:positionV relativeFrom="paragraph">
                  <wp:posOffset>136525</wp:posOffset>
                </wp:positionV>
                <wp:extent cx="2122805" cy="1351280"/>
                <wp:effectExtent l="4445" t="4445" r="6350" b="15875"/>
                <wp:wrapNone/>
                <wp:docPr id="5" name="文本框 186"/>
                <wp:cNvGraphicFramePr/>
                <a:graphic xmlns:a="http://schemas.openxmlformats.org/drawingml/2006/main">
                  <a:graphicData uri="http://schemas.microsoft.com/office/word/2010/wordprocessingShape">
                    <wps:wsp>
                      <wps:cNvSpPr txBox="1"/>
                      <wps:spPr>
                        <a:xfrm>
                          <a:off x="0" y="0"/>
                          <a:ext cx="2122805" cy="13512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 w:val="28"/>
                                <w:szCs w:val="28"/>
                              </w:rPr>
                            </w:pPr>
                            <w:r>
                              <w:rPr>
                                <w:rFonts w:hint="eastAsia"/>
                                <w:sz w:val="28"/>
                                <w:szCs w:val="28"/>
                              </w:rPr>
                              <w:t>成  绩</w:t>
                            </w:r>
                          </w:p>
                          <w:p>
                            <w:pPr>
                              <w:jc w:val="center"/>
                            </w:pPr>
                          </w:p>
                        </w:txbxContent>
                      </wps:txbx>
                      <wps:bodyPr upright="1"/>
                    </wps:wsp>
                  </a:graphicData>
                </a:graphic>
              </wp:anchor>
            </w:drawing>
          </mc:Choice>
          <mc:Fallback>
            <w:pict>
              <v:shape id="文本框 186" o:spid="_x0000_s1026" o:spt="202" type="#_x0000_t202" style="position:absolute;left:0pt;margin-left:258.95pt;margin-top:10.75pt;height:106.4pt;width:167.15pt;z-index:251659264;mso-width-relative:page;mso-height-relative:page;" fillcolor="#FFFFFF" filled="t" stroked="t" coordsize="21600,21600" o:gfxdata="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cDMTR9oAAAAKAQAADwAAAAAAAAABACAA&#10;AAAiAAAAZHJzL2Rvd25yZXYueG1sUEsBAhQAFAAAAAgAh07iQFr8srMLAgAAOQQAAA4AAAAAAAAA&#10;AQAgAAAAKQEAAGRycy9lMm9Eb2MueG1sUEsFBgAAAAAGAAYAWQEAAKYFAAAAAA==&#10;">
                <v:fill on="t" focussize="0,0"/>
                <v:stroke color="#000000" joinstyle="miter"/>
                <v:imagedata o:title=""/>
                <o:lock v:ext="edit" aspectratio="f"/>
                <v:textbox>
                  <w:txbxContent>
                    <w:p>
                      <w:pPr>
                        <w:jc w:val="center"/>
                        <w:rPr>
                          <w:sz w:val="28"/>
                          <w:szCs w:val="28"/>
                        </w:rPr>
                      </w:pPr>
                      <w:r>
                        <w:rPr>
                          <w:rFonts w:hint="eastAsia"/>
                          <w:sz w:val="28"/>
                          <w:szCs w:val="28"/>
                        </w:rPr>
                        <w:t>成  绩</w:t>
                      </w:r>
                    </w:p>
                    <w:p>
                      <w:pPr>
                        <w:jc w:val="center"/>
                      </w:pPr>
                    </w:p>
                  </w:txbxContent>
                </v:textbox>
              </v:shape>
            </w:pict>
          </mc:Fallback>
        </mc:AlternateConten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网络与信息安全</w:t>
      </w:r>
      <w:r>
        <w:rPr>
          <w:rFonts w:hint="eastAsia" w:ascii="仿宋_GB2312" w:eastAsia="仿宋_GB2312"/>
          <w:sz w:val="28"/>
          <w:szCs w:val="28"/>
          <w:u w:val="single"/>
        </w:rPr>
        <w:t xml:space="preserve"> </w:t>
      </w:r>
      <w:r>
        <w:rPr>
          <w:rFonts w:hint="eastAsia" w:ascii="仿宋_GB2312" w:eastAsia="仿宋_GB2312"/>
          <w:sz w:val="28"/>
          <w:szCs w:val="28"/>
        </w:rPr>
        <w:t xml:space="preserve">学院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2118021 </w:t>
      </w:r>
      <w:r>
        <w:rPr>
          <w:rFonts w:hint="eastAsia" w:ascii="仿宋_GB2312" w:eastAsia="仿宋_GB2312"/>
          <w:sz w:val="28"/>
          <w:szCs w:val="28"/>
        </w:rPr>
        <w:t xml:space="preserve"> 班</w:t>
      </w:r>
    </w:p>
    <w:p>
      <w:pPr>
        <w:jc w:val="left"/>
        <w:rPr>
          <w:rFonts w:ascii="仿宋_GB2312" w:eastAsia="仿宋_GB2312"/>
          <w:sz w:val="28"/>
          <w:szCs w:val="28"/>
          <w:u w:val="single"/>
        </w:rPr>
      </w:pPr>
      <w:r>
        <w:rPr>
          <w:rFonts w:hint="eastAsia" w:ascii="仿宋_GB2312" w:eastAsia="仿宋_GB2312"/>
          <w:sz w:val="28"/>
          <w:szCs w:val="28"/>
        </w:rPr>
        <w:t>姓名</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夏雨轩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 xml:space="preserve">  </w:t>
      </w:r>
      <w:r>
        <w:rPr>
          <w:rFonts w:hint="eastAsia" w:ascii="仿宋_GB2312" w:eastAsia="仿宋_GB2312"/>
          <w:sz w:val="28"/>
          <w:szCs w:val="28"/>
        </w:rPr>
        <w:t xml:space="preserve"> 学号</w:t>
      </w:r>
      <w:r>
        <w:rPr>
          <w:rFonts w:hint="eastAsia" w:ascii="仿宋_GB2312" w:eastAsia="仿宋_GB2312"/>
          <w:sz w:val="28"/>
          <w:szCs w:val="28"/>
          <w:u w:val="none"/>
        </w:rPr>
        <w:t xml:space="preserve">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21009201006</w:t>
      </w:r>
      <w:r>
        <w:rPr>
          <w:rFonts w:hint="eastAsia" w:ascii="仿宋_GB2312" w:eastAsia="仿宋_GB2312"/>
          <w:sz w:val="28"/>
          <w:szCs w:val="28"/>
          <w:u w:val="single"/>
        </w:rPr>
        <w:t xml:space="preserve"> </w:t>
      </w:r>
    </w:p>
    <w:p>
      <w:pPr>
        <w:jc w:val="left"/>
        <w:rPr>
          <w:rFonts w:ascii="仿宋_GB2312" w:eastAsia="仿宋_GB2312"/>
          <w:sz w:val="28"/>
          <w:szCs w:val="28"/>
          <w:u w:val="single"/>
        </w:rPr>
      </w:pPr>
      <w:r>
        <w:rPr>
          <w:rFonts w:hint="eastAsia" w:ascii="仿宋_GB2312" w:eastAsia="仿宋_GB2312"/>
          <w:sz w:val="28"/>
          <w:szCs w:val="28"/>
        </w:rPr>
        <w:t>同作者</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无</w:t>
      </w:r>
      <w:r>
        <w:rPr>
          <w:rFonts w:hint="eastAsia" w:ascii="仿宋_GB2312" w:eastAsia="仿宋_GB2312"/>
          <w:sz w:val="28"/>
          <w:szCs w:val="28"/>
          <w:u w:val="single"/>
        </w:rPr>
        <w:t xml:space="preserve">               </w:t>
      </w:r>
    </w:p>
    <w:p>
      <w:pPr>
        <w:jc w:val="left"/>
        <w:rPr>
          <w:rFonts w:ascii="仿宋_GB2312" w:eastAsia="仿宋_GB2312"/>
          <w:sz w:val="28"/>
          <w:szCs w:val="28"/>
        </w:rPr>
      </w:pPr>
      <w:r>
        <w:rPr>
          <w:rFonts w:hint="eastAsia" w:ascii="仿宋_GB2312" w:eastAsia="仿宋_GB2312"/>
          <w:sz w:val="28"/>
          <w:szCs w:val="28"/>
        </w:rPr>
        <w:t xml:space="preserve">实验日期 </w:t>
      </w:r>
      <w:r>
        <w:rPr>
          <w:rFonts w:hint="eastAsia" w:ascii="仿宋_GB2312" w:eastAsia="仿宋_GB2312"/>
          <w:sz w:val="28"/>
          <w:szCs w:val="28"/>
          <w:lang w:val="en-US" w:eastAsia="zh-CN"/>
        </w:rPr>
        <w:t xml:space="preserve">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2023</w:t>
      </w:r>
      <w:r>
        <w:rPr>
          <w:rFonts w:hint="eastAsia" w:ascii="仿宋_GB2312" w:eastAsia="仿宋_GB2312"/>
          <w:sz w:val="28"/>
          <w:szCs w:val="28"/>
          <w:u w:val="single"/>
        </w:rPr>
        <w:t xml:space="preserve"> </w:t>
      </w:r>
      <w:r>
        <w:rPr>
          <w:rFonts w:hint="eastAsia" w:ascii="仿宋_GB2312" w:eastAsia="仿宋_GB2312"/>
          <w:sz w:val="28"/>
          <w:szCs w:val="28"/>
        </w:rPr>
        <w:t xml:space="preserve"> 年 </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11</w:t>
      </w:r>
      <w:r>
        <w:rPr>
          <w:rFonts w:hint="eastAsia" w:ascii="仿宋_GB2312" w:eastAsia="仿宋_GB2312"/>
          <w:sz w:val="28"/>
          <w:szCs w:val="28"/>
          <w:u w:val="single"/>
        </w:rPr>
        <w:t xml:space="preserve"> </w:t>
      </w:r>
      <w:r>
        <w:rPr>
          <w:rFonts w:hint="eastAsia" w:ascii="仿宋_GB2312" w:eastAsia="仿宋_GB2312"/>
          <w:sz w:val="28"/>
          <w:szCs w:val="28"/>
        </w:rPr>
        <w:t xml:space="preserve"> 月</w:t>
      </w:r>
      <w:r>
        <w:rPr>
          <w:rFonts w:hint="eastAsia" w:ascii="仿宋_GB2312" w:eastAsia="仿宋_GB2312"/>
          <w:sz w:val="28"/>
          <w:szCs w:val="28"/>
          <w:u w:val="single"/>
        </w:rPr>
        <w:t xml:space="preserve"> </w:t>
      </w:r>
      <w:r>
        <w:rPr>
          <w:rFonts w:hint="eastAsia" w:ascii="仿宋_GB2312" w:eastAsia="仿宋_GB2312"/>
          <w:sz w:val="28"/>
          <w:szCs w:val="28"/>
          <w:u w:val="single"/>
          <w:lang w:val="en-US" w:eastAsia="zh-CN"/>
        </w:rPr>
        <w:t>30</w:t>
      </w:r>
      <w:r>
        <w:rPr>
          <w:rFonts w:hint="eastAsia" w:ascii="仿宋_GB2312" w:eastAsia="仿宋_GB2312"/>
          <w:sz w:val="28"/>
          <w:szCs w:val="28"/>
          <w:u w:val="single"/>
        </w:rPr>
        <w:t xml:space="preserve"> </w:t>
      </w:r>
      <w:r>
        <w:rPr>
          <w:rFonts w:hint="eastAsia" w:ascii="仿宋_GB2312" w:eastAsia="仿宋_GB2312"/>
          <w:sz w:val="28"/>
          <w:szCs w:val="28"/>
        </w:rPr>
        <w:t>日</w:t>
      </w:r>
    </w:p>
    <w:p>
      <w:pPr>
        <w:jc w:val="left"/>
        <w:rPr>
          <w:rFonts w:ascii="仿宋_GB2312" w:eastAsia="仿宋_GB2312"/>
          <w:sz w:val="24"/>
        </w:rPr>
      </w:pPr>
    </w:p>
    <w:tbl>
      <w:tblPr>
        <w:tblStyle w:val="8"/>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41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rPr>
          <w:trHeight w:val="3050" w:hRule="atLeast"/>
        </w:trPr>
        <w:tc>
          <w:tcPr>
            <w:tcW w:w="8498" w:type="dxa"/>
          </w:tcPr>
          <w:p>
            <w:pPr>
              <w:jc w:val="left"/>
              <w:rPr>
                <w:rFonts w:ascii="仿宋_GB2312" w:eastAsia="仿宋_GB2312"/>
                <w:sz w:val="24"/>
              </w:rPr>
            </w:pPr>
            <w:r>
              <w:rPr>
                <w:rFonts w:hint="eastAsia" w:ascii="仿宋_GB2312" w:eastAsia="仿宋_GB2312"/>
                <w:sz w:val="28"/>
                <w:szCs w:val="28"/>
              </w:rPr>
              <w:t>指导教师评语：</w:t>
            </w: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4"/>
              </w:rPr>
            </w:pPr>
          </w:p>
          <w:p>
            <w:pPr>
              <w:jc w:val="left"/>
              <w:rPr>
                <w:rFonts w:ascii="仿宋_GB2312" w:eastAsia="仿宋_GB2312"/>
                <w:sz w:val="28"/>
                <w:szCs w:val="28"/>
              </w:rPr>
            </w:pPr>
            <w:r>
              <w:rPr>
                <w:rFonts w:hint="eastAsia" w:ascii="仿宋_GB2312" w:eastAsia="仿宋_GB2312"/>
                <w:sz w:val="28"/>
                <w:szCs w:val="28"/>
              </w:rPr>
              <w:t xml:space="preserve">                                 指导教师：</w:t>
            </w:r>
          </w:p>
          <w:p>
            <w:pPr>
              <w:jc w:val="left"/>
              <w:rPr>
                <w:rFonts w:ascii="仿宋_GB2312" w:eastAsia="仿宋_GB2312"/>
                <w:sz w:val="28"/>
                <w:szCs w:val="28"/>
                <w:u w:val="single"/>
              </w:rPr>
            </w:pPr>
            <w:r>
              <w:rPr>
                <w:rFonts w:hint="eastAsia" w:ascii="仿宋_GB2312" w:eastAsia="仿宋_GB2312"/>
                <w:sz w:val="28"/>
                <w:szCs w:val="28"/>
              </w:rPr>
              <w:t xml:space="preserve">                                      </w:t>
            </w:r>
            <w:r>
              <w:rPr>
                <w:rFonts w:hint="eastAsia" w:ascii="仿宋_GB2312" w:eastAsia="仿宋_GB2312"/>
                <w:sz w:val="28"/>
                <w:szCs w:val="28"/>
                <w:u w:val="single"/>
              </w:rPr>
              <w:t xml:space="preserve">      </w:t>
            </w:r>
            <w:r>
              <w:rPr>
                <w:rFonts w:hint="eastAsia" w:ascii="仿宋_GB2312" w:eastAsia="仿宋_GB2312"/>
                <w:sz w:val="28"/>
                <w:szCs w:val="28"/>
              </w:rPr>
              <w:t>年</w:t>
            </w:r>
            <w:r>
              <w:rPr>
                <w:rFonts w:hint="eastAsia" w:ascii="仿宋_GB2312" w:eastAsia="仿宋_GB2312"/>
                <w:sz w:val="28"/>
                <w:szCs w:val="28"/>
                <w:u w:val="single"/>
              </w:rPr>
              <w:t xml:space="preserve">    </w:t>
            </w:r>
            <w:r>
              <w:rPr>
                <w:rFonts w:hint="eastAsia" w:ascii="仿宋_GB2312" w:eastAsia="仿宋_GB2312"/>
                <w:sz w:val="28"/>
                <w:szCs w:val="28"/>
              </w:rPr>
              <w:t>月</w:t>
            </w:r>
            <w:r>
              <w:rPr>
                <w:rFonts w:hint="eastAsia" w:ascii="仿宋_GB2312" w:eastAsia="仿宋_GB2312"/>
                <w:sz w:val="28"/>
                <w:szCs w:val="28"/>
                <w:u w:val="single"/>
              </w:rPr>
              <w:t xml:space="preserve">    </w:t>
            </w:r>
            <w:r>
              <w:rPr>
                <w:rFonts w:hint="eastAsia" w:ascii="仿宋_GB2312" w:eastAsia="仿宋_GB2312"/>
                <w:sz w:val="28"/>
                <w:szCs w:val="28"/>
              </w:rPr>
              <w:t>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91" w:hRule="atLeast"/>
        </w:trPr>
        <w:tc>
          <w:tcPr>
            <w:tcW w:w="8498" w:type="dxa"/>
          </w:tcPr>
          <w:p>
            <w:pPr>
              <w:jc w:val="center"/>
              <w:rPr>
                <w:rFonts w:ascii="仿宋_GB2312" w:eastAsia="仿宋_GB2312"/>
                <w:b/>
                <w:sz w:val="28"/>
                <w:szCs w:val="28"/>
              </w:rPr>
            </w:pPr>
            <w:r>
              <w:rPr>
                <w:rFonts w:hint="eastAsia" w:ascii="仿宋_GB2312" w:eastAsia="仿宋_GB2312"/>
                <w:b/>
                <w:sz w:val="28"/>
                <w:szCs w:val="28"/>
              </w:rPr>
              <w:t>实验报告内容基本要求及参考格式</w:t>
            </w:r>
          </w:p>
          <w:p>
            <w:pPr>
              <w:spacing w:line="480" w:lineRule="exact"/>
              <w:rPr>
                <w:rFonts w:ascii="仿宋_GB2312" w:eastAsia="仿宋_GB2312"/>
                <w:sz w:val="24"/>
              </w:rPr>
            </w:pPr>
            <w:r>
              <w:rPr>
                <w:rFonts w:hint="eastAsia" w:ascii="仿宋_GB2312" w:eastAsia="仿宋_GB2312"/>
                <w:sz w:val="24"/>
              </w:rPr>
              <w:t>一、实验目的</w:t>
            </w:r>
          </w:p>
          <w:p>
            <w:pPr>
              <w:spacing w:line="480" w:lineRule="exact"/>
              <w:rPr>
                <w:rFonts w:ascii="仿宋_GB2312" w:eastAsia="仿宋_GB2312"/>
                <w:sz w:val="24"/>
              </w:rPr>
            </w:pPr>
            <w:r>
              <w:rPr>
                <w:rFonts w:hint="eastAsia" w:ascii="仿宋_GB2312" w:eastAsia="仿宋_GB2312"/>
                <w:sz w:val="24"/>
              </w:rPr>
              <w:t>二、实验所用仪器（或实验环境）</w:t>
            </w:r>
          </w:p>
          <w:p>
            <w:pPr>
              <w:spacing w:line="480" w:lineRule="exact"/>
              <w:rPr>
                <w:rFonts w:ascii="仿宋_GB2312" w:eastAsia="仿宋_GB2312"/>
                <w:sz w:val="24"/>
              </w:rPr>
            </w:pPr>
            <w:r>
              <w:rPr>
                <w:rFonts w:hint="eastAsia" w:ascii="仿宋_GB2312" w:eastAsia="仿宋_GB2312"/>
                <w:sz w:val="24"/>
              </w:rPr>
              <w:t>三、实验基本原理及步骤（或方案设计及理论计算）</w:t>
            </w:r>
          </w:p>
          <w:p>
            <w:pPr>
              <w:spacing w:line="480" w:lineRule="exact"/>
              <w:rPr>
                <w:rFonts w:ascii="仿宋_GB2312" w:eastAsia="仿宋_GB2312"/>
                <w:sz w:val="24"/>
              </w:rPr>
            </w:pPr>
            <w:r>
              <w:rPr>
                <w:rFonts w:hint="eastAsia" w:ascii="仿宋_GB2312" w:eastAsia="仿宋_GB2312"/>
                <w:sz w:val="24"/>
              </w:rPr>
              <w:t>四、实验数据记录（或仿真及软件设计）</w:t>
            </w:r>
          </w:p>
          <w:p>
            <w:pPr>
              <w:spacing w:line="480" w:lineRule="exact"/>
              <w:rPr>
                <w:rFonts w:ascii="仿宋_GB2312" w:eastAsia="仿宋_GB2312"/>
                <w:sz w:val="28"/>
                <w:szCs w:val="28"/>
              </w:rPr>
            </w:pPr>
            <w:r>
              <w:rPr>
                <w:rFonts w:hint="eastAsia" w:ascii="仿宋_GB2312" w:eastAsia="仿宋_GB2312"/>
                <w:sz w:val="24"/>
              </w:rPr>
              <w:t>五、实验结果分析及回答问题（或测试环境及测试结果）</w:t>
            </w:r>
          </w:p>
        </w:tc>
      </w:tr>
    </w:tbl>
    <w:p>
      <w:pPr>
        <w:pStyle w:val="2"/>
        <w:jc w:val="center"/>
        <w:rPr>
          <w:rFonts w:hint="eastAsia" w:ascii="黑体" w:hAnsi="黑体" w:eastAsia="黑体"/>
          <w:sz w:val="36"/>
          <w:szCs w:val="36"/>
          <w:lang w:val="en-US" w:eastAsia="zh-CN"/>
        </w:rPr>
      </w:pPr>
    </w:p>
    <w:p>
      <w:pPr>
        <w:pStyle w:val="2"/>
        <w:jc w:val="center"/>
        <w:rPr>
          <w:rFonts w:hint="default" w:ascii="黑体" w:hAnsi="黑体" w:eastAsia="黑体"/>
          <w:sz w:val="36"/>
          <w:szCs w:val="36"/>
          <w:lang w:val="en-US" w:eastAsia="zh-CN"/>
        </w:rPr>
      </w:pPr>
      <w:r>
        <w:rPr>
          <w:rFonts w:hint="eastAsia" w:ascii="黑体" w:hAnsi="黑体" w:eastAsia="黑体"/>
          <w:sz w:val="36"/>
          <w:szCs w:val="36"/>
          <w:lang w:val="en-US" w:eastAsia="zh-CN"/>
        </w:rPr>
        <w:t>配置NAT</w:t>
      </w:r>
    </w:p>
    <w:p>
      <w:pPr>
        <w:pStyle w:val="3"/>
        <w:rPr>
          <w:rFonts w:hint="eastAsia" w:ascii="宋体" w:hAnsi="宋体" w:eastAsia="宋体" w:cs="宋体"/>
          <w:b w:val="0"/>
          <w:i w:val="0"/>
          <w:sz w:val="24"/>
          <w:szCs w:val="24"/>
        </w:rPr>
      </w:pPr>
      <w:r>
        <w:rPr>
          <w:rFonts w:hint="eastAsia" w:ascii="宋体" w:hAnsi="宋体" w:eastAsia="宋体" w:cs="宋体"/>
          <w:b w:val="0"/>
          <w:i w:val="0"/>
          <w:sz w:val="24"/>
          <w:szCs w:val="24"/>
        </w:rPr>
        <w:t>一、实验目的</w:t>
      </w:r>
    </w:p>
    <w:p>
      <w:pPr>
        <w:spacing w:line="360" w:lineRule="auto"/>
        <w:ind w:left="420" w:leftChars="200"/>
        <w:rPr>
          <w:rFonts w:hint="eastAsia" w:ascii="宋体" w:hAnsi="宋体" w:eastAsia="宋体" w:cs="宋体"/>
          <w:sz w:val="24"/>
          <w:szCs w:val="24"/>
        </w:rPr>
      </w:pPr>
      <w:r>
        <w:rPr>
          <w:rFonts w:hint="eastAsia" w:ascii="宋体" w:hAnsi="宋体" w:eastAsia="宋体" w:cs="宋体"/>
          <w:color w:val="000000"/>
          <w:spacing w:val="-13"/>
          <w:sz w:val="24"/>
          <w:szCs w:val="24"/>
        </w:rPr>
        <w:t>1.</w:t>
      </w:r>
      <w:r>
        <w:rPr>
          <w:rFonts w:hint="eastAsia" w:ascii="宋体" w:hAnsi="宋体" w:eastAsia="宋体" w:cs="宋体"/>
          <w:sz w:val="24"/>
          <w:szCs w:val="24"/>
        </w:rPr>
        <w:t xml:space="preserve"> 配置H3C路由器NAT功能，实现一对一静态NAT；</w:t>
      </w:r>
    </w:p>
    <w:p>
      <w:pPr>
        <w:spacing w:line="360" w:lineRule="auto"/>
        <w:ind w:left="420" w:leftChars="200"/>
        <w:rPr>
          <w:rFonts w:hint="eastAsia" w:ascii="宋体" w:hAnsi="宋体" w:eastAsia="宋体" w:cs="宋体"/>
          <w:sz w:val="24"/>
          <w:szCs w:val="24"/>
        </w:rPr>
      </w:pPr>
      <w:r>
        <w:rPr>
          <w:rFonts w:hint="eastAsia" w:ascii="宋体" w:hAnsi="宋体" w:eastAsia="宋体" w:cs="宋体"/>
          <w:color w:val="000000"/>
          <w:spacing w:val="-13"/>
          <w:sz w:val="24"/>
          <w:szCs w:val="24"/>
        </w:rPr>
        <w:t>2.</w:t>
      </w:r>
      <w:r>
        <w:rPr>
          <w:rFonts w:hint="eastAsia" w:ascii="宋体" w:hAnsi="宋体" w:eastAsia="宋体" w:cs="宋体"/>
          <w:sz w:val="24"/>
          <w:szCs w:val="24"/>
        </w:rPr>
        <w:t xml:space="preserve"> 熟悉NAT查看、监测和调试的相关命令；</w:t>
      </w:r>
    </w:p>
    <w:p>
      <w:pPr>
        <w:spacing w:line="360" w:lineRule="auto"/>
        <w:ind w:left="420" w:leftChars="200"/>
        <w:rPr>
          <w:rFonts w:hint="eastAsia" w:ascii="宋体" w:hAnsi="宋体" w:eastAsia="宋体" w:cs="宋体"/>
          <w:sz w:val="24"/>
          <w:szCs w:val="24"/>
        </w:rPr>
      </w:pPr>
      <w:r>
        <w:rPr>
          <w:rFonts w:hint="eastAsia" w:ascii="宋体" w:hAnsi="宋体" w:eastAsia="宋体" w:cs="宋体"/>
          <w:color w:val="000000"/>
          <w:spacing w:val="-13"/>
          <w:sz w:val="24"/>
          <w:szCs w:val="24"/>
        </w:rPr>
        <w:t>3.</w:t>
      </w:r>
      <w:r>
        <w:rPr>
          <w:rFonts w:hint="eastAsia" w:ascii="宋体" w:hAnsi="宋体" w:eastAsia="宋体" w:cs="宋体"/>
          <w:sz w:val="24"/>
          <w:szCs w:val="24"/>
        </w:rPr>
        <w:t xml:space="preserve"> 配置H3C路由器动态NAT的Basic NAT方式；</w:t>
      </w:r>
    </w:p>
    <w:p>
      <w:pPr>
        <w:spacing w:line="360" w:lineRule="auto"/>
        <w:ind w:left="420" w:leftChars="200"/>
        <w:rPr>
          <w:rFonts w:hint="eastAsia" w:ascii="宋体" w:hAnsi="宋体" w:eastAsia="宋体" w:cs="宋体"/>
          <w:sz w:val="24"/>
          <w:szCs w:val="24"/>
        </w:rPr>
      </w:pPr>
      <w:r>
        <w:rPr>
          <w:rFonts w:hint="eastAsia" w:ascii="宋体" w:hAnsi="宋体" w:eastAsia="宋体" w:cs="宋体"/>
          <w:color w:val="000000"/>
          <w:spacing w:val="-13"/>
          <w:sz w:val="24"/>
          <w:szCs w:val="24"/>
        </w:rPr>
        <w:t>4.</w:t>
      </w:r>
      <w:r>
        <w:rPr>
          <w:rFonts w:hint="eastAsia" w:ascii="宋体" w:hAnsi="宋体" w:eastAsia="宋体" w:cs="宋体"/>
          <w:sz w:val="24"/>
          <w:szCs w:val="24"/>
        </w:rPr>
        <w:t xml:space="preserve"> 配置H3C路由器动态NAT的NAPT方式；</w:t>
      </w:r>
    </w:p>
    <w:p>
      <w:pPr>
        <w:spacing w:line="360" w:lineRule="auto"/>
        <w:ind w:left="420" w:leftChars="200"/>
        <w:rPr>
          <w:rFonts w:hint="eastAsia" w:ascii="宋体" w:hAnsi="宋体" w:eastAsia="宋体" w:cs="宋体"/>
          <w:color w:val="000000"/>
          <w:spacing w:val="-13"/>
          <w:sz w:val="24"/>
          <w:szCs w:val="24"/>
        </w:rPr>
      </w:pPr>
      <w:r>
        <w:rPr>
          <w:rFonts w:hint="eastAsia" w:ascii="宋体" w:hAnsi="宋体" w:eastAsia="宋体" w:cs="宋体"/>
          <w:color w:val="000000"/>
          <w:spacing w:val="-13"/>
          <w:sz w:val="24"/>
          <w:szCs w:val="24"/>
        </w:rPr>
        <w:t>5. 配置H3C路由器动态NAT的EASY IP方式；</w:t>
      </w:r>
    </w:p>
    <w:p>
      <w:pPr>
        <w:spacing w:line="360" w:lineRule="auto"/>
        <w:ind w:left="420" w:leftChars="200"/>
        <w:rPr>
          <w:rFonts w:hint="eastAsia" w:ascii="宋体" w:hAnsi="宋体" w:eastAsia="宋体" w:cs="宋体"/>
          <w:color w:val="000000"/>
          <w:spacing w:val="-13"/>
          <w:sz w:val="24"/>
          <w:szCs w:val="24"/>
        </w:rPr>
      </w:pPr>
      <w:r>
        <w:rPr>
          <w:rFonts w:hint="eastAsia" w:ascii="宋体" w:hAnsi="宋体" w:eastAsia="宋体" w:cs="宋体"/>
          <w:color w:val="000000"/>
          <w:spacing w:val="-13"/>
          <w:sz w:val="24"/>
          <w:szCs w:val="24"/>
        </w:rPr>
        <w:t>6. 配置H3C路由器作为内部服务器；</w:t>
      </w:r>
    </w:p>
    <w:p>
      <w:pPr>
        <w:spacing w:line="360" w:lineRule="auto"/>
        <w:ind w:left="420" w:leftChars="200"/>
        <w:rPr>
          <w:rFonts w:hint="eastAsia" w:ascii="宋体" w:hAnsi="宋体" w:eastAsia="宋体" w:cs="宋体"/>
          <w:color w:val="000000"/>
          <w:spacing w:val="-13"/>
          <w:sz w:val="24"/>
          <w:szCs w:val="24"/>
        </w:rPr>
      </w:pPr>
      <w:r>
        <w:rPr>
          <w:rFonts w:hint="eastAsia" w:ascii="宋体" w:hAnsi="宋体" w:eastAsia="宋体" w:cs="宋体"/>
          <w:color w:val="000000"/>
          <w:spacing w:val="-13"/>
          <w:sz w:val="24"/>
          <w:szCs w:val="24"/>
        </w:rPr>
        <w:t>7. 熟练使用FTP命令进行文件的上传和下载；</w:t>
      </w:r>
    </w:p>
    <w:p>
      <w:pPr>
        <w:spacing w:line="360" w:lineRule="auto"/>
        <w:ind w:left="420" w:leftChars="200"/>
        <w:rPr>
          <w:rFonts w:hint="eastAsia" w:ascii="宋体" w:hAnsi="宋体" w:eastAsia="宋体" w:cs="宋体"/>
          <w:sz w:val="24"/>
          <w:szCs w:val="24"/>
        </w:rPr>
      </w:pPr>
      <w:r>
        <w:rPr>
          <w:rFonts w:hint="eastAsia" w:ascii="宋体" w:hAnsi="宋体" w:eastAsia="宋体" w:cs="宋体"/>
          <w:color w:val="000000"/>
          <w:spacing w:val="-13"/>
          <w:sz w:val="24"/>
          <w:szCs w:val="24"/>
        </w:rPr>
        <w:t>8. 熟悉FTP服务查看、监测和调试的相关命令。</w:t>
      </w:r>
    </w:p>
    <w:p>
      <w:pPr>
        <w:pStyle w:val="3"/>
        <w:rPr>
          <w:rFonts w:hint="eastAsia" w:ascii="宋体" w:hAnsi="宋体" w:eastAsia="宋体" w:cs="宋体"/>
          <w:b w:val="0"/>
          <w:i w:val="0"/>
          <w:sz w:val="24"/>
          <w:szCs w:val="24"/>
        </w:rPr>
      </w:pPr>
      <w:r>
        <w:rPr>
          <w:rFonts w:hint="eastAsia" w:ascii="宋体" w:hAnsi="宋体" w:eastAsia="宋体" w:cs="宋体"/>
          <w:b w:val="0"/>
          <w:i w:val="0"/>
          <w:sz w:val="24"/>
          <w:szCs w:val="24"/>
        </w:rPr>
        <w:t>二、实验要求</w:t>
      </w:r>
    </w:p>
    <w:p>
      <w:pPr>
        <w:spacing w:line="360" w:lineRule="auto"/>
        <w:ind w:left="420" w:leftChars="200"/>
        <w:rPr>
          <w:rFonts w:hint="eastAsia" w:ascii="宋体" w:hAnsi="宋体" w:eastAsia="宋体" w:cs="宋体"/>
          <w:sz w:val="24"/>
          <w:szCs w:val="24"/>
        </w:rPr>
      </w:pPr>
      <w:r>
        <w:rPr>
          <w:rFonts w:hint="eastAsia" w:ascii="宋体" w:hAnsi="宋体" w:eastAsia="宋体" w:cs="宋体"/>
          <w:sz w:val="24"/>
          <w:szCs w:val="24"/>
        </w:rPr>
        <w:t>1. 1台具有24个以太网接口的路由器；</w:t>
      </w:r>
    </w:p>
    <w:p>
      <w:pPr>
        <w:spacing w:line="360" w:lineRule="auto"/>
        <w:ind w:left="420" w:leftChars="200"/>
        <w:rPr>
          <w:rFonts w:hint="eastAsia" w:ascii="宋体" w:hAnsi="宋体" w:eastAsia="宋体" w:cs="宋体"/>
          <w:sz w:val="24"/>
          <w:szCs w:val="24"/>
        </w:rPr>
      </w:pPr>
      <w:r>
        <w:rPr>
          <w:rFonts w:hint="eastAsia" w:ascii="宋体" w:hAnsi="宋体" w:eastAsia="宋体" w:cs="宋体"/>
          <w:sz w:val="24"/>
          <w:szCs w:val="24"/>
        </w:rPr>
        <w:t xml:space="preserve">2. </w:t>
      </w:r>
      <w:r>
        <w:rPr>
          <w:rFonts w:hint="eastAsia" w:ascii="宋体" w:hAnsi="宋体" w:eastAsia="宋体" w:cs="宋体"/>
          <w:bCs/>
          <w:sz w:val="24"/>
          <w:szCs w:val="24"/>
        </w:rPr>
        <w:t>2台装有Windows系列操作系统的PC（台式机或笔记本）；</w:t>
      </w:r>
    </w:p>
    <w:p>
      <w:pPr>
        <w:spacing w:line="360" w:lineRule="auto"/>
        <w:ind w:left="420" w:leftChars="200"/>
        <w:rPr>
          <w:rFonts w:hint="eastAsia" w:ascii="宋体" w:hAnsi="宋体" w:eastAsia="宋体" w:cs="宋体"/>
          <w:sz w:val="24"/>
          <w:szCs w:val="24"/>
        </w:rPr>
      </w:pPr>
      <w:r>
        <w:rPr>
          <w:rFonts w:hint="eastAsia" w:ascii="宋体" w:hAnsi="宋体" w:eastAsia="宋体" w:cs="宋体"/>
          <w:sz w:val="24"/>
          <w:szCs w:val="24"/>
        </w:rPr>
        <w:t>3. 2条双绞跳线（交叉线）；</w:t>
      </w:r>
    </w:p>
    <w:p>
      <w:pPr>
        <w:pStyle w:val="3"/>
        <w:rPr>
          <w:rFonts w:hint="eastAsia" w:ascii="宋体" w:hAnsi="宋体" w:eastAsia="宋体" w:cs="宋体"/>
          <w:b w:val="0"/>
          <w:i w:val="0"/>
          <w:sz w:val="24"/>
          <w:szCs w:val="24"/>
        </w:rPr>
      </w:pPr>
      <w:r>
        <w:rPr>
          <w:rFonts w:hint="eastAsia" w:ascii="宋体" w:hAnsi="宋体" w:eastAsia="宋体" w:cs="宋体"/>
          <w:b w:val="0"/>
          <w:i w:val="0"/>
          <w:sz w:val="24"/>
          <w:szCs w:val="24"/>
        </w:rPr>
        <w:t>三、实验步骤</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 配置静态NAT</w:t>
      </w:r>
    </w:p>
    <w:p>
      <w:pPr>
        <w:pStyle w:val="17"/>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（截取你自己的配置界面，并配以简单文字解释重要命令的含义。）</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134610" cy="744855"/>
            <wp:effectExtent l="0" t="0" r="889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10287" b="70740"/>
                    <a:stretch>
                      <a:fillRect/>
                    </a:stretch>
                  </pic:blipFill>
                  <pic:spPr>
                    <a:xfrm>
                      <a:off x="0" y="0"/>
                      <a:ext cx="5134692" cy="744855"/>
                    </a:xfrm>
                    <a:prstGeom prst="rect">
                      <a:avLst/>
                    </a:prstGeom>
                  </pic:spPr>
                </pic:pic>
              </a:graphicData>
            </a:graphic>
          </wp:inline>
        </w:drawing>
      </w:r>
      <w:r>
        <w:rPr>
          <w:rFonts w:hint="eastAsia" w:ascii="宋体" w:hAnsi="宋体" w:eastAsia="宋体" w:cs="宋体"/>
          <w:sz w:val="24"/>
          <w:szCs w:val="24"/>
        </w:rPr>
        <w:drawing>
          <wp:inline distT="0" distB="0" distL="0" distR="0">
            <wp:extent cx="5134610" cy="12801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rcRect t="32523" b="41684"/>
                    <a:stretch>
                      <a:fillRect/>
                    </a:stretch>
                  </pic:blipFill>
                  <pic:spPr>
                    <a:xfrm>
                      <a:off x="0" y="0"/>
                      <a:ext cx="5134692" cy="1280160"/>
                    </a:xfrm>
                    <a:prstGeom prst="rect">
                      <a:avLst/>
                    </a:prstGeom>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134610" cy="1065530"/>
            <wp:effectExtent l="0" t="0" r="8890" b="1270"/>
            <wp:docPr id="18326769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76960" name="图片 1"/>
                    <pic:cNvPicPr>
                      <a:picLocks noChangeAspect="1"/>
                    </pic:cNvPicPr>
                  </pic:nvPicPr>
                  <pic:blipFill>
                    <a:blip r:embed="rId4"/>
                    <a:srcRect t="68385" b="4663"/>
                    <a:stretch>
                      <a:fillRect/>
                    </a:stretch>
                  </pic:blipFill>
                  <pic:spPr>
                    <a:xfrm>
                      <a:off x="0" y="0"/>
                      <a:ext cx="5134692" cy="1065530"/>
                    </a:xfrm>
                    <a:prstGeom prst="rect">
                      <a:avLst/>
                    </a:prstGeom>
                  </pic:spPr>
                </pic:pic>
              </a:graphicData>
            </a:graphic>
          </wp:inline>
        </w:drawing>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nat static 192.168.1.1 202.1.1.10命令是配置静态NAT映射的命令，其含义如下：</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192.168.1.1：指定私有IP地址，这是内部网络中的一个主机或设备的私有IP地址。</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202.1.1.10：指定公共IP地址，这是为私有IP地址分配的公共IP地址。</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此命令的目的是将内部网络中的192.168.1.1映射到公共网络中的202.1.1.10。在网络中，NAT用于将私有IP地址转换为公共IP地址，以便在互联网上进行通信。这种静态NAT映射是一对一的映射，意味着特定的私有IP地址将始终映射到相应的公共IP地址，不会动态变化。</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nat outbound static是一个网络设备上用于配置静态NAT映射的命令。以下是这个命令的主要含义：</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nat outbound static：表示配置一个静态NAT映射规则，用于处理从内部网络到外部网络的出站数据流。</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Source</w:t>
      </w:r>
      <w:r>
        <w:rPr>
          <w:rFonts w:hint="eastAsia" w:ascii="宋体" w:hAnsi="宋体" w:eastAsia="宋体" w:cs="宋体"/>
          <w:sz w:val="24"/>
          <w:szCs w:val="24"/>
          <w:lang w:eastAsia="zh-CN"/>
        </w:rPr>
        <w:t>：</w:t>
      </w:r>
      <w:r>
        <w:rPr>
          <w:rFonts w:hint="eastAsia" w:ascii="宋体" w:hAnsi="宋体" w:eastAsia="宋体" w:cs="宋体"/>
          <w:sz w:val="24"/>
          <w:szCs w:val="24"/>
        </w:rPr>
        <w:t>指定内部网络的源地址，即私有IP地址。这是要进行NAT处理的数据包的来源地址。</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destination： 指定映射后的目标地址，即公共IP地址。这是指定内部网络中的源地址将映射到的外部网络的地址。</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interface：指定出站数据流离开的接口。这是指定数据流离开网络的物理或逻辑接口。</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mapping-type：指定映射类型，这里是静态映射。静态映射表示一对一的映射关系，其中一个特定的私有IP地址将被映射到相应的公共IP地址。这个映射是静态的，不会随时间或连接状态的变化而变化。</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extendable：表示是否启用扩展，允许多个内部主机使用相同的公共IP地址进行出站通信。如果启用了扩展，多个内部主机可以共享一个公共IP地址。</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 从PC上查看NAT是否成功</w:t>
      </w:r>
    </w:p>
    <w:p>
      <w:pPr>
        <w:pStyle w:val="17"/>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（截取你自己的配置界面，并配以简单文字解释重要命令的含义。）</w:t>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848225" cy="229552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848225" cy="2295525"/>
                    </a:xfrm>
                    <a:prstGeom prst="rect">
                      <a:avLst/>
                    </a:prstGeom>
                    <a:noFill/>
                    <a:ln>
                      <a:noFill/>
                    </a:ln>
                  </pic:spPr>
                </pic:pic>
              </a:graphicData>
            </a:graphic>
          </wp:inline>
        </w:drawing>
      </w:r>
      <w:r>
        <w:rPr>
          <w:rFonts w:hint="eastAsia" w:ascii="宋体" w:hAnsi="宋体" w:eastAsia="宋体" w:cs="宋体"/>
          <w:sz w:val="24"/>
          <w:szCs w:val="24"/>
        </w:rPr>
        <w:drawing>
          <wp:inline distT="0" distB="0" distL="114300" distR="114300">
            <wp:extent cx="5048250" cy="21336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048250" cy="2133600"/>
                    </a:xfrm>
                    <a:prstGeom prst="rect">
                      <a:avLst/>
                    </a:prstGeom>
                    <a:noFill/>
                    <a:ln>
                      <a:noFill/>
                    </a:ln>
                  </pic:spPr>
                </pic:pic>
              </a:graphicData>
            </a:graphic>
          </wp:inline>
        </w:drawing>
      </w:r>
    </w:p>
    <w:p>
      <w:pPr>
        <w:spacing w:line="360" w:lineRule="auto"/>
        <w:ind w:firstLine="480" w:firstLineChars="200"/>
        <w:jc w:val="both"/>
        <w:rPr>
          <w:rFonts w:hint="eastAsia" w:ascii="宋体" w:hAnsi="宋体" w:eastAsia="宋体" w:cs="宋体"/>
          <w:sz w:val="24"/>
          <w:szCs w:val="24"/>
        </w:rPr>
      </w:pPr>
      <w:r>
        <w:rPr>
          <w:rFonts w:hint="eastAsia" w:ascii="宋体" w:hAnsi="宋体" w:eastAsia="宋体" w:cs="宋体"/>
          <w:sz w:val="24"/>
          <w:szCs w:val="24"/>
        </w:rPr>
        <w:t>发送ICMP报文： ping首先显示发送的ICMP报文的信息，通常包括报文大小、TTL（生存时间）等。</w:t>
      </w:r>
    </w:p>
    <w:p>
      <w:pPr>
        <w:spacing w:line="360" w:lineRule="auto"/>
        <w:ind w:firstLine="480" w:firstLineChars="200"/>
        <w:jc w:val="both"/>
        <w:rPr>
          <w:rFonts w:hint="eastAsia" w:ascii="宋体" w:hAnsi="宋体" w:eastAsia="宋体" w:cs="宋体"/>
          <w:sz w:val="24"/>
          <w:szCs w:val="24"/>
        </w:rPr>
      </w:pPr>
      <w:r>
        <w:rPr>
          <w:rFonts w:hint="eastAsia" w:ascii="宋体" w:hAnsi="宋体" w:eastAsia="宋体" w:cs="宋体"/>
          <w:sz w:val="24"/>
          <w:szCs w:val="24"/>
        </w:rPr>
        <w:t>超时或响应信息：然后</w:t>
      </w:r>
      <w:r>
        <w:rPr>
          <w:rFonts w:hint="eastAsia" w:ascii="宋体" w:hAnsi="宋体" w:eastAsia="宋体" w:cs="宋体"/>
          <w:sz w:val="24"/>
          <w:szCs w:val="24"/>
          <w:lang w:eastAsia="zh-CN"/>
        </w:rPr>
        <w:t>，</w:t>
      </w:r>
      <w:r>
        <w:rPr>
          <w:rFonts w:hint="eastAsia" w:ascii="宋体" w:hAnsi="宋体" w:eastAsia="宋体" w:cs="宋体"/>
          <w:sz w:val="24"/>
          <w:szCs w:val="24"/>
        </w:rPr>
        <w:t>ping命令会显示每个发送的ICMP报文是否收到响应。如果成功接收到目标主机的ICMP回显应答，通常显示回应时间（以毫秒为单位）。如果目标主机没有响应，通常显示超时消息。</w:t>
      </w:r>
    </w:p>
    <w:p>
      <w:pPr>
        <w:spacing w:line="360" w:lineRule="auto"/>
        <w:ind w:firstLine="480" w:firstLineChars="200"/>
        <w:jc w:val="both"/>
        <w:rPr>
          <w:rFonts w:hint="eastAsia" w:ascii="宋体" w:hAnsi="宋体" w:eastAsia="宋体" w:cs="宋体"/>
          <w:sz w:val="24"/>
          <w:szCs w:val="24"/>
        </w:rPr>
      </w:pPr>
      <w:r>
        <w:rPr>
          <w:rFonts w:hint="eastAsia" w:ascii="宋体" w:hAnsi="宋体" w:eastAsia="宋体" w:cs="宋体"/>
          <w:sz w:val="24"/>
          <w:szCs w:val="24"/>
        </w:rPr>
        <w:t>统计信息：在ping运行结束后，会显示有关传输的统计信息，例如发送的 ICMP 报文数量、接收到的 ICMP 回显应答数量、丢失的报文数量和往返时间的统计数据。</w:t>
      </w:r>
    </w:p>
    <w:p>
      <w:pPr>
        <w:spacing w:line="360" w:lineRule="auto"/>
        <w:ind w:firstLine="482" w:firstLineChars="200"/>
        <w:jc w:val="both"/>
        <w:rPr>
          <w:rFonts w:hint="eastAsia" w:ascii="宋体" w:hAnsi="宋体" w:eastAsia="宋体" w:cs="宋体"/>
          <w:sz w:val="24"/>
          <w:szCs w:val="24"/>
        </w:rPr>
      </w:pPr>
      <w:r>
        <w:rPr>
          <w:rFonts w:hint="eastAsia" w:ascii="宋体" w:hAnsi="宋体" w:eastAsia="宋体" w:cs="宋体"/>
          <w:b/>
          <w:bCs/>
          <w:sz w:val="24"/>
          <w:szCs w:val="24"/>
        </w:rPr>
        <w:t>从 Ping 的结果中可以看到，内网主机 PC1 已经能够成功访问外网主机 PC2: 外网主机PC2 同样能够成功访问内网主机 PC1。</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 在路由器上查看和调试NAT信息</w:t>
      </w:r>
    </w:p>
    <w:p>
      <w:pPr>
        <w:pStyle w:val="17"/>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（截取你自己的配置界面，并配以简单文字解释重要命令的含义。）</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10810" cy="4553585"/>
            <wp:effectExtent l="0" t="0" r="8890" b="18415"/>
            <wp:docPr id="432552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52983" name="图片 1"/>
                    <pic:cNvPicPr>
                      <a:picLocks noChangeAspect="1"/>
                    </pic:cNvPicPr>
                  </pic:nvPicPr>
                  <pic:blipFill>
                    <a:blip r:embed="rId7"/>
                    <a:stretch>
                      <a:fillRect/>
                    </a:stretch>
                  </pic:blipFill>
                  <pic:spPr>
                    <a:xfrm>
                      <a:off x="0" y="0"/>
                      <a:ext cx="5210902" cy="4553585"/>
                    </a:xfrm>
                    <a:prstGeom prst="rect">
                      <a:avLst/>
                    </a:prstGeom>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581015" cy="126682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rcRect b="67807"/>
                    <a:stretch>
                      <a:fillRect/>
                    </a:stretch>
                  </pic:blipFill>
                  <pic:spPr>
                    <a:xfrm>
                      <a:off x="0" y="0"/>
                      <a:ext cx="5581015" cy="1266825"/>
                    </a:xfrm>
                    <a:prstGeom prst="rect">
                      <a:avLst/>
                    </a:prstGeom>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581015" cy="1823720"/>
            <wp:effectExtent l="0" t="0" r="0" b="0"/>
            <wp:docPr id="684712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12303" name="图片 1"/>
                    <pic:cNvPicPr>
                      <a:picLocks noChangeAspect="1"/>
                    </pic:cNvPicPr>
                  </pic:nvPicPr>
                  <pic:blipFill>
                    <a:blip r:embed="rId8"/>
                    <a:srcRect t="53655"/>
                    <a:stretch>
                      <a:fillRect/>
                    </a:stretch>
                  </pic:blipFill>
                  <pic:spPr>
                    <a:xfrm>
                      <a:off x="0" y="0"/>
                      <a:ext cx="5581015" cy="1823720"/>
                    </a:xfrm>
                    <a:prstGeom prst="rect">
                      <a:avLst/>
                    </a:prstGeom>
                  </pic:spPr>
                </pic:pic>
              </a:graphicData>
            </a:graphic>
          </wp:inline>
        </w:drawing>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display nat all</w:t>
      </w:r>
      <w:r>
        <w:rPr>
          <w:rFonts w:hint="eastAsia" w:ascii="宋体" w:hAnsi="宋体" w:eastAsia="宋体" w:cs="宋体"/>
          <w:b/>
          <w:bCs/>
          <w:sz w:val="24"/>
          <w:szCs w:val="24"/>
          <w:lang w:eastAsia="zh-CN"/>
        </w:rPr>
        <w:t>：</w:t>
      </w:r>
      <w:r>
        <w:rPr>
          <w:rFonts w:hint="eastAsia" w:ascii="宋体" w:hAnsi="宋体" w:eastAsia="宋体" w:cs="宋体"/>
          <w:b/>
          <w:bCs/>
          <w:sz w:val="24"/>
          <w:szCs w:val="24"/>
        </w:rPr>
        <w:t>显示设备所有的 NAT 配置信息。</w:t>
      </w:r>
    </w:p>
    <w:p>
      <w:pPr>
        <w:spacing w:line="360" w:lineRule="auto"/>
        <w:ind w:firstLine="482" w:firstLineChars="200"/>
        <w:rPr>
          <w:rFonts w:hint="eastAsia" w:ascii="宋体" w:hAnsi="宋体" w:eastAsia="宋体" w:cs="宋体"/>
          <w:b/>
          <w:bCs/>
          <w:sz w:val="24"/>
          <w:szCs w:val="24"/>
        </w:rPr>
      </w:pPr>
      <w:r>
        <w:rPr>
          <w:rFonts w:hint="eastAsia" w:ascii="宋体" w:hAnsi="宋体" w:eastAsia="宋体" w:cs="宋体"/>
          <w:b/>
          <w:bCs/>
          <w:sz w:val="24"/>
          <w:szCs w:val="24"/>
        </w:rPr>
        <w:t>NAT static information:下面的输出表示 NAT 静态</w:t>
      </w:r>
      <w:r>
        <w:rPr>
          <w:rFonts w:hint="eastAsia" w:ascii="宋体" w:hAnsi="宋体" w:eastAsia="宋体" w:cs="宋体"/>
          <w:b/>
          <w:bCs/>
          <w:sz w:val="24"/>
          <w:szCs w:val="24"/>
          <w:lang w:val="en-US" w:eastAsia="zh-CN"/>
        </w:rPr>
        <w:t>地址转换</w:t>
      </w:r>
      <w:r>
        <w:rPr>
          <w:rFonts w:hint="eastAsia" w:ascii="宋体" w:hAnsi="宋体" w:eastAsia="宋体" w:cs="宋体"/>
          <w:b/>
          <w:bCs/>
          <w:sz w:val="24"/>
          <w:szCs w:val="24"/>
        </w:rPr>
        <w:t>信息。也可以使用</w:t>
      </w:r>
      <w:r>
        <w:rPr>
          <w:rFonts w:hint="eastAsia" w:ascii="宋体" w:hAnsi="宋体" w:eastAsia="宋体" w:cs="宋体"/>
          <w:b/>
          <w:bCs/>
          <w:sz w:val="24"/>
          <w:szCs w:val="24"/>
          <w:lang w:val="en-US" w:eastAsia="zh-CN"/>
        </w:rPr>
        <w:t xml:space="preserve">命令display </w:t>
      </w:r>
      <w:r>
        <w:rPr>
          <w:rFonts w:hint="eastAsia" w:ascii="宋体" w:hAnsi="宋体" w:eastAsia="宋体" w:cs="宋体"/>
          <w:b/>
          <w:bCs/>
          <w:sz w:val="24"/>
          <w:szCs w:val="24"/>
        </w:rPr>
        <w:t>nat static 得到类似的输出结果。</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输出表示存在1条 NAT</w:t>
      </w:r>
      <w:r>
        <w:rPr>
          <w:rFonts w:hint="eastAsia" w:ascii="宋体" w:hAnsi="宋体" w:eastAsia="宋体" w:cs="宋体"/>
          <w:sz w:val="24"/>
          <w:szCs w:val="24"/>
          <w:lang w:val="en-US" w:eastAsia="zh-CN"/>
        </w:rPr>
        <w:t>静态</w:t>
      </w:r>
      <w:r>
        <w:rPr>
          <w:rFonts w:hint="eastAsia" w:ascii="宋体" w:hAnsi="宋体" w:eastAsia="宋体" w:cs="宋体"/>
          <w:sz w:val="24"/>
          <w:szCs w:val="24"/>
        </w:rPr>
        <w:t>地址转换关联信息</w:t>
      </w:r>
      <w:r>
        <w:rPr>
          <w:rFonts w:hint="eastAsia" w:ascii="宋体" w:hAnsi="宋体" w:eastAsia="宋体" w:cs="宋体"/>
          <w:sz w:val="24"/>
          <w:szCs w:val="24"/>
          <w:lang w:eastAsia="zh-CN"/>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single static: 表示一对一静态地址转换映射。</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Local-IP:内网私有地址为 192.168.1.1。</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Global-IP;外网公有地址为 202.1.1.10。</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NAT static enabled information: 表示静态地址转换在 Ethernet0/1 接口的使能信息</w:t>
      </w:r>
      <w:r>
        <w:rPr>
          <w:rFonts w:hint="eastAsia" w:ascii="宋体" w:hAnsi="宋体" w:eastAsia="宋体" w:cs="宋体"/>
          <w:sz w:val="24"/>
          <w:szCs w:val="24"/>
          <w:lang w:eastAsia="zh-CN"/>
        </w:rPr>
        <w:t>。</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NAT aging-time value infor</w:t>
      </w:r>
      <w:r>
        <w:rPr>
          <w:rFonts w:hint="eastAsia" w:ascii="宋体" w:hAnsi="宋体" w:eastAsia="宋体" w:cs="宋体"/>
          <w:sz w:val="24"/>
          <w:szCs w:val="24"/>
          <w:lang w:val="en-US" w:eastAsia="zh-CN"/>
        </w:rPr>
        <w:t>m</w:t>
      </w:r>
      <w:r>
        <w:rPr>
          <w:rFonts w:hint="eastAsia" w:ascii="宋体" w:hAnsi="宋体" w:eastAsia="宋体" w:cs="宋体"/>
          <w:sz w:val="24"/>
          <w:szCs w:val="24"/>
        </w:rPr>
        <w:t>ation: 表示各个协议的地址转换连接的有效时间信息。</w:t>
      </w:r>
    </w:p>
    <w:p>
      <w:pPr>
        <w:spacing w:line="360" w:lineRule="auto"/>
        <w:ind w:firstLine="482" w:firstLineChars="20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display nat session命令通常用于查看网络设备上当前的NAT会话信息。以下是一般情况下这个命令的主要含义：</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源地址（Source Address）：显示私有网络内部主机的原始IP地址。</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源端口（Source Port）：显示内部主机使用的原始端口号。</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目的地址（Destination Address）：显示外部目标服务器的IP地址。</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目的端口（Destination Port）：显示外部目标服务器的端口号。</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转换后的地址（Translated Address）：显示NAT后的公共IP地址。</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转换后的端口（Translated Port）：显示NAT后的端口号。</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协议（Protocol）：显示传输协议，如TCP或UDP。</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状态（State）：显示NAT会话的当前状态，例如established（已建立）、unestablished（未建立）等。</w:t>
      </w:r>
    </w:p>
    <w:p>
      <w:pPr>
        <w:spacing w:line="360" w:lineRule="auto"/>
        <w:jc w:val="both"/>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6029960" cy="1663065"/>
            <wp:effectExtent l="0" t="0" r="0" b="0"/>
            <wp:docPr id="938464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64181" name="图片 1"/>
                    <pic:cNvPicPr>
                      <a:picLocks noChangeAspect="1"/>
                    </pic:cNvPicPr>
                  </pic:nvPicPr>
                  <pic:blipFill>
                    <a:blip r:embed="rId9"/>
                    <a:srcRect t="3684" b="4421"/>
                    <a:stretch>
                      <a:fillRect/>
                    </a:stretch>
                  </pic:blipFill>
                  <pic:spPr>
                    <a:xfrm>
                      <a:off x="0" y="0"/>
                      <a:ext cx="6030167" cy="1663065"/>
                    </a:xfrm>
                    <a:prstGeom prst="rect">
                      <a:avLst/>
                    </a:prstGeom>
                  </pic:spPr>
                </pic:pic>
              </a:graphicData>
            </a:graphic>
          </wp:inline>
        </w:drawing>
      </w:r>
    </w:p>
    <w:p>
      <w:pPr>
        <w:spacing w:line="360" w:lineRule="auto"/>
        <w:jc w:val="both"/>
        <w:rPr>
          <w:rFonts w:hint="eastAsia" w:ascii="宋体" w:hAnsi="宋体" w:eastAsia="宋体" w:cs="宋体"/>
          <w:sz w:val="24"/>
          <w:szCs w:val="24"/>
        </w:rPr>
      </w:pPr>
    </w:p>
    <w:p>
      <w:pPr>
        <w:spacing w:line="360" w:lineRule="auto"/>
        <w:jc w:val="both"/>
        <w:rPr>
          <w:rFonts w:hint="eastAsia" w:ascii="宋体" w:hAnsi="宋体" w:eastAsia="宋体" w:cs="宋体"/>
          <w:sz w:val="24"/>
          <w:szCs w:val="24"/>
        </w:rPr>
      </w:pPr>
    </w:p>
    <w:p>
      <w:pPr>
        <w:spacing w:line="360" w:lineRule="auto"/>
        <w:jc w:val="both"/>
        <w:rPr>
          <w:rFonts w:hint="eastAsia" w:ascii="宋体" w:hAnsi="宋体" w:eastAsia="宋体" w:cs="宋体"/>
          <w:sz w:val="24"/>
          <w:szCs w:val="24"/>
        </w:rPr>
      </w:pPr>
    </w:p>
    <w:p>
      <w:pPr>
        <w:spacing w:line="360" w:lineRule="auto"/>
        <w:jc w:val="both"/>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176520" cy="2101215"/>
            <wp:effectExtent l="0" t="0" r="0" b="0"/>
            <wp:docPr id="20571432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43275" name="图片 1"/>
                    <pic:cNvPicPr>
                      <a:picLocks noChangeAspect="1"/>
                    </pic:cNvPicPr>
                  </pic:nvPicPr>
                  <pic:blipFill>
                    <a:blip r:embed="rId10"/>
                    <a:srcRect l="-133" t="23512" r="67093" b="49179"/>
                    <a:stretch>
                      <a:fillRect/>
                    </a:stretch>
                  </pic:blipFill>
                  <pic:spPr>
                    <a:xfrm>
                      <a:off x="0" y="0"/>
                      <a:ext cx="5176520" cy="2101215"/>
                    </a:xfrm>
                    <a:prstGeom prst="rect">
                      <a:avLst/>
                    </a:prstGeom>
                  </pic:spPr>
                </pic:pic>
              </a:graphicData>
            </a:graphic>
          </wp:inline>
        </w:drawing>
      </w:r>
    </w:p>
    <w:p>
      <w:p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debugging nat packet 命令调试 NAT 报文在 H3C-R1 路由器的转换过程</w:t>
      </w:r>
    </w:p>
    <w:p>
      <w:pPr>
        <w:spacing w:line="360" w:lineRule="auto"/>
        <w:ind w:firstLine="480" w:firstLineChars="200"/>
        <w:jc w:val="both"/>
        <w:rPr>
          <w:rFonts w:hint="eastAsia" w:ascii="宋体" w:hAnsi="宋体" w:eastAsia="宋体" w:cs="宋体"/>
          <w:sz w:val="24"/>
          <w:szCs w:val="24"/>
        </w:rPr>
      </w:pPr>
      <w:r>
        <w:rPr>
          <w:rFonts w:hint="eastAsia" w:ascii="宋体" w:hAnsi="宋体" w:eastAsia="宋体" w:cs="宋体"/>
          <w:sz w:val="24"/>
          <w:szCs w:val="24"/>
          <w:lang w:val="en-US" w:eastAsia="zh-CN"/>
        </w:rPr>
        <w:t>可以看到从 PC1 上向 PC2 发送一个 Ping 报文。因为 Pro 字段显示ICMP，所以输出的192.168.1.1:1中的1表示通过的报文是ICMP报文。当报文通过H3C-R1路由器的 Ethernet0/1该口的出方向进行地址转换时，通过查找NAT地址表,把PC1发出报文的源地址192.168.1.1转换成 202.1.1.10，继续通过 Ethernet0/1接口向外发。当Ethernet0/1口的入方向收到去往 202.1.1.10 的目的地址时，通过查找 NAT 地址表，把目的地址 202.1.1.10 转换成192.168.1.1 后继续进行后续的路由转发。</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 配置Basic NAT</w:t>
      </w:r>
    </w:p>
    <w:p>
      <w:pPr>
        <w:pStyle w:val="17"/>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（截取你自己的配置界面，并配以简单文字解释重要命令的含义。）</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12080" cy="136271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rcRect t="21065" b="58171"/>
                    <a:stretch>
                      <a:fillRect/>
                    </a:stretch>
                  </pic:blipFill>
                  <pic:spPr>
                    <a:xfrm>
                      <a:off x="0" y="0"/>
                      <a:ext cx="5212080" cy="1362710"/>
                    </a:xfrm>
                    <a:prstGeom prst="rect">
                      <a:avLst/>
                    </a:prstGeom>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12080" cy="2440940"/>
            <wp:effectExtent l="0" t="0" r="7620" b="16510"/>
            <wp:docPr id="285323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23495" name="图片 1"/>
                    <pic:cNvPicPr>
                      <a:picLocks noChangeAspect="1"/>
                    </pic:cNvPicPr>
                  </pic:nvPicPr>
                  <pic:blipFill>
                    <a:blip r:embed="rId11"/>
                    <a:srcRect t="54737" b="8070"/>
                    <a:stretch>
                      <a:fillRect/>
                    </a:stretch>
                  </pic:blipFill>
                  <pic:spPr>
                    <a:xfrm>
                      <a:off x="0" y="0"/>
                      <a:ext cx="5212080" cy="2440940"/>
                    </a:xfrm>
                    <a:prstGeom prst="rect">
                      <a:avLst/>
                    </a:prstGeom>
                  </pic:spPr>
                </pic:pic>
              </a:graphicData>
            </a:graphic>
          </wp:inline>
        </w:drawing>
      </w:r>
    </w:p>
    <w:p>
      <w:pPr>
        <w:spacing w:line="360" w:lineRule="auto"/>
        <w:ind w:firstLine="480" w:firstLineChars="200"/>
        <w:rPr>
          <w:rFonts w:hint="eastAsia" w:ascii="宋体" w:hAnsi="宋体" w:eastAsia="宋体" w:cs="宋体"/>
          <w:i w:val="0"/>
          <w:iCs w:val="0"/>
          <w:caps w:val="0"/>
          <w:color w:val="374151"/>
          <w:spacing w:val="0"/>
          <w:sz w:val="24"/>
          <w:szCs w:val="24"/>
        </w:rPr>
      </w:pPr>
      <w:r>
        <w:rPr>
          <w:rFonts w:hint="eastAsia" w:ascii="宋体" w:hAnsi="宋体" w:eastAsia="宋体" w:cs="宋体"/>
          <w:sz w:val="24"/>
          <w:szCs w:val="24"/>
        </w:rPr>
        <w:t>acl number 2000 创建序列号为2000的ipv4 acl，并进入相应视图。</w:t>
      </w:r>
      <w:r>
        <w:rPr>
          <w:rFonts w:hint="eastAsia" w:ascii="宋体" w:hAnsi="宋体" w:eastAsia="宋体" w:cs="宋体"/>
          <w:i w:val="0"/>
          <w:iCs w:val="0"/>
          <w:caps w:val="0"/>
          <w:color w:val="374151"/>
          <w:spacing w:val="0"/>
          <w:sz w:val="24"/>
          <w:szCs w:val="24"/>
        </w:rPr>
        <w:t>通常用于配置ACL（Access Control List）规则，其中</w:t>
      </w:r>
      <w:r>
        <w:rPr>
          <w:rFonts w:hint="eastAsia" w:ascii="宋体" w:hAnsi="宋体" w:eastAsia="宋体" w:cs="宋体"/>
          <w:i w:val="0"/>
          <w:iCs w:val="0"/>
          <w:caps w:val="0"/>
          <w:color w:val="374151"/>
          <w:spacing w:val="0"/>
          <w:sz w:val="24"/>
          <w:szCs w:val="24"/>
          <w:lang w:val="en-US" w:eastAsia="zh-CN"/>
        </w:rPr>
        <w:t>number</w:t>
      </w:r>
      <w:r>
        <w:rPr>
          <w:rFonts w:hint="eastAsia" w:ascii="宋体" w:hAnsi="宋体" w:eastAsia="宋体" w:cs="宋体"/>
          <w:i w:val="0"/>
          <w:iCs w:val="0"/>
          <w:caps w:val="0"/>
          <w:color w:val="374151"/>
          <w:spacing w:val="0"/>
          <w:sz w:val="24"/>
          <w:szCs w:val="24"/>
        </w:rPr>
        <w:t>是ACL规则的编号。通过此命令，可以配置ACL规则，定义允许或禁止特定IP地址、协议、端口等特征的数据包通过网络设备。ACL规则通常用于网络安全和流量控制。</w:t>
      </w:r>
    </w:p>
    <w:p>
      <w:pPr>
        <w:spacing w:line="360" w:lineRule="auto"/>
        <w:rPr>
          <w:rFonts w:hint="eastAsia" w:ascii="宋体" w:hAnsi="宋体" w:eastAsia="宋体" w:cs="宋体"/>
          <w:sz w:val="24"/>
          <w:szCs w:val="24"/>
          <w:lang w:val="en-US" w:eastAsia="zh-CN"/>
        </w:rPr>
      </w:pPr>
      <w:r>
        <w:rPr>
          <w:rFonts w:hint="eastAsia" w:ascii="宋体" w:hAnsi="宋体" w:eastAsia="宋体" w:cs="宋体"/>
          <w:i w:val="0"/>
          <w:iCs w:val="0"/>
          <w:caps w:val="0"/>
          <w:color w:val="374151"/>
          <w:spacing w:val="0"/>
          <w:sz w:val="24"/>
          <w:szCs w:val="24"/>
          <w:lang w:val="en-US" w:eastAsia="zh-CN"/>
        </w:rPr>
        <w:t xml:space="preserve">   </w:t>
      </w:r>
      <w:r>
        <w:rPr>
          <w:rFonts w:hint="eastAsia" w:ascii="宋体" w:hAnsi="宋体" w:eastAsia="宋体" w:cs="宋体"/>
          <w:sz w:val="24"/>
          <w:szCs w:val="24"/>
        </w:rPr>
        <w:t xml:space="preserve">description nat </w:t>
      </w:r>
      <w:r>
        <w:rPr>
          <w:rFonts w:hint="eastAsia" w:ascii="宋体" w:hAnsi="宋体" w:eastAsia="宋体" w:cs="宋体"/>
          <w:sz w:val="24"/>
          <w:szCs w:val="24"/>
          <w:lang w:val="en-US" w:eastAsia="zh-CN"/>
        </w:rPr>
        <w:t>该命令的</w:t>
      </w:r>
      <w:r>
        <w:rPr>
          <w:rFonts w:hint="eastAsia" w:ascii="宋体" w:hAnsi="宋体" w:eastAsia="宋体" w:cs="宋体"/>
          <w:i w:val="0"/>
          <w:iCs w:val="0"/>
          <w:caps w:val="0"/>
          <w:color w:val="374151"/>
          <w:spacing w:val="0"/>
          <w:sz w:val="24"/>
          <w:szCs w:val="24"/>
        </w:rPr>
        <w:t>目的是为了提供对特定配置项的注释或说明。在</w:t>
      </w:r>
      <w:r>
        <w:rPr>
          <w:rFonts w:hint="eastAsia" w:ascii="宋体" w:hAnsi="宋体" w:eastAsia="宋体" w:cs="宋体"/>
          <w:i w:val="0"/>
          <w:iCs w:val="0"/>
          <w:caps w:val="0"/>
          <w:color w:val="374151"/>
          <w:spacing w:val="0"/>
          <w:sz w:val="24"/>
          <w:szCs w:val="24"/>
          <w:lang w:val="en-US" w:eastAsia="zh-CN"/>
        </w:rPr>
        <w:t>description</w:t>
      </w:r>
      <w:r>
        <w:rPr>
          <w:rFonts w:hint="eastAsia" w:ascii="宋体" w:hAnsi="宋体" w:eastAsia="宋体" w:cs="宋体"/>
          <w:i w:val="0"/>
          <w:iCs w:val="0"/>
          <w:caps w:val="0"/>
          <w:color w:val="374151"/>
          <w:spacing w:val="0"/>
          <w:sz w:val="24"/>
          <w:szCs w:val="24"/>
        </w:rPr>
        <w:t>后面添加的</w:t>
      </w:r>
      <w:r>
        <w:rPr>
          <w:rFonts w:hint="eastAsia" w:ascii="宋体" w:hAnsi="宋体" w:eastAsia="宋体" w:cs="宋体"/>
          <w:i w:val="0"/>
          <w:iCs w:val="0"/>
          <w:caps w:val="0"/>
          <w:color w:val="374151"/>
          <w:spacing w:val="0"/>
          <w:sz w:val="24"/>
          <w:szCs w:val="24"/>
          <w:lang w:val="en-US" w:eastAsia="zh-CN"/>
        </w:rPr>
        <w:t>nat</w:t>
      </w:r>
      <w:r>
        <w:rPr>
          <w:rFonts w:hint="eastAsia" w:ascii="宋体" w:hAnsi="宋体" w:eastAsia="宋体" w:cs="宋体"/>
          <w:i w:val="0"/>
          <w:iCs w:val="0"/>
          <w:caps w:val="0"/>
          <w:color w:val="374151"/>
          <w:spacing w:val="0"/>
          <w:sz w:val="24"/>
          <w:szCs w:val="24"/>
        </w:rPr>
        <w:t>被视为对</w:t>
      </w:r>
      <w:r>
        <w:rPr>
          <w:rFonts w:hint="eastAsia" w:ascii="宋体" w:hAnsi="宋体" w:eastAsia="宋体" w:cs="宋体"/>
          <w:i w:val="0"/>
          <w:iCs w:val="0"/>
          <w:caps w:val="0"/>
          <w:color w:val="374151"/>
          <w:spacing w:val="0"/>
          <w:sz w:val="24"/>
          <w:szCs w:val="24"/>
          <w:lang w:val="en-US" w:eastAsia="zh-CN"/>
        </w:rPr>
        <w:t>nat</w:t>
      </w:r>
      <w:r>
        <w:rPr>
          <w:rFonts w:hint="eastAsia" w:ascii="宋体" w:hAnsi="宋体" w:eastAsia="宋体" w:cs="宋体"/>
          <w:i w:val="0"/>
          <w:iCs w:val="0"/>
          <w:caps w:val="0"/>
          <w:color w:val="374151"/>
          <w:spacing w:val="0"/>
          <w:sz w:val="24"/>
          <w:szCs w:val="24"/>
        </w:rPr>
        <w:t>的描述信息。</w:t>
      </w:r>
      <w:r>
        <w:rPr>
          <w:rFonts w:hint="eastAsia" w:ascii="宋体" w:hAnsi="宋体" w:eastAsia="宋体" w:cs="宋体"/>
          <w:sz w:val="24"/>
          <w:szCs w:val="24"/>
          <w:lang w:val="en-US" w:eastAsia="zh-CN"/>
        </w:rPr>
        <w:t xml:space="preserve">    </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rule permit source 192.168.1.0 0.0.0.255 允许192.168.1.0网段的主机发送tcp报文</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同时</w:t>
      </w:r>
      <w:r>
        <w:rPr>
          <w:rFonts w:hint="eastAsia" w:ascii="宋体" w:hAnsi="宋体" w:eastAsia="宋体" w:cs="宋体"/>
          <w:sz w:val="24"/>
          <w:szCs w:val="24"/>
          <w:lang w:eastAsia="zh-CN"/>
        </w:rPr>
        <w:t>允许源地址为 192.168.1.0 到 192.168.1.255 范围内的所有IP地址的流量通过。</w:t>
      </w:r>
    </w:p>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nat address-group 1 202.1.1.10 202.1.1.20 定义一个地址池，地址池索引号为1，地址池的开始IP地址为202.1.1.10，地址池的结束IP地址为202.1.1.20。</w:t>
      </w:r>
      <w:r>
        <w:rPr>
          <w:rFonts w:hint="eastAsia" w:ascii="宋体" w:hAnsi="宋体" w:eastAsia="宋体" w:cs="宋体"/>
          <w:i w:val="0"/>
          <w:iCs w:val="0"/>
          <w:caps w:val="0"/>
          <w:color w:val="374151"/>
          <w:spacing w:val="0"/>
          <w:sz w:val="24"/>
          <w:szCs w:val="24"/>
        </w:rPr>
        <w:t>NAT 地址组常常用于配置地址池，这些地址池用于将内部私有地址转换为公共地址。在这个</w:t>
      </w:r>
      <w:r>
        <w:rPr>
          <w:rFonts w:hint="eastAsia" w:ascii="宋体" w:hAnsi="宋体" w:eastAsia="宋体" w:cs="宋体"/>
          <w:i w:val="0"/>
          <w:iCs w:val="0"/>
          <w:caps w:val="0"/>
          <w:color w:val="374151"/>
          <w:spacing w:val="0"/>
          <w:sz w:val="24"/>
          <w:szCs w:val="24"/>
          <w:lang w:val="en-US" w:eastAsia="zh-CN"/>
        </w:rPr>
        <w:t>指令中，</w:t>
      </w:r>
      <w:r>
        <w:rPr>
          <w:rFonts w:hint="eastAsia" w:ascii="宋体" w:hAnsi="宋体" w:eastAsia="宋体" w:cs="宋体"/>
          <w:i w:val="0"/>
          <w:iCs w:val="0"/>
          <w:caps w:val="0"/>
          <w:color w:val="374151"/>
          <w:spacing w:val="0"/>
          <w:sz w:val="24"/>
          <w:szCs w:val="24"/>
        </w:rPr>
        <w:t>地址组编号为1，包含了一个地址范围，可能被用作 NAT 转换的目标地址。当内部主机发送流量经过 NAT 设备时，其私有地址会被映射为地址组中的一个公共地址。</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nat outbound 2000 address-group 1 no-pat 在出接口配置访问控制列表和地址池关联，不使用端口信息，实现NO-PAT功能。</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 查看Basic NAT输出及调试信息</w:t>
      </w:r>
    </w:p>
    <w:p>
      <w:pPr>
        <w:pStyle w:val="17"/>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（截取你自己的配置界面，并配以简单文字解释重要命令的含义。）</w:t>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3040" cy="2031365"/>
            <wp:effectExtent l="0" t="0" r="3810" b="698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5273040" cy="2031365"/>
                    </a:xfrm>
                    <a:prstGeom prst="rect">
                      <a:avLst/>
                    </a:prstGeom>
                    <a:noFill/>
                    <a:ln>
                      <a:noFill/>
                    </a:ln>
                  </pic:spPr>
                </pic:pic>
              </a:graphicData>
            </a:graphic>
          </wp:inline>
        </w:drawing>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933950" cy="2314575"/>
            <wp:effectExtent l="0" t="0" r="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stretch>
                      <a:fillRect/>
                    </a:stretch>
                  </pic:blipFill>
                  <pic:spPr>
                    <a:xfrm>
                      <a:off x="0" y="0"/>
                      <a:ext cx="4933950" cy="2314575"/>
                    </a:xfrm>
                    <a:prstGeom prst="rect">
                      <a:avLst/>
                    </a:prstGeom>
                    <a:noFill/>
                    <a:ln>
                      <a:noFill/>
                    </a:ln>
                  </pic:spPr>
                </pic:pic>
              </a:graphicData>
            </a:graphic>
          </wp:inline>
        </w:drawing>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198110" cy="1965325"/>
            <wp:effectExtent l="0" t="0" r="2540" b="1587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4"/>
                    <a:srcRect l="176" t="29973" r="27271" b="41780"/>
                    <a:stretch>
                      <a:fillRect/>
                    </a:stretch>
                  </pic:blipFill>
                  <pic:spPr>
                    <a:xfrm>
                      <a:off x="0" y="0"/>
                      <a:ext cx="5198110" cy="1965325"/>
                    </a:xfrm>
                    <a:prstGeom prst="rect">
                      <a:avLst/>
                    </a:prstGeom>
                  </pic:spPr>
                </pic:pic>
              </a:graphicData>
            </a:graphic>
          </wp:inline>
        </w:drawing>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897630" cy="2542540"/>
            <wp:effectExtent l="0" t="0" r="0" b="0"/>
            <wp:docPr id="17668799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79957" name="图片 1"/>
                    <pic:cNvPicPr>
                      <a:picLocks noChangeAspect="1"/>
                    </pic:cNvPicPr>
                  </pic:nvPicPr>
                  <pic:blipFill>
                    <a:blip r:embed="rId15"/>
                    <a:srcRect r="70413" b="8291"/>
                    <a:stretch>
                      <a:fillRect/>
                    </a:stretch>
                  </pic:blipFill>
                  <pic:spPr>
                    <a:xfrm>
                      <a:off x="0" y="0"/>
                      <a:ext cx="3897630" cy="2542540"/>
                    </a:xfrm>
                    <a:prstGeom prst="rect">
                      <a:avLst/>
                    </a:prstGeom>
                  </pic:spPr>
                </pic:pic>
              </a:graphicData>
            </a:graphic>
          </wp:inline>
        </w:drawing>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422900" cy="1057910"/>
            <wp:effectExtent l="0" t="0" r="6350" b="8890"/>
            <wp:docPr id="12355535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53584" name="图片 1"/>
                    <pic:cNvPicPr>
                      <a:picLocks noChangeAspect="1"/>
                    </pic:cNvPicPr>
                  </pic:nvPicPr>
                  <pic:blipFill>
                    <a:blip r:embed="rId14"/>
                    <a:srcRect l="176" t="63124" r="27271" b="22307"/>
                    <a:stretch>
                      <a:fillRect/>
                    </a:stretch>
                  </pic:blipFill>
                  <pic:spPr>
                    <a:xfrm>
                      <a:off x="0" y="0"/>
                      <a:ext cx="5422900" cy="1057910"/>
                    </a:xfrm>
                    <a:prstGeom prst="rect">
                      <a:avLst/>
                    </a:prstGeom>
                  </pic:spPr>
                </pic:pic>
              </a:graphicData>
            </a:graphic>
          </wp:inline>
        </w:drawing>
      </w:r>
    </w:p>
    <w:p>
      <w:pPr>
        <w:spacing w:line="360" w:lineRule="auto"/>
        <w:ind w:firstLine="482" w:firstLineChars="20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 xml:space="preserve">display </w:t>
      </w:r>
      <w:bookmarkStart w:id="0" w:name="_GoBack"/>
      <w:r>
        <w:rPr>
          <w:rFonts w:hint="eastAsia" w:ascii="宋体" w:hAnsi="宋体" w:eastAsia="宋体" w:cs="宋体"/>
          <w:b/>
          <w:bCs/>
          <w:sz w:val="24"/>
          <w:szCs w:val="24"/>
          <w:lang w:val="en-US" w:eastAsia="zh-CN"/>
        </w:rPr>
        <w:t>nat sessio</w:t>
      </w:r>
      <w:bookmarkEnd w:id="0"/>
      <w:r>
        <w:rPr>
          <w:rFonts w:hint="eastAsia" w:ascii="宋体" w:hAnsi="宋体" w:eastAsia="宋体" w:cs="宋体"/>
          <w:b/>
          <w:bCs/>
          <w:sz w:val="24"/>
          <w:szCs w:val="24"/>
          <w:lang w:val="en-US" w:eastAsia="zh-CN"/>
        </w:rPr>
        <w:t>n命令通常用于查看网络设备上当前的NAT会话信息。以下是一般情况下这个命令的主要含义：</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源地址（Source Address）：显示私有网络内部主机的原始IP地址。</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源端口（Source Port）：显示内部主机使用的原始端口号。</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目的地址（Destination Address）：显示外部目标服务器的IP地址。</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目的端口（Destination Port）：显示外部目标服务器的端口号。</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转换后的地址（Translated Address）：显示NAT后的公共IP地址。</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转换后的端口（Translated Port）：显示NAT后的端口号。</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协议（Protocol）：显示传输协议，如TCP或UDP。</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状态（State）：显示NAT会话的当前状态，例如established（已建立）、unestablished（未建立）等。</w:t>
      </w:r>
    </w:p>
    <w:p>
      <w:pPr>
        <w:spacing w:line="360" w:lineRule="auto"/>
        <w:ind w:firstLine="482" w:firstLineChars="200"/>
        <w:rPr>
          <w:rFonts w:hint="eastAsia" w:ascii="宋体" w:hAnsi="宋体" w:eastAsia="宋体" w:cs="宋体"/>
          <w:i w:val="0"/>
          <w:iCs w:val="0"/>
          <w:caps w:val="0"/>
          <w:color w:val="374151"/>
          <w:spacing w:val="0"/>
          <w:sz w:val="24"/>
          <w:szCs w:val="24"/>
        </w:rPr>
      </w:pPr>
      <w:r>
        <w:rPr>
          <w:rFonts w:hint="eastAsia" w:ascii="宋体" w:hAnsi="宋体" w:eastAsia="宋体" w:cs="宋体"/>
          <w:b/>
          <w:bCs/>
          <w:sz w:val="24"/>
          <w:szCs w:val="24"/>
          <w:lang w:val="en-US" w:eastAsia="zh-CN"/>
        </w:rPr>
        <w:t xml:space="preserve">display </w:t>
      </w:r>
      <w:r>
        <w:rPr>
          <w:rFonts w:hint="eastAsia" w:ascii="宋体" w:hAnsi="宋体" w:eastAsia="宋体" w:cs="宋体"/>
          <w:b/>
          <w:bCs/>
          <w:sz w:val="24"/>
          <w:szCs w:val="24"/>
        </w:rPr>
        <w:t xml:space="preserve">nat </w:t>
      </w:r>
      <w:r>
        <w:rPr>
          <w:rFonts w:hint="eastAsia" w:ascii="宋体" w:hAnsi="宋体" w:eastAsia="宋体" w:cs="宋体"/>
          <w:b/>
          <w:bCs/>
          <w:sz w:val="24"/>
          <w:szCs w:val="24"/>
          <w:lang w:val="en-US" w:eastAsia="zh-CN"/>
        </w:rPr>
        <w:t>sta</w:t>
      </w:r>
      <w:r>
        <w:rPr>
          <w:rFonts w:hint="eastAsia" w:ascii="宋体" w:hAnsi="宋体" w:eastAsia="宋体" w:cs="宋体"/>
          <w:b/>
          <w:bCs/>
          <w:sz w:val="24"/>
          <w:szCs w:val="24"/>
        </w:rPr>
        <w:t>t</w:t>
      </w:r>
      <w:r>
        <w:rPr>
          <w:rFonts w:hint="eastAsia" w:ascii="宋体" w:hAnsi="宋体" w:eastAsia="宋体" w:cs="宋体"/>
          <w:b/>
          <w:bCs/>
          <w:sz w:val="24"/>
          <w:szCs w:val="24"/>
          <w:lang w:val="en-US" w:eastAsia="zh-CN"/>
        </w:rPr>
        <w:t>is</w:t>
      </w:r>
      <w:r>
        <w:rPr>
          <w:rFonts w:hint="eastAsia" w:ascii="宋体" w:hAnsi="宋体" w:eastAsia="宋体" w:cs="宋体"/>
          <w:b/>
          <w:bCs/>
          <w:sz w:val="24"/>
          <w:szCs w:val="24"/>
        </w:rPr>
        <w:t>tic :</w:t>
      </w:r>
      <w:r>
        <w:rPr>
          <w:rFonts w:hint="eastAsia" w:ascii="宋体" w:hAnsi="宋体" w:eastAsia="宋体" w:cs="宋体"/>
          <w:i w:val="0"/>
          <w:iCs w:val="0"/>
          <w:caps w:val="0"/>
          <w:color w:val="374151"/>
          <w:spacing w:val="0"/>
          <w:sz w:val="24"/>
          <w:szCs w:val="24"/>
        </w:rPr>
        <w:t>通常用于查看 NAT的统计信息</w:t>
      </w:r>
      <w:r>
        <w:rPr>
          <w:rFonts w:hint="eastAsia" w:ascii="宋体" w:hAnsi="宋体" w:eastAsia="宋体" w:cs="宋体"/>
          <w:i w:val="0"/>
          <w:iCs w:val="0"/>
          <w:caps w:val="0"/>
          <w:color w:val="374151"/>
          <w:spacing w:val="0"/>
          <w:sz w:val="24"/>
          <w:szCs w:val="24"/>
          <w:lang w:eastAsia="zh-CN"/>
        </w:rPr>
        <w:t>，</w:t>
      </w:r>
      <w:r>
        <w:rPr>
          <w:rFonts w:hint="eastAsia" w:ascii="宋体" w:hAnsi="宋体" w:eastAsia="宋体" w:cs="宋体"/>
          <w:i w:val="0"/>
          <w:iCs w:val="0"/>
          <w:caps w:val="0"/>
          <w:color w:val="374151"/>
          <w:spacing w:val="0"/>
          <w:sz w:val="24"/>
          <w:szCs w:val="24"/>
        </w:rPr>
        <w:t>包括有关 NAT 活动的一些关键信息。</w:t>
      </w:r>
    </w:p>
    <w:p>
      <w:pPr>
        <w:spacing w:line="360" w:lineRule="auto"/>
        <w:ind w:firstLine="480" w:firstLineChars="200"/>
        <w:rPr>
          <w:rFonts w:hint="eastAsia" w:ascii="宋体" w:hAnsi="宋体" w:eastAsia="宋体" w:cs="宋体"/>
          <w:i w:val="0"/>
          <w:iCs w:val="0"/>
          <w:caps w:val="0"/>
          <w:color w:val="374151"/>
          <w:spacing w:val="0"/>
          <w:sz w:val="24"/>
          <w:szCs w:val="24"/>
        </w:rPr>
      </w:pPr>
      <w:r>
        <w:rPr>
          <w:rFonts w:hint="eastAsia" w:ascii="宋体" w:hAnsi="宋体" w:eastAsia="宋体" w:cs="宋体"/>
          <w:i w:val="0"/>
          <w:iCs w:val="0"/>
          <w:caps w:val="0"/>
          <w:color w:val="343541"/>
          <w:spacing w:val="0"/>
          <w:sz w:val="24"/>
          <w:szCs w:val="24"/>
        </w:rPr>
        <w:t>display nat bound</w:t>
      </w:r>
      <w:r>
        <w:rPr>
          <w:rFonts w:hint="eastAsia" w:ascii="宋体" w:hAnsi="宋体" w:eastAsia="宋体" w:cs="宋体"/>
          <w:i w:val="0"/>
          <w:iCs w:val="0"/>
          <w:caps w:val="0"/>
          <w:color w:val="374151"/>
          <w:spacing w:val="0"/>
          <w:sz w:val="24"/>
          <w:szCs w:val="24"/>
          <w:lang w:val="en-US" w:eastAsia="zh-CN"/>
        </w:rPr>
        <w:t>这个</w:t>
      </w:r>
      <w:r>
        <w:rPr>
          <w:rFonts w:hint="eastAsia" w:ascii="宋体" w:hAnsi="宋体" w:eastAsia="宋体" w:cs="宋体"/>
          <w:i w:val="0"/>
          <w:iCs w:val="0"/>
          <w:caps w:val="0"/>
          <w:color w:val="374151"/>
          <w:spacing w:val="0"/>
          <w:sz w:val="24"/>
          <w:szCs w:val="24"/>
        </w:rPr>
        <w:t>命令通常用于查看当前 NAT绑定表的内容。这个命令的输出通常包含了已建立的 NAT 绑定的详细信息。</w:t>
      </w:r>
    </w:p>
    <w:p>
      <w:pPr>
        <w:spacing w:line="360" w:lineRule="auto"/>
        <w:jc w:val="both"/>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458460" cy="3724910"/>
            <wp:effectExtent l="0" t="0" r="0" b="0"/>
            <wp:docPr id="763278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78201" name="图片 1"/>
                    <pic:cNvPicPr>
                      <a:picLocks noChangeAspect="1"/>
                    </pic:cNvPicPr>
                  </pic:nvPicPr>
                  <pic:blipFill>
                    <a:blip r:embed="rId16"/>
                    <a:srcRect t="28948" r="53564" b="16562"/>
                    <a:stretch>
                      <a:fillRect/>
                    </a:stretch>
                  </pic:blipFill>
                  <pic:spPr>
                    <a:xfrm>
                      <a:off x="0" y="0"/>
                      <a:ext cx="5458460" cy="3724910"/>
                    </a:xfrm>
                    <a:prstGeom prst="rect">
                      <a:avLst/>
                    </a:prstGeom>
                  </pic:spPr>
                </pic:pic>
              </a:graphicData>
            </a:graphic>
          </wp:inline>
        </w:drawing>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 配置NAPT</w:t>
      </w:r>
    </w:p>
    <w:p>
      <w:pPr>
        <w:pStyle w:val="17"/>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（截取你自己的配置界面，并配以简单文字解释重要命令的含义。）</w:t>
      </w:r>
    </w:p>
    <w:p>
      <w:pPr>
        <w:pStyle w:val="17"/>
        <w:spacing w:line="360" w:lineRule="auto"/>
        <w:ind w:left="0" w:leftChars="0" w:firstLine="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113020" cy="26009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rcRect t="11293" b="2729"/>
                    <a:stretch>
                      <a:fillRect/>
                    </a:stretch>
                  </pic:blipFill>
                  <pic:spPr>
                    <a:xfrm>
                      <a:off x="0" y="0"/>
                      <a:ext cx="5113463" cy="2600960"/>
                    </a:xfrm>
                    <a:prstGeom prst="rect">
                      <a:avLst/>
                    </a:prstGeom>
                  </pic:spPr>
                </pic:pic>
              </a:graphicData>
            </a:graphic>
          </wp:inline>
        </w:drawing>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undo nat outbound 2000 address-group 1 no-pat 解除ACL和地址池的绑定关系</w:t>
      </w:r>
      <w:r>
        <w:rPr>
          <w:rFonts w:hint="eastAsia" w:ascii="宋体" w:hAnsi="宋体" w:eastAsia="宋体" w:cs="宋体"/>
          <w:sz w:val="24"/>
          <w:szCs w:val="24"/>
          <w:lang w:eastAsia="zh-CN"/>
        </w:rPr>
        <w:t>。</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undo: 撤销配置。</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nat outbound 2000: 指定NAT出站方向的编号（这里是编号 2000）。</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address-group 1: 取消与地址组1的关联。</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no-pat: 取消 PAT配置，即取消对端口的转换。</w:t>
      </w:r>
    </w:p>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这个命令的效果是取消与 ACL编号为 2000、关联了</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地址组1并启用了 PAT的NAT配置。</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undo nat address-group 1 202.1.1.10 202.1.1.20 命令删除配置的地址池。</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undo: 撤销配置。</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nat: 进入NAT配置模式。</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address-group</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1:指定地址组编号为 1。</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202.1.1.10 202.1.1.20: 删除配置的地址池范围。</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这个命令的效果是取消与地址组 1 相关的地址池范围的配置。</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nat outbound 2000 address-group 2 在出接口配置访问控制列表和地址池关联，并使用TCP/UDP端口信息实现多对一地址转换。</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nat outbound 2000: 指定NAT出站方向的编号为 2000。</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address-group 2: 关联地址组编号为 2。</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这个命令的效果是将NAT出站方向编号为 2000 的配置与地址组编号为 2 关联，进而实现多对一地址转换。</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7. 查看NAPT输出及调试信息</w:t>
      </w:r>
    </w:p>
    <w:p>
      <w:pPr>
        <w:pStyle w:val="17"/>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（截取你自己的配置界面，并配以简单文字解释重要命令的含义。）</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rPr>
        <w:drawing>
          <wp:inline distT="0" distB="0" distL="0" distR="0">
            <wp:extent cx="4935855" cy="1247775"/>
            <wp:effectExtent l="0" t="0" r="17145"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rcRect t="2479" r="53116" b="77139"/>
                    <a:stretch>
                      <a:fillRect/>
                    </a:stretch>
                  </pic:blipFill>
                  <pic:spPr>
                    <a:xfrm>
                      <a:off x="0" y="0"/>
                      <a:ext cx="4935855" cy="1247775"/>
                    </a:xfrm>
                    <a:prstGeom prst="rect">
                      <a:avLst/>
                    </a:prstGeom>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13031470" cy="2743200"/>
            <wp:effectExtent l="0" t="0" r="1778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5"/>
                    <a:stretch>
                      <a:fillRect/>
                    </a:stretch>
                  </pic:blipFill>
                  <pic:spPr>
                    <a:xfrm>
                      <a:off x="0" y="0"/>
                      <a:ext cx="13032019" cy="2743583"/>
                    </a:xfrm>
                    <a:prstGeom prst="rect">
                      <a:avLst/>
                    </a:prstGeom>
                  </pic:spPr>
                </pic:pic>
              </a:graphicData>
            </a:graphic>
          </wp:inline>
        </w:drawing>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4285615" cy="3335655"/>
            <wp:effectExtent l="0" t="0" r="635" b="1714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6"/>
                    <a:srcRect t="28856" r="59292" b="16658"/>
                    <a:stretch>
                      <a:fillRect/>
                    </a:stretch>
                  </pic:blipFill>
                  <pic:spPr>
                    <a:xfrm>
                      <a:off x="0" y="0"/>
                      <a:ext cx="4285615" cy="3335655"/>
                    </a:xfrm>
                    <a:prstGeom prst="rect">
                      <a:avLst/>
                    </a:prstGeom>
                  </pic:spPr>
                </pic:pic>
              </a:graphicData>
            </a:graphic>
          </wp:inline>
        </w:drawing>
      </w:r>
    </w:p>
    <w:p>
      <w:pPr>
        <w:spacing w:line="360" w:lineRule="auto"/>
        <w:ind w:firstLine="482" w:firstLineChars="20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display nat session命令通常用于查看网络设备上当前的NAT会话信息。以下是一般情况下这个命令的主要含义：</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源地址（Source Address）：显示私有网络内部主机的原始IP地址。</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源端口（Source Port）：显示内部主机使用的原始端口号。</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目的地址（Destination Address）：显示外部目标服务器的IP地址。</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目的端口（Destination Port）：显示外部目标服务器的端口号。</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转换后的地址（Translated Address）：显示NAT后的公共IP地址。</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转换后的端口（Translated Port）：显示NAT后的端口号。</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协议（Protocol）：显示传输协议，如TCP或UDP。</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状态（State）：显示NAT会话的当前状态，例如established（已建立）、unestablished（未建立）等。</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8. 配置Easy NAT</w:t>
      </w:r>
    </w:p>
    <w:p>
      <w:pPr>
        <w:pStyle w:val="17"/>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（截取你自己的配置界面，并配以简单文字解释重要命令的含义。）</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195570" cy="1263650"/>
            <wp:effectExtent l="0" t="0" r="5080" b="12700"/>
            <wp:docPr id="7795726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72617" name="图片 1"/>
                    <pic:cNvPicPr>
                      <a:picLocks noChangeAspect="1"/>
                    </pic:cNvPicPr>
                  </pic:nvPicPr>
                  <pic:blipFill>
                    <a:blip r:embed="rId18"/>
                    <a:srcRect t="240" r="61924" b="78811"/>
                    <a:stretch>
                      <a:fillRect/>
                    </a:stretch>
                  </pic:blipFill>
                  <pic:spPr>
                    <a:xfrm>
                      <a:off x="0" y="0"/>
                      <a:ext cx="5195570" cy="1263650"/>
                    </a:xfrm>
                    <a:prstGeom prst="rect">
                      <a:avLst/>
                    </a:prstGeom>
                  </pic:spPr>
                </pic:pic>
              </a:graphicData>
            </a:graphic>
          </wp:inline>
        </w:drawing>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nat outbound 2000 用于配置 NAT的出站方向，其中 2000 是指定的出站方向的编号。这个命令通常涉及将内部私有网络中的内部地址映射到外部公共网络的地址。</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在这个配置模式下，你可以执行其他相关的配置，比如关联地址组、指定转换类型（静态、动态、PAT 等）、配置 ACL（Access Control List）规则等，以定义具体的 NAT 转换行为。这种配置通常用于实现网络地址转换，将内部私有地址映射到一个或多个外部公共地址，以便在私有网络和公共网络之间实现通信。</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9．查看Easy NAT输出及调试信息</w:t>
      </w:r>
    </w:p>
    <w:p>
      <w:pPr>
        <w:pStyle w:val="17"/>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（截取你自己的配置界面，并配以简单文字解释重要命令的含义。）</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064760" cy="133350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6"/>
                    <a:srcRect l="-978" t="3130" r="58583" b="77674"/>
                    <a:stretch>
                      <a:fillRect/>
                    </a:stretch>
                  </pic:blipFill>
                  <pic:spPr>
                    <a:xfrm>
                      <a:off x="0" y="0"/>
                      <a:ext cx="5064760" cy="1333500"/>
                    </a:xfrm>
                    <a:prstGeom prst="rect">
                      <a:avLst/>
                    </a:prstGeom>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064760" cy="493903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6"/>
                    <a:srcRect l="-978" t="28788" r="58583" b="115"/>
                    <a:stretch>
                      <a:fillRect/>
                    </a:stretch>
                  </pic:blipFill>
                  <pic:spPr>
                    <a:xfrm>
                      <a:off x="0" y="0"/>
                      <a:ext cx="5064760" cy="4939030"/>
                    </a:xfrm>
                    <a:prstGeom prst="rect">
                      <a:avLst/>
                    </a:prstGeom>
                  </pic:spPr>
                </pic:pic>
              </a:graphicData>
            </a:graphic>
          </wp:inline>
        </w:drawing>
      </w:r>
    </w:p>
    <w:p>
      <w:p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rPr>
        <w:t>NAT 设备 H3C-R1 收到私有网络侧主机 PC1 发送的访间公有网络侧 PC2 的报文。当PC1 以地址 192.168.1.1 测试到 PC2 的连通性时，利用 NAT 设备 H3C-R1 的公有网络</w:t>
      </w:r>
      <w:r>
        <w:rPr>
          <w:rFonts w:hint="eastAsia" w:ascii="宋体" w:hAnsi="宋体" w:eastAsia="宋体" w:cs="宋体"/>
          <w:sz w:val="24"/>
          <w:szCs w:val="24"/>
          <w:lang w:val="en-US" w:eastAsia="zh-CN"/>
        </w:rPr>
        <w:t>侧</w:t>
      </w:r>
      <w:r>
        <w:rPr>
          <w:rFonts w:hint="eastAsia" w:ascii="宋体" w:hAnsi="宋体" w:eastAsia="宋体" w:cs="宋体"/>
          <w:sz w:val="24"/>
          <w:szCs w:val="24"/>
        </w:rPr>
        <w:t>接口的“公网</w:t>
      </w:r>
      <w:r>
        <w:rPr>
          <w:rFonts w:hint="eastAsia" w:ascii="宋体" w:hAnsi="宋体" w:eastAsia="宋体" w:cs="宋体"/>
          <w:sz w:val="24"/>
          <w:szCs w:val="24"/>
          <w:lang w:val="en-US" w:eastAsia="zh-CN"/>
        </w:rPr>
        <w:t>I</w:t>
      </w:r>
      <w:r>
        <w:rPr>
          <w:rFonts w:hint="eastAsia" w:ascii="宋体" w:hAnsi="宋体" w:eastAsia="宋体" w:cs="宋体"/>
          <w:sz w:val="24"/>
          <w:szCs w:val="24"/>
        </w:rPr>
        <w:t>P地址 202.1.1.100+</w:t>
      </w:r>
      <w:r>
        <w:rPr>
          <w:rFonts w:hint="eastAsia" w:ascii="宋体" w:hAnsi="宋体" w:eastAsia="宋体" w:cs="宋体"/>
          <w:sz w:val="24"/>
          <w:szCs w:val="24"/>
          <w:lang w:val="en-US" w:eastAsia="zh-CN"/>
        </w:rPr>
        <w:t>端</w:t>
      </w:r>
      <w:r>
        <w:rPr>
          <w:rFonts w:hint="eastAsia" w:ascii="宋体" w:hAnsi="宋体" w:eastAsia="宋体" w:cs="宋体"/>
          <w:sz w:val="24"/>
          <w:szCs w:val="24"/>
        </w:rPr>
        <w:t>口号 12288”，建立与私有网络侧报文“源</w:t>
      </w:r>
      <w:r>
        <w:rPr>
          <w:rFonts w:hint="eastAsia" w:ascii="宋体" w:hAnsi="宋体" w:eastAsia="宋体" w:cs="宋体"/>
          <w:sz w:val="24"/>
          <w:szCs w:val="24"/>
          <w:lang w:val="en-US" w:eastAsia="zh-CN"/>
        </w:rPr>
        <w:t>I</w:t>
      </w:r>
      <w:r>
        <w:rPr>
          <w:rFonts w:hint="eastAsia" w:ascii="宋体" w:hAnsi="宋体" w:eastAsia="宋体" w:cs="宋体"/>
          <w:sz w:val="24"/>
          <w:szCs w:val="24"/>
        </w:rPr>
        <w:t>P地址</w:t>
      </w:r>
      <w:r>
        <w:rPr>
          <w:rFonts w:hint="eastAsia" w:ascii="宋体" w:hAnsi="宋体" w:eastAsia="宋体" w:cs="宋体"/>
          <w:sz w:val="24"/>
          <w:szCs w:val="24"/>
          <w:lang w:val="en-US" w:eastAsia="zh-CN"/>
        </w:rPr>
        <w:t>1</w:t>
      </w:r>
      <w:r>
        <w:rPr>
          <w:rFonts w:hint="eastAsia" w:ascii="宋体" w:hAnsi="宋体" w:eastAsia="宋体" w:cs="宋体"/>
          <w:sz w:val="24"/>
          <w:szCs w:val="24"/>
        </w:rPr>
        <w:t xml:space="preserve">92.168.1.1+源口号 2560”间的 </w:t>
      </w:r>
      <w:r>
        <w:rPr>
          <w:rFonts w:hint="eastAsia" w:ascii="宋体" w:hAnsi="宋体" w:eastAsia="宋体" w:cs="宋体"/>
          <w:sz w:val="24"/>
          <w:szCs w:val="24"/>
          <w:lang w:val="en-US" w:eastAsia="zh-CN"/>
        </w:rPr>
        <w:t>N</w:t>
      </w:r>
      <w:r>
        <w:rPr>
          <w:rFonts w:hint="eastAsia" w:ascii="宋体" w:hAnsi="宋体" w:eastAsia="宋体" w:cs="宋体"/>
          <w:sz w:val="24"/>
          <w:szCs w:val="24"/>
        </w:rPr>
        <w:t>APT 转换表，并</w:t>
      </w:r>
      <w:r>
        <w:rPr>
          <w:rFonts w:hint="eastAsia" w:ascii="宋体" w:hAnsi="宋体" w:eastAsia="宋体" w:cs="宋体"/>
          <w:sz w:val="24"/>
          <w:szCs w:val="24"/>
          <w:lang w:val="en-US" w:eastAsia="zh-CN"/>
        </w:rPr>
        <w:t>依据</w:t>
      </w:r>
      <w:r>
        <w:rPr>
          <w:rFonts w:hint="eastAsia" w:ascii="宋体" w:hAnsi="宋体" w:eastAsia="宋体" w:cs="宋体"/>
          <w:sz w:val="24"/>
          <w:szCs w:val="24"/>
        </w:rPr>
        <w:t>正</w:t>
      </w:r>
      <w:r>
        <w:rPr>
          <w:rFonts w:hint="eastAsia" w:ascii="宋体" w:hAnsi="宋体" w:eastAsia="宋体" w:cs="宋体"/>
          <w:sz w:val="24"/>
          <w:szCs w:val="24"/>
          <w:lang w:val="en-US" w:eastAsia="zh-CN"/>
        </w:rPr>
        <w:t>向</w:t>
      </w:r>
      <w:r>
        <w:rPr>
          <w:rFonts w:hint="eastAsia" w:ascii="宋体" w:hAnsi="宋体" w:eastAsia="宋体" w:cs="宋体"/>
          <w:sz w:val="24"/>
          <w:szCs w:val="24"/>
        </w:rPr>
        <w:t>NAPT表项</w:t>
      </w:r>
      <w:r>
        <w:rPr>
          <w:rFonts w:hint="eastAsia" w:ascii="宋体" w:hAnsi="宋体" w:eastAsia="宋体" w:cs="宋体"/>
          <w:sz w:val="24"/>
          <w:szCs w:val="24"/>
          <w:lang w:val="en-US" w:eastAsia="zh-CN"/>
        </w:rPr>
        <w:t>的</w:t>
      </w:r>
      <w:r>
        <w:rPr>
          <w:rFonts w:hint="eastAsia" w:ascii="宋体" w:hAnsi="宋体" w:eastAsia="宋体" w:cs="宋体"/>
          <w:sz w:val="24"/>
          <w:szCs w:val="24"/>
        </w:rPr>
        <w:t>结果将报文转换后向公有网络侧发送。NAT 设备收到公有网络</w:t>
      </w:r>
      <w:r>
        <w:rPr>
          <w:rFonts w:hint="eastAsia" w:ascii="宋体" w:hAnsi="宋体" w:eastAsia="宋体" w:cs="宋体"/>
          <w:sz w:val="24"/>
          <w:szCs w:val="24"/>
          <w:lang w:val="en-US" w:eastAsia="zh-CN"/>
        </w:rPr>
        <w:t>侧</w:t>
      </w:r>
      <w:r>
        <w:rPr>
          <w:rFonts w:hint="eastAsia" w:ascii="宋体" w:hAnsi="宋体" w:eastAsia="宋体" w:cs="宋体"/>
          <w:sz w:val="24"/>
          <w:szCs w:val="24"/>
        </w:rPr>
        <w:t>的回应报文后，根据其“目的IP地址 192.168.1.1十</w:t>
      </w:r>
      <w:r>
        <w:rPr>
          <w:rFonts w:hint="eastAsia" w:ascii="宋体" w:hAnsi="宋体" w:eastAsia="宋体" w:cs="宋体"/>
          <w:sz w:val="24"/>
          <w:szCs w:val="24"/>
          <w:lang w:val="en-US" w:eastAsia="zh-CN"/>
        </w:rPr>
        <w:t>目的端</w:t>
      </w:r>
      <w:r>
        <w:rPr>
          <w:rFonts w:hint="eastAsia" w:ascii="宋体" w:hAnsi="宋体" w:eastAsia="宋体" w:cs="宋体"/>
          <w:sz w:val="24"/>
          <w:szCs w:val="24"/>
        </w:rPr>
        <w:t>口号 2560”查找反向 NAPT 表项，并依据查表结果将报文转接后向私有网络侧发送。</w:t>
      </w:r>
    </w:p>
    <w:p>
      <w:pPr>
        <w:spacing w:line="360" w:lineRule="auto"/>
        <w:ind w:firstLine="420"/>
        <w:jc w:val="center"/>
        <w:rPr>
          <w:rFonts w:hint="eastAsia" w:ascii="宋体" w:hAnsi="宋体" w:eastAsia="宋体" w:cs="宋体"/>
          <w:sz w:val="24"/>
          <w:szCs w:val="24"/>
        </w:rPr>
      </w:pPr>
      <w:r>
        <w:rPr>
          <w:rFonts w:hint="eastAsia" w:ascii="宋体" w:hAnsi="宋体" w:eastAsia="宋体" w:cs="宋体"/>
          <w:sz w:val="24"/>
          <w:szCs w:val="24"/>
        </w:rPr>
        <w:t>同样，当 PC1 以地址 192.168.1.2 测试到 PC2 的连通性时，利用 NAT 设备 H3C-R1 的公有网络侧接口的“公网 IP 地址 202.1.1.100+</w:t>
      </w:r>
      <w:r>
        <w:rPr>
          <w:rFonts w:hint="eastAsia" w:ascii="宋体" w:hAnsi="宋体" w:eastAsia="宋体" w:cs="宋体"/>
          <w:sz w:val="24"/>
          <w:szCs w:val="24"/>
          <w:lang w:val="en-US" w:eastAsia="zh-CN"/>
        </w:rPr>
        <w:t>端</w:t>
      </w:r>
      <w:r>
        <w:rPr>
          <w:rFonts w:hint="eastAsia" w:ascii="宋体" w:hAnsi="宋体" w:eastAsia="宋体" w:cs="宋体"/>
          <w:sz w:val="24"/>
          <w:szCs w:val="24"/>
        </w:rPr>
        <w:t xml:space="preserve">口号 12289”，建立与私有网络侧报文“源 </w:t>
      </w:r>
      <w:r>
        <w:rPr>
          <w:rFonts w:hint="eastAsia" w:ascii="宋体" w:hAnsi="宋体" w:eastAsia="宋体" w:cs="宋体"/>
          <w:sz w:val="24"/>
          <w:szCs w:val="24"/>
          <w:lang w:val="en-US" w:eastAsia="zh-CN"/>
        </w:rPr>
        <w:t>I</w:t>
      </w:r>
      <w:r>
        <w:rPr>
          <w:rFonts w:hint="eastAsia" w:ascii="宋体" w:hAnsi="宋体" w:eastAsia="宋体" w:cs="宋体"/>
          <w:sz w:val="24"/>
          <w:szCs w:val="24"/>
        </w:rPr>
        <w:t>P地址 192.168.1.2十源端口号 2816”间的 NAPT 转换表项(正反向)并依据查找正向 NAPT</w:t>
      </w:r>
      <w:r>
        <w:rPr>
          <w:rFonts w:hint="eastAsia" w:ascii="宋体" w:hAnsi="宋体" w:eastAsia="宋体" w:cs="宋体"/>
          <w:sz w:val="24"/>
          <w:szCs w:val="24"/>
          <w:lang w:val="en-US" w:eastAsia="zh-CN"/>
        </w:rPr>
        <w:t>表</w:t>
      </w:r>
      <w:r>
        <w:rPr>
          <w:rFonts w:hint="eastAsia" w:ascii="宋体" w:hAnsi="宋体" w:eastAsia="宋体" w:cs="宋体"/>
          <w:sz w:val="24"/>
          <w:szCs w:val="24"/>
        </w:rPr>
        <w:t xml:space="preserve">项的结果将报文转换后向公有网络侧发送。NAT 设备收到公有网络侧的回应报文后，根据其“目的 IP </w:t>
      </w:r>
      <w:r>
        <w:rPr>
          <w:rFonts w:hint="eastAsia" w:ascii="宋体" w:hAnsi="宋体" w:eastAsia="宋体" w:cs="宋体"/>
          <w:sz w:val="24"/>
          <w:szCs w:val="24"/>
          <w:lang w:val="en-US" w:eastAsia="zh-CN"/>
        </w:rPr>
        <w:t>地址</w:t>
      </w:r>
      <w:r>
        <w:rPr>
          <w:rFonts w:hint="eastAsia" w:ascii="宋体" w:hAnsi="宋体" w:eastAsia="宋体" w:cs="宋体"/>
          <w:sz w:val="24"/>
          <w:szCs w:val="24"/>
        </w:rPr>
        <w:t>192.168.1.2+目的端口号 2816”查找反向 NAPT 表项，并依据查表结果</w:t>
      </w:r>
    </w:p>
    <w:p>
      <w:pPr>
        <w:spacing w:line="360" w:lineRule="auto"/>
        <w:jc w:val="both"/>
        <w:rPr>
          <w:rFonts w:hint="eastAsia" w:ascii="宋体" w:hAnsi="宋体" w:eastAsia="宋体" w:cs="宋体"/>
          <w:sz w:val="24"/>
          <w:szCs w:val="24"/>
        </w:rPr>
      </w:pPr>
      <w:r>
        <w:rPr>
          <w:rFonts w:hint="eastAsia" w:ascii="宋体" w:hAnsi="宋体" w:eastAsia="宋体" w:cs="宋体"/>
          <w:sz w:val="24"/>
          <w:szCs w:val="24"/>
          <w:lang w:val="en-US" w:eastAsia="zh-CN"/>
        </w:rPr>
        <w:t>将报</w:t>
      </w:r>
      <w:r>
        <w:rPr>
          <w:rFonts w:hint="eastAsia" w:ascii="宋体" w:hAnsi="宋体" w:eastAsia="宋体" w:cs="宋体"/>
          <w:sz w:val="24"/>
          <w:szCs w:val="24"/>
        </w:rPr>
        <w:t>文转换后向私有网络侧发送。</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10.配置内部服务器</w:t>
      </w:r>
    </w:p>
    <w:p>
      <w:pPr>
        <w:pStyle w:val="17"/>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（截取你自己的配置界面，并配以简单文字解释重要命令的含义。）</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34305" cy="916940"/>
            <wp:effectExtent l="0" t="0" r="0" b="0"/>
            <wp:docPr id="2114312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12022" name="图片 1"/>
                    <pic:cNvPicPr>
                      <a:picLocks noChangeAspect="1"/>
                    </pic:cNvPicPr>
                  </pic:nvPicPr>
                  <pic:blipFill>
                    <a:blip r:embed="rId19"/>
                    <a:srcRect t="27383" r="45439" b="46552"/>
                    <a:stretch>
                      <a:fillRect/>
                    </a:stretch>
                  </pic:blipFill>
                  <pic:spPr>
                    <a:xfrm>
                      <a:off x="0" y="0"/>
                      <a:ext cx="5234305" cy="916940"/>
                    </a:xfrm>
                    <a:prstGeom prst="rect">
                      <a:avLst/>
                    </a:prstGeom>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t>nat server protocol icmp</w:t>
      </w:r>
      <w:r>
        <w:rPr>
          <w:rFonts w:hint="eastAsia" w:ascii="宋体" w:hAnsi="宋体" w:eastAsia="宋体" w:cs="宋体"/>
          <w:sz w:val="24"/>
          <w:szCs w:val="24"/>
          <w:lang w:eastAsia="zh-CN"/>
        </w:rPr>
        <w:t>：</w:t>
      </w:r>
      <w:r>
        <w:rPr>
          <w:rFonts w:hint="eastAsia" w:ascii="宋体" w:hAnsi="宋体" w:eastAsia="宋体" w:cs="宋体"/>
          <w:sz w:val="24"/>
          <w:szCs w:val="24"/>
        </w:rPr>
        <w:t>这条命令的含义是将外部网络对于公共IP地址 202.1.1.9 的 ICMP流量映射到内部服务器的私有IP地址 192.168.1.1 上。</w:t>
      </w:r>
    </w:p>
    <w:p>
      <w:pPr>
        <w:spacing w:line="360" w:lineRule="auto"/>
        <w:rPr>
          <w:rFonts w:hint="eastAsia" w:ascii="宋体" w:hAnsi="宋体" w:eastAsia="宋体" w:cs="宋体"/>
          <w:sz w:val="24"/>
          <w:szCs w:val="24"/>
        </w:rPr>
      </w:pPr>
      <w:r>
        <w:rPr>
          <w:rFonts w:hint="eastAsia" w:ascii="宋体" w:hAnsi="宋体" w:eastAsia="宋体" w:cs="宋体"/>
          <w:sz w:val="24"/>
          <w:szCs w:val="24"/>
        </w:rPr>
        <w:t>nat server protocol icmp指定了映射的协议为 ICMP，这是用于在网络中传递控制消息的协议，通常用于诊断和错误报告。</w:t>
      </w:r>
    </w:p>
    <w:p>
      <w:pPr>
        <w:spacing w:line="360" w:lineRule="auto"/>
        <w:rPr>
          <w:rFonts w:hint="eastAsia" w:ascii="宋体" w:hAnsi="宋体" w:eastAsia="宋体" w:cs="宋体"/>
          <w:sz w:val="24"/>
          <w:szCs w:val="24"/>
        </w:rPr>
      </w:pPr>
      <w:r>
        <w:rPr>
          <w:rFonts w:hint="eastAsia" w:ascii="宋体" w:hAnsi="宋体" w:eastAsia="宋体" w:cs="宋体"/>
          <w:sz w:val="24"/>
          <w:szCs w:val="24"/>
        </w:rPr>
        <w:t>global 202.1.1.9表示映射的外部地址，即公共IP地址，这是外部网络访问的目标地址。</w:t>
      </w:r>
    </w:p>
    <w:p>
      <w:pPr>
        <w:spacing w:line="360" w:lineRule="auto"/>
        <w:rPr>
          <w:rFonts w:hint="eastAsia" w:ascii="宋体" w:hAnsi="宋体" w:eastAsia="宋体" w:cs="宋体"/>
          <w:sz w:val="24"/>
          <w:szCs w:val="24"/>
        </w:rPr>
      </w:pPr>
      <w:r>
        <w:rPr>
          <w:rFonts w:hint="eastAsia" w:ascii="宋体" w:hAnsi="宋体" w:eastAsia="宋体" w:cs="宋体"/>
          <w:sz w:val="24"/>
          <w:szCs w:val="24"/>
        </w:rPr>
        <w:t>inside 192.168.1.1表示映射的内部服务器地址，即内部网络上的目标服务器的私有IP地址。</w:t>
      </w:r>
    </w:p>
    <w:p>
      <w:pPr>
        <w:spacing w:line="360" w:lineRule="auto"/>
        <w:rPr>
          <w:rFonts w:hint="eastAsia" w:ascii="宋体" w:hAnsi="宋体" w:eastAsia="宋体" w:cs="宋体"/>
          <w:sz w:val="24"/>
          <w:szCs w:val="24"/>
        </w:rPr>
      </w:pPr>
      <w:r>
        <w:rPr>
          <w:rFonts w:hint="eastAsia" w:ascii="宋体" w:hAnsi="宋体" w:eastAsia="宋体" w:cs="宋体"/>
          <w:sz w:val="24"/>
          <w:szCs w:val="24"/>
        </w:rPr>
        <w:t>该命令的效果是，当外部网络发起 ICMP 请求到公共IP地址 202.1.1.9 时，NAT设备会将这个请求映射到内部服务器的 IP 地址 192.168.1.1 上，实现了对 ICMP 流量的转发。这样，内部服务器就能够接收并响应来自外部网络的 ICMP 请求。</w:t>
      </w:r>
    </w:p>
    <w:p>
      <w:pPr>
        <w:spacing w:line="360" w:lineRule="auto"/>
        <w:rPr>
          <w:rFonts w:hint="eastAsia" w:ascii="宋体" w:hAnsi="宋体" w:eastAsia="宋体" w:cs="宋体"/>
          <w:sz w:val="24"/>
          <w:szCs w:val="24"/>
        </w:rPr>
      </w:pPr>
      <w:r>
        <w:rPr>
          <w:rFonts w:hint="eastAsia" w:ascii="宋体" w:hAnsi="宋体" w:eastAsia="宋体" w:cs="宋体"/>
          <w:b w:val="0"/>
          <w:bCs w:val="0"/>
          <w:i w:val="0"/>
          <w:iCs w:val="0"/>
          <w:caps w:val="0"/>
          <w:color w:val="343541"/>
          <w:spacing w:val="0"/>
          <w:sz w:val="24"/>
          <w:szCs w:val="24"/>
        </w:rPr>
        <w:t>nat server protocol tcp global 202.1.1.9 3389 inside192.168.1.1 3389</w:t>
      </w:r>
      <w:r>
        <w:rPr>
          <w:rFonts w:hint="eastAsia" w:ascii="宋体" w:hAnsi="宋体" w:eastAsia="宋体" w:cs="宋体"/>
          <w:b w:val="0"/>
          <w:bCs w:val="0"/>
          <w:i w:val="0"/>
          <w:iCs w:val="0"/>
          <w:caps w:val="0"/>
          <w:color w:val="343541"/>
          <w:spacing w:val="0"/>
          <w:sz w:val="24"/>
          <w:szCs w:val="24"/>
          <w:lang w:eastAsia="zh-CN"/>
        </w:rPr>
        <w:t>：</w:t>
      </w:r>
      <w:r>
        <w:rPr>
          <w:rFonts w:hint="eastAsia" w:ascii="宋体" w:hAnsi="宋体" w:eastAsia="宋体" w:cs="宋体"/>
          <w:sz w:val="24"/>
          <w:szCs w:val="24"/>
        </w:rPr>
        <w:t>这个命令的含义是将外部网络（global）中的 TCP 流量映射到内部服务器（inside）的具体地址和端口。</w:t>
      </w:r>
    </w:p>
    <w:p>
      <w:pPr>
        <w:spacing w:line="360" w:lineRule="auto"/>
        <w:rPr>
          <w:rFonts w:hint="eastAsia" w:ascii="宋体" w:hAnsi="宋体" w:eastAsia="宋体" w:cs="宋体"/>
          <w:sz w:val="24"/>
          <w:szCs w:val="24"/>
        </w:rPr>
      </w:pPr>
      <w:r>
        <w:rPr>
          <w:rFonts w:hint="eastAsia" w:ascii="宋体" w:hAnsi="宋体" w:eastAsia="宋体" w:cs="宋体"/>
          <w:sz w:val="24"/>
          <w:szCs w:val="24"/>
        </w:rPr>
        <w:t>nat server protocol tcp：指定要进行映射的协议为 TCP。TCP是一种面向连接的协议，提供可靠的、有序的、面向字节流的数据传输。</w:t>
      </w:r>
    </w:p>
    <w:p>
      <w:pPr>
        <w:spacing w:line="360" w:lineRule="auto"/>
        <w:rPr>
          <w:rFonts w:hint="eastAsia" w:ascii="宋体" w:hAnsi="宋体" w:eastAsia="宋体" w:cs="宋体"/>
          <w:sz w:val="24"/>
          <w:szCs w:val="24"/>
        </w:rPr>
      </w:pPr>
      <w:r>
        <w:rPr>
          <w:rFonts w:hint="eastAsia" w:ascii="宋体" w:hAnsi="宋体" w:eastAsia="宋体" w:cs="宋体"/>
          <w:sz w:val="24"/>
          <w:szCs w:val="24"/>
        </w:rPr>
        <w:t>global 202.1.1.9 3389：指定映射的全局地址和端口，即外部网络上的公共IP地址为 202.1.1.9，端口为 3389。</w:t>
      </w:r>
    </w:p>
    <w:p>
      <w:pPr>
        <w:spacing w:line="360" w:lineRule="auto"/>
        <w:rPr>
          <w:rFonts w:hint="eastAsia" w:ascii="宋体" w:hAnsi="宋体" w:eastAsia="宋体" w:cs="宋体"/>
          <w:sz w:val="24"/>
          <w:szCs w:val="24"/>
        </w:rPr>
      </w:pPr>
      <w:r>
        <w:rPr>
          <w:rFonts w:hint="eastAsia" w:ascii="宋体" w:hAnsi="宋体" w:eastAsia="宋体" w:cs="宋体"/>
          <w:sz w:val="24"/>
          <w:szCs w:val="24"/>
        </w:rPr>
        <w:t>inside 192.168.1.1 3389：指定映射到内部服务器的私有IP地址和端口，即内部网络中的服务器地址为 192.168.1.1，端口为 3389。</w:t>
      </w:r>
    </w:p>
    <w:p>
      <w:pPr>
        <w:spacing w:line="360" w:lineRule="auto"/>
        <w:rPr>
          <w:rFonts w:hint="eastAsia" w:ascii="宋体" w:hAnsi="宋体" w:eastAsia="宋体" w:cs="宋体"/>
          <w:sz w:val="24"/>
          <w:szCs w:val="24"/>
        </w:rPr>
      </w:pPr>
      <w:r>
        <w:rPr>
          <w:rFonts w:hint="eastAsia" w:ascii="宋体" w:hAnsi="宋体" w:eastAsia="宋体" w:cs="宋体"/>
          <w:sz w:val="24"/>
          <w:szCs w:val="24"/>
        </w:rPr>
        <w:t>这个命令的效果是，当外部网络中有 TCP 流量发送到公共IP地址 202.1.1.9 的端口 3389 时（通常用于远程桌面连接），NAT会将这些 TCP 流量映射到内部网络中的 IP 地址 192.168.1.1 的端口 3389 上，确保 TCP 连接能够正确地到达内部服务器的远程桌面服务。</w:t>
      </w:r>
    </w:p>
    <w:p>
      <w:pPr>
        <w:spacing w:line="360" w:lineRule="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11. 查看内部服务器输出及调试信息</w:t>
      </w:r>
    </w:p>
    <w:p>
      <w:pPr>
        <w:pStyle w:val="17"/>
        <w:spacing w:line="360" w:lineRule="auto"/>
        <w:ind w:left="840" w:firstLine="0" w:firstLineChars="0"/>
        <w:rPr>
          <w:rFonts w:hint="eastAsia" w:ascii="宋体" w:hAnsi="宋体" w:eastAsia="宋体" w:cs="宋体"/>
          <w:sz w:val="24"/>
          <w:szCs w:val="24"/>
        </w:rPr>
      </w:pPr>
      <w:r>
        <w:rPr>
          <w:rFonts w:hint="eastAsia" w:ascii="宋体" w:hAnsi="宋体" w:eastAsia="宋体" w:cs="宋体"/>
          <w:sz w:val="24"/>
          <w:szCs w:val="24"/>
        </w:rPr>
        <w:t>（截取你自己的配置界面，并配以简单文字解释重要命令的含义。）</w:t>
      </w:r>
    </w:p>
    <w:p>
      <w:pPr>
        <w:spacing w:line="360" w:lineRule="auto"/>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15255" cy="2138680"/>
            <wp:effectExtent l="0" t="0" r="4445" b="1397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9"/>
                    <a:srcRect t="61805" r="69393" b="3971"/>
                    <a:stretch>
                      <a:fillRect/>
                    </a:stretch>
                  </pic:blipFill>
                  <pic:spPr>
                    <a:xfrm>
                      <a:off x="0" y="0"/>
                      <a:ext cx="5215255" cy="2138680"/>
                    </a:xfrm>
                    <a:prstGeom prst="rect">
                      <a:avLst/>
                    </a:prstGeom>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t>display nat server 命令显示内部服务器的信息。</w:t>
      </w:r>
    </w:p>
    <w:p>
      <w:pPr>
        <w:spacing w:line="360" w:lineRule="auto"/>
        <w:rPr>
          <w:rFonts w:hint="eastAsia" w:ascii="宋体" w:hAnsi="宋体" w:eastAsia="宋体" w:cs="宋体"/>
          <w:sz w:val="24"/>
          <w:szCs w:val="24"/>
        </w:rPr>
      </w:pPr>
      <w:r>
        <w:rPr>
          <w:rFonts w:hint="eastAsia" w:ascii="宋体" w:hAnsi="宋体" w:eastAsia="宋体" w:cs="宋体"/>
          <w:sz w:val="24"/>
          <w:szCs w:val="24"/>
        </w:rPr>
        <w:t>There are currently 2 internal server(s): 表示存在2 条内部服务器信息。Interface:表示内部服务器所在的接口，可以看到内部服务器应用在 H3C-RI 上的Ethernet0/1。</w:t>
      </w:r>
    </w:p>
    <w:p>
      <w:pPr>
        <w:spacing w:line="360" w:lineRule="auto"/>
        <w:rPr>
          <w:rFonts w:hint="eastAsia" w:ascii="宋体" w:hAnsi="宋体" w:eastAsia="宋体" w:cs="宋体"/>
          <w:sz w:val="24"/>
          <w:szCs w:val="24"/>
        </w:rPr>
      </w:pPr>
      <w:r>
        <w:rPr>
          <w:rFonts w:hint="eastAsia" w:ascii="宋体" w:hAnsi="宋体" w:eastAsia="宋体" w:cs="宋体"/>
          <w:sz w:val="24"/>
          <w:szCs w:val="24"/>
        </w:rPr>
        <w:t>Protocol: 表示内部服务器的协议类型。可以看到 2 条内部服务器表项使用的协议分别是ICMP 和TCP。</w:t>
      </w:r>
    </w:p>
    <w:p>
      <w:pPr>
        <w:spacing w:line="360" w:lineRule="auto"/>
        <w:rPr>
          <w:rFonts w:hint="eastAsia" w:ascii="宋体" w:hAnsi="宋体" w:eastAsia="宋体" w:cs="宋体"/>
          <w:sz w:val="24"/>
          <w:szCs w:val="24"/>
        </w:rPr>
      </w:pPr>
      <w:r>
        <w:rPr>
          <w:rFonts w:hint="eastAsia" w:ascii="宋体" w:hAnsi="宋体" w:eastAsia="宋体" w:cs="宋体"/>
          <w:sz w:val="24"/>
          <w:szCs w:val="24"/>
        </w:rPr>
        <w:t>[global]:表示服务器外网地址/口号</w:t>
      </w:r>
    </w:p>
    <w:p>
      <w:pPr>
        <w:spacing w:line="360" w:lineRule="auto"/>
        <w:rPr>
          <w:rFonts w:hint="eastAsia" w:ascii="宋体" w:hAnsi="宋体" w:eastAsia="宋体" w:cs="宋体"/>
          <w:sz w:val="24"/>
          <w:szCs w:val="24"/>
        </w:rPr>
      </w:pPr>
      <w:r>
        <w:rPr>
          <w:rFonts w:hint="eastAsia" w:ascii="宋体" w:hAnsi="宋体" w:eastAsia="宋体" w:cs="宋体"/>
          <w:sz w:val="24"/>
          <w:szCs w:val="24"/>
        </w:rPr>
        <w:t>[local]: 显示服务器内网地址/端口号。</w:t>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369945" cy="192595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5"/>
                    <a:srcRect t="11102" r="70465" b="8723"/>
                    <a:stretch>
                      <a:fillRect/>
                    </a:stretch>
                  </pic:blipFill>
                  <pic:spPr>
                    <a:xfrm>
                      <a:off x="0" y="0"/>
                      <a:ext cx="3369945" cy="1925955"/>
                    </a:xfrm>
                    <a:prstGeom prst="rect">
                      <a:avLst/>
                    </a:prstGeom>
                  </pic:spPr>
                </pic:pic>
              </a:graphicData>
            </a:graphic>
          </wp:inline>
        </w:drawing>
      </w:r>
    </w:p>
    <w:p>
      <w:pPr>
        <w:spacing w:line="360" w:lineRule="auto"/>
        <w:jc w:val="both"/>
        <w:rPr>
          <w:rFonts w:hint="eastAsia" w:ascii="宋体" w:hAnsi="宋体" w:eastAsia="宋体" w:cs="宋体"/>
          <w:sz w:val="24"/>
          <w:szCs w:val="24"/>
        </w:rPr>
      </w:pPr>
      <w:r>
        <w:rPr>
          <w:rFonts w:hint="eastAsia" w:ascii="宋体" w:hAnsi="宋体" w:eastAsia="宋体" w:cs="宋体"/>
          <w:sz w:val="24"/>
          <w:szCs w:val="24"/>
        </w:rPr>
        <w:t>display nat statistics 命令显示地址转换的统计信息。</w:t>
      </w:r>
    </w:p>
    <w:p>
      <w:pPr>
        <w:spacing w:line="360" w:lineRule="auto"/>
        <w:jc w:val="both"/>
        <w:rPr>
          <w:rFonts w:hint="eastAsia" w:ascii="宋体" w:hAnsi="宋体" w:eastAsia="宋体" w:cs="宋体"/>
          <w:sz w:val="24"/>
          <w:szCs w:val="24"/>
          <w:lang w:val="en-US" w:eastAsia="zh-CN"/>
        </w:rPr>
      </w:pPr>
      <w:r>
        <w:rPr>
          <w:rFonts w:hint="eastAsia" w:ascii="宋体" w:hAnsi="宋体" w:eastAsia="宋体" w:cs="宋体"/>
          <w:sz w:val="24"/>
          <w:szCs w:val="24"/>
        </w:rPr>
        <w:t>可以看到 SERVER 的转换表条目为2.因为在 NAT 设备上建立了 2 条内部服务器</w:t>
      </w:r>
      <w:r>
        <w:rPr>
          <w:rFonts w:hint="eastAsia" w:ascii="宋体" w:hAnsi="宋体" w:eastAsia="宋体" w:cs="宋体"/>
          <w:sz w:val="24"/>
          <w:szCs w:val="24"/>
          <w:lang w:val="en-US" w:eastAsia="zh-CN"/>
        </w:rPr>
        <w:t>地址转换的记录。</w:t>
      </w:r>
    </w:p>
    <w:p>
      <w:pPr>
        <w:spacing w:line="360" w:lineRule="auto"/>
        <w:jc w:val="both"/>
        <w:rPr>
          <w:rFonts w:hint="eastAsia" w:ascii="宋体" w:hAnsi="宋体" w:eastAsia="宋体" w:cs="宋体"/>
          <w:sz w:val="24"/>
          <w:szCs w:val="24"/>
        </w:rPr>
      </w:pPr>
      <w:r>
        <w:rPr>
          <w:rFonts w:hint="eastAsia" w:ascii="宋体" w:hAnsi="宋体" w:eastAsia="宋体" w:cs="宋体"/>
          <w:sz w:val="24"/>
          <w:szCs w:val="24"/>
        </w:rPr>
        <w:t>可以使用 Ping 命令从 PC2 访 PCI 来测试连通性，模拟从公网主机访问私网主机换的记录信息。启用 NAT 功能的 H3C-R1 路由器上会输出调试信息。</w:t>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3716655" cy="4615815"/>
            <wp:effectExtent l="0" t="0" r="0" b="0"/>
            <wp:docPr id="520398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98161" name="图片 1"/>
                    <pic:cNvPicPr>
                      <a:picLocks noChangeAspect="1"/>
                    </pic:cNvPicPr>
                  </pic:nvPicPr>
                  <pic:blipFill>
                    <a:blip r:embed="rId20"/>
                    <a:srcRect t="5573" r="68515"/>
                    <a:stretch>
                      <a:fillRect/>
                    </a:stretch>
                  </pic:blipFill>
                  <pic:spPr>
                    <a:xfrm>
                      <a:off x="0" y="0"/>
                      <a:ext cx="3716655" cy="4615815"/>
                    </a:xfrm>
                    <a:prstGeom prst="rect">
                      <a:avLst/>
                    </a:prstGeom>
                  </pic:spPr>
                </pic:pic>
              </a:graphicData>
            </a:graphic>
          </wp:inline>
        </w:drawing>
      </w:r>
    </w:p>
    <w:p>
      <w:pPr>
        <w:spacing w:line="360" w:lineRule="auto"/>
        <w:jc w:val="both"/>
        <w:rPr>
          <w:rFonts w:hint="eastAsia" w:ascii="宋体" w:hAnsi="宋体" w:eastAsia="宋体" w:cs="宋体"/>
          <w:sz w:val="24"/>
          <w:szCs w:val="24"/>
        </w:rPr>
      </w:pPr>
      <w:r>
        <w:rPr>
          <w:rFonts w:hint="eastAsia" w:ascii="宋体" w:hAnsi="宋体" w:eastAsia="宋体" w:cs="宋体"/>
          <w:sz w:val="24"/>
          <w:szCs w:val="24"/>
        </w:rPr>
        <w:t>debugging nat packet 命令调试 NAT 报文信息</w:t>
      </w:r>
    </w:p>
    <w:p>
      <w:pPr>
        <w:spacing w:line="360" w:lineRule="auto"/>
        <w:jc w:val="both"/>
        <w:rPr>
          <w:rFonts w:hint="eastAsia" w:ascii="宋体" w:hAnsi="宋体" w:eastAsia="宋体" w:cs="宋体"/>
          <w:sz w:val="24"/>
          <w:szCs w:val="24"/>
        </w:rPr>
      </w:pPr>
      <w:r>
        <w:rPr>
          <w:rFonts w:hint="eastAsia" w:ascii="宋体" w:hAnsi="宋体" w:eastAsia="宋体" w:cs="宋体"/>
          <w:sz w:val="24"/>
          <w:szCs w:val="24"/>
        </w:rPr>
        <w:t>从NAT 试报文输出中，可以看到 C2 通过 Ping 命令访问 PC1 来测试连通性时，路器上的报文转换过程。</w:t>
      </w:r>
    </w:p>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4180840" cy="2529205"/>
            <wp:effectExtent l="0" t="0" r="10160" b="4445"/>
            <wp:docPr id="913946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46067" name="图片 1"/>
                    <pic:cNvPicPr>
                      <a:picLocks noChangeAspect="1"/>
                    </pic:cNvPicPr>
                  </pic:nvPicPr>
                  <pic:blipFill>
                    <a:blip r:embed="rId21"/>
                    <a:srcRect l="-184" t="11010" r="41125" b="357"/>
                    <a:stretch>
                      <a:fillRect/>
                    </a:stretch>
                  </pic:blipFill>
                  <pic:spPr>
                    <a:xfrm>
                      <a:off x="0" y="0"/>
                      <a:ext cx="4180840" cy="2529205"/>
                    </a:xfrm>
                    <a:prstGeom prst="rect">
                      <a:avLst/>
                    </a:prstGeom>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t>五、实验结果及分析</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rPr>
        <w:tab/>
      </w:r>
      <w:r>
        <w:rPr>
          <w:rFonts w:hint="eastAsia" w:ascii="宋体" w:hAnsi="宋体" w:eastAsia="宋体" w:cs="宋体"/>
          <w:sz w:val="24"/>
          <w:szCs w:val="24"/>
        </w:rPr>
        <w:t>整个实验过程中遇到什么问题（有截图最好），如何解决的？通过该实验有何收获？</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在实验中主机之间进行ping的时候ping不通，后来发现是没有关闭防火墙导致的。</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NAT是一种常见的网络技术，进行NAT配置的实验</w:t>
      </w:r>
      <w:r>
        <w:rPr>
          <w:rFonts w:hint="eastAsia" w:ascii="宋体" w:hAnsi="宋体" w:eastAsia="宋体" w:cs="宋体"/>
          <w:sz w:val="24"/>
          <w:szCs w:val="24"/>
          <w:lang w:val="en-US" w:eastAsia="zh-CN"/>
        </w:rPr>
        <w:t>给我</w:t>
      </w:r>
      <w:r>
        <w:rPr>
          <w:rFonts w:hint="eastAsia" w:ascii="宋体" w:hAnsi="宋体" w:eastAsia="宋体" w:cs="宋体"/>
          <w:sz w:val="24"/>
          <w:szCs w:val="24"/>
        </w:rPr>
        <w:t>带来</w:t>
      </w:r>
      <w:r>
        <w:rPr>
          <w:rFonts w:hint="eastAsia" w:ascii="宋体" w:hAnsi="宋体" w:eastAsia="宋体" w:cs="宋体"/>
          <w:sz w:val="24"/>
          <w:szCs w:val="24"/>
          <w:lang w:val="en-US" w:eastAsia="zh-CN"/>
        </w:rPr>
        <w:t>了</w:t>
      </w:r>
      <w:r>
        <w:rPr>
          <w:rFonts w:hint="eastAsia" w:ascii="宋体" w:hAnsi="宋体" w:eastAsia="宋体" w:cs="宋体"/>
          <w:sz w:val="24"/>
          <w:szCs w:val="24"/>
        </w:rPr>
        <w:t>以下一些收获：</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 地址转换理解：通过配置NAT，理解了内部私有地址如何映射到外部公共地址，以便在私有网络和公共网络之间进行通信。</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 端口地址转换：学会了如何使用PAT将多个内部地址映射到一个公共地址，并使用端口信息来区分不同的连接。3. ACL规则配置：了解了如何配置ACL规则，以定义哪些流量需要进行地址转换。ACL在NAT中用于控制允许或拒绝哪些数据包进行地址转换。</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4.NAT统计信息查看：学习了如何查看NAT统计信息，以监控NAT转换的效果，包括转换的数据包数量和连接数等。</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5.动态NAT和静态NAT的应用：了解了动态NAT和静态NAT的区别以及它们在不同场景中的应用。静态NAT常用于将一个内部地址映射到一个外部地址，而动态NAT则允许内部主机动态地映射到外部地址。</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6. 安全性考虑：学习了NAT如何提供一定程度的网络安全性，因为内部地址对外部网络是不可见的，从而提高了网络的安全性。</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总体而言，NAT的实验</w:t>
      </w:r>
      <w:r>
        <w:rPr>
          <w:rFonts w:hint="eastAsia" w:ascii="宋体" w:hAnsi="宋体" w:eastAsia="宋体" w:cs="宋体"/>
          <w:sz w:val="24"/>
          <w:szCs w:val="24"/>
          <w:lang w:val="en-US" w:eastAsia="zh-CN"/>
        </w:rPr>
        <w:t>使我</w:t>
      </w:r>
      <w:r>
        <w:rPr>
          <w:rFonts w:hint="eastAsia" w:ascii="宋体" w:hAnsi="宋体" w:eastAsia="宋体" w:cs="宋体"/>
          <w:sz w:val="24"/>
          <w:szCs w:val="24"/>
        </w:rPr>
        <w:t>能够深入了解网络中地址转换的原理和实际应用，为构建更灵活、安全的网络提供了实用的技能。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EzMWU1ZmJiYmY4N2U1MDE5YzZkYjBlYWRjNGI4Y2EifQ=="/>
  </w:docVars>
  <w:rsids>
    <w:rsidRoot w:val="00831502"/>
    <w:rsid w:val="000946DB"/>
    <w:rsid w:val="000F6783"/>
    <w:rsid w:val="0011162B"/>
    <w:rsid w:val="00155902"/>
    <w:rsid w:val="00162192"/>
    <w:rsid w:val="001C1A8B"/>
    <w:rsid w:val="001F00FE"/>
    <w:rsid w:val="00213CC1"/>
    <w:rsid w:val="002211AF"/>
    <w:rsid w:val="00251128"/>
    <w:rsid w:val="00272850"/>
    <w:rsid w:val="002B63D6"/>
    <w:rsid w:val="00306582"/>
    <w:rsid w:val="0031600F"/>
    <w:rsid w:val="0033220B"/>
    <w:rsid w:val="00361E24"/>
    <w:rsid w:val="00374C23"/>
    <w:rsid w:val="00392254"/>
    <w:rsid w:val="0046535B"/>
    <w:rsid w:val="004B61F4"/>
    <w:rsid w:val="004D25E1"/>
    <w:rsid w:val="005219D4"/>
    <w:rsid w:val="00523B17"/>
    <w:rsid w:val="00577972"/>
    <w:rsid w:val="005936C9"/>
    <w:rsid w:val="005D1AA0"/>
    <w:rsid w:val="00654602"/>
    <w:rsid w:val="006621EA"/>
    <w:rsid w:val="006928CA"/>
    <w:rsid w:val="0081033B"/>
    <w:rsid w:val="00831502"/>
    <w:rsid w:val="00870664"/>
    <w:rsid w:val="008E6768"/>
    <w:rsid w:val="008F7248"/>
    <w:rsid w:val="00947F58"/>
    <w:rsid w:val="009B3B03"/>
    <w:rsid w:val="009B4A3E"/>
    <w:rsid w:val="00A106A0"/>
    <w:rsid w:val="00B97710"/>
    <w:rsid w:val="00BA1BDE"/>
    <w:rsid w:val="00BA2BCB"/>
    <w:rsid w:val="00BC1C2D"/>
    <w:rsid w:val="00BC7F62"/>
    <w:rsid w:val="00C04D1B"/>
    <w:rsid w:val="00C370E7"/>
    <w:rsid w:val="00C6765C"/>
    <w:rsid w:val="00D232F8"/>
    <w:rsid w:val="00DC63ED"/>
    <w:rsid w:val="00DD30C5"/>
    <w:rsid w:val="00E03A5F"/>
    <w:rsid w:val="00E51710"/>
    <w:rsid w:val="00ED11F9"/>
    <w:rsid w:val="00EE1F94"/>
    <w:rsid w:val="00F03012"/>
    <w:rsid w:val="00F26926"/>
    <w:rsid w:val="00F364B3"/>
    <w:rsid w:val="00F82538"/>
    <w:rsid w:val="00FA1055"/>
    <w:rsid w:val="00FD22D9"/>
    <w:rsid w:val="3511596B"/>
    <w:rsid w:val="3C873680"/>
    <w:rsid w:val="66E7376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9"/>
    <w:pPr>
      <w:autoSpaceDE w:val="0"/>
      <w:autoSpaceDN w:val="0"/>
      <w:adjustRightInd w:val="0"/>
      <w:jc w:val="left"/>
      <w:outlineLvl w:val="0"/>
    </w:pPr>
    <w:rPr>
      <w:rFonts w:ascii="Arial" w:hAnsi="Arial" w:cs="Arial"/>
      <w:b/>
      <w:bCs/>
      <w:color w:val="000000"/>
      <w:kern w:val="0"/>
      <w:sz w:val="32"/>
      <w:szCs w:val="32"/>
    </w:rPr>
  </w:style>
  <w:style w:type="paragraph" w:styleId="3">
    <w:name w:val="heading 2"/>
    <w:basedOn w:val="1"/>
    <w:next w:val="1"/>
    <w:link w:val="14"/>
    <w:qFormat/>
    <w:uiPriority w:val="99"/>
    <w:pPr>
      <w:autoSpaceDE w:val="0"/>
      <w:autoSpaceDN w:val="0"/>
      <w:adjustRightInd w:val="0"/>
      <w:jc w:val="left"/>
      <w:outlineLvl w:val="1"/>
    </w:pPr>
    <w:rPr>
      <w:rFonts w:ascii="Arial" w:hAnsi="Arial" w:cs="Arial"/>
      <w:b/>
      <w:bCs/>
      <w:i/>
      <w:iCs/>
      <w:color w:val="000000"/>
      <w:kern w:val="0"/>
      <w:sz w:val="28"/>
      <w:szCs w:val="28"/>
    </w:rPr>
  </w:style>
  <w:style w:type="paragraph" w:styleId="4">
    <w:name w:val="heading 3"/>
    <w:basedOn w:val="1"/>
    <w:next w:val="1"/>
    <w:link w:val="15"/>
    <w:qFormat/>
    <w:uiPriority w:val="99"/>
    <w:pPr>
      <w:autoSpaceDE w:val="0"/>
      <w:autoSpaceDN w:val="0"/>
      <w:adjustRightInd w:val="0"/>
      <w:jc w:val="left"/>
      <w:outlineLvl w:val="2"/>
    </w:pPr>
    <w:rPr>
      <w:rFonts w:ascii="Arial" w:hAnsi="Arial" w:cs="Arial"/>
      <w:b/>
      <w:bCs/>
      <w:color w:val="000000"/>
      <w:kern w:val="0"/>
      <w:sz w:val="26"/>
      <w:szCs w:val="26"/>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0">
    <w:name w:val="HTML Code"/>
    <w:basedOn w:val="9"/>
    <w:semiHidden/>
    <w:unhideWhenUsed/>
    <w:uiPriority w:val="99"/>
    <w:rPr>
      <w:rFonts w:ascii="Courier New" w:hAnsi="Courier New"/>
      <w:sz w:val="20"/>
    </w:r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 w:type="character" w:customStyle="1" w:styleId="13">
    <w:name w:val="标题 1 字符"/>
    <w:basedOn w:val="9"/>
    <w:link w:val="2"/>
    <w:uiPriority w:val="99"/>
    <w:rPr>
      <w:rFonts w:ascii="Arial" w:hAnsi="Arial" w:cs="Arial"/>
      <w:b/>
      <w:bCs/>
      <w:color w:val="000000"/>
      <w:kern w:val="0"/>
      <w:sz w:val="32"/>
      <w:szCs w:val="32"/>
    </w:rPr>
  </w:style>
  <w:style w:type="character" w:customStyle="1" w:styleId="14">
    <w:name w:val="标题 2 字符"/>
    <w:basedOn w:val="9"/>
    <w:link w:val="3"/>
    <w:qFormat/>
    <w:uiPriority w:val="99"/>
    <w:rPr>
      <w:rFonts w:ascii="Arial" w:hAnsi="Arial" w:cs="Arial"/>
      <w:b/>
      <w:bCs/>
      <w:i/>
      <w:iCs/>
      <w:color w:val="000000"/>
      <w:kern w:val="0"/>
      <w:sz w:val="28"/>
      <w:szCs w:val="28"/>
    </w:rPr>
  </w:style>
  <w:style w:type="character" w:customStyle="1" w:styleId="15">
    <w:name w:val="标题 3 字符"/>
    <w:basedOn w:val="9"/>
    <w:link w:val="4"/>
    <w:qFormat/>
    <w:uiPriority w:val="99"/>
    <w:rPr>
      <w:rFonts w:ascii="Arial" w:hAnsi="Arial" w:cs="Arial"/>
      <w:b/>
      <w:bCs/>
      <w:color w:val="000000"/>
      <w:kern w:val="0"/>
      <w:sz w:val="26"/>
      <w:szCs w:val="26"/>
    </w:rPr>
  </w:style>
  <w:style w:type="paragraph" w:customStyle="1" w:styleId="16">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17">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ICOS</Company>
  <Pages>2</Pages>
  <Words>134</Words>
  <Characters>770</Characters>
  <Lines>6</Lines>
  <Paragraphs>1</Paragraphs>
  <TotalTime>5</TotalTime>
  <ScaleCrop>false</ScaleCrop>
  <LinksUpToDate>false</LinksUpToDate>
  <CharactersWithSpaces>903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2021-12-03T22:38:00Z</dcterms:created>
  <dc:creator>iCura</dc:creator>
  <cp:lastModifiedBy>54188</cp:lastModifiedBy>
  <dcterms:modified xsi:type="dcterms:W3CDTF">2023-12-02T06:17:32Z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88E4730D3CA2450E9BAC6EFEF6249A4C_13</vt:lpwstr>
  </property>
</Properties>
</file>