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</w:t>
      </w:r>
      <w:r>
        <w:rPr>
          <w:rFonts w:hint="eastAsia"/>
          <w:lang w:val="en-US" w:eastAsia="zh-CN"/>
        </w:rPr>
        <w:t xml:space="preserve">open MV的代码, 在解释说明文件中.代码有详细的注释内容.该模块仅用于介绍如何找到 openMV IDE和使用的相关配置问题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首先你需要在该网址下下载文件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"https://openmv.io/pages/download"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https://openmv.io/pages/download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.根据你自己电脑的版本选用即可 </w:t>
      </w:r>
    </w:p>
    <w:p>
      <w:r>
        <w:drawing>
          <wp:inline distT="0" distB="0" distL="114300" distR="114300">
            <wp:extent cx="5264150" cy="3217545"/>
            <wp:effectExtent l="0" t="0" r="635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正常的安装流程后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eastAsia="zh-CN"/>
        </w:rPr>
        <w:t>打开应用</w:t>
      </w:r>
      <w:r>
        <w:rPr>
          <w:rFonts w:hint="eastAsia"/>
          <w:lang w:val="en-US" w:eastAsia="zh-CN"/>
        </w:rPr>
        <w:t>.可以看到右侧的帧缓冲区,当执行代码时该处会有图像.</w:t>
      </w:r>
    </w:p>
    <w:p>
      <w:r>
        <w:drawing>
          <wp:inline distT="0" distB="0" distL="114300" distR="114300">
            <wp:extent cx="5266690" cy="3074035"/>
            <wp:effectExtent l="0" t="0" r="381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左下角首先点击连接按钮</w:t>
      </w:r>
      <w:r>
        <w:rPr>
          <w:rFonts w:hint="eastAsia"/>
          <w:lang w:val="en-US" w:eastAsia="zh-CN"/>
        </w:rPr>
        <w:t xml:space="preserve">, 然后下方的三角形会变成绿色.随后点击该处即可激活使用代码.代码分实机状态与考录状态. 前者直接按我刚刚所说的说法即可运行.后者点击左上端的工具.此时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将打开的脚本保存到open MV camera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的选项是黑色的.当你正常连接open MV的时候,该选项高亮可以选择.点击此选项后即可把代码拷入open MV中使得其可以脱机运行.   </w:t>
      </w:r>
    </w:p>
    <w:p>
      <w:r>
        <w:drawing>
          <wp:inline distT="0" distB="0" distL="114300" distR="114300">
            <wp:extent cx="5272405" cy="4180840"/>
            <wp:effectExtent l="0" t="0" r="1079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其他注意事项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箭头识别是基于模板匹配的.而使用的图片必须是从缓冲帧中,使用open MV自带工具直接截图获得的,因为肉眼看的一样并不代表其像素点一样.模板匹配是基于像素点匹配的.所以若是要调整匹配模板,请务必从open MV自带工具中截图.再者,模板匹配所调用的文件是PGM格式.该格式文件可以直接由截取的图像放到网站上的PG M转换器中转化获得.     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红绿灯的识别代码是基于颜色匹配的. 而颜色的区间或者说阈值是由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46600" cy="666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所定义的lab区间,来确定的.对于如何获得该区间,我们可以使用OpenmV自带功能获得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该功能为工具-机器视觉-阈值编辑器.点开后我们可以选择源图像的位置.一般我们建议是和open MV直接拍照后选择帧缓冲区.随后我们可以通过调整 lab的最大最小值设定来观察白色像素点位置.其中白色像素点为追踪区段而黑色区域为不关心区段.</w:t>
      </w:r>
      <w:bookmarkStart w:id="0" w:name="_GoBack"/>
      <w:bookmarkEnd w:id="0"/>
      <w:r>
        <w:rPr>
          <w:rFonts w:hint="eastAsia"/>
          <w:lang w:val="en-US" w:eastAsia="zh-CN"/>
        </w:rPr>
        <w:t xml:space="preserve">   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3661410"/>
            <wp:effectExtent l="0" t="0" r="1079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378200" cy="11874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6ADD8F"/>
    <w:multiLevelType w:val="singleLevel"/>
    <w:tmpl w:val="196ADD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VhNzNkODcyZTBiNWQ3MWY3ZTAxN2UzMjZiZjA2NzcifQ=="/>
  </w:docVars>
  <w:rsids>
    <w:rsidRoot w:val="00000000"/>
    <w:rsid w:val="6F13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2024-05-25T10:19:06Z</dcterms:created>
  <dc:creator>熊武涛</dc:creator>
  <cp:lastModifiedBy>xyycyc</cp:lastModifiedBy>
  <dcterms:modified xsi:type="dcterms:W3CDTF">2024-05-25T10:35:25Z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9FC9F9D816A1495182C3702A27B74C55_12</vt:lpwstr>
  </property>
</Properties>
</file>