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2949" w:rsidRDefault="0042303C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STM32</w:t>
      </w:r>
      <w:r>
        <w:rPr>
          <w:rFonts w:ascii="Arial" w:eastAsia="等线" w:hAnsi="Arial" w:cs="Arial"/>
          <w:b/>
          <w:sz w:val="52"/>
        </w:rPr>
        <w:t>独立流水灯实验（</w:t>
      </w:r>
      <w:r>
        <w:rPr>
          <w:rFonts w:ascii="Arial" w:eastAsia="等线" w:hAnsi="Arial" w:cs="Arial"/>
          <w:b/>
          <w:sz w:val="52"/>
        </w:rPr>
        <w:t>8</w:t>
      </w:r>
      <w:r>
        <w:rPr>
          <w:rFonts w:ascii="Arial" w:eastAsia="等线" w:hAnsi="Arial" w:cs="Arial"/>
          <w:b/>
          <w:sz w:val="52"/>
        </w:rPr>
        <w:t>灯循环流动）</w:t>
      </w:r>
    </w:p>
    <w:p w:rsidR="00132949" w:rsidRDefault="0042303C">
      <w:pPr>
        <w:spacing w:before="380" w:after="140" w:line="288" w:lineRule="auto"/>
        <w:jc w:val="left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>考试专用：流水灯实验</w:t>
      </w:r>
      <w:bookmarkEnd w:id="0"/>
    </w:p>
    <w:p w:rsidR="00132949" w:rsidRDefault="0042303C">
      <w:pPr>
        <w:spacing w:before="380" w:after="140" w:line="288" w:lineRule="auto"/>
        <w:jc w:val="left"/>
        <w:outlineLvl w:val="0"/>
      </w:pPr>
      <w:bookmarkStart w:id="1" w:name="heading_1"/>
      <w:r>
        <w:rPr>
          <w:rFonts w:ascii="Arial" w:eastAsia="等线" w:hAnsi="Arial" w:cs="Arial"/>
          <w:b/>
          <w:sz w:val="36"/>
        </w:rPr>
        <w:t>项目名称</w:t>
      </w:r>
      <w:bookmarkEnd w:id="1"/>
    </w:p>
    <w:p w:rsidR="00132949" w:rsidRDefault="0042303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STM32 </w:t>
      </w:r>
      <w:r>
        <w:rPr>
          <w:rFonts w:ascii="Arial" w:eastAsia="等线" w:hAnsi="Arial" w:cs="Arial"/>
          <w:sz w:val="22"/>
        </w:rPr>
        <w:t>独立流水灯实验（</w:t>
      </w:r>
      <w:r>
        <w:rPr>
          <w:rFonts w:ascii="Arial" w:eastAsia="等线" w:hAnsi="Arial" w:cs="Arial"/>
          <w:sz w:val="22"/>
        </w:rPr>
        <w:t xml:space="preserve">8 </w:t>
      </w:r>
      <w:r>
        <w:rPr>
          <w:rFonts w:ascii="Arial" w:eastAsia="等线" w:hAnsi="Arial" w:cs="Arial"/>
          <w:sz w:val="22"/>
        </w:rPr>
        <w:t>灯循环流动）</w:t>
      </w:r>
    </w:p>
    <w:p w:rsidR="00132949" w:rsidRDefault="0042303C">
      <w:pPr>
        <w:spacing w:before="380" w:after="140" w:line="288" w:lineRule="auto"/>
        <w:jc w:val="left"/>
        <w:outlineLvl w:val="0"/>
      </w:pPr>
      <w:bookmarkStart w:id="2" w:name="heading_2"/>
      <w:r>
        <w:rPr>
          <w:rFonts w:ascii="Arial" w:eastAsia="等线" w:hAnsi="Arial" w:cs="Arial"/>
          <w:b/>
          <w:sz w:val="36"/>
        </w:rPr>
        <w:t>一、实验功能</w:t>
      </w:r>
      <w:bookmarkEnd w:id="2"/>
    </w:p>
    <w:p w:rsidR="00132949" w:rsidRDefault="0042303C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实现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 xml:space="preserve">PB0~PB7 8 </w:t>
      </w:r>
      <w:proofErr w:type="gramStart"/>
      <w:r>
        <w:rPr>
          <w:rFonts w:ascii="Arial" w:eastAsia="等线" w:hAnsi="Arial" w:cs="Arial"/>
          <w:b/>
          <w:sz w:val="22"/>
        </w:rPr>
        <w:t>个</w:t>
      </w:r>
      <w:proofErr w:type="gramEnd"/>
      <w:r>
        <w:rPr>
          <w:rFonts w:ascii="Arial" w:eastAsia="等线" w:hAnsi="Arial" w:cs="Arial"/>
          <w:b/>
          <w:sz w:val="22"/>
        </w:rPr>
        <w:t xml:space="preserve"> LED </w:t>
      </w:r>
      <w:r>
        <w:rPr>
          <w:rFonts w:ascii="Arial" w:eastAsia="等线" w:hAnsi="Arial" w:cs="Arial"/>
          <w:b/>
          <w:sz w:val="22"/>
        </w:rPr>
        <w:t>轮流点亮</w:t>
      </w:r>
      <w:r>
        <w:rPr>
          <w:rFonts w:ascii="Arial" w:eastAsia="等线" w:hAnsi="Arial" w:cs="Arial"/>
          <w:sz w:val="22"/>
        </w:rPr>
        <w:t>，从左到右循环流动，效果清晰、稳定。</w:t>
      </w:r>
    </w:p>
    <w:p w:rsidR="00132949" w:rsidRDefault="0042303C">
      <w:pPr>
        <w:spacing w:before="380" w:after="140" w:line="288" w:lineRule="auto"/>
        <w:jc w:val="left"/>
        <w:outlineLvl w:val="0"/>
      </w:pPr>
      <w:bookmarkStart w:id="3" w:name="heading_3"/>
      <w:r>
        <w:rPr>
          <w:rFonts w:ascii="Arial" w:eastAsia="等线" w:hAnsi="Arial" w:cs="Arial"/>
          <w:b/>
          <w:sz w:val="36"/>
        </w:rPr>
        <w:t>二、硬件接线</w:t>
      </w:r>
      <w:bookmarkEnd w:id="3"/>
    </w:p>
    <w:p w:rsidR="00132949" w:rsidRDefault="0042303C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LED0 ~ LED7 → </w:t>
      </w:r>
      <w:r>
        <w:rPr>
          <w:rFonts w:ascii="Arial" w:eastAsia="等线" w:hAnsi="Arial" w:cs="Arial"/>
          <w:b/>
          <w:sz w:val="22"/>
        </w:rPr>
        <w:t>PB0</w:t>
      </w:r>
      <w:r>
        <w:rPr>
          <w:rFonts w:ascii="Arial" w:eastAsia="等线" w:hAnsi="Arial" w:cs="Arial"/>
          <w:b/>
          <w:sz w:val="22"/>
        </w:rPr>
        <w:t>、</w:t>
      </w:r>
      <w:r>
        <w:rPr>
          <w:rFonts w:ascii="Arial" w:eastAsia="等线" w:hAnsi="Arial" w:cs="Arial"/>
          <w:b/>
          <w:sz w:val="22"/>
        </w:rPr>
        <w:t>PB1</w:t>
      </w:r>
      <w:r>
        <w:rPr>
          <w:rFonts w:ascii="Arial" w:eastAsia="等线" w:hAnsi="Arial" w:cs="Arial"/>
          <w:b/>
          <w:sz w:val="22"/>
        </w:rPr>
        <w:t>、</w:t>
      </w:r>
      <w:r>
        <w:rPr>
          <w:rFonts w:ascii="Arial" w:eastAsia="等线" w:hAnsi="Arial" w:cs="Arial"/>
          <w:b/>
          <w:sz w:val="22"/>
        </w:rPr>
        <w:t>PB2</w:t>
      </w:r>
      <w:r>
        <w:rPr>
          <w:rFonts w:ascii="Arial" w:eastAsia="等线" w:hAnsi="Arial" w:cs="Arial"/>
          <w:b/>
          <w:sz w:val="22"/>
        </w:rPr>
        <w:t>、</w:t>
      </w:r>
      <w:r>
        <w:rPr>
          <w:rFonts w:ascii="Arial" w:eastAsia="等线" w:hAnsi="Arial" w:cs="Arial"/>
          <w:b/>
          <w:sz w:val="22"/>
        </w:rPr>
        <w:t>PB3</w:t>
      </w:r>
      <w:r>
        <w:rPr>
          <w:rFonts w:ascii="Arial" w:eastAsia="等线" w:hAnsi="Arial" w:cs="Arial"/>
          <w:b/>
          <w:sz w:val="22"/>
        </w:rPr>
        <w:t>、</w:t>
      </w:r>
      <w:r>
        <w:rPr>
          <w:rFonts w:ascii="Arial" w:eastAsia="等线" w:hAnsi="Arial" w:cs="Arial"/>
          <w:b/>
          <w:sz w:val="22"/>
        </w:rPr>
        <w:t>PB4</w:t>
      </w:r>
      <w:r>
        <w:rPr>
          <w:rFonts w:ascii="Arial" w:eastAsia="等线" w:hAnsi="Arial" w:cs="Arial"/>
          <w:b/>
          <w:sz w:val="22"/>
        </w:rPr>
        <w:t>、</w:t>
      </w:r>
      <w:r>
        <w:rPr>
          <w:rFonts w:ascii="Arial" w:eastAsia="等线" w:hAnsi="Arial" w:cs="Arial"/>
          <w:b/>
          <w:sz w:val="22"/>
        </w:rPr>
        <w:t>PB5</w:t>
      </w:r>
      <w:r>
        <w:rPr>
          <w:rFonts w:ascii="Arial" w:eastAsia="等线" w:hAnsi="Arial" w:cs="Arial"/>
          <w:b/>
          <w:sz w:val="22"/>
        </w:rPr>
        <w:t>、</w:t>
      </w:r>
      <w:r>
        <w:rPr>
          <w:rFonts w:ascii="Arial" w:eastAsia="等线" w:hAnsi="Arial" w:cs="Arial"/>
          <w:b/>
          <w:sz w:val="22"/>
        </w:rPr>
        <w:t>PB6</w:t>
      </w:r>
      <w:r>
        <w:rPr>
          <w:rFonts w:ascii="Arial" w:eastAsia="等线" w:hAnsi="Arial" w:cs="Arial"/>
          <w:b/>
          <w:sz w:val="22"/>
        </w:rPr>
        <w:t>、</w:t>
      </w:r>
      <w:r>
        <w:rPr>
          <w:rFonts w:ascii="Arial" w:eastAsia="等线" w:hAnsi="Arial" w:cs="Arial"/>
          <w:b/>
          <w:sz w:val="22"/>
        </w:rPr>
        <w:t>PB7</w:t>
      </w:r>
    </w:p>
    <w:p w:rsidR="00132949" w:rsidRDefault="0042303C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所有</w:t>
      </w:r>
      <w:r>
        <w:rPr>
          <w:rFonts w:ascii="Arial" w:eastAsia="等线" w:hAnsi="Arial" w:cs="Arial"/>
          <w:sz w:val="22"/>
        </w:rPr>
        <w:t xml:space="preserve"> LED GND → </w:t>
      </w:r>
      <w:r>
        <w:rPr>
          <w:rFonts w:ascii="Arial" w:eastAsia="等线" w:hAnsi="Arial" w:cs="Arial"/>
          <w:sz w:val="22"/>
        </w:rPr>
        <w:t>开发板</w:t>
      </w:r>
      <w:r>
        <w:rPr>
          <w:rFonts w:ascii="Arial" w:eastAsia="等线" w:hAnsi="Arial" w:cs="Arial"/>
          <w:sz w:val="22"/>
        </w:rPr>
        <w:t xml:space="preserve"> GND</w:t>
      </w:r>
    </w:p>
    <w:p w:rsidR="00132949" w:rsidRDefault="0042303C">
      <w:pPr>
        <w:spacing w:before="380" w:after="140" w:line="288" w:lineRule="auto"/>
        <w:jc w:val="left"/>
        <w:outlineLvl w:val="0"/>
      </w:pPr>
      <w:bookmarkStart w:id="4" w:name="heading_4"/>
      <w:r>
        <w:rPr>
          <w:rFonts w:ascii="Arial" w:eastAsia="等线" w:hAnsi="Arial" w:cs="Arial"/>
          <w:b/>
          <w:sz w:val="36"/>
        </w:rPr>
        <w:t>三、</w:t>
      </w:r>
      <w:r>
        <w:rPr>
          <w:rFonts w:ascii="Arial" w:eastAsia="等线" w:hAnsi="Arial" w:cs="Arial"/>
          <w:b/>
          <w:sz w:val="36"/>
        </w:rPr>
        <w:t xml:space="preserve">STM32CubeMX </w:t>
      </w:r>
      <w:r>
        <w:rPr>
          <w:rFonts w:ascii="Arial" w:eastAsia="等线" w:hAnsi="Arial" w:cs="Arial"/>
          <w:b/>
          <w:sz w:val="36"/>
        </w:rPr>
        <w:t>配置</w:t>
      </w:r>
      <w:bookmarkEnd w:id="4"/>
    </w:p>
    <w:p w:rsidR="00132949" w:rsidRDefault="0042303C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PB0 ~ PB7 </w:t>
      </w:r>
      <w:r>
        <w:rPr>
          <w:rFonts w:ascii="Arial" w:eastAsia="等线" w:hAnsi="Arial" w:cs="Arial"/>
          <w:sz w:val="22"/>
        </w:rPr>
        <w:t>设置为：</w:t>
      </w:r>
      <w:proofErr w:type="spellStart"/>
      <w:r>
        <w:rPr>
          <w:rFonts w:ascii="Arial" w:eastAsia="等线" w:hAnsi="Arial" w:cs="Arial"/>
          <w:b/>
          <w:sz w:val="22"/>
        </w:rPr>
        <w:t>GPIO_Output</w:t>
      </w:r>
      <w:proofErr w:type="spellEnd"/>
    </w:p>
    <w:p w:rsidR="00132949" w:rsidRDefault="0042303C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模式：</w:t>
      </w:r>
      <w:r>
        <w:rPr>
          <w:rFonts w:ascii="Arial" w:eastAsia="等线" w:hAnsi="Arial" w:cs="Arial"/>
          <w:b/>
          <w:sz w:val="22"/>
        </w:rPr>
        <w:t xml:space="preserve">Push Pull </w:t>
      </w:r>
      <w:r>
        <w:rPr>
          <w:rFonts w:ascii="Arial" w:eastAsia="等线" w:hAnsi="Arial" w:cs="Arial"/>
          <w:b/>
          <w:sz w:val="22"/>
        </w:rPr>
        <w:t>推挽</w:t>
      </w:r>
    </w:p>
    <w:p w:rsidR="00132949" w:rsidRDefault="0042303C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上下拉：</w:t>
      </w:r>
      <w:r>
        <w:rPr>
          <w:rFonts w:ascii="Arial" w:eastAsia="等线" w:hAnsi="Arial" w:cs="Arial"/>
          <w:b/>
          <w:sz w:val="22"/>
        </w:rPr>
        <w:t>No pull</w:t>
      </w:r>
    </w:p>
    <w:p w:rsidR="00132949" w:rsidRDefault="0042303C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速度：</w:t>
      </w:r>
      <w:r>
        <w:rPr>
          <w:rFonts w:ascii="Arial" w:eastAsia="等线" w:hAnsi="Arial" w:cs="Arial"/>
          <w:b/>
          <w:sz w:val="22"/>
        </w:rPr>
        <w:t>Low</w:t>
      </w:r>
    </w:p>
    <w:p w:rsidR="00132949" w:rsidRDefault="0042303C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时钟默认，生成</w:t>
      </w:r>
      <w:r>
        <w:rPr>
          <w:rFonts w:ascii="Arial" w:eastAsia="等线" w:hAnsi="Arial" w:cs="Arial"/>
          <w:sz w:val="22"/>
        </w:rPr>
        <w:t xml:space="preserve"> MDK-ARM </w:t>
      </w:r>
      <w:r>
        <w:rPr>
          <w:rFonts w:ascii="Arial" w:eastAsia="等线" w:hAnsi="Arial" w:cs="Arial"/>
          <w:sz w:val="22"/>
        </w:rPr>
        <w:t>工程</w:t>
      </w:r>
    </w:p>
    <w:p w:rsidR="00132949" w:rsidRDefault="0042303C">
      <w:pPr>
        <w:spacing w:before="380" w:after="140" w:line="288" w:lineRule="auto"/>
        <w:jc w:val="left"/>
        <w:outlineLvl w:val="0"/>
      </w:pPr>
      <w:bookmarkStart w:id="5" w:name="heading_5"/>
      <w:r>
        <w:rPr>
          <w:rFonts w:ascii="Arial" w:eastAsia="等线" w:hAnsi="Arial" w:cs="Arial"/>
          <w:b/>
          <w:sz w:val="36"/>
        </w:rPr>
        <w:t>四、</w:t>
      </w:r>
      <w:proofErr w:type="spellStart"/>
      <w:r>
        <w:rPr>
          <w:rFonts w:ascii="Arial" w:eastAsia="等线" w:hAnsi="Arial" w:cs="Arial"/>
          <w:b/>
          <w:sz w:val="36"/>
        </w:rPr>
        <w:t>main.c</w:t>
      </w:r>
      <w:proofErr w:type="spellEnd"/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sz w:val="36"/>
        </w:rPr>
        <w:t>完整代码（考试直接用）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32949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132949" w:rsidRDefault="0042303C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c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main.h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</w:t>
            </w:r>
            <w:r>
              <w:rPr>
                <w:rFonts w:ascii="Consolas" w:eastAsia="Consolas" w:hAnsi="Consolas" w:cs="Consolas"/>
                <w:sz w:val="22"/>
              </w:rPr>
              <w:br/>
              <w:t>#include 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gpio.h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br/>
              <w:t xml:space="preserve">void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LED_All_Off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(void)</w:t>
            </w:r>
            <w:r>
              <w:rPr>
                <w:rFonts w:ascii="Consolas" w:eastAsia="Consolas" w:hAnsi="Consolas" w:cs="Consolas"/>
                <w:sz w:val="22"/>
              </w:rPr>
              <w:br/>
              <w:t>{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HAL_GPIO_WritePin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(GPIOB, 0x00FF, GPIO_PIN_SET);</w:t>
            </w:r>
            <w:r>
              <w:rPr>
                <w:rFonts w:ascii="Consolas" w:eastAsia="Consolas" w:hAnsi="Consolas" w:cs="Consolas"/>
                <w:sz w:val="22"/>
              </w:rPr>
              <w:br/>
              <w:t>}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int main(void)</w:t>
            </w:r>
            <w:r>
              <w:rPr>
                <w:rFonts w:ascii="Consolas" w:eastAsia="Consolas" w:hAnsi="Consolas" w:cs="Consolas"/>
                <w:sz w:val="22"/>
              </w:rPr>
              <w:br/>
              <w:t>{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HAL_Init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MX_GPIO_Init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();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while (1)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{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        // </w:t>
            </w:r>
            <w:r>
              <w:rPr>
                <w:rFonts w:ascii="Consolas" w:eastAsia="Consolas" w:hAnsi="Consolas" w:cs="Consolas"/>
                <w:sz w:val="22"/>
              </w:rPr>
              <w:t>单灯从左到右流动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for(uint8_t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=0;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&lt;8;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++)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{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LED_All_Off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HAL_GPIO_WritePin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(GPIOB, (1&lt;&lt;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), GPIO_PIN_RESET);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HAL_Delay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(300);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sz w:val="22"/>
              </w:rPr>
              <w:br/>
              <w:t>}</w:t>
            </w:r>
          </w:p>
        </w:tc>
      </w:tr>
    </w:tbl>
    <w:p w:rsidR="00132949" w:rsidRDefault="00132949">
      <w:pPr>
        <w:spacing w:before="380" w:after="140" w:line="288" w:lineRule="auto"/>
        <w:jc w:val="left"/>
        <w:outlineLvl w:val="0"/>
      </w:pPr>
      <w:bookmarkStart w:id="6" w:name="heading_6"/>
      <w:bookmarkEnd w:id="6"/>
    </w:p>
    <w:p w:rsidR="00132949" w:rsidRDefault="00132949">
      <w:pPr>
        <w:spacing w:before="120" w:after="120" w:line="288" w:lineRule="auto"/>
        <w:jc w:val="left"/>
      </w:pPr>
      <w:bookmarkStart w:id="7" w:name="_GoBack"/>
      <w:bookmarkEnd w:id="7"/>
    </w:p>
    <w:sectPr w:rsidR="00132949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303C" w:rsidRDefault="0042303C">
      <w:r>
        <w:separator/>
      </w:r>
    </w:p>
  </w:endnote>
  <w:endnote w:type="continuationSeparator" w:id="0">
    <w:p w:rsidR="0042303C" w:rsidRDefault="00423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2949" w:rsidRDefault="0013294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303C" w:rsidRDefault="0042303C">
      <w:r>
        <w:separator/>
      </w:r>
    </w:p>
  </w:footnote>
  <w:footnote w:type="continuationSeparator" w:id="0">
    <w:p w:rsidR="0042303C" w:rsidRDefault="004230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2949" w:rsidRDefault="0013294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B314C0"/>
    <w:multiLevelType w:val="multilevel"/>
    <w:tmpl w:val="6BF4EF3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D6F198E"/>
    <w:multiLevelType w:val="multilevel"/>
    <w:tmpl w:val="00C8703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D91079C"/>
    <w:multiLevelType w:val="multilevel"/>
    <w:tmpl w:val="14F41DE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6542B5D"/>
    <w:multiLevelType w:val="multilevel"/>
    <w:tmpl w:val="AFB422D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E0466C1"/>
    <w:multiLevelType w:val="multilevel"/>
    <w:tmpl w:val="6F5470D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3001C8B"/>
    <w:multiLevelType w:val="multilevel"/>
    <w:tmpl w:val="5596CA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69036C8"/>
    <w:multiLevelType w:val="multilevel"/>
    <w:tmpl w:val="A1C0CD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2949"/>
    <w:rsid w:val="00132949"/>
    <w:rsid w:val="0042303C"/>
    <w:rsid w:val="00F4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169C2"/>
  <w15:docId w15:val="{A075B1F2-F243-43D2-BDA6-6BD65FE6F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Administrator</cp:lastModifiedBy>
  <cp:revision>2</cp:revision>
  <dcterms:created xsi:type="dcterms:W3CDTF">2026-06-02T08:21:00Z</dcterms:created>
  <dcterms:modified xsi:type="dcterms:W3CDTF">2026-06-02T08:22:00Z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{"Label":"1","ContentProducer":"001191110102MACQD9K64010000","ProduceID":"7646710301207678170","ReservedCode1":"","ContentPropagator":"","PropagateID":"","ReservedCode2":""}</vt:lpwstr>
  </property>
</Properties>
</file>