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BA03" w14:textId="77777777" w:rsidR="003E7FE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实验二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虚拟仿真实验</w:t>
      </w:r>
    </w:p>
    <w:p w14:paraId="45FFDDA8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一、实验目的</w:t>
      </w:r>
      <w:bookmarkEnd w:id="0"/>
    </w:p>
    <w:p w14:paraId="03E74456" w14:textId="77777777" w:rsidR="003E7FE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熟悉</w:t>
      </w:r>
      <w:r>
        <w:rPr>
          <w:rFonts w:ascii="Arial" w:eastAsia="等线" w:hAnsi="Arial" w:cs="Arial"/>
        </w:rPr>
        <w:t xml:space="preserve"> Multisim </w:t>
      </w:r>
      <w:r>
        <w:rPr>
          <w:rFonts w:ascii="Arial" w:eastAsia="等线" w:hAnsi="Arial" w:cs="Arial"/>
        </w:rPr>
        <w:t>软件的使用方法</w:t>
      </w:r>
    </w:p>
    <w:p w14:paraId="5A354399" w14:textId="77777777" w:rsidR="003E7FE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验证基尔霍夫定律，加深对基尔霍夫定律的理解</w:t>
      </w:r>
    </w:p>
    <w:p w14:paraId="486F32CD" w14:textId="77777777" w:rsidR="003E7FE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验证线性电路的叠加性和齐次性</w:t>
      </w:r>
    </w:p>
    <w:p w14:paraId="6CFCC3BA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二、实验设备</w:t>
      </w:r>
      <w:bookmarkEnd w:id="1"/>
    </w:p>
    <w:p w14:paraId="37EDADEF" w14:textId="77777777" w:rsidR="003E7FE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电脑</w:t>
      </w:r>
    </w:p>
    <w:p w14:paraId="34366AF0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三、实验原理</w:t>
      </w:r>
      <w:bookmarkEnd w:id="2"/>
    </w:p>
    <w:p w14:paraId="26B14D1C" w14:textId="77777777" w:rsidR="003E7FEF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8B04A76" wp14:editId="4E2579C5">
            <wp:extent cx="5257800" cy="2095500"/>
            <wp:effectExtent l="0" t="0" r="0" b="0"/>
            <wp:docPr id="265872438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EF6E" w14:textId="77777777" w:rsidR="003E7FEF" w:rsidRDefault="003E7FEF">
      <w:pPr>
        <w:spacing w:before="120" w:after="120" w:line="288" w:lineRule="auto"/>
        <w:rPr>
          <w:rFonts w:hint="eastAsia"/>
        </w:rPr>
      </w:pPr>
    </w:p>
    <w:p w14:paraId="2ED93B02" w14:textId="77777777" w:rsidR="003E7FEF" w:rsidRDefault="00000000">
      <w:pPr>
        <w:spacing w:before="120" w:after="120" w:line="288" w:lineRule="auto"/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0EBD5070" wp14:editId="599E0F6A">
            <wp:extent cx="5196840" cy="192786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92DE" w14:textId="77777777" w:rsidR="003E7FE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Multisim 12.0 </w:t>
      </w:r>
      <w:r>
        <w:rPr>
          <w:rFonts w:ascii="Arial" w:eastAsia="等线" w:hAnsi="Arial" w:cs="Arial"/>
        </w:rPr>
        <w:t>操作界面一般包括图解注释工具栏、菜单栏、标准工具栏、项目管理窗、电路工作区、仿真电源开关、暂停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恢复开关、元件工具栏、仪器工具栏、状态栏、</w:t>
      </w:r>
      <w:r>
        <w:rPr>
          <w:rFonts w:ascii="Arial" w:eastAsia="等线" w:hAnsi="Arial" w:cs="Arial"/>
        </w:rPr>
        <w:lastRenderedPageBreak/>
        <w:t>元件表格显示区等。</w:t>
      </w:r>
    </w:p>
    <w:p w14:paraId="10443202" w14:textId="77777777" w:rsidR="003E7FE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软件基本操作主要包括界面定制和元件的操作。用户可通过</w:t>
      </w:r>
      <w:r>
        <w:rPr>
          <w:rFonts w:ascii="Arial" w:eastAsia="等线" w:hAnsi="Arial" w:cs="Arial"/>
        </w:rPr>
        <w:t xml:space="preserve"> Options </w:t>
      </w:r>
      <w:r>
        <w:rPr>
          <w:rFonts w:ascii="Arial" w:eastAsia="等线" w:hAnsi="Arial" w:cs="Arial"/>
        </w:rPr>
        <w:t>菜单设置可视选项、工作区、连线、字体等；可选取实际元件与虚拟元件，并通过属性对话框修改标号、参数值、显示方式等属性。电路连线时，导线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字交叉系统会自动产生连接点，十字交叉而过不会自动产生节点，需人为放置。</w:t>
      </w:r>
    </w:p>
    <w:p w14:paraId="233F24A9" w14:textId="77777777" w:rsidR="003E7FE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基尔霍夫定律与叠加定理是线性电路的基本规律，可通过</w:t>
      </w:r>
      <w:r>
        <w:rPr>
          <w:rFonts w:ascii="Arial" w:eastAsia="等线" w:hAnsi="Arial" w:cs="Arial"/>
        </w:rPr>
        <w:t xml:space="preserve"> Multisim </w:t>
      </w:r>
      <w:r>
        <w:rPr>
          <w:rFonts w:ascii="Arial" w:eastAsia="等线" w:hAnsi="Arial" w:cs="Arial"/>
        </w:rPr>
        <w:t>仿真进行验证。</w:t>
      </w:r>
    </w:p>
    <w:p w14:paraId="486E2822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四、实验内容</w:t>
      </w:r>
      <w:bookmarkEnd w:id="3"/>
    </w:p>
    <w:p w14:paraId="450677CB" w14:textId="77777777" w:rsidR="003E7FE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利用信号发生器调节一个频率为</w:t>
      </w:r>
      <w:r>
        <w:rPr>
          <w:rFonts w:ascii="Arial" w:eastAsia="等线" w:hAnsi="Arial" w:cs="Arial"/>
        </w:rPr>
        <w:t xml:space="preserve"> 1kHz</w:t>
      </w:r>
      <w:r>
        <w:rPr>
          <w:rFonts w:ascii="Arial" w:eastAsia="等线" w:hAnsi="Arial" w:cs="Arial"/>
        </w:rPr>
        <w:t>，占空比为</w:t>
      </w:r>
      <w:r>
        <w:rPr>
          <w:rFonts w:ascii="Arial" w:eastAsia="等线" w:hAnsi="Arial" w:cs="Arial"/>
        </w:rPr>
        <w:t xml:space="preserve"> 30%</w:t>
      </w:r>
      <w:r>
        <w:rPr>
          <w:rFonts w:ascii="Arial" w:eastAsia="等线" w:hAnsi="Arial" w:cs="Arial"/>
        </w:rPr>
        <w:t>，</w:t>
      </w:r>
      <w:proofErr w:type="spellStart"/>
      <w:r>
        <w:rPr>
          <w:rFonts w:ascii="Arial" w:eastAsia="等线" w:hAnsi="Arial" w:cs="Arial"/>
        </w:rPr>
        <w:t>Vp</w:t>
      </w:r>
      <w:proofErr w:type="spellEnd"/>
      <w:r>
        <w:rPr>
          <w:rFonts w:ascii="Arial" w:eastAsia="等线" w:hAnsi="Arial" w:cs="Arial"/>
        </w:rPr>
        <w:t xml:space="preserve">-p=2V </w:t>
      </w:r>
      <w:r>
        <w:rPr>
          <w:rFonts w:ascii="Arial" w:eastAsia="等线" w:hAnsi="Arial" w:cs="Arial"/>
        </w:rPr>
        <w:t>的方波信号，用示波器和毫伏表进行测量。</w:t>
      </w:r>
    </w:p>
    <w:p w14:paraId="242E7F9D" w14:textId="77777777" w:rsidR="003E7FE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验证基尔霍夫定律，按要求完成仿真测量与数据记录。</w:t>
      </w:r>
    </w:p>
    <w:p w14:paraId="26E26DD9" w14:textId="77777777" w:rsidR="003E7FE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验证线性电路、非线性电路的叠加性和齐次性，完成仿真测量并对比分析结果。</w:t>
      </w:r>
    </w:p>
    <w:p w14:paraId="579CE011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五、实验数据分析</w:t>
      </w:r>
      <w:bookmarkEnd w:id="4"/>
    </w:p>
    <w:p w14:paraId="384CDBE5" w14:textId="77777777" w:rsidR="003E7FE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D0AE53" wp14:editId="4CBC86E2">
            <wp:extent cx="5257800" cy="7905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B35C" w14:textId="77777777" w:rsidR="003E7FE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根据仿真测量数据，验证基尔霍夫电流定律与电压定律成立；对比线性电路的</w:t>
      </w:r>
      <w:proofErr w:type="gramStart"/>
      <w:r>
        <w:rPr>
          <w:rFonts w:ascii="Arial" w:eastAsia="等线" w:hAnsi="Arial" w:cs="Arial"/>
        </w:rPr>
        <w:t>仿真值</w:t>
      </w:r>
      <w:proofErr w:type="gramEnd"/>
      <w:r>
        <w:rPr>
          <w:rFonts w:ascii="Arial" w:eastAsia="等线" w:hAnsi="Arial" w:cs="Arial"/>
        </w:rPr>
        <w:t>与测量值，验证线性电路的叠加性与齐次性；对比非线性电路数据，说明叠加定理不适用的原因。</w:t>
      </w:r>
    </w:p>
    <w:p w14:paraId="5199C216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六、回答问题</w:t>
      </w:r>
      <w:bookmarkEnd w:id="5"/>
    </w:p>
    <w:p w14:paraId="12B7B4F7" w14:textId="77777777" w:rsidR="003E7FE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Multisim </w:t>
      </w:r>
      <w:r>
        <w:rPr>
          <w:rFonts w:ascii="Arial" w:eastAsia="等线" w:hAnsi="Arial" w:cs="Arial"/>
        </w:rPr>
        <w:t>中实际元件与虚拟元件有什么区别？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答：实际元件为市场可购买型号，参数固定；虚拟元件参数可自由定义，可根据实验需要设置非标准值。</w:t>
      </w:r>
    </w:p>
    <w:p w14:paraId="2CA61B95" w14:textId="77777777" w:rsidR="003E7FE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电路连线时怎样正确产生节点？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答：导线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字相交时系统自动产生节点；十字交叉不会自动产生节点，必须手动放置节点。</w:t>
      </w:r>
    </w:p>
    <w:p w14:paraId="7B7CF147" w14:textId="77777777" w:rsidR="003E7FEF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七、实验小结</w:t>
      </w:r>
      <w:bookmarkEnd w:id="6"/>
    </w:p>
    <w:p w14:paraId="032CCC8F" w14:textId="7693E707" w:rsidR="003E7FE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本次实验熟悉了</w:t>
      </w:r>
      <w:r>
        <w:rPr>
          <w:rFonts w:ascii="Arial" w:eastAsia="等线" w:hAnsi="Arial" w:cs="Arial"/>
        </w:rPr>
        <w:t xml:space="preserve"> Multisim </w:t>
      </w:r>
      <w:r>
        <w:rPr>
          <w:rFonts w:ascii="Arial" w:eastAsia="等线" w:hAnsi="Arial" w:cs="Arial"/>
        </w:rPr>
        <w:t>仿真软件的基本操作，掌握了元件选取、电路连线、参数设置与仪器使用的方法。通过仿真验证了基尔霍夫定律以及线性电路的叠加性、齐次性，明确了仿真分析电路的基本流程，加深了对线性电路基本规律的理解。</w:t>
      </w:r>
    </w:p>
    <w:sectPr w:rsidR="003E7FEF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DDC6" w14:textId="77777777" w:rsidR="002A7CCF" w:rsidRDefault="002A7C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F9421E" w14:textId="77777777" w:rsidR="002A7CCF" w:rsidRDefault="002A7C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F523" w14:textId="77777777" w:rsidR="003E7FEF" w:rsidRDefault="003E7FE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CFD8" w14:textId="77777777" w:rsidR="002A7CCF" w:rsidRDefault="002A7C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2FEE1A" w14:textId="77777777" w:rsidR="002A7CCF" w:rsidRDefault="002A7C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2624" w14:textId="77777777" w:rsidR="003E7FEF" w:rsidRDefault="003E7FE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29F"/>
    <w:multiLevelType w:val="multilevel"/>
    <w:tmpl w:val="880A67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F06F00"/>
    <w:multiLevelType w:val="multilevel"/>
    <w:tmpl w:val="56B022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225EE4"/>
    <w:multiLevelType w:val="multilevel"/>
    <w:tmpl w:val="3BB4C9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5349F4"/>
    <w:multiLevelType w:val="multilevel"/>
    <w:tmpl w:val="C95C58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BB3D5D"/>
    <w:multiLevelType w:val="multilevel"/>
    <w:tmpl w:val="AF9A26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F206DFC"/>
    <w:multiLevelType w:val="multilevel"/>
    <w:tmpl w:val="50E287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7E783B"/>
    <w:multiLevelType w:val="multilevel"/>
    <w:tmpl w:val="A24E1C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E0E7F76"/>
    <w:multiLevelType w:val="multilevel"/>
    <w:tmpl w:val="3E7EC1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37111566">
    <w:abstractNumId w:val="1"/>
  </w:num>
  <w:num w:numId="2" w16cid:durableId="1258750692">
    <w:abstractNumId w:val="2"/>
  </w:num>
  <w:num w:numId="3" w16cid:durableId="2125727185">
    <w:abstractNumId w:val="6"/>
  </w:num>
  <w:num w:numId="4" w16cid:durableId="859247967">
    <w:abstractNumId w:val="5"/>
  </w:num>
  <w:num w:numId="5" w16cid:durableId="1354650348">
    <w:abstractNumId w:val="7"/>
  </w:num>
  <w:num w:numId="6" w16cid:durableId="1187714309">
    <w:abstractNumId w:val="3"/>
  </w:num>
  <w:num w:numId="7" w16cid:durableId="1835611103">
    <w:abstractNumId w:val="0"/>
  </w:num>
  <w:num w:numId="8" w16cid:durableId="1391659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FEF"/>
    <w:rsid w:val="002A7CCF"/>
    <w:rsid w:val="00324A82"/>
    <w:rsid w:val="00330B4C"/>
    <w:rsid w:val="003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B276E"/>
  <w15:docId w15:val="{C5BBBB33-851E-4833-B509-CCEF0622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442</Characters>
  <Application>Microsoft Office Word</Application>
  <DocSecurity>0</DocSecurity>
  <Lines>23</Lines>
  <Paragraphs>22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2026-05-20T02:46:00Z</dcterms:created>
  <dcterms:modified xsi:type="dcterms:W3CDTF">2026-05-20T02:46:00Z</dcterms:modified>
</cp:coreProperties>
</file>