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F87DE">
      <w:pPr>
        <w:numPr>
          <w:ilvl w:val="0"/>
          <w:numId w:val="0"/>
        </w:numPr>
        <w:spacing w:line="480" w:lineRule="auto"/>
        <w:ind w:leftChars="0" w:right="-197" w:rightChars="-94"/>
        <w:jc w:val="center"/>
        <w:rPr>
          <w:rFonts w:hint="default" w:ascii="华文楷体" w:hAnsi="华文楷体" w:eastAsia="华文楷体"/>
          <w:b/>
          <w:bCs/>
          <w:sz w:val="28"/>
          <w:szCs w:val="28"/>
          <w:lang w:val="en-US" w:eastAsia="zh-CN"/>
        </w:rPr>
      </w:pP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>期末练习（一）</w:t>
      </w:r>
    </w:p>
    <w:p w14:paraId="131EB589">
      <w:pPr>
        <w:numPr>
          <w:ilvl w:val="0"/>
          <w:numId w:val="1"/>
        </w:numPr>
        <w:spacing w:line="480" w:lineRule="auto"/>
        <w:ind w:right="-197" w:rightChars="-94"/>
        <w:rPr>
          <w:rFonts w:hint="eastAsia" w:ascii="华文楷体" w:hAnsi="华文楷体" w:eastAsia="华文楷体"/>
          <w:b/>
          <w:bCs/>
          <w:sz w:val="28"/>
          <w:szCs w:val="28"/>
        </w:rPr>
      </w:pPr>
      <w:r>
        <w:rPr>
          <w:rFonts w:hint="eastAsia" w:ascii="华文楷体" w:hAnsi="华文楷体" w:eastAsia="华文楷体"/>
          <w:b/>
          <w:bCs/>
          <w:sz w:val="28"/>
          <w:szCs w:val="28"/>
        </w:rPr>
        <w:t xml:space="preserve">填空题  </w:t>
      </w:r>
    </w:p>
    <w:p w14:paraId="3775A56C">
      <w:pPr>
        <w:numPr>
          <w:ilvl w:val="0"/>
          <w:numId w:val="2"/>
        </w:numPr>
        <w:spacing w:line="440" w:lineRule="exact"/>
        <w:rPr>
          <w:rFonts w:hint="eastAsia"/>
          <w:color w:val="auto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齿轮精度等级</w:t>
      </w:r>
      <w:r>
        <w:rPr>
          <w:rFonts w:hint="eastAsia"/>
          <w:color w:val="auto"/>
          <w:sz w:val="24"/>
          <w:lang w:val="en-US" w:eastAsia="zh-CN"/>
        </w:rPr>
        <w:t>有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</w:t>
      </w:r>
      <w:r>
        <w:rPr>
          <w:rFonts w:hint="eastAsia"/>
          <w:color w:val="auto"/>
          <w:sz w:val="24"/>
          <w:u w:val="none"/>
          <w:lang w:val="en-US" w:eastAsia="zh-CN"/>
        </w:rPr>
        <w:t>级；选择精度等级的方法有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  </w:t>
      </w:r>
      <w:r>
        <w:rPr>
          <w:rFonts w:hint="eastAsia"/>
          <w:color w:val="auto"/>
          <w:sz w:val="24"/>
          <w:u w:val="none"/>
          <w:lang w:val="en-US" w:eastAsia="zh-CN"/>
        </w:rPr>
        <w:t>和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   </w:t>
      </w:r>
      <w:r>
        <w:rPr>
          <w:rFonts w:hint="eastAsia"/>
          <w:color w:val="auto"/>
          <w:sz w:val="24"/>
          <w:u w:val="none"/>
          <w:lang w:val="en-US" w:eastAsia="zh-CN"/>
        </w:rPr>
        <w:t xml:space="preserve"> 。</w:t>
      </w:r>
    </w:p>
    <w:p w14:paraId="5CE336CA">
      <w:pPr>
        <w:spacing w:line="440" w:lineRule="exact"/>
        <w:rPr>
          <w:rFonts w:hint="eastAsia" w:eastAsia="宋体"/>
          <w:color w:val="auto"/>
          <w:sz w:val="24"/>
          <w:u w:val="none"/>
          <w:lang w:val="en-US" w:eastAsia="zh-CN"/>
        </w:rPr>
      </w:pPr>
      <w:r>
        <w:rPr>
          <w:rFonts w:hint="eastAsia"/>
          <w:color w:val="auto"/>
          <w:sz w:val="24"/>
          <w:lang w:val="en-US" w:eastAsia="zh-CN"/>
        </w:rPr>
        <w:t>2. 螺栓用于被联接件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               </w:t>
      </w:r>
      <w:r>
        <w:rPr>
          <w:rFonts w:hint="eastAsia"/>
          <w:color w:val="auto"/>
          <w:sz w:val="24"/>
          <w:u w:val="none"/>
          <w:lang w:val="en-US" w:eastAsia="zh-CN"/>
        </w:rPr>
        <w:t>和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          </w:t>
      </w:r>
      <w:r>
        <w:rPr>
          <w:rFonts w:hint="eastAsia"/>
          <w:color w:val="auto"/>
          <w:sz w:val="24"/>
          <w:u w:val="none"/>
          <w:lang w:val="en-US" w:eastAsia="zh-CN"/>
        </w:rPr>
        <w:t xml:space="preserve"> 的场合。</w:t>
      </w:r>
    </w:p>
    <w:p w14:paraId="434E0B32">
      <w:pPr>
        <w:spacing w:line="440" w:lineRule="exact"/>
        <w:ind w:left="240" w:hanging="240" w:hangingChars="100"/>
        <w:rPr>
          <w:rFonts w:hint="eastAsia"/>
          <w:color w:val="auto"/>
          <w:sz w:val="24"/>
        </w:rPr>
      </w:pPr>
      <w:r>
        <w:rPr>
          <w:rFonts w:hint="eastAsia"/>
          <w:color w:val="auto"/>
          <w:sz w:val="24"/>
          <w:lang w:val="en-US" w:eastAsia="zh-CN"/>
        </w:rPr>
        <w:t>3</w:t>
      </w:r>
      <w:r>
        <w:rPr>
          <w:rFonts w:hint="eastAsia"/>
          <w:color w:val="auto"/>
          <w:sz w:val="24"/>
        </w:rPr>
        <w:t>. 解释螺纹标注M</w:t>
      </w:r>
      <w:r>
        <w:rPr>
          <w:rFonts w:hint="eastAsia"/>
          <w:color w:val="auto"/>
          <w:sz w:val="24"/>
          <w:lang w:val="en-US" w:eastAsia="zh-CN"/>
        </w:rPr>
        <w:t>2</w:t>
      </w:r>
      <w:r>
        <w:rPr>
          <w:rFonts w:hint="eastAsia"/>
          <w:color w:val="auto"/>
          <w:sz w:val="24"/>
        </w:rPr>
        <w:t>0</w:t>
      </w:r>
      <w:r>
        <w:rPr>
          <w:rFonts w:hint="default" w:ascii="Arial" w:hAnsi="Arial" w:cs="Arial"/>
          <w:color w:val="auto"/>
          <w:sz w:val="24"/>
        </w:rPr>
        <w:t>×</w:t>
      </w:r>
      <w:r>
        <w:rPr>
          <w:rFonts w:hint="eastAsia"/>
          <w:color w:val="auto"/>
          <w:sz w:val="24"/>
          <w:lang w:val="en-US" w:eastAsia="zh-CN"/>
        </w:rPr>
        <w:t>1.5</w:t>
      </w:r>
      <w:r>
        <w:rPr>
          <w:rFonts w:hint="eastAsia"/>
          <w:color w:val="auto"/>
          <w:sz w:val="24"/>
        </w:rPr>
        <w:t>-7H的含义：M表示</w:t>
      </w:r>
      <w:r>
        <w:rPr>
          <w:rFonts w:hint="eastAsia"/>
          <w:color w:val="auto"/>
          <w:sz w:val="24"/>
          <w:u w:val="single"/>
        </w:rPr>
        <w:t xml:space="preserve">  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</w:t>
      </w:r>
      <w:r>
        <w:rPr>
          <w:rFonts w:hint="eastAsia"/>
          <w:color w:val="auto"/>
          <w:sz w:val="24"/>
          <w:u w:val="single"/>
        </w:rPr>
        <w:t xml:space="preserve">    </w:t>
      </w:r>
      <w:r>
        <w:rPr>
          <w:rFonts w:hint="eastAsia"/>
          <w:color w:val="auto"/>
          <w:sz w:val="24"/>
        </w:rPr>
        <w:t>螺纹，</w:t>
      </w:r>
      <w:r>
        <w:rPr>
          <w:rFonts w:hint="eastAsia"/>
          <w:color w:val="auto"/>
          <w:sz w:val="24"/>
          <w:lang w:eastAsia="zh-CN"/>
        </w:rPr>
        <w:t>外（内）</w:t>
      </w:r>
      <w:r>
        <w:rPr>
          <w:rFonts w:hint="eastAsia"/>
          <w:color w:val="auto"/>
          <w:sz w:val="24"/>
          <w:u w:val="single"/>
        </w:rPr>
        <w:t xml:space="preserve">   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</w:t>
      </w:r>
      <w:r>
        <w:rPr>
          <w:rFonts w:hint="eastAsia"/>
          <w:color w:val="auto"/>
          <w:sz w:val="24"/>
          <w:u w:val="single"/>
        </w:rPr>
        <w:t xml:space="preserve"> </w:t>
      </w:r>
      <w:r>
        <w:rPr>
          <w:rFonts w:hint="eastAsia"/>
          <w:color w:val="auto"/>
          <w:sz w:val="24"/>
        </w:rPr>
        <w:t>，旋向为</w:t>
      </w:r>
      <w:r>
        <w:rPr>
          <w:rFonts w:hint="eastAsia"/>
          <w:color w:val="auto"/>
          <w:sz w:val="24"/>
          <w:u w:val="single"/>
        </w:rPr>
        <w:t xml:space="preserve">  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</w:t>
      </w:r>
      <w:r>
        <w:rPr>
          <w:rFonts w:hint="eastAsia"/>
          <w:color w:val="auto"/>
          <w:sz w:val="24"/>
          <w:u w:val="single"/>
        </w:rPr>
        <w:t xml:space="preserve"> </w:t>
      </w:r>
      <w:r>
        <w:rPr>
          <w:rFonts w:hint="eastAsia"/>
          <w:color w:val="auto"/>
          <w:sz w:val="24"/>
          <w:u w:val="none"/>
        </w:rPr>
        <w:t>旋</w:t>
      </w:r>
      <w:r>
        <w:rPr>
          <w:rFonts w:hint="eastAsia"/>
          <w:color w:val="auto"/>
          <w:sz w:val="24"/>
        </w:rPr>
        <w:t>，（粗、细）</w:t>
      </w:r>
      <w:r>
        <w:rPr>
          <w:rFonts w:hint="eastAsia"/>
          <w:color w:val="auto"/>
          <w:sz w:val="24"/>
          <w:u w:val="single"/>
        </w:rPr>
        <w:t xml:space="preserve">  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</w:t>
      </w:r>
      <w:r>
        <w:rPr>
          <w:rFonts w:hint="eastAsia"/>
          <w:color w:val="auto"/>
          <w:sz w:val="24"/>
          <w:u w:val="single"/>
        </w:rPr>
        <w:t xml:space="preserve">  </w:t>
      </w:r>
      <w:r>
        <w:rPr>
          <w:rFonts w:hint="eastAsia"/>
          <w:color w:val="auto"/>
          <w:sz w:val="24"/>
        </w:rPr>
        <w:t>牙</w:t>
      </w:r>
      <w:r>
        <w:rPr>
          <w:rFonts w:hint="eastAsia"/>
          <w:color w:val="auto"/>
          <w:sz w:val="24"/>
          <w:lang w:eastAsia="zh-CN"/>
        </w:rPr>
        <w:t>，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     </w:t>
      </w:r>
      <w:r>
        <w:rPr>
          <w:rFonts w:hint="eastAsia"/>
          <w:color w:val="auto"/>
          <w:sz w:val="24"/>
          <w:u w:val="none"/>
          <w:lang w:val="en-US" w:eastAsia="zh-CN"/>
        </w:rPr>
        <w:t>旋合长度</w:t>
      </w:r>
      <w:r>
        <w:rPr>
          <w:rFonts w:hint="eastAsia"/>
          <w:color w:val="auto"/>
          <w:sz w:val="24"/>
        </w:rPr>
        <w:t>。</w:t>
      </w:r>
    </w:p>
    <w:p w14:paraId="4709E295">
      <w:pPr>
        <w:spacing w:line="440" w:lineRule="exact"/>
        <w:rPr>
          <w:rFonts w:hint="eastAsia" w:ascii="宋体" w:hAnsi="宋体" w:cs="宋体"/>
          <w:b w:val="0"/>
          <w:bCs w:val="0"/>
          <w:color w:val="auto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滚动轴承的公差等级由轴承的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u w:val="single"/>
          <w:lang w:val="en-US" w:eastAsia="zh-CN"/>
        </w:rPr>
        <w:t xml:space="preserve">             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u w:val="none"/>
          <w:lang w:val="en-US" w:eastAsia="zh-CN"/>
        </w:rPr>
        <w:t>和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u w:val="single"/>
          <w:lang w:val="en-US" w:eastAsia="zh-CN"/>
        </w:rPr>
        <w:t xml:space="preserve">             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u w:val="none"/>
          <w:lang w:val="en-US" w:eastAsia="zh-CN"/>
        </w:rPr>
        <w:t xml:space="preserve"> 决定的。</w:t>
      </w:r>
    </w:p>
    <w:p w14:paraId="13BE33D0">
      <w:pPr>
        <w:spacing w:line="440" w:lineRule="exact"/>
        <w:rPr>
          <w:rFonts w:hint="default" w:ascii="宋体" w:hAnsi="宋体" w:cs="宋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u w:val="none"/>
          <w:lang w:val="en-US" w:eastAsia="zh-CN"/>
        </w:rPr>
        <w:t>5.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齿轮的三项精度分别为：传递运动的</w:t>
      </w:r>
      <w:r>
        <w:rPr>
          <w:rFonts w:hint="eastAsia" w:ascii="宋体" w:hAnsi="宋体" w:cs="宋体"/>
          <w:b w:val="0"/>
          <w:bCs w:val="0"/>
          <w:sz w:val="24"/>
          <w:szCs w:val="24"/>
          <w:u w:val="single"/>
          <w:lang w:val="en-US" w:eastAsia="zh-CN"/>
        </w:rPr>
        <w:t xml:space="preserve">           </w:t>
      </w:r>
      <w:r>
        <w:rPr>
          <w:rFonts w:hint="eastAsia" w:ascii="宋体" w:hAnsi="宋体" w:cs="宋体"/>
          <w:b w:val="0"/>
          <w:bCs w:val="0"/>
          <w:sz w:val="24"/>
          <w:szCs w:val="24"/>
          <w:u w:val="none"/>
          <w:lang w:val="en-US" w:eastAsia="zh-CN"/>
        </w:rPr>
        <w:t xml:space="preserve"> 、传动的</w:t>
      </w:r>
      <w:r>
        <w:rPr>
          <w:rFonts w:hint="eastAsia" w:ascii="宋体" w:hAnsi="宋体" w:cs="宋体"/>
          <w:b w:val="0"/>
          <w:bCs w:val="0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宋体" w:hAnsi="宋体" w:cs="宋体"/>
          <w:b w:val="0"/>
          <w:bCs w:val="0"/>
          <w:sz w:val="24"/>
          <w:szCs w:val="24"/>
          <w:u w:val="none"/>
          <w:lang w:val="en-US" w:eastAsia="zh-CN"/>
        </w:rPr>
        <w:t xml:space="preserve"> 和载荷分布的</w:t>
      </w:r>
      <w:r>
        <w:rPr>
          <w:rFonts w:hint="eastAsia" w:ascii="宋体" w:hAnsi="宋体" w:cs="宋体"/>
          <w:b w:val="0"/>
          <w:bCs w:val="0"/>
          <w:sz w:val="24"/>
          <w:szCs w:val="24"/>
          <w:u w:val="single"/>
          <w:lang w:val="en-US" w:eastAsia="zh-CN"/>
        </w:rPr>
        <w:t xml:space="preserve">           </w:t>
      </w:r>
      <w:r>
        <w:rPr>
          <w:rFonts w:hint="eastAsia" w:ascii="宋体" w:hAnsi="宋体" w:cs="宋体"/>
          <w:b w:val="0"/>
          <w:bCs w:val="0"/>
          <w:sz w:val="24"/>
          <w:szCs w:val="24"/>
          <w:u w:val="none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</w:t>
      </w:r>
    </w:p>
    <w:p w14:paraId="671E4F94">
      <w:pPr>
        <w:spacing w:line="360" w:lineRule="auto"/>
        <w:rPr>
          <w:rFonts w:hint="eastAsia" w:ascii="华文楷体" w:hAnsi="华文楷体" w:eastAsia="华文楷体"/>
          <w:b/>
          <w:bCs/>
          <w:sz w:val="28"/>
          <w:szCs w:val="28"/>
        </w:rPr>
      </w:pPr>
      <w:r>
        <w:rPr>
          <w:rFonts w:hint="eastAsia" w:ascii="华文楷体" w:hAnsi="华文楷体" w:eastAsia="华文楷体"/>
          <w:b/>
          <w:bCs/>
          <w:sz w:val="28"/>
          <w:szCs w:val="28"/>
        </w:rPr>
        <w:t xml:space="preserve">二、选择题  </w:t>
      </w:r>
    </w:p>
    <w:p w14:paraId="145350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default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>1.</w:t>
      </w:r>
      <w:r>
        <w:rPr>
          <w:rFonts w:hint="eastAsia"/>
          <w:sz w:val="24"/>
          <w:lang w:val="en-US" w:eastAsia="zh-CN"/>
        </w:rPr>
        <w:t xml:space="preserve"> 有一左旋梯形螺纹，其公称直径为</w:t>
      </w:r>
      <w:r>
        <w:rPr>
          <w:rFonts w:hint="default"/>
          <w:sz w:val="24"/>
          <w:lang w:val="en-US" w:eastAsia="zh-CN"/>
        </w:rPr>
        <w:t>30</w:t>
      </w:r>
      <w:r>
        <w:rPr>
          <w:rFonts w:hint="eastAsia"/>
          <w:sz w:val="24"/>
          <w:lang w:val="en-US" w:eastAsia="zh-CN"/>
        </w:rPr>
        <w:t>，螺距为</w:t>
      </w:r>
      <w:r>
        <w:rPr>
          <w:rFonts w:hint="default"/>
          <w:sz w:val="24"/>
          <w:lang w:val="en-US" w:eastAsia="zh-CN"/>
        </w:rPr>
        <w:t>6</w:t>
      </w:r>
      <w:r>
        <w:rPr>
          <w:rFonts w:hint="eastAsia"/>
          <w:sz w:val="24"/>
          <w:lang w:val="en-US" w:eastAsia="zh-CN"/>
        </w:rPr>
        <w:t>，双线，其代号应为</w:t>
      </w:r>
      <w:r>
        <w:rPr>
          <w:rFonts w:hint="default"/>
          <w:sz w:val="24"/>
          <w:lang w:val="en-US" w:eastAsia="zh-CN"/>
        </w:rPr>
        <w:t> 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/>
          <w:sz w:val="24"/>
          <w:u w:val="single"/>
          <w:lang w:val="en-US" w:eastAsia="zh-CN"/>
        </w:rPr>
        <w:t xml:space="preserve">     </w:t>
      </w:r>
      <w:r>
        <w:rPr>
          <w:rFonts w:hint="default"/>
          <w:sz w:val="24"/>
          <w:lang w:val="en-US" w:eastAsia="zh-CN"/>
        </w:rPr>
        <w:t> </w:t>
      </w:r>
      <w:r>
        <w:rPr>
          <w:rFonts w:hint="eastAsia"/>
          <w:sz w:val="24"/>
          <w:lang w:val="en-US" w:eastAsia="zh-CN"/>
        </w:rPr>
        <w:t>。</w:t>
      </w:r>
    </w:p>
    <w:p w14:paraId="5DCD4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40" w:firstLineChars="100"/>
        <w:textAlignment w:val="auto"/>
        <w:rPr>
          <w:rFonts w:hint="eastAsia"/>
          <w:sz w:val="24"/>
          <w:lang w:val="en-US" w:eastAsia="zh-CN"/>
        </w:rPr>
      </w:pPr>
      <w:r>
        <w:rPr>
          <w:rFonts w:hint="default"/>
          <w:sz w:val="24"/>
          <w:lang w:val="en-US" w:eastAsia="zh-CN"/>
        </w:rPr>
        <w:t xml:space="preserve">A.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M 30 </w:t>
      </w:r>
      <w:r>
        <w:rPr>
          <w:rFonts w:hint="eastAsia"/>
          <w:sz w:val="24"/>
          <w:lang w:val="en-US" w:eastAsia="zh-CN"/>
        </w:rPr>
        <w:t>×</w:t>
      </w:r>
      <w:r>
        <w:rPr>
          <w:rFonts w:hint="default"/>
          <w:sz w:val="24"/>
          <w:lang w:val="en-US" w:eastAsia="zh-CN"/>
        </w:rPr>
        <w:t xml:space="preserve"> 6     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 xml:space="preserve">B.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Tr30</w:t>
      </w:r>
      <w:r>
        <w:rPr>
          <w:rFonts w:hint="eastAsia"/>
          <w:sz w:val="24"/>
          <w:lang w:val="en-US" w:eastAsia="zh-CN"/>
        </w:rPr>
        <w:t>×</w:t>
      </w:r>
      <w:r>
        <w:rPr>
          <w:rFonts w:hint="default"/>
          <w:sz w:val="24"/>
          <w:lang w:val="en-US" w:eastAsia="zh-CN"/>
        </w:rPr>
        <w:t xml:space="preserve">12(p6)LH     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 xml:space="preserve">C.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 xml:space="preserve">G1/2A    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>D.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default"/>
          <w:sz w:val="24"/>
          <w:lang w:val="en-US" w:eastAsia="zh-CN"/>
        </w:rPr>
        <w:t xml:space="preserve"> Tr30</w:t>
      </w:r>
      <w:r>
        <w:rPr>
          <w:rFonts w:hint="eastAsia"/>
          <w:sz w:val="24"/>
          <w:lang w:val="en-US" w:eastAsia="zh-CN"/>
        </w:rPr>
        <w:t>×</w:t>
      </w:r>
      <w:r>
        <w:rPr>
          <w:rFonts w:hint="default"/>
          <w:sz w:val="24"/>
          <w:lang w:val="en-US" w:eastAsia="zh-CN"/>
        </w:rPr>
        <w:t>p6</w:t>
      </w:r>
    </w:p>
    <w:p w14:paraId="74D8BA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2. 根据下列公差带图，可判断出 </w:t>
      </w:r>
      <w:r>
        <w:rPr>
          <w:rFonts w:hint="eastAsia"/>
          <w:sz w:val="24"/>
          <w:u w:val="single"/>
          <w:lang w:val="en-US" w:eastAsia="zh-CN"/>
        </w:rPr>
        <w:t xml:space="preserve">      </w:t>
      </w:r>
      <w:r>
        <w:rPr>
          <w:rFonts w:hint="eastAsia"/>
          <w:sz w:val="24"/>
          <w:lang w:val="en-US" w:eastAsia="zh-CN"/>
        </w:rPr>
        <w:t xml:space="preserve"> 属于过盈配合。</w:t>
      </w:r>
    </w:p>
    <w:p w14:paraId="32333575">
      <w:pPr>
        <w:rPr>
          <w:rFonts w:hint="eastAsia"/>
          <w:sz w:val="24"/>
        </w:rPr>
      </w:pPr>
      <w:r>
        <w:rPr>
          <w:rFonts w:hint="eastAsia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314960</wp:posOffset>
                </wp:positionH>
                <wp:positionV relativeFrom="paragraph">
                  <wp:posOffset>1126490</wp:posOffset>
                </wp:positionV>
                <wp:extent cx="4828540" cy="400050"/>
                <wp:effectExtent l="0" t="0" r="1016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854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0557EFFE">
                            <w:pPr>
                              <w:ind w:firstLine="240" w:firstLineChars="100"/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A              B               C                  D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.8pt;margin-top:88.7pt;height:31.5pt;width:380.2pt;z-index:251663360;mso-width-relative:page;mso-height-relative:page;" fillcolor="#FFFFFF" filled="t" stroked="f" coordsize="21600,21600" o:gfxdata="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jHaVd2AAAAAoBAAAPAAAAAAAAAAEAIAAAACIAAABkcnMv&#10;ZG93bnJldi54bWxQSwECFAAUAAAACACHTuJAiPEzMcoBAACCAwAADgAAAAAAAAABACAAAAAnAQAA&#10;ZHJzL2Uyb0RvYy54bWxQSwUGAAAAAAYABgBZAQAAY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557EFFE">
                      <w:pPr>
                        <w:ind w:firstLine="240" w:firstLineChars="100"/>
                        <w:rPr>
                          <w:rFonts w:hint="eastAsia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A              B               C                  D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040630" cy="1035050"/>
            <wp:effectExtent l="0" t="0" r="7620" b="1270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630" cy="103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0934A">
      <w:pPr>
        <w:spacing w:line="440" w:lineRule="exact"/>
        <w:rPr>
          <w:rFonts w:hint="eastAsia"/>
          <w:sz w:val="24"/>
          <w:lang w:val="en-US" w:eastAsia="zh-CN"/>
        </w:rPr>
      </w:pPr>
    </w:p>
    <w:p w14:paraId="7EAD8672">
      <w:pPr>
        <w:spacing w:line="440" w:lineRule="exact"/>
        <w:rPr>
          <w:rFonts w:hint="eastAsia"/>
          <w:color w:val="auto"/>
          <w:sz w:val="24"/>
        </w:rPr>
      </w:pPr>
      <w:r>
        <w:rPr>
          <w:rFonts w:hint="eastAsia"/>
          <w:sz w:val="24"/>
          <w:lang w:val="en-US" w:eastAsia="zh-CN"/>
        </w:rPr>
        <w:t>3. 看懂主、俯视图，想象出组合体的形状，找出正确的左</w:t>
      </w:r>
      <w:r>
        <w:rPr>
          <w:rFonts w:hint="eastAsia"/>
          <w:color w:val="auto"/>
          <w:sz w:val="24"/>
          <w:lang w:val="en-US" w:eastAsia="zh-CN"/>
        </w:rPr>
        <w:t>视图</w:t>
      </w:r>
      <w:r>
        <w:rPr>
          <w:rFonts w:hint="eastAsia"/>
          <w:color w:val="auto"/>
          <w:sz w:val="24"/>
          <w:u w:val="single"/>
          <w:lang w:val="en-US" w:eastAsia="zh-CN"/>
        </w:rPr>
        <w:t xml:space="preserve">       </w:t>
      </w:r>
      <w:r>
        <w:rPr>
          <w:rFonts w:hint="eastAsia"/>
          <w:color w:val="auto"/>
          <w:sz w:val="24"/>
          <w:u w:val="none"/>
          <w:lang w:val="en-US" w:eastAsia="zh-CN"/>
        </w:rPr>
        <w:t xml:space="preserve"> 。</w:t>
      </w:r>
      <w:r>
        <w:rPr>
          <w:rFonts w:hint="eastAsia"/>
          <w:color w:val="auto"/>
          <w:sz w:val="24"/>
          <w:lang w:val="en-US" w:eastAsia="zh-CN"/>
        </w:rPr>
        <w:t xml:space="preserve">   </w:t>
      </w:r>
    </w:p>
    <w:p w14:paraId="06FD3328">
      <w:pPr>
        <w:rPr>
          <w:rFonts w:hint="eastAsia"/>
          <w:sz w:val="24"/>
        </w:rPr>
      </w:pPr>
      <w:r>
        <w:rPr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1296035</wp:posOffset>
                </wp:positionH>
                <wp:positionV relativeFrom="paragraph">
                  <wp:posOffset>1287780</wp:posOffset>
                </wp:positionV>
                <wp:extent cx="3295650" cy="40005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650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 w14:paraId="594BFC8B">
                            <w:pPr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A           B             C        D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2.05pt;margin-top:101.4pt;height:31.5pt;width:259.5pt;z-index:251661312;mso-width-relative:page;mso-height-relative:page;" fillcolor="#FFFFFF" filled="t" stroked="f" coordsize="21600,21600" o:gfxdata="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EaMVg2AAAAAsBAAAPAAAAAAAAAAEAIAAAACIAAABkcnMvZG93&#10;bnJldi54bWxQSwECFAAUAAAACACHTuJAsFn0R8cBAACAAwAADgAAAAAAAAABACAAAAAnAQAAZHJz&#10;L2Uyb0RvYy54bWxQSwUGAAAAAAYABgBZAQAAY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594BFC8B">
                      <w:pPr>
                        <w:rPr>
                          <w:rFonts w:hint="eastAsia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A           B             C        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color w:val="auto"/>
          <w:sz w:val="24"/>
        </w:rPr>
        <w:drawing>
          <wp:inline distT="0" distB="0" distL="114300" distR="114300">
            <wp:extent cx="4643755" cy="2080895"/>
            <wp:effectExtent l="0" t="0" r="4445" b="146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3755" cy="2080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B6E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240" w:firstLineChars="100"/>
        <w:textAlignment w:val="auto"/>
        <w:outlineLvl w:val="9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4．代号为6206的滚动轴承，表示轴承内圈直径为</w:t>
      </w:r>
      <w:r>
        <w:rPr>
          <w:rFonts w:hint="eastAsia"/>
          <w:sz w:val="24"/>
          <w:u w:val="single"/>
          <w:lang w:val="en-US" w:eastAsia="zh-CN"/>
        </w:rPr>
        <w:t>        </w:t>
      </w:r>
      <w:r>
        <w:rPr>
          <w:rFonts w:hint="eastAsia"/>
          <w:sz w:val="24"/>
          <w:lang w:val="en-US" w:eastAsia="zh-CN"/>
        </w:rPr>
        <w:t>mm的深沟球轴承。</w:t>
      </w:r>
    </w:p>
    <w:p w14:paraId="256A1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outlineLvl w:val="9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A. 30        B. 40        C. 8        D. 80</w:t>
      </w:r>
    </w:p>
    <w:p w14:paraId="153E6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-197" w:rightChars="-94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/>
          <w:sz w:val="24"/>
          <w:lang w:val="en-US" w:eastAsia="zh-CN"/>
        </w:rPr>
        <w:t xml:space="preserve">  5.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滚动轴承内径公差带的特点是它位于以内径公称直径为零线的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u w:val="none"/>
          <w:lang w:val="en-US" w:eastAsia="zh-CN"/>
        </w:rPr>
        <w:t>方。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</w:t>
      </w:r>
    </w:p>
    <w:p w14:paraId="3F430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-197" w:rightChars="-94" w:firstLine="480" w:firstLineChars="200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A. 上方且基本偏差为零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B. 上方且基本偏差为正值</w:t>
      </w:r>
    </w:p>
    <w:p w14:paraId="7B845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default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C. 下方且基本偏差为零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D. 下方且基本偏差为负值</w:t>
      </w:r>
    </w:p>
    <w:p w14:paraId="0694C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562" w:hanging="562" w:hangingChars="200"/>
        <w:textAlignment w:val="auto"/>
        <w:outlineLvl w:val="9"/>
        <w:rPr>
          <w:rFonts w:hint="default"/>
          <w:sz w:val="24"/>
          <w:szCs w:val="24"/>
          <w:lang w:val="en-US" w:eastAsia="zh-CN"/>
        </w:rPr>
      </w:pP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 xml:space="preserve">三、判断题 </w:t>
      </w:r>
      <w:r>
        <w:rPr>
          <w:rFonts w:hint="eastAsia" w:ascii="华文楷体" w:hAnsi="华文楷体" w:eastAsia="华文楷体"/>
          <w:b/>
          <w:bCs/>
          <w:sz w:val="28"/>
          <w:szCs w:val="28"/>
        </w:rPr>
        <w:t>（</w:t>
      </w: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>认为正确的请在括号内打“</w:t>
      </w:r>
      <w:r>
        <w:rPr>
          <w:rFonts w:hint="default" w:ascii="Arial" w:hAnsi="Arial" w:eastAsia="华文楷体" w:cs="Arial"/>
          <w:b/>
          <w:bCs/>
          <w:sz w:val="28"/>
          <w:szCs w:val="28"/>
          <w:lang w:val="en-US" w:eastAsia="zh-CN"/>
        </w:rPr>
        <w:t>√</w:t>
      </w: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>”，错误的打“</w:t>
      </w:r>
      <w:r>
        <w:rPr>
          <w:rFonts w:hint="default" w:ascii="Arial" w:hAnsi="Arial" w:eastAsia="华文楷体" w:cs="Arial"/>
          <w:b/>
          <w:bCs/>
          <w:sz w:val="28"/>
          <w:szCs w:val="28"/>
          <w:lang w:val="en-US" w:eastAsia="zh-CN"/>
        </w:rPr>
        <w:t>×</w:t>
      </w:r>
      <w:r>
        <w:rPr>
          <w:rFonts w:hint="eastAsia" w:ascii="华文楷体" w:hAnsi="华文楷体" w:eastAsia="华文楷体"/>
          <w:b/>
          <w:bCs/>
          <w:sz w:val="28"/>
          <w:szCs w:val="28"/>
          <w:lang w:val="en-US" w:eastAsia="zh-CN"/>
        </w:rPr>
        <w:t>”</w:t>
      </w:r>
      <w:r>
        <w:rPr>
          <w:rFonts w:hint="eastAsia" w:ascii="华文楷体" w:hAnsi="华文楷体" w:eastAsia="华文楷体"/>
          <w:b/>
          <w:bCs/>
          <w:sz w:val="28"/>
          <w:szCs w:val="28"/>
        </w:rPr>
        <w:t>）</w:t>
      </w:r>
    </w:p>
    <w:p w14:paraId="03DFD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1. （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）只要有了公差标准，就能保证零件的互换性。            </w:t>
      </w:r>
    </w:p>
    <w:p w14:paraId="5CBDC9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2. （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）凡是合格的零件一定具有互换性。                     </w:t>
      </w:r>
    </w:p>
    <w:p w14:paraId="62821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3. （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）同一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公称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尺寸，同一公差等级的孔和轴的标准公差值相等。</w:t>
      </w:r>
    </w:p>
    <w:p w14:paraId="71113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4. （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）间隙配合的孔轴之间一定有间隙。                     </w:t>
      </w:r>
    </w:p>
    <w:p w14:paraId="0A206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5. （ 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）φ30G5、φ30G6、φ30G7 公差带的基本偏差均相同。     </w:t>
      </w:r>
    </w:p>
    <w:p w14:paraId="0051474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）平键联接中，键宽与键槽宽的配合采用基轴制；花键联接采用基孔制。</w:t>
      </w:r>
    </w:p>
    <w:p w14:paraId="2BFEDF4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公差在一般情况下为正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在个别情况下也可以为负或零。</w:t>
      </w:r>
    </w:p>
    <w:p w14:paraId="1322C4E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）图样上未注几何公差值的要素，其几何精度要求由未注几何公差来控制。</w:t>
      </w:r>
    </w:p>
    <w:p w14:paraId="7B26282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）直线度公差带一定是距离为公差值t 的两平行平面之间的区域。</w:t>
      </w:r>
    </w:p>
    <w:p w14:paraId="49D5DC3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0" w:firstLineChars="0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</w:t>
      </w:r>
      <w:r>
        <w:rPr>
          <w:rFonts w:hint="eastAsia" w:ascii="宋体" w:hAnsi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）包容要求用于单一要素时，被测要素必须遵守最大实体实效边界。</w:t>
      </w:r>
    </w:p>
    <w:p w14:paraId="129F3860">
      <w:pPr>
        <w:numPr>
          <w:ilvl w:val="0"/>
          <w:numId w:val="4"/>
        </w:numPr>
        <w:spacing w:line="480" w:lineRule="auto"/>
        <w:ind w:right="-197" w:rightChars="-94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 w:cs="宋体"/>
          <w:b/>
          <w:bCs/>
          <w:sz w:val="28"/>
          <w:szCs w:val="28"/>
          <w:lang w:val="en-US" w:eastAsia="zh-CN"/>
        </w:rPr>
        <w:t>如下图所示，</w:t>
      </w:r>
      <w:r>
        <w:rPr>
          <w:rFonts w:hint="eastAsia"/>
          <w:b/>
          <w:bCs/>
          <w:sz w:val="28"/>
          <w:szCs w:val="28"/>
        </w:rPr>
        <w:t>读</w:t>
      </w:r>
      <w:r>
        <w:rPr>
          <w:rFonts w:hint="eastAsia"/>
          <w:b/>
          <w:bCs/>
          <w:sz w:val="28"/>
          <w:szCs w:val="28"/>
          <w:lang w:val="en-US" w:eastAsia="zh-CN"/>
        </w:rPr>
        <w:t>轴承座</w:t>
      </w:r>
      <w:r>
        <w:rPr>
          <w:rFonts w:hint="eastAsia"/>
          <w:b/>
          <w:bCs/>
          <w:sz w:val="28"/>
          <w:szCs w:val="28"/>
        </w:rPr>
        <w:t>零件图，并回答下列问题。</w:t>
      </w:r>
    </w:p>
    <w:p w14:paraId="4C16E2BC">
      <w:pPr>
        <w:numPr>
          <w:ilvl w:val="0"/>
          <w:numId w:val="5"/>
        </w:numPr>
        <w:spacing w:line="360" w:lineRule="auto"/>
        <w:jc w:val="left"/>
        <w:rPr>
          <w:rFonts w:hint="eastAsia" w:ascii="宋体" w:hAnsi="宋体"/>
          <w:sz w:val="24"/>
          <w:u w:val="none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该零件图用了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sz w:val="24"/>
          <w:lang w:val="en-US" w:eastAsia="zh-CN"/>
        </w:rPr>
        <w:t>个视图表达轴承座，主视图采用了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sz w:val="24"/>
          <w:u w:val="none"/>
          <w:lang w:val="en-US" w:eastAsia="zh-CN"/>
        </w:rPr>
        <w:t xml:space="preserve"> 画法表达。                                                     </w:t>
      </w:r>
    </w:p>
    <w:p w14:paraId="255EED5E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宋体" w:hAnsi="宋体"/>
          <w:sz w:val="24"/>
          <w:u w:val="single"/>
        </w:rPr>
      </w:pPr>
      <w:r>
        <w:rPr>
          <w:rFonts w:hint="eastAsia" w:ascii="宋体" w:hAnsi="宋体"/>
          <w:sz w:val="24"/>
        </w:rPr>
        <w:t>M</w:t>
      </w:r>
      <w:r>
        <w:rPr>
          <w:rFonts w:hint="eastAsia" w:ascii="宋体" w:hAnsi="宋体"/>
          <w:sz w:val="24"/>
          <w:lang w:val="en-US" w:eastAsia="zh-CN"/>
        </w:rPr>
        <w:t>14</w:t>
      </w:r>
      <w:r>
        <w:rPr>
          <w:rFonts w:hint="default" w:ascii="Arial" w:hAnsi="Arial" w:cs="Arial"/>
          <w:sz w:val="24"/>
          <w:lang w:val="en-US" w:eastAsia="zh-CN"/>
        </w:rPr>
        <w:t>×</w:t>
      </w:r>
      <w:r>
        <w:rPr>
          <w:rFonts w:hint="eastAsia" w:ascii="宋体" w:hAnsi="宋体"/>
          <w:sz w:val="24"/>
          <w:lang w:val="en-US" w:eastAsia="zh-CN"/>
        </w:rPr>
        <w:t>1.5-7</w:t>
      </w:r>
      <w:r>
        <w:rPr>
          <w:rFonts w:hint="eastAsia" w:ascii="宋体" w:hAnsi="宋体"/>
          <w:sz w:val="24"/>
        </w:rPr>
        <w:t>H的含义：</w:t>
      </w:r>
      <w:r>
        <w:rPr>
          <w:rFonts w:hint="eastAsia" w:ascii="宋体" w:hAnsi="宋体"/>
          <w:sz w:val="24"/>
          <w:lang w:val="en-US" w:eastAsia="zh-CN"/>
        </w:rPr>
        <w:t>14为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lang w:eastAsia="zh-CN"/>
        </w:rPr>
        <w:t>，</w:t>
      </w:r>
      <w:r>
        <w:rPr>
          <w:rFonts w:hint="eastAsia" w:ascii="宋体" w:hAnsi="宋体"/>
          <w:sz w:val="24"/>
          <w:lang w:val="en-US" w:eastAsia="zh-CN"/>
        </w:rPr>
        <w:t>M为</w:t>
      </w:r>
      <w:r>
        <w:rPr>
          <w:rFonts w:hint="eastAsia" w:ascii="宋体" w:hAnsi="宋体"/>
          <w:sz w:val="24"/>
          <w:u w:val="single"/>
        </w:rPr>
        <w:t xml:space="preserve">  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</w:rPr>
        <w:t>，</w:t>
      </w:r>
      <w:r>
        <w:rPr>
          <w:rFonts w:hint="eastAsia" w:ascii="宋体" w:hAnsi="宋体"/>
          <w:sz w:val="24"/>
          <w:lang w:val="en-US" w:eastAsia="zh-CN"/>
        </w:rPr>
        <w:t>7</w:t>
      </w:r>
      <w:r>
        <w:rPr>
          <w:rFonts w:hint="eastAsia" w:ascii="宋体" w:hAnsi="宋体"/>
          <w:sz w:val="24"/>
        </w:rPr>
        <w:t>H为</w:t>
      </w:r>
    </w:p>
    <w:p w14:paraId="113332DE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u w:val="single"/>
        </w:rPr>
        <w:t xml:space="preserve">  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sz w:val="24"/>
          <w:u w:val="single"/>
        </w:rPr>
        <w:t xml:space="preserve">  </w:t>
      </w:r>
      <w:r>
        <w:rPr>
          <w:rFonts w:hint="eastAsia" w:ascii="宋体" w:hAnsi="宋体"/>
          <w:sz w:val="24"/>
          <w:u w:val="none"/>
          <w:lang w:val="en-US" w:eastAsia="zh-CN"/>
        </w:rPr>
        <w:t xml:space="preserve">   </w:t>
      </w:r>
      <w:r>
        <w:rPr>
          <w:rFonts w:hint="eastAsia" w:ascii="宋体" w:hAnsi="宋体"/>
          <w:sz w:val="24"/>
        </w:rPr>
        <w:t>代号。</w:t>
      </w:r>
      <w:r>
        <w:rPr>
          <w:rFonts w:hint="eastAsia" w:ascii="宋体" w:hAnsi="宋体"/>
          <w:sz w:val="24"/>
          <w:lang w:val="en-US" w:eastAsia="zh-CN"/>
        </w:rPr>
        <w:t xml:space="preserve">                                                                                </w:t>
      </w:r>
    </w:p>
    <w:p w14:paraId="49D013FA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宋体" w:hAnsi="宋体"/>
          <w:sz w:val="24"/>
          <w:u w:val="none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图上未注明的圆角半径为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</w:t>
      </w:r>
      <w:r>
        <w:rPr>
          <w:rFonts w:hint="eastAsia" w:ascii="宋体" w:hAnsi="宋体"/>
          <w:color w:val="FF0000"/>
          <w:sz w:val="24"/>
          <w:u w:val="single"/>
          <w:lang w:val="en-US" w:eastAsia="zh-CN"/>
        </w:rPr>
        <w:t xml:space="preserve">         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/>
          <w:sz w:val="24"/>
          <w:u w:val="none"/>
          <w:lang w:val="en-US" w:eastAsia="zh-CN"/>
        </w:rPr>
        <w:t xml:space="preserve"> ，未注倒角为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sz w:val="24"/>
          <w:u w:val="none"/>
          <w:lang w:val="en-US" w:eastAsia="zh-CN"/>
        </w:rPr>
        <w:t xml:space="preserve">。  </w:t>
      </w:r>
    </w:p>
    <w:p w14:paraId="625325EB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俯视图上F面的粗糙度代号</w:t>
      </w:r>
      <w:r>
        <w:rPr>
          <w:rFonts w:hint="eastAsia" w:ascii="宋体" w:hAnsi="宋体"/>
          <w:sz w:val="24"/>
        </w:rPr>
        <w:t>为</w:t>
      </w:r>
      <w:r>
        <w:rPr>
          <w:rFonts w:hint="eastAsia" w:ascii="宋体" w:hAnsi="宋体"/>
          <w:sz w:val="24"/>
          <w:u w:val="single"/>
        </w:rPr>
        <w:t xml:space="preserve">   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sz w:val="24"/>
          <w:u w:val="single"/>
        </w:rPr>
        <w:t xml:space="preserve"> </w:t>
      </w:r>
      <w:r>
        <w:rPr>
          <w:rFonts w:hint="eastAsia" w:ascii="宋体" w:hAnsi="宋体"/>
          <w:sz w:val="24"/>
          <w:lang w:eastAsia="zh-CN"/>
        </w:rPr>
        <w:t>；</w:t>
      </w:r>
      <w:r>
        <w:rPr>
          <w:rFonts w:hint="eastAsia" w:ascii="宋体" w:hAnsi="宋体"/>
          <w:sz w:val="24"/>
          <w:lang w:val="en-US" w:eastAsia="zh-CN"/>
        </w:rPr>
        <w:t>2</w:t>
      </w:r>
      <w:r>
        <w:rPr>
          <w:rFonts w:hint="default" w:ascii="Arial" w:hAnsi="Arial" w:cs="Arial"/>
          <w:sz w:val="24"/>
          <w:lang w:val="en-US" w:eastAsia="zh-CN"/>
        </w:rPr>
        <w:t>×</w:t>
      </w:r>
      <w:r>
        <w:rPr>
          <w:rFonts w:hint="default" w:ascii="Calibri" w:hAnsi="Calibri" w:cs="Calibri"/>
          <w:sz w:val="24"/>
          <w:lang w:val="en-US" w:eastAsia="zh-CN"/>
        </w:rPr>
        <w:t>φ</w:t>
      </w:r>
      <w:r>
        <w:rPr>
          <w:rFonts w:hint="eastAsia" w:ascii="宋体" w:hAnsi="宋体"/>
          <w:sz w:val="24"/>
          <w:lang w:val="en-US" w:eastAsia="zh-CN"/>
        </w:rPr>
        <w:t>13孔的定位尺寸</w:t>
      </w:r>
      <w:r>
        <w:rPr>
          <w:rFonts w:hint="eastAsia" w:ascii="宋体" w:hAnsi="宋体"/>
          <w:sz w:val="24"/>
        </w:rPr>
        <w:t>为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      </w:t>
      </w:r>
      <w:r>
        <w:rPr>
          <w:rFonts w:hint="eastAsia" w:ascii="宋体" w:hAnsi="宋体"/>
          <w:sz w:val="24"/>
          <w:u w:val="none"/>
          <w:lang w:val="en-US" w:eastAsia="zh-CN"/>
        </w:rPr>
        <w:t>。</w:t>
      </w:r>
    </w:p>
    <w:p w14:paraId="7EB46F96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该零件的外形尺寸为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</w:t>
      </w:r>
      <w:r>
        <w:rPr>
          <w:rFonts w:hint="eastAsia" w:ascii="宋体" w:hAnsi="宋体"/>
          <w:color w:val="FF0000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</w:t>
      </w:r>
      <w:r>
        <w:rPr>
          <w:rFonts w:hint="eastAsia" w:ascii="宋体" w:hAnsi="宋体"/>
          <w:sz w:val="24"/>
          <w:u w:val="none"/>
          <w:lang w:val="en-US" w:eastAsia="zh-CN"/>
        </w:rPr>
        <w:t>、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</w:t>
      </w:r>
      <w:r>
        <w:rPr>
          <w:rFonts w:hint="eastAsia" w:ascii="宋体" w:hAnsi="宋体"/>
          <w:sz w:val="24"/>
          <w:u w:val="none"/>
          <w:lang w:val="en-US" w:eastAsia="zh-CN"/>
        </w:rPr>
        <w:t>、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sz w:val="24"/>
          <w:u w:val="none"/>
          <w:lang w:val="en-US" w:eastAsia="zh-CN"/>
        </w:rPr>
        <w:t>。</w:t>
      </w:r>
      <w:r>
        <w:rPr>
          <w:rFonts w:hint="eastAsia" w:ascii="宋体" w:hAnsi="宋体"/>
          <w:sz w:val="24"/>
          <w:lang w:val="en-US" w:eastAsia="zh-CN"/>
        </w:rPr>
        <w:t xml:space="preserve">    </w:t>
      </w:r>
    </w:p>
    <w:p w14:paraId="7EFCD539">
      <w:pPr>
        <w:numPr>
          <w:ilvl w:val="0"/>
          <w:numId w:val="5"/>
        </w:numPr>
        <w:spacing w:line="360" w:lineRule="auto"/>
        <w:ind w:left="0" w:leftChars="0" w:firstLine="0" w:firstLineChars="0"/>
        <w:rPr>
          <w:rFonts w:hint="eastAsia"/>
          <w:sz w:val="24"/>
        </w:rPr>
      </w:pPr>
      <w:r>
        <w:rPr>
          <w:rFonts w:hint="eastAsia" w:ascii="宋体" w:hAnsi="宋体"/>
          <w:sz w:val="24"/>
          <w:lang w:val="en-US" w:eastAsia="zh-CN"/>
        </w:rPr>
        <w:t>左视图采用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</w:t>
      </w:r>
      <w:r>
        <w:rPr>
          <w:rFonts w:hint="eastAsia" w:ascii="宋体" w:hAnsi="宋体"/>
          <w:sz w:val="24"/>
          <w:u w:val="none"/>
          <w:lang w:val="en-US" w:eastAsia="zh-CN"/>
        </w:rPr>
        <w:t>视图画法，主要表达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</w:t>
      </w:r>
      <w:r>
        <w:rPr>
          <w:rFonts w:hint="eastAsia" w:ascii="宋体" w:hAnsi="宋体"/>
          <w:sz w:val="24"/>
          <w:u w:val="none"/>
          <w:lang w:val="en-US" w:eastAsia="zh-CN"/>
        </w:rPr>
        <w:t>和</w:t>
      </w:r>
      <w:r>
        <w:rPr>
          <w:rFonts w:hint="eastAsia" w:ascii="宋体" w:hAnsi="宋体"/>
          <w:sz w:val="24"/>
          <w:u w:val="single"/>
          <w:lang w:val="en-US" w:eastAsia="zh-CN"/>
        </w:rPr>
        <w:t xml:space="preserve">          </w:t>
      </w:r>
      <w:r>
        <w:rPr>
          <w:rFonts w:hint="eastAsia" w:ascii="宋体" w:hAnsi="宋体"/>
          <w:sz w:val="24"/>
          <w:u w:val="none"/>
          <w:lang w:val="en-US" w:eastAsia="zh-CN"/>
        </w:rPr>
        <w:t>结构。</w:t>
      </w:r>
    </w:p>
    <w:p w14:paraId="6074C736">
      <w:pPr>
        <w:numPr>
          <w:ilvl w:val="0"/>
          <w:numId w:val="0"/>
        </w:numPr>
        <w:spacing w:line="360" w:lineRule="auto"/>
        <w:ind w:leftChars="0"/>
        <w:rPr>
          <w:rFonts w:hint="eastAsia"/>
          <w:sz w:val="24"/>
        </w:rPr>
      </w:pPr>
      <w:r>
        <w:rPr>
          <w:rFonts w:hint="eastAsia" w:ascii="宋体" w:hAnsi="宋体"/>
          <w:sz w:val="24"/>
          <w:lang w:val="en-US" w:eastAsia="zh-CN"/>
        </w:rPr>
        <w:t xml:space="preserve">                                </w:t>
      </w:r>
      <w:r>
        <w:rPr>
          <w:rFonts w:hint="eastAsia" w:ascii="宋体" w:hAnsi="宋体"/>
          <w:sz w:val="24"/>
        </w:rPr>
        <w:t xml:space="preserve"> </w:t>
      </w:r>
      <w:r>
        <w:rPr>
          <w:rFonts w:hint="eastAsia" w:ascii="宋体" w:hAnsi="宋体"/>
          <w:sz w:val="24"/>
          <w:lang w:val="en-US" w:eastAsia="zh-CN"/>
        </w:rPr>
        <w:t xml:space="preserve">                                        </w: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1096010</wp:posOffset>
                </wp:positionH>
                <wp:positionV relativeFrom="paragraph">
                  <wp:posOffset>2919730</wp:posOffset>
                </wp:positionV>
                <wp:extent cx="359410" cy="288290"/>
                <wp:effectExtent l="0" t="0" r="2540" b="6985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08860" y="5742940"/>
                          <a:ext cx="359410" cy="2882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17AA8">
                            <w:pPr>
                              <w:rPr>
                                <w:rFonts w:hint="eastAsia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6.3pt;margin-top:229.9pt;height:22.7pt;width:28.3pt;z-index:251664384;mso-width-relative:page;mso-height-relative:page;" fillcolor="#FFFFFF [3201]" filled="t" stroked="f" coordsize="21600,21600" o:gfxdata="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52u2&#10;btUAAAALAQAADwAAAAAAAAABACAAAAAiAAAAZHJzL2Rvd25yZXYueG1sUEsBAhQAFAAAAAgAh07i&#10;QJnUp65eAgAAnAQAAA4AAAAAAAAAAQAgAAAAJA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C117AA8">
                      <w:pPr>
                        <w:rPr>
                          <w:rFonts w:hint="eastAsia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353050" cy="3436620"/>
            <wp:effectExtent l="0" t="0" r="0" b="11430"/>
            <wp:docPr id="2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"/>
                    <pic:cNvPicPr>
                      <a:picLocks noChangeAspect="1"/>
                    </pic:cNvPicPr>
                  </pic:nvPicPr>
                  <pic:blipFill>
                    <a:blip r:embed="rId10">
                      <a:clrChange>
                        <a:clrFrom>
                          <a:srgbClr val="B9D6FA">
                            <a:alpha val="100000"/>
                          </a:srgbClr>
                        </a:clrFrom>
                        <a:clrTo>
                          <a:srgbClr val="B9D6FA">
                            <a:alpha val="100000"/>
                            <a:alpha val="0"/>
                          </a:srgbClr>
                        </a:clrTo>
                      </a:clrChange>
                      <a:lum bright="12000" contrast="2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3436620"/>
                    </a:xfrm>
                    <a:prstGeom prst="rect">
                      <a:avLst/>
                    </a:prstGeom>
                    <a:blipFill>
                      <a:blip r:embed="rId11"/>
                      <a:tile tx="0" ty="0" sx="100000" sy="100000" flip="none" algn="tl"/>
                    </a:blip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AE80F">
      <w:pPr>
        <w:spacing w:line="480" w:lineRule="auto"/>
        <w:ind w:right="-197" w:rightChars="-94" w:firstLine="2730" w:firstLineChars="130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托架零件图</w:t>
      </w:r>
    </w:p>
    <w:p w14:paraId="7C3F2E73">
      <w:pPr>
        <w:numPr>
          <w:ilvl w:val="0"/>
          <w:numId w:val="6"/>
        </w:numPr>
        <w:spacing w:line="360" w:lineRule="auto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读懂平口虎钳装配图，回答下列问题。</w:t>
      </w:r>
    </w:p>
    <w:p w14:paraId="4E674232">
      <w:pPr>
        <w:numPr>
          <w:ilvl w:val="0"/>
          <w:numId w:val="0"/>
        </w:numPr>
        <w:spacing w:line="360" w:lineRule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（1）该装配体由</w:t>
      </w:r>
      <w:r>
        <w:rPr>
          <w:rFonts w:hint="eastAsia"/>
          <w:sz w:val="24"/>
          <w:u w:val="single"/>
          <w:lang w:val="en-US" w:eastAsia="zh-CN"/>
        </w:rPr>
        <w:t xml:space="preserve">        </w:t>
      </w:r>
      <w:r>
        <w:rPr>
          <w:rFonts w:hint="eastAsia"/>
          <w:sz w:val="24"/>
          <w:lang w:val="en-US" w:eastAsia="zh-CN"/>
        </w:rPr>
        <w:t>种零件组装而成；5号件与7号件通过</w:t>
      </w:r>
      <w:r>
        <w:rPr>
          <w:rFonts w:hint="eastAsia"/>
          <w:sz w:val="24"/>
          <w:u w:val="single"/>
          <w:lang w:val="en-US" w:eastAsia="zh-CN"/>
        </w:rPr>
        <w:t xml:space="preserve">        </w:t>
      </w:r>
      <w:r>
        <w:rPr>
          <w:rFonts w:hint="eastAsia"/>
          <w:sz w:val="24"/>
          <w:u w:val="none"/>
          <w:lang w:val="en-US" w:eastAsia="zh-CN"/>
        </w:rPr>
        <w:t>联接</w:t>
      </w:r>
      <w:r>
        <w:rPr>
          <w:rFonts w:hint="eastAsia"/>
          <w:sz w:val="24"/>
          <w:lang w:val="en-US" w:eastAsia="zh-CN"/>
        </w:rPr>
        <w:t>， 护口板3与固定钳身2通过</w:t>
      </w:r>
      <w:r>
        <w:rPr>
          <w:rFonts w:hint="eastAsia"/>
          <w:sz w:val="24"/>
          <w:u w:val="single"/>
          <w:lang w:val="en-US" w:eastAsia="zh-CN"/>
        </w:rPr>
        <w:t xml:space="preserve">        </w:t>
      </w:r>
      <w:r>
        <w:rPr>
          <w:rFonts w:hint="eastAsia"/>
          <w:sz w:val="24"/>
          <w:u w:val="none"/>
          <w:lang w:val="en-US" w:eastAsia="zh-CN"/>
        </w:rPr>
        <w:t xml:space="preserve"> 联接。</w:t>
      </w:r>
    </w:p>
    <w:p w14:paraId="7E92A61B">
      <w:pPr>
        <w:numPr>
          <w:ilvl w:val="0"/>
          <w:numId w:val="0"/>
        </w:numPr>
        <w:spacing w:line="360" w:lineRule="auto"/>
        <w:ind w:left="240" w:hanging="240" w:hangingChars="100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（2）该装配图的规格尺寸（性能）是</w:t>
      </w:r>
      <w:r>
        <w:rPr>
          <w:rFonts w:hint="eastAsia"/>
          <w:sz w:val="24"/>
          <w:u w:val="single"/>
          <w:lang w:val="en-US" w:eastAsia="zh-CN"/>
        </w:rPr>
        <w:t xml:space="preserve">                </w:t>
      </w:r>
      <w:r>
        <w:rPr>
          <w:rFonts w:hint="eastAsia"/>
          <w:sz w:val="24"/>
          <w:u w:val="none"/>
          <w:lang w:val="en-US" w:eastAsia="zh-CN"/>
        </w:rPr>
        <w:t xml:space="preserve"> ；</w:t>
      </w:r>
      <w:r>
        <w:rPr>
          <w:rFonts w:hint="eastAsia"/>
          <w:sz w:val="24"/>
          <w:lang w:val="en-US" w:eastAsia="zh-CN"/>
        </w:rPr>
        <w:t>5号件与4号件是通</w:t>
      </w:r>
    </w:p>
    <w:p w14:paraId="0392FC7D">
      <w:pPr>
        <w:numPr>
          <w:ilvl w:val="0"/>
          <w:numId w:val="0"/>
        </w:numPr>
        <w:spacing w:line="360" w:lineRule="auto"/>
        <w:ind w:left="240" w:hanging="240" w:hangingChars="100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过</w:t>
      </w:r>
      <w:r>
        <w:rPr>
          <w:rFonts w:hint="eastAsia"/>
          <w:sz w:val="24"/>
          <w:u w:val="single"/>
          <w:lang w:val="en-US" w:eastAsia="zh-CN"/>
        </w:rPr>
        <w:t xml:space="preserve">         </w:t>
      </w:r>
      <w:r>
        <w:rPr>
          <w:rFonts w:hint="eastAsia"/>
          <w:sz w:val="24"/>
          <w:u w:val="none"/>
          <w:lang w:val="en-US" w:eastAsia="zh-CN"/>
        </w:rPr>
        <w:t>联接的。</w:t>
      </w:r>
    </w:p>
    <w:p w14:paraId="2EEFE2F0">
      <w:pPr>
        <w:numPr>
          <w:ilvl w:val="0"/>
          <w:numId w:val="0"/>
        </w:numPr>
        <w:spacing w:line="360" w:lineRule="auto"/>
        <w:rPr>
          <w:rFonts w:hint="default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（3）该装配图中有</w:t>
      </w:r>
      <w:r>
        <w:rPr>
          <w:rFonts w:hint="eastAsia"/>
          <w:sz w:val="24"/>
          <w:u w:val="single"/>
          <w:lang w:val="en-US" w:eastAsia="zh-CN"/>
        </w:rPr>
        <w:t xml:space="preserve">        </w:t>
      </w:r>
      <w:r>
        <w:rPr>
          <w:rFonts w:hint="eastAsia"/>
          <w:sz w:val="24"/>
          <w:u w:val="none"/>
          <w:lang w:val="en-US" w:eastAsia="zh-CN"/>
        </w:rPr>
        <w:t xml:space="preserve"> 个配合尺寸；装配体外形尺寸为</w:t>
      </w:r>
      <w:r>
        <w:rPr>
          <w:rFonts w:hint="eastAsia"/>
          <w:sz w:val="24"/>
          <w:u w:val="single"/>
          <w:lang w:val="en-US" w:eastAsia="zh-CN"/>
        </w:rPr>
        <w:t xml:space="preserve">                   </w:t>
      </w:r>
      <w:r>
        <w:rPr>
          <w:rFonts w:hint="eastAsia"/>
          <w:sz w:val="24"/>
          <w:u w:val="none"/>
          <w:lang w:val="en-US" w:eastAsia="zh-CN"/>
        </w:rPr>
        <w:t xml:space="preserve"> 。</w:t>
      </w:r>
    </w:p>
    <w:p w14:paraId="6612801C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（4）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主视图采用了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   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视图画法；7号件没有画剖面线是因为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             </w:t>
      </w:r>
      <w:r>
        <w:rPr>
          <w:rFonts w:hint="eastAsia" w:ascii="宋体" w:hAnsi="宋体" w:cs="宋体"/>
          <w:sz w:val="24"/>
          <w:szCs w:val="24"/>
          <w:u w:val="single"/>
          <w:lang w:val="en-US" w:eastAsia="zh-CN"/>
        </w:rPr>
        <w:t xml:space="preserve">                  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4"/>
          <w:szCs w:val="24"/>
          <w:u w:val="none"/>
          <w:lang w:val="en-US" w:eastAsia="zh-CN"/>
        </w:rPr>
        <w:t xml:space="preserve"> 。</w:t>
      </w:r>
    </w:p>
    <w:p w14:paraId="760BFA19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（5）拆画件5螺母零件图（画视图，尺寸从图上量取M1:1；不标注尺寸）；画在下页空白处。（12分）</w:t>
      </w:r>
    </w:p>
    <w:p w14:paraId="6BEF64CE">
      <w:pPr>
        <w:numPr>
          <w:ilvl w:val="0"/>
          <w:numId w:val="0"/>
        </w:numPr>
        <w:spacing w:line="360" w:lineRule="auto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4545965</wp:posOffset>
                </wp:positionH>
                <wp:positionV relativeFrom="paragraph">
                  <wp:posOffset>4237990</wp:posOffset>
                </wp:positionV>
                <wp:extent cx="1362075" cy="334010"/>
                <wp:effectExtent l="0" t="0" r="8890" b="9525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709670" y="9123680"/>
                          <a:ext cx="1362075" cy="334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E1A503">
                            <w:pPr>
                              <w:rPr>
                                <w:rFonts w:hint="default" w:eastAsia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  <w:szCs w:val="24"/>
                                <w:lang w:val="en-US" w:eastAsia="zh-CN"/>
                              </w:rPr>
                              <w:t>平口虎钳装配图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7.95pt;margin-top:333.7pt;height:26.3pt;width:107.25pt;rotation:-5898240f;z-index:251669504;mso-width-relative:page;mso-height-relative:page;" fillcolor="#FFFFFF [3201]" filled="t" stroked="f" coordsize="21600,21600" o:gfxdata="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Z&#10;oYTI0wAAAAsBAAAPAAAAAAAAAAEAIAAAACIAAABkcnMvZG93bnJldi54bWxQSwECFAAUAAAACACH&#10;TuJAz+yp8WICAACsBAAADgAAAAAAAAABACAAAAAi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36E1A503">
                      <w:pPr>
                        <w:rPr>
                          <w:rFonts w:hint="default" w:eastAsia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sz w:val="24"/>
                          <w:szCs w:val="24"/>
                          <w:lang w:val="en-US" w:eastAsia="zh-CN"/>
                        </w:rPr>
                        <w:t>平口虎钳装配图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2289175</wp:posOffset>
                </wp:positionH>
                <wp:positionV relativeFrom="paragraph">
                  <wp:posOffset>286385</wp:posOffset>
                </wp:positionV>
                <wp:extent cx="3090545" cy="6803390"/>
                <wp:effectExtent l="0" t="0" r="14605" b="1651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90545" cy="6803390"/>
                          <a:chOff x="7617" y="70238"/>
                          <a:chExt cx="4867" cy="10714"/>
                        </a:xfrm>
                      </wpg:grpSpPr>
                      <pic:pic xmlns:pic="http://schemas.openxmlformats.org/drawingml/2006/picture">
                        <pic:nvPicPr>
                          <pic:cNvPr id="3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l="4608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6637" y="76075"/>
                            <a:ext cx="5856" cy="3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34" name="文本框 34"/>
                        <wps:cNvSpPr txBox="1"/>
                        <wps:spPr>
                          <a:xfrm>
                            <a:off x="7745" y="70238"/>
                            <a:ext cx="4739" cy="501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D00E6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0.25pt;margin-top:22.55pt;height:535.7pt;width:243.35pt;z-index:251665408;mso-width-relative:page;mso-height-relative:page;" coordorigin="7617,70238" coordsize="4867,10714" o:gfxdata="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">
                <o:lock v:ext="edit" aspectratio="f"/>
                <v:shape id="图片 10" o:spid="_x0000_s1026" o:spt="75" type="#_x0000_t75" style="position:absolute;left:6637;top:76075;height:3897;width:5856;rotation:-5898240f;" filled="f" o:preferrelative="t" stroked="f" coordsize="21600,21600" o:gfxdata="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2jhRC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2" cropleft="3020f" o:title=""/>
                  <o:lock v:ext="edit" aspectratio="t"/>
                </v:shape>
                <v:shape id="_x0000_s1026" o:spid="_x0000_s1026" o:spt="202" type="#_x0000_t202" style="position:absolute;left:7745;top:70238;height:5013;width:4739;" fillcolor="#FFFFFF [3201]" filled="t" stroked="f" coordsize="21600,21600" o:gfxdata="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8+8NW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22D00E67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ECFC527">
      <w:pPr>
        <w:numPr>
          <w:ilvl w:val="0"/>
          <w:numId w:val="0"/>
        </w:numPr>
        <w:spacing w:line="360" w:lineRule="auto"/>
      </w:pPr>
      <w:r>
        <w:drawing>
          <wp:inline distT="0" distB="0" distL="114300" distR="114300">
            <wp:extent cx="7121525" cy="2273935"/>
            <wp:effectExtent l="0" t="0" r="12065" b="3175"/>
            <wp:docPr id="3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121525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20695" cy="2713355"/>
            <wp:effectExtent l="0" t="0" r="1270" b="8255"/>
            <wp:docPr id="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2069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06E70">
      <w:pPr>
        <w:numPr>
          <w:ilvl w:val="0"/>
          <w:numId w:val="0"/>
        </w:numPr>
        <w:spacing w:line="360" w:lineRule="auto"/>
      </w:pPr>
    </w:p>
    <w:p w14:paraId="666CD8BF">
      <w:pPr>
        <w:numPr>
          <w:ilvl w:val="0"/>
          <w:numId w:val="0"/>
        </w:numPr>
        <w:spacing w:line="360" w:lineRule="auto"/>
      </w:pPr>
    </w:p>
    <w:p w14:paraId="1D329FCF">
      <w:pPr>
        <w:numPr>
          <w:ilvl w:val="0"/>
          <w:numId w:val="0"/>
        </w:numPr>
        <w:spacing w:line="360" w:lineRule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拆画件5零件图</w:t>
      </w:r>
      <w:r>
        <w:rPr>
          <w:rFonts w:hint="eastAsia"/>
          <w:sz w:val="24"/>
          <w:szCs w:val="24"/>
          <w:lang w:eastAsia="zh-CN"/>
        </w:rPr>
        <w:t>）</w:t>
      </w:r>
    </w:p>
    <w:p w14:paraId="4CE714CB">
      <w:pPr>
        <w:numPr>
          <w:ilvl w:val="0"/>
          <w:numId w:val="0"/>
        </w:numPr>
        <w:spacing w:line="360" w:lineRule="auto"/>
      </w:pPr>
    </w:p>
    <w:p w14:paraId="0D6C1404">
      <w:pPr>
        <w:numPr>
          <w:ilvl w:val="0"/>
          <w:numId w:val="0"/>
        </w:numPr>
        <w:spacing w:line="360" w:lineRule="auto"/>
      </w:pPr>
    </w:p>
    <w:p w14:paraId="25294F6F">
      <w:pPr>
        <w:numPr>
          <w:ilvl w:val="0"/>
          <w:numId w:val="0"/>
        </w:numPr>
        <w:spacing w:line="360" w:lineRule="auto"/>
      </w:pPr>
    </w:p>
    <w:p w14:paraId="58165DEC">
      <w:pPr>
        <w:numPr>
          <w:ilvl w:val="0"/>
          <w:numId w:val="0"/>
        </w:numPr>
        <w:spacing w:line="360" w:lineRule="auto"/>
        <w:rPr>
          <w:rFonts w:hint="default" w:eastAsia="宋体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 xml:space="preserve">六、综合题 </w:t>
      </w:r>
    </w:p>
    <w:p w14:paraId="5E40C6A1">
      <w:pPr>
        <w:spacing w:line="440" w:lineRule="exact"/>
        <w:ind w:right="-197" w:rightChars="-94"/>
        <w:jc w:val="left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1.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有一基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轴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制的孔、轴配合，基本尺寸Φ5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mm， T</w:t>
      </w:r>
      <w:r>
        <w:rPr>
          <w:rFonts w:hint="eastAsia" w:ascii="宋体" w:hAnsi="宋体" w:cs="宋体"/>
          <w:b w:val="0"/>
          <w:bCs w:val="0"/>
          <w:sz w:val="24"/>
          <w:szCs w:val="24"/>
          <w:vertAlign w:val="subscript"/>
          <w:lang w:val="en-US" w:eastAsia="zh-CN"/>
        </w:rPr>
        <w:t>h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=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0.030m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m，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ES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=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0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, 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Ts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=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0.019m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m，试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画出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孔和轴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的公差带图，并在图上注出孔、轴的上、下极限偏差值，并判断该孔轴属于何种配合。</w:t>
      </w:r>
    </w:p>
    <w:p w14:paraId="3A577A55">
      <w:pPr>
        <w:spacing w:line="440" w:lineRule="exact"/>
        <w:ind w:left="-720" w:leftChars="-343" w:right="-197" w:rightChars="-94" w:firstLine="840" w:firstLineChars="30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6C786A99">
      <w:pPr>
        <w:spacing w:line="440" w:lineRule="exact"/>
        <w:ind w:left="-720" w:leftChars="-343" w:right="-197" w:rightChars="-94" w:firstLine="840" w:firstLineChars="30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46080AE4">
      <w:pPr>
        <w:spacing w:line="440" w:lineRule="exact"/>
        <w:ind w:right="-197" w:rightChars="-94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3B1A23A4">
      <w:pPr>
        <w:spacing w:line="440" w:lineRule="exact"/>
        <w:ind w:left="-720" w:leftChars="-343" w:right="-197" w:rightChars="-94" w:firstLine="720" w:firstLineChars="30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2.改正下图（图a）中粗糙度的错误注法，将正确注法标注在图b中。</w:t>
      </w:r>
    </w:p>
    <w:p w14:paraId="53C568B6">
      <w:pPr>
        <w:spacing w:line="440" w:lineRule="exact"/>
        <w:ind w:left="-720" w:leftChars="-343" w:right="-197" w:rightChars="-94" w:firstLine="840" w:firstLineChars="30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40640</wp:posOffset>
                </wp:positionH>
                <wp:positionV relativeFrom="paragraph">
                  <wp:posOffset>154940</wp:posOffset>
                </wp:positionV>
                <wp:extent cx="3723640" cy="2742565"/>
                <wp:effectExtent l="0" t="0" r="10160" b="635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80820" y="3890010"/>
                          <a:ext cx="3723640" cy="2742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5EABC0">
                            <w:r>
                              <w:drawing>
                                <wp:inline distT="0" distB="0" distL="114300" distR="114300">
                                  <wp:extent cx="3049905" cy="2543175"/>
                                  <wp:effectExtent l="0" t="0" r="17145" b="9525"/>
                                  <wp:docPr id="45" name="图片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" name="图片 1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9905" cy="2543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2pt;margin-top:12.2pt;height:215.95pt;width:293.2pt;z-index:251666432;mso-width-relative:page;mso-height-relative:page;" fillcolor="#FFFFFF [3201]" filled="t" stroked="f" coordsize="21600,21600" o:gfxdata="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8E8uR1AAA&#10;AAgBAAAPAAAAAAAAAAEAIAAAACIAAABkcnMvZG93bnJldi54bWxQSwECFAAUAAAACACHTuJAYmY8&#10;V1sCAACeBAAADgAAAAAAAAABACAAAAAjAQAAZHJzL2Uyb0RvYy54bWxQSwUGAAAAAAYABgBZAQAA&#10;8A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775EABC0">
                      <w:r>
                        <w:drawing>
                          <wp:inline distT="0" distB="0" distL="114300" distR="114300">
                            <wp:extent cx="3049905" cy="2543175"/>
                            <wp:effectExtent l="0" t="0" r="17145" b="9525"/>
                            <wp:docPr id="45" name="图片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" name="图片 1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9905" cy="2543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DE0DEB7">
      <w:pPr>
        <w:spacing w:line="440" w:lineRule="exact"/>
        <w:ind w:left="-720" w:leftChars="-343" w:right="-197" w:rightChars="-94" w:firstLine="840" w:firstLineChars="30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3FC8A6EA">
      <w:pPr>
        <w:spacing w:line="440" w:lineRule="exact"/>
        <w:ind w:left="-720" w:leftChars="-343" w:right="-197" w:rightChars="-94" w:firstLine="840" w:firstLineChars="30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78EA581C">
      <w:pPr>
        <w:spacing w:line="440" w:lineRule="exact"/>
        <w:ind w:left="-720" w:leftChars="-343" w:right="-197" w:rightChars="-94" w:firstLine="840" w:firstLineChars="30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</w:rPr>
      </w:pPr>
    </w:p>
    <w:p w14:paraId="4F070037">
      <w:pPr>
        <w:spacing w:line="360" w:lineRule="auto"/>
      </w:pPr>
    </w:p>
    <w:p w14:paraId="1A8B35BC">
      <w:pPr>
        <w:spacing w:line="360" w:lineRule="auto"/>
      </w:pPr>
    </w:p>
    <w:p w14:paraId="20B8100D">
      <w:pPr>
        <w:spacing w:line="360" w:lineRule="auto"/>
      </w:pPr>
    </w:p>
    <w:p w14:paraId="304CA2EC">
      <w:pPr>
        <w:spacing w:line="360" w:lineRule="auto"/>
      </w:pPr>
    </w:p>
    <w:p w14:paraId="61A3E311">
      <w:pPr>
        <w:spacing w:line="360" w:lineRule="auto"/>
      </w:pPr>
    </w:p>
    <w:p w14:paraId="39055081">
      <w:pPr>
        <w:spacing w:line="360" w:lineRule="auto"/>
      </w:pPr>
    </w:p>
    <w:p w14:paraId="0C08A2F9">
      <w:pPr>
        <w:spacing w:line="36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图（a）</w:t>
      </w:r>
    </w:p>
    <w:p w14:paraId="35635E8D">
      <w:pPr>
        <w:spacing w:line="360" w:lineRule="auto"/>
        <w:rPr>
          <w:rFonts w:hint="eastAsia"/>
        </w:rPr>
      </w:pPr>
    </w:p>
    <w:p w14:paraId="1FAAE3EC">
      <w:pPr>
        <w:spacing w:line="360" w:lineRule="auto"/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1650365</wp:posOffset>
                </wp:positionH>
                <wp:positionV relativeFrom="paragraph">
                  <wp:posOffset>77470</wp:posOffset>
                </wp:positionV>
                <wp:extent cx="2505075" cy="1743075"/>
                <wp:effectExtent l="0" t="0" r="9525" b="9525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76095" y="7023735"/>
                          <a:ext cx="2505075" cy="1743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3AD8F2">
                            <w:r>
                              <w:drawing>
                                <wp:inline distT="0" distB="0" distL="114300" distR="114300">
                                  <wp:extent cx="2287270" cy="1644650"/>
                                  <wp:effectExtent l="0" t="0" r="17780" b="12700"/>
                                  <wp:docPr id="44" name="图片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" name="图片 1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7270" cy="1644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9.95pt;margin-top:6.1pt;height:137.25pt;width:197.25pt;z-index:251667456;mso-width-relative:page;mso-height-relative:page;" fillcolor="#FFFFFF [3201]" filled="t" stroked="f" coordsize="21600,21600" o:gfxdata="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N336R&#10;1gAAAAoBAAAPAAAAAAAAAAEAIAAAACIAAABkcnMvZG93bnJldi54bWxQSwECFAAUAAAACACHTuJA&#10;REy6gVwCAACeBAAADgAAAAAAAAABACAAAAAlAQAAZHJzL2Uyb0RvYy54bWxQSwUGAAAAAAYABgBZ&#10;AQAA8w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73AD8F2">
                      <w:r>
                        <w:drawing>
                          <wp:inline distT="0" distB="0" distL="114300" distR="114300">
                            <wp:extent cx="2287270" cy="1644650"/>
                            <wp:effectExtent l="0" t="0" r="17780" b="12700"/>
                            <wp:docPr id="44" name="图片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" name="图片 1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87270" cy="1644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6A7E094">
      <w:pPr>
        <w:spacing w:line="360" w:lineRule="auto"/>
        <w:rPr>
          <w:rFonts w:hint="eastAsia"/>
        </w:rPr>
      </w:pPr>
    </w:p>
    <w:p w14:paraId="71145124">
      <w:pPr>
        <w:spacing w:line="360" w:lineRule="auto"/>
        <w:rPr>
          <w:rFonts w:hint="eastAsia"/>
        </w:rPr>
      </w:pPr>
    </w:p>
    <w:p w14:paraId="1A8EA99F">
      <w:pPr>
        <w:spacing w:line="360" w:lineRule="auto"/>
        <w:rPr>
          <w:rFonts w:hint="eastAsia"/>
        </w:rPr>
      </w:pPr>
    </w:p>
    <w:p w14:paraId="066456E9">
      <w:pPr>
        <w:spacing w:line="360" w:lineRule="auto"/>
        <w:rPr>
          <w:rFonts w:hint="eastAsia"/>
        </w:rPr>
      </w:pPr>
    </w:p>
    <w:p w14:paraId="555E318B">
      <w:pPr>
        <w:spacing w:line="360" w:lineRule="auto"/>
        <w:rPr>
          <w:rFonts w:hint="eastAsia"/>
        </w:rPr>
      </w:pPr>
    </w:p>
    <w:p w14:paraId="608D73A6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</w:t>
      </w:r>
    </w:p>
    <w:p w14:paraId="464D1FD6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图（b）</w:t>
      </w:r>
    </w:p>
    <w:p w14:paraId="34B0DA52">
      <w:pPr>
        <w:rPr>
          <w:rFonts w:hint="eastAsia" w:ascii="Calibri" w:hAnsi="Calibri"/>
          <w:lang w:val="en-US" w:eastAsia="zh-CN"/>
        </w:rPr>
      </w:pPr>
    </w:p>
    <w:p w14:paraId="26AB16D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根据图形标注填空。</w:t>
      </w:r>
    </w:p>
    <w:tbl>
      <w:tblPr>
        <w:tblStyle w:val="6"/>
        <w:tblpPr w:leftFromText="180" w:rightFromText="180" w:vertAnchor="text" w:horzAnchor="page" w:tblpX="2521" w:tblpY="30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2145"/>
        <w:gridCol w:w="1845"/>
        <w:gridCol w:w="2040"/>
      </w:tblGrid>
      <w:tr w14:paraId="5CB8F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vAlign w:val="center"/>
          </w:tcPr>
          <w:p w14:paraId="125C68C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公差原则</w:t>
            </w:r>
          </w:p>
        </w:tc>
        <w:tc>
          <w:tcPr>
            <w:tcW w:w="2145" w:type="dxa"/>
            <w:vAlign w:val="center"/>
          </w:tcPr>
          <w:p w14:paraId="7303CA4F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理想边界及尺寸</w:t>
            </w:r>
          </w:p>
        </w:tc>
        <w:tc>
          <w:tcPr>
            <w:tcW w:w="1845" w:type="dxa"/>
            <w:vAlign w:val="center"/>
          </w:tcPr>
          <w:p w14:paraId="29988D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允许的最大直线度误差</w:t>
            </w:r>
            <w:bookmarkEnd w:id="0"/>
          </w:p>
        </w:tc>
        <w:tc>
          <w:tcPr>
            <w:tcW w:w="2040" w:type="dxa"/>
            <w:vAlign w:val="center"/>
          </w:tcPr>
          <w:p w14:paraId="13D5319C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尺寸合格范围</w:t>
            </w:r>
          </w:p>
        </w:tc>
      </w:tr>
      <w:tr w14:paraId="10A05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</w:trPr>
        <w:tc>
          <w:tcPr>
            <w:tcW w:w="1687" w:type="dxa"/>
          </w:tcPr>
          <w:p w14:paraId="2320192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45" w:type="dxa"/>
          </w:tcPr>
          <w:p w14:paraId="58BFE9B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FF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5" w:type="dxa"/>
          </w:tcPr>
          <w:p w14:paraId="0E16333F">
            <w:pPr>
              <w:numPr>
                <w:ilvl w:val="0"/>
                <w:numId w:val="0"/>
              </w:numPr>
              <w:spacing w:line="360" w:lineRule="auto"/>
              <w:ind w:firstLine="480" w:firstLineChars="200"/>
              <w:rPr>
                <w:rFonts w:hint="default"/>
                <w:color w:val="FF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040" w:type="dxa"/>
          </w:tcPr>
          <w:p w14:paraId="322E5DBB">
            <w:pPr>
              <w:numPr>
                <w:ilvl w:val="0"/>
                <w:numId w:val="0"/>
              </w:numPr>
              <w:spacing w:line="360" w:lineRule="auto"/>
              <w:ind w:firstLine="240" w:firstLineChars="100"/>
              <w:rPr>
                <w:rFonts w:hint="default"/>
                <w:color w:val="FF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44C21F7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1F7D814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774065</wp:posOffset>
                </wp:positionH>
                <wp:positionV relativeFrom="paragraph">
                  <wp:posOffset>39370</wp:posOffset>
                </wp:positionV>
                <wp:extent cx="2875915" cy="1724025"/>
                <wp:effectExtent l="0" t="0" r="635" b="9525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9920" y="2146935"/>
                          <a:ext cx="2875915" cy="1724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FC6D2E">
                            <w:r>
                              <w:drawing>
                                <wp:inline distT="0" distB="0" distL="114300" distR="114300">
                                  <wp:extent cx="2440305" cy="1488440"/>
                                  <wp:effectExtent l="0" t="0" r="17145" b="16510"/>
                                  <wp:docPr id="48" name="图片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" name="图片 1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40305" cy="1488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95pt;margin-top:3.1pt;height:135.75pt;width:226.45pt;z-index:251668480;mso-width-relative:page;mso-height-relative:page;" fillcolor="#FFFFFF [3201]" filled="t" stroked="f" coordsize="21600,21600" o:gfxdata="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Jug&#10;2y7UAAAACQEAAA8AAAAAAAAAAQAgAAAAIgAAAGRycy9kb3ducmV2LnhtbFBLAQIUABQAAAAIAIdO&#10;4kDffmX0YAIAAJ4EAAAOAAAAAAAAAAEAIAAAACMBAABkcnMvZTJvRG9jLnhtbFBLBQYAAAAABgAG&#10;AFkBAAD1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61FC6D2E">
                      <w:r>
                        <w:drawing>
                          <wp:inline distT="0" distB="0" distL="114300" distR="114300">
                            <wp:extent cx="2440305" cy="1488440"/>
                            <wp:effectExtent l="0" t="0" r="17145" b="16510"/>
                            <wp:docPr id="48" name="图片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" name="图片 1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40305" cy="14884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B71452E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</w:p>
    <w:p w14:paraId="7B6CB662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1591945</wp:posOffset>
                </wp:positionH>
                <wp:positionV relativeFrom="paragraph">
                  <wp:posOffset>1159510</wp:posOffset>
                </wp:positionV>
                <wp:extent cx="1781175" cy="381000"/>
                <wp:effectExtent l="0" t="0" r="9525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99030" y="9195435"/>
                          <a:ext cx="17811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393BC5">
                            <w:pPr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第</w:t>
                            </w: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2题  轴零件图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5.35pt;margin-top:91.3pt;height:30pt;width:140.25pt;z-index:251662336;mso-width-relative:page;mso-height-relative:page;" fillcolor="#FFFFFF [3201]" filled="t" stroked="f" coordsize="21600,21600" o:gfxdata="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1&#10;6V9s1QAAAAsBAAAPAAAAAAAAAAEAIAAAACIAAABkcnMvZG93bnJldi54bWxQSwECFAAUAAAACACH&#10;TuJAgD9SxmACAACdBAAADgAAAAAAAAABACAAAAAkAQAAZHJzL2Uyb0RvYy54bWxQSwUGAAAAAAYA&#10;BgBZAQAA9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3393BC5">
                      <w:pPr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eastAsia="zh-CN"/>
                        </w:rPr>
                        <w:t>第</w:t>
                      </w:r>
                      <w:r>
                        <w:rPr>
                          <w:rFonts w:hint="eastAsia"/>
                          <w:lang w:val="en-US" w:eastAsia="zh-CN"/>
                        </w:rPr>
                        <w:t>2题  轴零件图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18" w:right="1418" w:bottom="1418" w:left="226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7E5F2">
    <w:pPr>
      <w:pStyle w:val="3"/>
      <w:jc w:val="center"/>
    </w:pPr>
    <w:r>
      <w:rPr>
        <w:rFonts w:hint="eastAsia"/>
      </w:rPr>
      <w:t>第</w:t>
    </w:r>
    <w:r>
      <w:rPr>
        <w:rStyle w:val="8"/>
      </w:rPr>
      <w:fldChar w:fldCharType="begin"/>
    </w:r>
    <w:r>
      <w:rPr>
        <w:rStyle w:val="8"/>
      </w:rPr>
      <w:instrText xml:space="preserve"> PAGE </w:instrText>
    </w:r>
    <w:r>
      <w:rPr>
        <w:rStyle w:val="8"/>
      </w:rPr>
      <w:fldChar w:fldCharType="separate"/>
    </w:r>
    <w:r>
      <w:rPr>
        <w:rStyle w:val="8"/>
      </w:rPr>
      <w:t>1</w:t>
    </w:r>
    <w:r>
      <w:rPr>
        <w:rStyle w:val="8"/>
      </w:rPr>
      <w:fldChar w:fldCharType="end"/>
    </w:r>
    <w:r>
      <w:rPr>
        <w:rFonts w:hint="eastAsia"/>
      </w:rPr>
      <w:t>页 共</w:t>
    </w:r>
    <w:r>
      <w:rPr>
        <w:rStyle w:val="8"/>
      </w:rPr>
      <w:fldChar w:fldCharType="begin"/>
    </w:r>
    <w:r>
      <w:rPr>
        <w:rStyle w:val="8"/>
      </w:rPr>
      <w:instrText xml:space="preserve"> NUMPAGES </w:instrText>
    </w:r>
    <w:r>
      <w:rPr>
        <w:rStyle w:val="8"/>
      </w:rPr>
      <w:fldChar w:fldCharType="separate"/>
    </w:r>
    <w:r>
      <w:rPr>
        <w:rStyle w:val="8"/>
      </w:rPr>
      <w:t>2</w:t>
    </w:r>
    <w:r>
      <w:rPr>
        <w:rStyle w:val="8"/>
      </w:rP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50BAB">
    <w:pPr>
      <w:pStyle w:val="3"/>
      <w:jc w:val="center"/>
    </w:pPr>
    <w:r>
      <w:rPr>
        <w:rFonts w:hint="eastAsia"/>
      </w:rPr>
      <w:t>第</w:t>
    </w:r>
    <w:r>
      <w:rPr>
        <w:rStyle w:val="8"/>
      </w:rPr>
      <w:fldChar w:fldCharType="begin"/>
    </w:r>
    <w:r>
      <w:rPr>
        <w:rStyle w:val="8"/>
      </w:rPr>
      <w:instrText xml:space="preserve"> PAGE </w:instrText>
    </w:r>
    <w:r>
      <w:rPr>
        <w:rStyle w:val="8"/>
      </w:rPr>
      <w:fldChar w:fldCharType="separate"/>
    </w:r>
    <w:r>
      <w:rPr>
        <w:rStyle w:val="8"/>
      </w:rPr>
      <w:t>2</w:t>
    </w:r>
    <w:r>
      <w:rPr>
        <w:rStyle w:val="8"/>
      </w:rPr>
      <w:fldChar w:fldCharType="end"/>
    </w:r>
    <w:r>
      <w:rPr>
        <w:rFonts w:hint="eastAsia"/>
      </w:rPr>
      <w:t>页 共</w:t>
    </w:r>
    <w:r>
      <w:rPr>
        <w:rStyle w:val="8"/>
      </w:rPr>
      <w:fldChar w:fldCharType="begin"/>
    </w:r>
    <w:r>
      <w:rPr>
        <w:rStyle w:val="8"/>
      </w:rPr>
      <w:instrText xml:space="preserve"> NUMPAGES </w:instrText>
    </w:r>
    <w:r>
      <w:rPr>
        <w:rStyle w:val="8"/>
      </w:rPr>
      <w:fldChar w:fldCharType="separate"/>
    </w:r>
    <w:r>
      <w:rPr>
        <w:rStyle w:val="8"/>
      </w:rPr>
      <w:t>2</w:t>
    </w:r>
    <w:r>
      <w:rPr>
        <w:rStyle w:val="8"/>
      </w:rPr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35DD96">
    <w:pPr>
      <w:pStyle w:val="4"/>
      <w:pBdr>
        <w:bottom w:val="none" w:color="auto" w:sz="0" w:space="0"/>
      </w:pBd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align>center</wp:align>
              </wp:positionV>
              <wp:extent cx="635" cy="8855710"/>
              <wp:effectExtent l="17145" t="14605" r="10795" b="16510"/>
              <wp:wrapNone/>
              <wp:docPr id="1" name="Auto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885571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sysDot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1" o:spid="_x0000_s1026" o:spt="32" type="#_x0000_t32" style="position:absolute;left:0pt;margin-left:85.05pt;height:697.3pt;width:0.05pt;mso-position-horizontal-relative:page;mso-position-vertical:center;mso-position-vertical-relative:page;z-index:251659264;mso-width-relative:page;mso-height-relative:page;" filled="f" stroked="t" coordsize="21600,21600" o:gfxdata="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afuFm2QAA&#10;AAkBAAAPAAAAAAAAAAEAIAAAACIAAABkcnMvZG93bnJldi54bWxQSwECFAAUAAAACACHTuJAu7Ce&#10;muQBAADPAwAADgAAAAAAAAABACAAAAAoAQAAZHJzL2Uyb0RvYy54bWxQSwUGAAAAAAYABgBZAQAA&#10;fgUAAAAA&#10;">
              <v:fill on="f" focussize="0,0"/>
              <v:stroke weight="1.5pt" color="#000000" joinstyle="round" dashstyle="1 1"/>
              <v:imagedata o:title=""/>
              <o:lock v:ext="edit" aspectratio="f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208A5">
    <w:pPr>
      <w:pStyle w:val="4"/>
      <w:pBdr>
        <w:bottom w:val="none" w:color="auto" w:sz="0" w:space="0"/>
      </w:pBdr>
    </w:pPr>
    <w:r>
      <w:rPr>
        <w:rFonts w:hint="eastAsia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6480810</wp:posOffset>
              </wp:positionH>
              <wp:positionV relativeFrom="page">
                <wp:align>center</wp:align>
              </wp:positionV>
              <wp:extent cx="635" cy="8855710"/>
              <wp:effectExtent l="17145" t="12700" r="10795" b="18415"/>
              <wp:wrapNone/>
              <wp:docPr id="2" name="AutoShap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885571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prstDash val="sysDot"/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AutoShape 2" o:spid="_x0000_s1026" o:spt="32" type="#_x0000_t32" style="position:absolute;left:0pt;margin-left:510.3pt;height:697.3pt;width:0.05pt;mso-position-horizontal-relative:page;mso-position-vertical:center;mso-position-vertical-relative:page;z-index:251660288;mso-width-relative:page;mso-height-relative:page;" filled="f" stroked="t" coordsize="21600,21600" o:gfxdata="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ygCHR9kA&#10;AAALAQAADwAAAAAAAAABACAAAAAiAAAAZHJzL2Rvd25yZXYueG1sUEsBAhQAFAAAAAgAh07iQNh6&#10;In7lAQAAzwMAAA4AAAAAAAAAAQAgAAAAKAEAAGRycy9lMm9Eb2MueG1sUEsFBgAAAAAGAAYAWQEA&#10;AH8FAAAAAA==&#10;">
              <v:fill on="f" focussize="0,0"/>
              <v:stroke weight="1.5pt" color="#000000" joinstyle="round" dashstyle="1 1"/>
              <v:imagedata o:title=""/>
              <o:lock v:ext="edit" aspectratio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610C24"/>
    <w:multiLevelType w:val="singleLevel"/>
    <w:tmpl w:val="86610C24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1A10BC5"/>
    <w:multiLevelType w:val="singleLevel"/>
    <w:tmpl w:val="91A10BC5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AA6C770B"/>
    <w:multiLevelType w:val="singleLevel"/>
    <w:tmpl w:val="AA6C770B"/>
    <w:lvl w:ilvl="0" w:tentative="0">
      <w:start w:val="6"/>
      <w:numFmt w:val="decimal"/>
      <w:suff w:val="space"/>
      <w:lvlText w:val="%1."/>
      <w:lvlJc w:val="left"/>
    </w:lvl>
  </w:abstractNum>
  <w:abstractNum w:abstractNumId="3">
    <w:nsid w:val="328E8895"/>
    <w:multiLevelType w:val="singleLevel"/>
    <w:tmpl w:val="328E8895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ABD1D0C"/>
    <w:multiLevelType w:val="singleLevel"/>
    <w:tmpl w:val="5ABD1D0C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66E24570"/>
    <w:multiLevelType w:val="multilevel"/>
    <w:tmpl w:val="66E24570"/>
    <w:lvl w:ilvl="0" w:tentative="0">
      <w:start w:val="1"/>
      <w:numFmt w:val="japaneseCounting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removePersonalInformation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5E5"/>
    <w:rsid w:val="00046583"/>
    <w:rsid w:val="00100F31"/>
    <w:rsid w:val="0012724F"/>
    <w:rsid w:val="00147936"/>
    <w:rsid w:val="0016032F"/>
    <w:rsid w:val="001C2F4F"/>
    <w:rsid w:val="00237BA5"/>
    <w:rsid w:val="002616D7"/>
    <w:rsid w:val="002B0663"/>
    <w:rsid w:val="002D0E4A"/>
    <w:rsid w:val="002D28D9"/>
    <w:rsid w:val="002F1836"/>
    <w:rsid w:val="0031765D"/>
    <w:rsid w:val="00383CB2"/>
    <w:rsid w:val="003E2D40"/>
    <w:rsid w:val="00417338"/>
    <w:rsid w:val="004402A2"/>
    <w:rsid w:val="005062A7"/>
    <w:rsid w:val="00532E48"/>
    <w:rsid w:val="0059201E"/>
    <w:rsid w:val="005B62AB"/>
    <w:rsid w:val="005B6364"/>
    <w:rsid w:val="00605922"/>
    <w:rsid w:val="006A4E1D"/>
    <w:rsid w:val="006E480B"/>
    <w:rsid w:val="00701352"/>
    <w:rsid w:val="00726DFC"/>
    <w:rsid w:val="007A1EAD"/>
    <w:rsid w:val="00836875"/>
    <w:rsid w:val="00876D56"/>
    <w:rsid w:val="008C71A2"/>
    <w:rsid w:val="008F1B13"/>
    <w:rsid w:val="00901612"/>
    <w:rsid w:val="009042F5"/>
    <w:rsid w:val="00914F47"/>
    <w:rsid w:val="00965932"/>
    <w:rsid w:val="00974C9B"/>
    <w:rsid w:val="00980F9F"/>
    <w:rsid w:val="009E7198"/>
    <w:rsid w:val="00A14A7E"/>
    <w:rsid w:val="00A238C0"/>
    <w:rsid w:val="00A71DFF"/>
    <w:rsid w:val="00AE40E1"/>
    <w:rsid w:val="00BA48F8"/>
    <w:rsid w:val="00BB5863"/>
    <w:rsid w:val="00BC10D8"/>
    <w:rsid w:val="00C10AAA"/>
    <w:rsid w:val="00C77FBC"/>
    <w:rsid w:val="00C92745"/>
    <w:rsid w:val="00C945E5"/>
    <w:rsid w:val="00C9673F"/>
    <w:rsid w:val="00D44B76"/>
    <w:rsid w:val="00D50311"/>
    <w:rsid w:val="00D5645E"/>
    <w:rsid w:val="00D76652"/>
    <w:rsid w:val="00E029B6"/>
    <w:rsid w:val="00E05ADD"/>
    <w:rsid w:val="00E81296"/>
    <w:rsid w:val="00ED3234"/>
    <w:rsid w:val="00F5226C"/>
    <w:rsid w:val="00F623D3"/>
    <w:rsid w:val="04FA52B7"/>
    <w:rsid w:val="0B97623F"/>
    <w:rsid w:val="0BE457CC"/>
    <w:rsid w:val="10CB3AD4"/>
    <w:rsid w:val="1C316353"/>
    <w:rsid w:val="1D7F2D13"/>
    <w:rsid w:val="20E56805"/>
    <w:rsid w:val="225728EF"/>
    <w:rsid w:val="25594DD7"/>
    <w:rsid w:val="2AEB0E12"/>
    <w:rsid w:val="34D71A89"/>
    <w:rsid w:val="36C22244"/>
    <w:rsid w:val="37001776"/>
    <w:rsid w:val="37292EE1"/>
    <w:rsid w:val="395B7B7F"/>
    <w:rsid w:val="43C85523"/>
    <w:rsid w:val="4AF7160F"/>
    <w:rsid w:val="4CD66893"/>
    <w:rsid w:val="50270CE7"/>
    <w:rsid w:val="512A7977"/>
    <w:rsid w:val="527249C7"/>
    <w:rsid w:val="551B57BC"/>
    <w:rsid w:val="5B497659"/>
    <w:rsid w:val="688871D4"/>
    <w:rsid w:val="69BF6E44"/>
    <w:rsid w:val="6D4B7169"/>
    <w:rsid w:val="6D576988"/>
    <w:rsid w:val="6E6E5534"/>
    <w:rsid w:val="6FC84202"/>
    <w:rsid w:val="71EC7ABF"/>
    <w:rsid w:val="720A1B44"/>
    <w:rsid w:val="72C05AC2"/>
    <w:rsid w:val="73D578FB"/>
    <w:rsid w:val="757F1B05"/>
    <w:rsid w:val="76CC751F"/>
    <w:rsid w:val="78446C57"/>
    <w:rsid w:val="791746BA"/>
    <w:rsid w:val="79B87F70"/>
    <w:rsid w:val="7EAC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  <w:lang w:val="zh-CN" w:eastAsia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1120</Words>
  <Characters>1242</Characters>
  <Lines>2</Lines>
  <Paragraphs>1</Paragraphs>
  <TotalTime>2</TotalTime>
  <ScaleCrop>false</ScaleCrop>
  <LinksUpToDate>false</LinksUpToDate>
  <CharactersWithSpaces>2233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2019-03-18T08:06:00Z</dcterms:created>
  <dcterms:modified xsi:type="dcterms:W3CDTF">2025-06-04T13:57:46Z</dcterms:modified>
  <dc:title>特殊试卷模板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05199C780D3B454DB2345EF1D14AC019_13</vt:lpwstr>
  </property>
  <property fmtid="{D5CDD505-2E9C-101B-9397-08002B2CF9AE}" pid="4" name="KSOTemplateDocerSaveRecord">
    <vt:lpwstr>eyJoZGlkIjoiYmVmODdiZjdlOWNmNDMzOWYwNDVlZWY2NTAxNjRmMTUiLCJ1c2VySWQiOiIyMTE1OTAwMDEifQ==</vt:lpwstr>
  </property>
</Properties>
</file>