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0897" w14:textId="77777777" w:rsidR="00A82574" w:rsidRDefault="00A82574"/>
    <w:tbl>
      <w:tblPr>
        <w:tblpPr w:vertAnchor="page" w:horzAnchor="margin" w:tblpY="568"/>
        <w:tblW w:w="5050" w:type="pct"/>
        <w:tblCellMar>
          <w:left w:w="0" w:type="dxa"/>
          <w:right w:w="0" w:type="dxa"/>
        </w:tblCellMar>
        <w:tblLook w:val="04A0" w:firstRow="1" w:lastRow="0" w:firstColumn="1" w:lastColumn="0" w:noHBand="0" w:noVBand="1"/>
      </w:tblPr>
      <w:tblGrid>
        <w:gridCol w:w="10307"/>
      </w:tblGrid>
      <w:tr w:rsidR="006D47BE" w:rsidRPr="001C5E8F" w14:paraId="619B48CF" w14:textId="77777777" w:rsidTr="000E5ED8">
        <w:trPr>
          <w:trHeight w:hRule="exact" w:val="1491"/>
        </w:trPr>
        <w:bookmarkStart w:id="0" w:name="BM_DocOrg" w:colFirst="0" w:colLast="0" w:displacedByCustomXml="next"/>
        <w:sdt>
          <w:sdtPr>
            <w:id w:val="-2009048515"/>
            <w:lock w:val="sdtLocked"/>
            <w:placeholder>
              <w:docPart w:val="1C00E9EB133C4133AED7FEE15A396587"/>
            </w:placeholder>
            <w:text/>
          </w:sdtPr>
          <w:sdtEndPr/>
          <w:sdtContent>
            <w:tc>
              <w:tcPr>
                <w:tcW w:w="5000" w:type="pct"/>
                <w:vAlign w:val="center"/>
              </w:tcPr>
              <w:p w14:paraId="0D9D2B85" w14:textId="77777777" w:rsidR="006D47BE" w:rsidRPr="001C5E8F" w:rsidRDefault="004737D1" w:rsidP="0002383D">
                <w:pPr>
                  <w:pStyle w:val="DocOrganisation"/>
                  <w:framePr w:wrap="auto" w:vAnchor="margin" w:hAnchor="text" w:yAlign="inline"/>
                  <w:suppressOverlap w:val="0"/>
                </w:pPr>
                <w:r>
                  <w:t>National Institute for Health and Care Excellence</w:t>
                </w:r>
              </w:p>
            </w:tc>
          </w:sdtContent>
        </w:sdt>
      </w:tr>
    </w:tbl>
    <w:tbl>
      <w:tblPr>
        <w:tblpPr w:vertAnchor="page" w:horzAnchor="margin" w:tblpY="2507"/>
        <w:tblW w:w="5000" w:type="pct"/>
        <w:tblCellMar>
          <w:left w:w="0" w:type="dxa"/>
          <w:right w:w="0" w:type="dxa"/>
        </w:tblCellMar>
        <w:tblLook w:val="04A0" w:firstRow="1" w:lastRow="0" w:firstColumn="1" w:lastColumn="0" w:noHBand="0" w:noVBand="1"/>
      </w:tblPr>
      <w:tblGrid>
        <w:gridCol w:w="10205"/>
      </w:tblGrid>
      <w:tr w:rsidR="00E53C7C" w:rsidRPr="00BE33E3" w14:paraId="7D738D8F" w14:textId="77777777" w:rsidTr="008D59B8">
        <w:trPr>
          <w:trHeight w:val="369"/>
        </w:trPr>
        <w:bookmarkEnd w:id="0" w:displacedByCustomXml="next"/>
        <w:bookmarkStart w:id="1" w:name="BM_DocInfo" w:colFirst="0" w:colLast="0" w:displacedByCustomXml="next"/>
        <w:sdt>
          <w:sdtPr>
            <w:id w:val="419141730"/>
            <w:lock w:val="sdtLocked"/>
            <w:placeholder>
              <w:docPart w:val="49B0E53575A64F34AF2FCCE9D09FD66D"/>
            </w:placeholder>
            <w:text/>
          </w:sdtPr>
          <w:sdtEndPr/>
          <w:sdtContent>
            <w:tc>
              <w:tcPr>
                <w:tcW w:w="5000" w:type="pct"/>
              </w:tcPr>
              <w:p w14:paraId="1D450F95" w14:textId="5FD8F1F7" w:rsidR="00E53C7C" w:rsidRPr="006F3535" w:rsidRDefault="004737D1" w:rsidP="0002383D">
                <w:pPr>
                  <w:pStyle w:val="DocInfo"/>
                  <w:rPr>
                    <w:lang w:val="fr-CA"/>
                  </w:rPr>
                </w:pPr>
                <w:r>
                  <w:t>Draft</w:t>
                </w:r>
                <w:r w:rsidR="001B5880">
                  <w:t xml:space="preserve"> for consultation</w:t>
                </w:r>
              </w:p>
            </w:tc>
          </w:sdtContent>
        </w:sdt>
      </w:tr>
    </w:tbl>
    <w:tbl>
      <w:tblPr>
        <w:tblpPr w:vertAnchor="page" w:horzAnchor="page" w:tblpX="852" w:tblpY="15197"/>
        <w:tblW w:w="1361" w:type="dxa"/>
        <w:tblCellMar>
          <w:left w:w="0" w:type="dxa"/>
          <w:right w:w="0" w:type="dxa"/>
        </w:tblCellMar>
        <w:tblLook w:val="04A0" w:firstRow="1" w:lastRow="0" w:firstColumn="1" w:lastColumn="0" w:noHBand="0" w:noVBand="1"/>
      </w:tblPr>
      <w:tblGrid>
        <w:gridCol w:w="1361"/>
      </w:tblGrid>
      <w:tr w:rsidR="00912A0C" w:rsidRPr="00BE33E3" w14:paraId="133FE5FD" w14:textId="77777777" w:rsidTr="008D59B8">
        <w:trPr>
          <w:trHeight w:hRule="exact" w:val="654"/>
        </w:trPr>
        <w:tc>
          <w:tcPr>
            <w:tcW w:w="1361" w:type="dxa"/>
            <w:vAlign w:val="center"/>
          </w:tcPr>
          <w:p w14:paraId="550A9D43" w14:textId="77777777" w:rsidR="00912A0C" w:rsidRPr="009E063C" w:rsidRDefault="00912A0C" w:rsidP="0002383D">
            <w:pPr>
              <w:pStyle w:val="GraphicLeft"/>
              <w:rPr>
                <w:lang w:val="fr-CA"/>
              </w:rPr>
            </w:pPr>
            <w:bookmarkStart w:id="2" w:name="BM_ClientLogo1" w:colFirst="0" w:colLast="0"/>
            <w:bookmarkEnd w:id="1"/>
          </w:p>
        </w:tc>
      </w:tr>
    </w:tbl>
    <w:tbl>
      <w:tblPr>
        <w:tblpPr w:vertAnchor="page" w:horzAnchor="page" w:tblpX="2694" w:tblpY="15197"/>
        <w:tblW w:w="1361" w:type="dxa"/>
        <w:tblCellMar>
          <w:left w:w="0" w:type="dxa"/>
          <w:right w:w="0" w:type="dxa"/>
        </w:tblCellMar>
        <w:tblLook w:val="04A0" w:firstRow="1" w:lastRow="0" w:firstColumn="1" w:lastColumn="0" w:noHBand="0" w:noVBand="1"/>
      </w:tblPr>
      <w:tblGrid>
        <w:gridCol w:w="1361"/>
      </w:tblGrid>
      <w:tr w:rsidR="00776106" w:rsidRPr="00BE33E3" w14:paraId="260B067D" w14:textId="77777777" w:rsidTr="008D59B8">
        <w:trPr>
          <w:trHeight w:hRule="exact" w:val="654"/>
        </w:trPr>
        <w:tc>
          <w:tcPr>
            <w:tcW w:w="1361" w:type="dxa"/>
            <w:vAlign w:val="center"/>
          </w:tcPr>
          <w:p w14:paraId="1566DBCD" w14:textId="77777777" w:rsidR="00776106" w:rsidRPr="009E063C" w:rsidRDefault="00776106" w:rsidP="0002383D">
            <w:pPr>
              <w:pStyle w:val="GraphicLeft"/>
              <w:rPr>
                <w:lang w:val="fr-CA"/>
              </w:rPr>
            </w:pPr>
            <w:bookmarkStart w:id="3" w:name="BM_ClientLogo2" w:colFirst="0" w:colLast="0"/>
            <w:bookmarkEnd w:id="2"/>
          </w:p>
        </w:tc>
      </w:tr>
    </w:tbl>
    <w:tbl>
      <w:tblPr>
        <w:tblpPr w:topFromText="851" w:vertAnchor="page" w:horzAnchor="page" w:tblpX="4537"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2061AFD5" w14:textId="77777777" w:rsidTr="008D59B8">
        <w:trPr>
          <w:trHeight w:hRule="exact" w:val="654"/>
        </w:trPr>
        <w:tc>
          <w:tcPr>
            <w:tcW w:w="1361" w:type="dxa"/>
            <w:vAlign w:val="center"/>
          </w:tcPr>
          <w:p w14:paraId="1004BA09" w14:textId="77777777" w:rsidR="00776106" w:rsidRPr="009E063C" w:rsidRDefault="00776106" w:rsidP="0002383D">
            <w:pPr>
              <w:pStyle w:val="GraphicLeft"/>
              <w:rPr>
                <w:lang w:val="fr-CA"/>
              </w:rPr>
            </w:pPr>
            <w:bookmarkStart w:id="4" w:name="BM_ClientLogo3" w:colFirst="0" w:colLast="0"/>
            <w:bookmarkEnd w:id="3"/>
          </w:p>
        </w:tc>
      </w:tr>
    </w:tbl>
    <w:tbl>
      <w:tblPr>
        <w:tblpPr w:topFromText="851" w:vertAnchor="page" w:horzAnchor="page" w:tblpX="63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36E482E9" w14:textId="77777777" w:rsidTr="008D59B8">
        <w:trPr>
          <w:trHeight w:hRule="exact" w:val="654"/>
        </w:trPr>
        <w:tc>
          <w:tcPr>
            <w:tcW w:w="1361" w:type="dxa"/>
            <w:vAlign w:val="center"/>
          </w:tcPr>
          <w:p w14:paraId="5EA33992" w14:textId="77777777" w:rsidR="00776106" w:rsidRPr="009E063C" w:rsidRDefault="00776106" w:rsidP="0002383D">
            <w:pPr>
              <w:pStyle w:val="GraphicLeft"/>
              <w:rPr>
                <w:lang w:val="fr-CA"/>
              </w:rPr>
            </w:pPr>
            <w:bookmarkStart w:id="5" w:name="BM_ClientLogo4" w:colFirst="0" w:colLast="0"/>
            <w:bookmarkEnd w:id="4"/>
          </w:p>
        </w:tc>
      </w:tr>
    </w:tbl>
    <w:tbl>
      <w:tblPr>
        <w:tblpPr w:vertAnchor="page" w:horzAnchor="page" w:tblpX="9980"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5D8591C3" w14:textId="77777777" w:rsidTr="00861449">
        <w:trPr>
          <w:trHeight w:hRule="exact" w:val="654"/>
        </w:trPr>
        <w:tc>
          <w:tcPr>
            <w:tcW w:w="1361" w:type="dxa"/>
            <w:vAlign w:val="center"/>
          </w:tcPr>
          <w:p w14:paraId="777EFB8F" w14:textId="77777777" w:rsidR="00776106" w:rsidRPr="009E063C" w:rsidRDefault="00106535" w:rsidP="0002383D">
            <w:pPr>
              <w:pStyle w:val="GraphicLeft"/>
              <w:rPr>
                <w:lang w:val="fr-CA"/>
              </w:rPr>
            </w:pPr>
            <w:bookmarkStart w:id="6" w:name="BM_ClientLogo6" w:colFirst="0" w:colLast="0"/>
            <w:bookmarkEnd w:id="5"/>
            <w:r w:rsidRPr="007D424A">
              <w:rPr>
                <w:noProof/>
                <w:lang w:eastAsia="en-GB"/>
              </w:rPr>
              <w:drawing>
                <wp:inline distT="0" distB="0" distL="0" distR="0" wp14:anchorId="477DE4B3" wp14:editId="43BB76D3">
                  <wp:extent cx="838200" cy="308623"/>
                  <wp:effectExtent l="0" t="0" r="0" b="0"/>
                  <wp:docPr id="26" name="Picture 26" descr="N:\NCGC subgroups\Template Update Subgroup\Original template subgroup files\Logos\NICE accreditation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CGC subgroups\Template Update Subgroup\Original template subgroup files\Logos\NICE accreditation 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200" cy="308623"/>
                          </a:xfrm>
                          <a:prstGeom prst="rect">
                            <a:avLst/>
                          </a:prstGeom>
                          <a:noFill/>
                          <a:ln>
                            <a:noFill/>
                          </a:ln>
                        </pic:spPr>
                      </pic:pic>
                    </a:graphicData>
                  </a:graphic>
                </wp:inline>
              </w:drawing>
            </w:r>
          </w:p>
        </w:tc>
      </w:tr>
    </w:tbl>
    <w:tbl>
      <w:tblPr>
        <w:tblpPr w:topFromText="851" w:vertAnchor="page" w:horzAnchor="page" w:tblpX="8223" w:tblpY="15197"/>
        <w:tblOverlap w:val="never"/>
        <w:tblW w:w="1361" w:type="dxa"/>
        <w:tblCellMar>
          <w:left w:w="0" w:type="dxa"/>
          <w:right w:w="0" w:type="dxa"/>
        </w:tblCellMar>
        <w:tblLook w:val="04A0" w:firstRow="1" w:lastRow="0" w:firstColumn="1" w:lastColumn="0" w:noHBand="0" w:noVBand="1"/>
      </w:tblPr>
      <w:tblGrid>
        <w:gridCol w:w="1361"/>
      </w:tblGrid>
      <w:tr w:rsidR="00776106" w:rsidRPr="00BE33E3" w14:paraId="720FBBFB" w14:textId="77777777" w:rsidTr="008D59B8">
        <w:trPr>
          <w:trHeight w:hRule="exact" w:val="654"/>
        </w:trPr>
        <w:tc>
          <w:tcPr>
            <w:tcW w:w="1361" w:type="dxa"/>
            <w:vAlign w:val="center"/>
          </w:tcPr>
          <w:p w14:paraId="6835C692" w14:textId="77777777" w:rsidR="00776106" w:rsidRPr="009E063C" w:rsidRDefault="00776106" w:rsidP="0002383D">
            <w:pPr>
              <w:pStyle w:val="GraphicLeft"/>
              <w:rPr>
                <w:lang w:val="fr-CA"/>
              </w:rPr>
            </w:pPr>
            <w:bookmarkStart w:id="7" w:name="BM_ClientLogo5" w:colFirst="0" w:colLast="0"/>
            <w:bookmarkEnd w:id="6"/>
          </w:p>
        </w:tc>
      </w:tr>
    </w:tbl>
    <w:tbl>
      <w:tblPr>
        <w:tblpPr w:vertAnchor="page" w:horzAnchor="margin" w:tblpY="4650"/>
        <w:tblOverlap w:val="never"/>
        <w:tblW w:w="5000" w:type="pct"/>
        <w:tblCellMar>
          <w:left w:w="0" w:type="dxa"/>
          <w:right w:w="0" w:type="dxa"/>
        </w:tblCellMar>
        <w:tblLook w:val="04A0" w:firstRow="1" w:lastRow="0" w:firstColumn="1" w:lastColumn="0" w:noHBand="0" w:noVBand="1"/>
      </w:tblPr>
      <w:tblGrid>
        <w:gridCol w:w="10205"/>
      </w:tblGrid>
      <w:tr w:rsidR="004027C1" w14:paraId="30D0BCBB" w14:textId="77777777" w:rsidTr="00583D09">
        <w:trPr>
          <w:trHeight w:val="851"/>
        </w:trPr>
        <w:bookmarkEnd w:id="7" w:displacedByCustomXml="next"/>
        <w:bookmarkStart w:id="8" w:name="BM_DocTitle" w:colFirst="0" w:colLast="0" w:displacedByCustomXml="next"/>
        <w:sdt>
          <w:sdtPr>
            <w:id w:val="1967011778"/>
            <w:lock w:val="sdtLocked"/>
            <w:placeholder>
              <w:docPart w:val="BDC937AC0EEA4E8DBA9E099B78E8FED2"/>
            </w:placeholder>
            <w:text w:multiLine="1"/>
          </w:sdtPr>
          <w:sdtEndPr/>
          <w:sdtContent>
            <w:tc>
              <w:tcPr>
                <w:tcW w:w="5000" w:type="pct"/>
              </w:tcPr>
              <w:p w14:paraId="60AB906E" w14:textId="01F2B247" w:rsidR="00885F30" w:rsidRPr="00324DA0" w:rsidRDefault="004737D1" w:rsidP="0002383D">
                <w:pPr>
                  <w:pStyle w:val="DocTitle"/>
                </w:pPr>
                <w:r>
                  <w:t>Osteoporosis: risk assessment</w:t>
                </w:r>
              </w:p>
            </w:tc>
          </w:sdtContent>
        </w:sdt>
      </w:tr>
    </w:tbl>
    <w:tbl>
      <w:tblPr>
        <w:tblpPr w:topFromText="284" w:vertAnchor="page" w:horzAnchor="margin" w:tblpY="5841"/>
        <w:tblOverlap w:val="never"/>
        <w:tblW w:w="5000" w:type="pct"/>
        <w:tblCellMar>
          <w:left w:w="0" w:type="dxa"/>
          <w:right w:w="0" w:type="dxa"/>
        </w:tblCellMar>
        <w:tblLook w:val="04A0" w:firstRow="1" w:lastRow="0" w:firstColumn="1" w:lastColumn="0" w:noHBand="0" w:noVBand="1"/>
      </w:tblPr>
      <w:tblGrid>
        <w:gridCol w:w="10205"/>
      </w:tblGrid>
      <w:tr w:rsidR="004027C1" w14:paraId="392CA660" w14:textId="77777777" w:rsidTr="00583D09">
        <w:trPr>
          <w:trHeight w:val="369"/>
        </w:trPr>
        <w:tc>
          <w:tcPr>
            <w:tcW w:w="5000" w:type="pct"/>
          </w:tcPr>
          <w:bookmarkStart w:id="9" w:name="BM_DocSubTitle" w:colFirst="0" w:colLast="0"/>
          <w:bookmarkEnd w:id="8"/>
          <w:p w14:paraId="52E51392" w14:textId="29843235" w:rsidR="00885F30" w:rsidRPr="00324DA0" w:rsidRDefault="00492F27" w:rsidP="0002383D">
            <w:pPr>
              <w:pStyle w:val="DocSubTitle"/>
            </w:pPr>
            <w:sdt>
              <w:sdtPr>
                <w:id w:val="1815221643"/>
                <w:lock w:val="sdtLocked"/>
                <w:placeholder>
                  <w:docPart w:val="244196D38B0241E1BD02532C61C7A9CD"/>
                </w:placeholder>
                <w:text w:multiLine="1"/>
              </w:sdtPr>
              <w:sdtEndPr/>
              <w:sdtContent>
                <w:r w:rsidR="004737D1">
                  <w:t>[G] Diagnosing vertebral fractures with DXA based VFA</w:t>
                </w:r>
              </w:sdtContent>
            </w:sdt>
          </w:p>
        </w:tc>
      </w:tr>
    </w:tbl>
    <w:tbl>
      <w:tblPr>
        <w:tblpPr w:topFromText="284" w:vertAnchor="page" w:horzAnchor="margin" w:tblpY="8733"/>
        <w:tblOverlap w:val="never"/>
        <w:tblW w:w="5000" w:type="pct"/>
        <w:tblCellMar>
          <w:left w:w="0" w:type="dxa"/>
          <w:right w:w="0" w:type="dxa"/>
        </w:tblCellMar>
        <w:tblLook w:val="04A0" w:firstRow="1" w:lastRow="0" w:firstColumn="1" w:lastColumn="0" w:noHBand="0" w:noVBand="1"/>
      </w:tblPr>
      <w:tblGrid>
        <w:gridCol w:w="10205"/>
      </w:tblGrid>
      <w:tr w:rsidR="004A36FA" w14:paraId="31C294FA" w14:textId="77777777" w:rsidTr="009D0776">
        <w:trPr>
          <w:trHeight w:val="369"/>
        </w:trPr>
        <w:bookmarkEnd w:id="9" w:displacedByCustomXml="next"/>
        <w:bookmarkStart w:id="10" w:name="BM_DocType" w:colFirst="0" w:colLast="0" w:displacedByCustomXml="next"/>
        <w:sdt>
          <w:sdtPr>
            <w:id w:val="-889264539"/>
            <w:lock w:val="sdtLocked"/>
            <w:placeholder>
              <w:docPart w:val="14E917CDD56243CEAB18E7941F324943"/>
            </w:placeholder>
            <w:text w:multiLine="1"/>
          </w:sdtPr>
          <w:sdtEndPr/>
          <w:sdtContent>
            <w:tc>
              <w:tcPr>
                <w:tcW w:w="5000" w:type="pct"/>
              </w:tcPr>
              <w:p w14:paraId="00F77EA8" w14:textId="77777777" w:rsidR="00885F30" w:rsidRPr="00885F30" w:rsidRDefault="004737D1" w:rsidP="0002383D">
                <w:pPr>
                  <w:pStyle w:val="DocType"/>
                </w:pPr>
                <w:r>
                  <w:t>NICE guideline &lt;number&gt;</w:t>
                </w:r>
              </w:p>
            </w:tc>
          </w:sdtContent>
        </w:sdt>
      </w:tr>
    </w:tbl>
    <w:tbl>
      <w:tblPr>
        <w:tblpPr w:topFromText="142" w:vertAnchor="page" w:horzAnchor="margin" w:tblpY="9470"/>
        <w:tblOverlap w:val="never"/>
        <w:tblW w:w="5000" w:type="pct"/>
        <w:tblCellMar>
          <w:left w:w="0" w:type="dxa"/>
          <w:right w:w="0" w:type="dxa"/>
        </w:tblCellMar>
        <w:tblLook w:val="04A0" w:firstRow="1" w:lastRow="0" w:firstColumn="1" w:lastColumn="0" w:noHBand="0" w:noVBand="1"/>
      </w:tblPr>
      <w:tblGrid>
        <w:gridCol w:w="10205"/>
      </w:tblGrid>
      <w:tr w:rsidR="004A36FA" w14:paraId="15388409" w14:textId="77777777" w:rsidTr="009D0776">
        <w:trPr>
          <w:trHeight w:val="369"/>
        </w:trPr>
        <w:bookmarkEnd w:id="10" w:displacedByCustomXml="next"/>
        <w:bookmarkStart w:id="11" w:name="BM_DocDetail" w:colFirst="0" w:colLast="0" w:displacedByCustomXml="next"/>
        <w:sdt>
          <w:sdtPr>
            <w:id w:val="-978608544"/>
            <w:lock w:val="sdtLocked"/>
            <w:placeholder>
              <w:docPart w:val="22CDF20C5A6747489B2C675476AAE8AF"/>
            </w:placeholder>
            <w:text w:multiLine="1"/>
          </w:sdtPr>
          <w:sdtEndPr/>
          <w:sdtContent>
            <w:tc>
              <w:tcPr>
                <w:tcW w:w="5000" w:type="pct"/>
              </w:tcPr>
              <w:p w14:paraId="10D9F92A" w14:textId="45CF2006" w:rsidR="00885F30" w:rsidRPr="00324DA0" w:rsidRDefault="00071DC6" w:rsidP="0002383D">
                <w:pPr>
                  <w:pStyle w:val="DocDetail"/>
                </w:pPr>
                <w:r>
                  <w:t>Evidence reviews underpinning recommendations 1.5.1-1.5.4 and recommendation for research in the NICE guideline</w:t>
                </w:r>
              </w:p>
            </w:tc>
          </w:sdtContent>
        </w:sdt>
      </w:tr>
    </w:tbl>
    <w:tbl>
      <w:tblPr>
        <w:tblpPr w:topFromText="142" w:vertAnchor="page" w:horzAnchor="margin" w:tblpY="10094"/>
        <w:tblOverlap w:val="never"/>
        <w:tblW w:w="10206" w:type="dxa"/>
        <w:tblCellMar>
          <w:left w:w="0" w:type="dxa"/>
          <w:right w:w="0" w:type="dxa"/>
        </w:tblCellMar>
        <w:tblLook w:val="04A0" w:firstRow="1" w:lastRow="0" w:firstColumn="1" w:lastColumn="0" w:noHBand="0" w:noVBand="1"/>
      </w:tblPr>
      <w:tblGrid>
        <w:gridCol w:w="10206"/>
      </w:tblGrid>
      <w:tr w:rsidR="004A36FA" w:rsidRPr="002B7EB1" w14:paraId="62B02EB3" w14:textId="77777777" w:rsidTr="00681451">
        <w:trPr>
          <w:trHeight w:hRule="exact" w:val="510"/>
        </w:trPr>
        <w:bookmarkEnd w:id="11" w:displacedByCustomXml="next"/>
        <w:bookmarkStart w:id="12" w:name="BM_DocDate" w:colFirst="0" w:colLast="0" w:displacedByCustomXml="next"/>
        <w:sdt>
          <w:sdtPr>
            <w:id w:val="-1849469057"/>
            <w:lock w:val="sdtLocked"/>
            <w:placeholder>
              <w:docPart w:val="B5FCFD1366FA41D2A11E3F4CF264E05F"/>
            </w:placeholder>
            <w:text w:multiLine="1"/>
          </w:sdtPr>
          <w:sdtEndPr/>
          <w:sdtContent>
            <w:tc>
              <w:tcPr>
                <w:tcW w:w="10206" w:type="dxa"/>
              </w:tcPr>
              <w:p w14:paraId="342DF8D7" w14:textId="5831E500" w:rsidR="004A36FA" w:rsidRPr="00324DA0" w:rsidRDefault="001B5880" w:rsidP="0002383D">
                <w:pPr>
                  <w:pStyle w:val="DocDate"/>
                </w:pPr>
                <w:r>
                  <w:t>January 2026</w:t>
                </w:r>
              </w:p>
            </w:tc>
          </w:sdtContent>
        </w:sdt>
      </w:tr>
    </w:tbl>
    <w:tbl>
      <w:tblPr>
        <w:tblpPr w:horzAnchor="margin" w:tblpXSpec="right" w:tblpYSpec="bottom"/>
        <w:tblOverlap w:val="never"/>
        <w:tblW w:w="0" w:type="auto"/>
        <w:tblCellMar>
          <w:left w:w="0" w:type="dxa"/>
          <w:right w:w="0" w:type="dxa"/>
        </w:tblCellMar>
        <w:tblLook w:val="04A0" w:firstRow="1" w:lastRow="0" w:firstColumn="1" w:lastColumn="0" w:noHBand="0" w:noVBand="1"/>
      </w:tblPr>
      <w:tblGrid>
        <w:gridCol w:w="6805"/>
      </w:tblGrid>
      <w:tr w:rsidR="004A36FA" w:rsidRPr="002B7EB1" w14:paraId="412269E7" w14:textId="77777777" w:rsidTr="007275B5">
        <w:bookmarkEnd w:id="12" w:displacedByCustomXml="next"/>
        <w:bookmarkStart w:id="13" w:name="BM_DocDraft" w:colFirst="0" w:colLast="0" w:displacedByCustomXml="next"/>
        <w:sdt>
          <w:sdtPr>
            <w:id w:val="1496997596"/>
            <w:lock w:val="sdtLocked"/>
            <w:placeholder>
              <w:docPart w:val="E915B58C61244BB9A06CD413E3DCF05D"/>
            </w:placeholder>
            <w:text w:multiLine="1"/>
          </w:sdtPr>
          <w:sdtEndPr/>
          <w:sdtContent>
            <w:tc>
              <w:tcPr>
                <w:tcW w:w="6805" w:type="dxa"/>
                <w:vAlign w:val="bottom"/>
              </w:tcPr>
              <w:p w14:paraId="1BFC8260" w14:textId="77777777" w:rsidR="008C03CE" w:rsidRPr="002B7EB1" w:rsidRDefault="004737D1" w:rsidP="0002383D">
                <w:pPr>
                  <w:pStyle w:val="Draft"/>
                </w:pPr>
                <w:r>
                  <w:t>Draft for Consultation</w:t>
                </w:r>
              </w:p>
            </w:tc>
          </w:sdtContent>
        </w:sdt>
      </w:tr>
      <w:tr w:rsidR="007275B5" w:rsidRPr="002B7EB1" w14:paraId="68092240" w14:textId="77777777" w:rsidTr="007275B5">
        <w:trPr>
          <w:trHeight w:val="170"/>
        </w:trPr>
        <w:bookmarkEnd w:id="13" w:displacedByCustomXml="next"/>
        <w:sdt>
          <w:sdtPr>
            <w:id w:val="1441256046"/>
            <w:lock w:val="sdtContentLocked"/>
            <w:placeholder>
              <w:docPart w:val="3633F0A98A4C4A66AF466A134ED51FC6"/>
            </w:placeholder>
            <w:showingPlcHdr/>
            <w:text/>
          </w:sdtPr>
          <w:sdtEndPr/>
          <w:sdtContent>
            <w:tc>
              <w:tcPr>
                <w:tcW w:w="6805" w:type="dxa"/>
                <w:vAlign w:val="bottom"/>
              </w:tcPr>
              <w:p w14:paraId="60459244" w14:textId="77777777" w:rsidR="007275B5" w:rsidRPr="00324DA0" w:rsidRDefault="00324DA0" w:rsidP="0002383D">
                <w:pPr>
                  <w:pStyle w:val="Spacer"/>
                </w:pPr>
                <w:r>
                  <w:t xml:space="preserve"> </w:t>
                </w:r>
              </w:p>
            </w:tc>
          </w:sdtContent>
        </w:sdt>
      </w:tr>
      <w:tr w:rsidR="007275B5" w:rsidRPr="002B7EB1" w14:paraId="182AFF01" w14:textId="77777777" w:rsidTr="007275B5">
        <w:bookmarkStart w:id="14" w:name="BM_DocClient" w:colFirst="0" w:colLast="0" w:displacedByCustomXml="next"/>
        <w:sdt>
          <w:sdtPr>
            <w:id w:val="1018664010"/>
            <w:lock w:val="sdtLocked"/>
            <w:placeholder>
              <w:docPart w:val="538C5358BF954AF39EF15709B150EF85"/>
            </w:placeholder>
            <w:text w:multiLine="1"/>
          </w:sdtPr>
          <w:sdtEndPr/>
          <w:sdtContent>
            <w:tc>
              <w:tcPr>
                <w:tcW w:w="6805" w:type="dxa"/>
                <w:vAlign w:val="bottom"/>
              </w:tcPr>
              <w:p w14:paraId="4173F280" w14:textId="1977D705" w:rsidR="007275B5" w:rsidRPr="003237D7" w:rsidRDefault="004737D1" w:rsidP="0002383D">
                <w:pPr>
                  <w:pStyle w:val="DocClient"/>
                </w:pPr>
                <w:r>
                  <w:t>This evidence review was developed by</w:t>
                </w:r>
                <w:r w:rsidR="0076076C">
                  <w:t xml:space="preserve"> </w:t>
                </w:r>
                <w:r>
                  <w:t xml:space="preserve"> NICE</w:t>
                </w:r>
              </w:p>
            </w:tc>
          </w:sdtContent>
        </w:sdt>
      </w:tr>
    </w:tbl>
    <w:bookmarkEnd w:id="14" w:displacedByCustomXml="next"/>
    <w:bookmarkStart w:id="15" w:name="BM_SecBreakTitle" w:displacedByCustomXml="next"/>
    <w:sdt>
      <w:sdtPr>
        <w:alias w:val="Locked Section Break"/>
        <w:tag w:val="Locked Section Break"/>
        <w:id w:val="300737431"/>
        <w:lock w:val="sdtContentLocked"/>
        <w:placeholder>
          <w:docPart w:val="500D10701B3440AE85B8B0FA8A139E38"/>
        </w:placeholder>
      </w:sdtPr>
      <w:sdtEndPr/>
      <w:sdtContent>
        <w:p w14:paraId="44858F6C" w14:textId="77777777" w:rsidR="00885F30" w:rsidRPr="00776106" w:rsidRDefault="00776106" w:rsidP="0002383D">
          <w:pPr>
            <w:pStyle w:val="Spacer"/>
            <w:sectPr w:rsidR="00885F30" w:rsidRPr="00776106" w:rsidSect="0002383D">
              <w:headerReference w:type="even" r:id="rId12"/>
              <w:headerReference w:type="default" r:id="rId13"/>
              <w:footerReference w:type="even" r:id="rId14"/>
              <w:footerReference w:type="default" r:id="rId15"/>
              <w:headerReference w:type="first" r:id="rId16"/>
              <w:footerReference w:type="first" r:id="rId17"/>
              <w:footnotePr>
                <w:numFmt w:val="lowerLetter"/>
              </w:footnotePr>
              <w:pgSz w:w="11906" w:h="16838"/>
              <w:pgMar w:top="2127" w:right="567" w:bottom="426" w:left="1134" w:header="709" w:footer="709" w:gutter="0"/>
              <w:lnNumType w:countBy="1" w:distance="1134"/>
              <w:cols w:space="708"/>
              <w:docGrid w:linePitch="360"/>
            </w:sectPr>
          </w:pPr>
          <w:r w:rsidRPr="00776106">
            <w:t xml:space="preserve"> </w:t>
          </w:r>
        </w:p>
      </w:sdtContent>
    </w:sdt>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9286"/>
      </w:tblGrid>
      <w:tr w:rsidR="003F6330" w14:paraId="5B6DE191" w14:textId="77777777" w:rsidTr="008D59B8">
        <w:trPr>
          <w:trHeight w:hRule="exact" w:val="284"/>
        </w:trPr>
        <w:tc>
          <w:tcPr>
            <w:tcW w:w="9286" w:type="dxa"/>
            <w:shd w:val="clear" w:color="auto" w:fill="FFFFFF" w:themeFill="background1"/>
            <w:vAlign w:val="center"/>
          </w:tcPr>
          <w:p w14:paraId="52DBF5B4" w14:textId="77777777" w:rsidR="003F6330" w:rsidRDefault="00D26962" w:rsidP="0002383D">
            <w:pPr>
              <w:pStyle w:val="HeaderText"/>
              <w:framePr w:hSpace="0" w:wrap="auto" w:vAnchor="margin" w:hAnchor="text" w:yAlign="inline"/>
            </w:pPr>
            <w:bookmarkStart w:id="16" w:name="BM_DocHeader" w:colFirst="0" w:colLast="0"/>
            <w:bookmarkEnd w:id="15"/>
            <w:r>
              <w:lastRenderedPageBreak/>
              <w:t>DRAFT FOR CONSULTATION</w:t>
            </w:r>
          </w:p>
        </w:tc>
      </w:tr>
      <w:bookmarkEnd w:id="16"/>
      <w:tr w:rsidR="003F6330" w14:paraId="60BA5EBC" w14:textId="77777777" w:rsidTr="008D59B8">
        <w:trPr>
          <w:trHeight w:hRule="exact" w:val="284"/>
        </w:trPr>
        <w:tc>
          <w:tcPr>
            <w:tcW w:w="9286" w:type="dxa"/>
            <w:tcBorders>
              <w:bottom w:val="single" w:sz="8" w:space="0" w:color="7F7F7F" w:themeColor="text1" w:themeTint="80"/>
            </w:tcBorders>
            <w:shd w:val="clear" w:color="auto" w:fill="FFFFFF" w:themeFill="background1"/>
            <w:vAlign w:val="center"/>
          </w:tcPr>
          <w:p w14:paraId="21735616" w14:textId="77777777" w:rsidR="003F6330" w:rsidRDefault="003F6330" w:rsidP="0002383D">
            <w:pPr>
              <w:pStyle w:val="Header"/>
            </w:pPr>
          </w:p>
        </w:tc>
      </w:tr>
    </w:tbl>
    <w:tbl>
      <w:tblPr>
        <w:tblStyle w:val="TableGrid"/>
        <w:tblpPr w:leftFromText="181" w:rightFromText="181" w:horzAnchor="margin" w:tblpYSpec="bottom"/>
        <w:tblOverlap w:val="nev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85F30" w14:paraId="6F1ED987" w14:textId="77777777" w:rsidTr="007669A2">
        <w:tc>
          <w:tcPr>
            <w:tcW w:w="907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2"/>
            </w:tblGrid>
            <w:tr w:rsidR="00861449" w14:paraId="7749CD8A" w14:textId="77777777" w:rsidTr="007669A2">
              <w:sdt>
                <w:sdtPr>
                  <w:rPr>
                    <w:b w:val="0"/>
                  </w:rPr>
                  <w:id w:val="-1121295090"/>
                  <w:lock w:val="sdtContentLocked"/>
                  <w:placeholder>
                    <w:docPart w:val="AF60E3EF9C31492E8935CE667AE133B4"/>
                  </w:placeholder>
                </w:sdtPr>
                <w:sdtEndPr/>
                <w:sdtContent>
                  <w:tc>
                    <w:tcPr>
                      <w:tcW w:w="9072" w:type="dxa"/>
                    </w:tcPr>
                    <w:p w14:paraId="68D13CD8" w14:textId="77777777" w:rsidR="00106535" w:rsidRPr="00EE4B0F" w:rsidRDefault="00106535" w:rsidP="0002383D">
                      <w:pPr>
                        <w:pStyle w:val="BodyHeading"/>
                        <w:framePr w:hSpace="181" w:wrap="around" w:hAnchor="margin" w:yAlign="bottom"/>
                        <w:suppressOverlap/>
                      </w:pPr>
                      <w:r w:rsidRPr="00EE4B0F">
                        <w:t>Disclaimer</w:t>
                      </w:r>
                    </w:p>
                    <w:p w14:paraId="3E180F8C" w14:textId="77777777" w:rsidR="00106535" w:rsidRPr="00EE4B0F" w:rsidRDefault="00106535" w:rsidP="0002383D">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14:paraId="3C1948F9" w14:textId="77777777" w:rsidR="00106535" w:rsidRPr="00EE4B0F" w:rsidRDefault="00106535" w:rsidP="0002383D">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14:paraId="31114D80" w14:textId="505D39BD" w:rsidR="00106535" w:rsidRDefault="00106535" w:rsidP="0002383D">
                      <w:pPr>
                        <w:framePr w:hSpace="181" w:wrap="around" w:hAnchor="margin" w:yAlign="bottom"/>
                        <w:suppressOverlap/>
                      </w:pPr>
                      <w:r w:rsidRPr="00EE4B0F">
                        <w:t xml:space="preserve">NICE guidelines cover health and care in England. Decisions on how they apply in other UK countries are made by ministers in the </w:t>
                      </w:r>
                      <w:hyperlink r:id="rId18" w:history="1">
                        <w:r w:rsidRPr="00EE4B0F">
                          <w:rPr>
                            <w:color w:val="0000FF"/>
                            <w:u w:val="single"/>
                          </w:rPr>
                          <w:t>Welsh Government</w:t>
                        </w:r>
                      </w:hyperlink>
                      <w:r w:rsidRPr="00EE4B0F">
                        <w:t xml:space="preserve">, </w:t>
                      </w:r>
                      <w:hyperlink r:id="rId19" w:history="1">
                        <w:r w:rsidRPr="00EE4B0F">
                          <w:rPr>
                            <w:color w:val="0000FF"/>
                            <w:u w:val="single"/>
                          </w:rPr>
                          <w:t>Scottish Government</w:t>
                        </w:r>
                      </w:hyperlink>
                      <w:r w:rsidRPr="00EE4B0F">
                        <w:t xml:space="preserve">, and </w:t>
                      </w:r>
                      <w:hyperlink r:id="rId20" w:history="1">
                        <w:r w:rsidRPr="00EE4B0F">
                          <w:rPr>
                            <w:color w:val="0000FF"/>
                            <w:u w:val="single"/>
                          </w:rPr>
                          <w:t>Northern Ireland Executive</w:t>
                        </w:r>
                      </w:hyperlink>
                      <w:r w:rsidRPr="00EE4B0F">
                        <w:t>. All NICE guidance is subject to regular review and may be updated or withdrawn.</w:t>
                      </w:r>
                    </w:p>
                    <w:p w14:paraId="7FD7078E" w14:textId="77777777" w:rsidR="00861449" w:rsidRDefault="00861449" w:rsidP="0002383D">
                      <w:pPr>
                        <w:pStyle w:val="NoSpacing"/>
                        <w:framePr w:hSpace="181" w:wrap="around" w:hAnchor="margin" w:yAlign="bottom"/>
                        <w:suppressOverlap/>
                      </w:pPr>
                    </w:p>
                  </w:tc>
                </w:sdtContent>
              </w:sdt>
            </w:tr>
            <w:tr w:rsidR="00861449" w14:paraId="0EE21B14" w14:textId="77777777" w:rsidTr="007669A2">
              <w:sdt>
                <w:sdtPr>
                  <w:id w:val="842357635"/>
                  <w:lock w:val="sdtContentLocked"/>
                  <w:placeholder>
                    <w:docPart w:val="FEE38F9FAD7E49FD84A81642CB74FBC3"/>
                  </w:placeholder>
                  <w:showingPlcHdr/>
                </w:sdtPr>
                <w:sdtEndPr/>
                <w:sdtContent>
                  <w:tc>
                    <w:tcPr>
                      <w:tcW w:w="9072" w:type="dxa"/>
                    </w:tcPr>
                    <w:p w14:paraId="655F2A2E" w14:textId="77777777" w:rsidR="00861449" w:rsidRDefault="00861449" w:rsidP="0002383D">
                      <w:pPr>
                        <w:pStyle w:val="BodyHeading"/>
                        <w:framePr w:hSpace="181" w:wrap="around" w:hAnchor="margin" w:yAlign="bottom"/>
                        <w:suppressOverlap/>
                      </w:pPr>
                      <w:r>
                        <w:t>Copyright</w:t>
                      </w:r>
                    </w:p>
                  </w:tc>
                </w:sdtContent>
              </w:sdt>
            </w:tr>
            <w:tr w:rsidR="00861449" w14:paraId="074081E1" w14:textId="77777777" w:rsidTr="007669A2">
              <w:tc>
                <w:tcPr>
                  <w:tcW w:w="9072" w:type="dxa"/>
                </w:tcPr>
                <w:p w14:paraId="1335851E" w14:textId="68EACB66" w:rsidR="00861449" w:rsidRDefault="00D26962" w:rsidP="0002383D">
                  <w:pPr>
                    <w:framePr w:hSpace="181" w:wrap="around" w:hAnchor="margin" w:yAlign="bottom"/>
                    <w:suppressOverlap/>
                  </w:pPr>
                  <w:bookmarkStart w:id="17" w:name="BM_DocCopyright" w:colFirst="0" w:colLast="0"/>
                  <w:r>
                    <w:t xml:space="preserve">© NICE </w:t>
                  </w:r>
                  <w:r w:rsidR="00794570">
                    <w:t>2026</w:t>
                  </w:r>
                  <w:r>
                    <w:t xml:space="preserve">. All rights reserved. Subject to </w:t>
                  </w:r>
                  <w:hyperlink r:id="rId21" w:history="1">
                    <w:r w:rsidRPr="006F1470">
                      <w:rPr>
                        <w:rStyle w:val="Hyperlink"/>
                      </w:rPr>
                      <w:t>Notice of rights</w:t>
                    </w:r>
                  </w:hyperlink>
                  <w:r>
                    <w:t>.</w:t>
                  </w:r>
                </w:p>
              </w:tc>
            </w:tr>
            <w:bookmarkEnd w:id="17"/>
            <w:tr w:rsidR="00861449" w14:paraId="6F994D6F" w14:textId="77777777" w:rsidTr="007669A2">
              <w:tc>
                <w:tcPr>
                  <w:tcW w:w="9072" w:type="dxa"/>
                </w:tcPr>
                <w:p w14:paraId="50C34E22" w14:textId="77777777" w:rsidR="00861449" w:rsidRDefault="00106535" w:rsidP="0002383D">
                  <w:pPr>
                    <w:pStyle w:val="BodyHeading"/>
                    <w:framePr w:hSpace="181" w:wrap="around" w:hAnchor="margin" w:yAlign="bottom"/>
                    <w:suppressOverlap/>
                  </w:pPr>
                  <w:r w:rsidRPr="006C5C35">
                    <w:t>ISBN:</w:t>
                  </w:r>
                </w:p>
              </w:tc>
            </w:tr>
            <w:tr w:rsidR="007F5171" w14:paraId="184A5CB2" w14:textId="77777777" w:rsidTr="007669A2">
              <w:tc>
                <w:tcPr>
                  <w:tcW w:w="9072" w:type="dxa"/>
                </w:tcPr>
                <w:p w14:paraId="673C886B" w14:textId="77777777" w:rsidR="007F5171" w:rsidRDefault="007F5171" w:rsidP="0002383D">
                  <w:pPr>
                    <w:pStyle w:val="NoSpacing"/>
                    <w:framePr w:hSpace="181" w:wrap="around" w:hAnchor="margin" w:yAlign="bottom"/>
                    <w:suppressOverlap/>
                  </w:pPr>
                </w:p>
              </w:tc>
            </w:tr>
          </w:tbl>
          <w:p w14:paraId="77D2DABF" w14:textId="77777777" w:rsidR="00407525" w:rsidRPr="00407525" w:rsidRDefault="00407525" w:rsidP="0002383D">
            <w:pPr>
              <w:pStyle w:val="BodyHeading"/>
            </w:pPr>
          </w:p>
        </w:tc>
      </w:tr>
    </w:tbl>
    <w:sdt>
      <w:sdtPr>
        <w:alias w:val="Locked Section Break"/>
        <w:tag w:val="Locked Section Break"/>
        <w:id w:val="-1485008280"/>
        <w:lock w:val="sdtContentLocked"/>
        <w:placeholder>
          <w:docPart w:val="500D10701B3440AE85B8B0FA8A139E38"/>
        </w:placeholder>
        <w:text/>
      </w:sdtPr>
      <w:sdtEndPr/>
      <w:sdtContent>
        <w:p w14:paraId="0D8C11E6" w14:textId="77777777" w:rsidR="00CB43C6" w:rsidRDefault="004737D1" w:rsidP="0002383D">
          <w:pPr>
            <w:pStyle w:val="NoSpacing"/>
            <w:sectPr w:rsidR="00CB43C6" w:rsidSect="0002383D">
              <w:headerReference w:type="default" r:id="rId22"/>
              <w:footerReference w:type="default" r:id="rId23"/>
              <w:footnotePr>
                <w:numFmt w:val="lowerLetter"/>
              </w:footnotePr>
              <w:type w:val="oddPage"/>
              <w:pgSz w:w="11906" w:h="16838"/>
              <w:pgMar w:top="1418" w:right="851" w:bottom="1134" w:left="1985" w:header="708" w:footer="708" w:gutter="0"/>
              <w:lnNumType w:countBy="1" w:distance="1134"/>
              <w:cols w:space="708"/>
              <w:docGrid w:linePitch="360"/>
            </w:sectPr>
          </w:pPr>
          <w:r>
            <w:t xml:space="preserve"> </w:t>
          </w:r>
        </w:p>
      </w:sdtContent>
    </w:sdt>
    <w:tbl>
      <w:tblPr>
        <w:tblW w:w="5000" w:type="pct"/>
        <w:tblCellMar>
          <w:left w:w="0" w:type="dxa"/>
          <w:right w:w="0" w:type="dxa"/>
        </w:tblCellMar>
        <w:tblLook w:val="04A0" w:firstRow="1" w:lastRow="0" w:firstColumn="1" w:lastColumn="0" w:noHBand="0" w:noVBand="1"/>
      </w:tblPr>
      <w:tblGrid>
        <w:gridCol w:w="9070"/>
      </w:tblGrid>
      <w:tr w:rsidR="00D256A8" w14:paraId="0A543931" w14:textId="77777777" w:rsidTr="00CB43C6">
        <w:tc>
          <w:tcPr>
            <w:tcW w:w="5000" w:type="pct"/>
          </w:tcPr>
          <w:bookmarkStart w:id="18" w:name="_Toc109396445" w:displacedByCustomXml="next"/>
          <w:bookmarkStart w:id="19" w:name="_Toc215227053" w:displacedByCustomXml="next"/>
          <w:bookmarkStart w:id="20" w:name="_Toc218627690" w:displacedByCustomXml="next"/>
          <w:sdt>
            <w:sdtPr>
              <w:rPr>
                <w:rFonts w:eastAsiaTheme="minorEastAsia"/>
                <w:b w:val="0"/>
                <w:sz w:val="22"/>
                <w:lang w:eastAsia="en-GB"/>
              </w:rPr>
              <w:id w:val="-320819299"/>
              <w:docPartObj>
                <w:docPartGallery w:val="Table of Contents"/>
                <w:docPartUnique/>
              </w:docPartObj>
            </w:sdtPr>
            <w:sdtEndPr>
              <w:rPr>
                <w:rFonts w:eastAsiaTheme="minorHAnsi"/>
                <w:sz w:val="44"/>
                <w:lang w:eastAsia="en-US"/>
              </w:rPr>
            </w:sdtEndPr>
            <w:sdtContent>
              <w:p w14:paraId="51974FCA" w14:textId="504E5A62" w:rsidR="0089343B" w:rsidRPr="00F04B12" w:rsidRDefault="0089343B" w:rsidP="0002383D">
                <w:pPr>
                  <w:pStyle w:val="SecHeadNonToc"/>
                  <w:rPr>
                    <w:b w:val="0"/>
                  </w:rPr>
                </w:pPr>
                <w:r w:rsidRPr="00F04B12">
                  <w:rPr>
                    <w:b w:val="0"/>
                  </w:rPr>
                  <w:t>Contents</w:t>
                </w:r>
              </w:p>
              <w:bookmarkEnd w:id="18" w:displacedByCustomXml="next"/>
              <w:bookmarkEnd w:id="19" w:displacedByCustomXml="next"/>
            </w:sdtContent>
          </w:sdt>
          <w:bookmarkEnd w:id="20" w:displacedByCustomXml="prev"/>
          <w:p w14:paraId="163772FC" w14:textId="3DE943FA" w:rsidR="009745B1" w:rsidRDefault="0089343B">
            <w:pPr>
              <w:pStyle w:val="TOC1"/>
              <w:rPr>
                <w:b w:val="0"/>
                <w:kern w:val="2"/>
                <w:sz w:val="24"/>
                <w:szCs w:val="24"/>
                <w14:ligatures w14:val="standardContextual"/>
              </w:rPr>
            </w:pPr>
            <w:r w:rsidRPr="00F04B12">
              <w:rPr>
                <w:b w:val="0"/>
              </w:rPr>
              <w:fldChar w:fldCharType="begin"/>
            </w:r>
            <w:r w:rsidRPr="00F04B12">
              <w:rPr>
                <w:b w:val="0"/>
              </w:rPr>
              <w:instrText xml:space="preserve"> TOC \o "1-3" \h \z \u </w:instrText>
            </w:r>
            <w:r w:rsidRPr="00F04B12">
              <w:rPr>
                <w:b w:val="0"/>
              </w:rPr>
              <w:fldChar w:fldCharType="separate"/>
            </w:r>
            <w:hyperlink w:anchor="_Toc218627690" w:history="1">
              <w:r w:rsidR="009745B1" w:rsidRPr="00746F04">
                <w:rPr>
                  <w:rStyle w:val="Hyperlink"/>
                </w:rPr>
                <w:t>Contents</w:t>
              </w:r>
              <w:r w:rsidR="009745B1">
                <w:rPr>
                  <w:webHidden/>
                </w:rPr>
                <w:tab/>
              </w:r>
              <w:r w:rsidR="009745B1">
                <w:rPr>
                  <w:webHidden/>
                </w:rPr>
                <w:fldChar w:fldCharType="begin"/>
              </w:r>
              <w:r w:rsidR="009745B1">
                <w:rPr>
                  <w:webHidden/>
                </w:rPr>
                <w:instrText xml:space="preserve"> PAGEREF _Toc218627690 \h </w:instrText>
              </w:r>
              <w:r w:rsidR="009745B1">
                <w:rPr>
                  <w:webHidden/>
                </w:rPr>
              </w:r>
              <w:r w:rsidR="009745B1">
                <w:rPr>
                  <w:webHidden/>
                </w:rPr>
                <w:fldChar w:fldCharType="separate"/>
              </w:r>
              <w:r w:rsidR="00492F27">
                <w:rPr>
                  <w:webHidden/>
                </w:rPr>
                <w:t>4</w:t>
              </w:r>
              <w:r w:rsidR="009745B1">
                <w:rPr>
                  <w:webHidden/>
                </w:rPr>
                <w:fldChar w:fldCharType="end"/>
              </w:r>
            </w:hyperlink>
          </w:p>
          <w:p w14:paraId="6842FC85" w14:textId="2260F590" w:rsidR="009745B1" w:rsidRDefault="009745B1">
            <w:pPr>
              <w:pStyle w:val="TOC1"/>
              <w:rPr>
                <w:b w:val="0"/>
                <w:kern w:val="2"/>
                <w:sz w:val="24"/>
                <w:szCs w:val="24"/>
                <w14:ligatures w14:val="standardContextual"/>
              </w:rPr>
            </w:pPr>
            <w:hyperlink w:anchor="_Toc218627691" w:history="1">
              <w:r w:rsidRPr="00746F04">
                <w:rPr>
                  <w:rStyle w:val="Hyperlink"/>
                </w:rPr>
                <w:t>1.</w:t>
              </w:r>
              <w:r>
                <w:rPr>
                  <w:b w:val="0"/>
                  <w:kern w:val="2"/>
                  <w:sz w:val="24"/>
                  <w:szCs w:val="24"/>
                  <w14:ligatures w14:val="standardContextual"/>
                </w:rPr>
                <w:tab/>
              </w:r>
              <w:r w:rsidRPr="00746F04">
                <w:rPr>
                  <w:rStyle w:val="Hyperlink"/>
                </w:rPr>
                <w:t>Diagnosing vertebral fractures with DXA based VFA</w:t>
              </w:r>
              <w:r>
                <w:rPr>
                  <w:webHidden/>
                </w:rPr>
                <w:tab/>
              </w:r>
              <w:r>
                <w:rPr>
                  <w:webHidden/>
                </w:rPr>
                <w:fldChar w:fldCharType="begin"/>
              </w:r>
              <w:r>
                <w:rPr>
                  <w:webHidden/>
                </w:rPr>
                <w:instrText xml:space="preserve"> PAGEREF _Toc218627691 \h </w:instrText>
              </w:r>
              <w:r>
                <w:rPr>
                  <w:webHidden/>
                </w:rPr>
              </w:r>
              <w:r>
                <w:rPr>
                  <w:webHidden/>
                </w:rPr>
                <w:fldChar w:fldCharType="separate"/>
              </w:r>
              <w:r w:rsidR="00492F27">
                <w:rPr>
                  <w:webHidden/>
                </w:rPr>
                <w:t>6</w:t>
              </w:r>
              <w:r>
                <w:rPr>
                  <w:webHidden/>
                </w:rPr>
                <w:fldChar w:fldCharType="end"/>
              </w:r>
            </w:hyperlink>
          </w:p>
          <w:p w14:paraId="6CDE6563" w14:textId="70998075" w:rsidR="009745B1" w:rsidRDefault="009745B1">
            <w:pPr>
              <w:pStyle w:val="TOC2"/>
              <w:rPr>
                <w:kern w:val="2"/>
                <w:sz w:val="24"/>
                <w:szCs w:val="24"/>
                <w14:ligatures w14:val="standardContextual"/>
              </w:rPr>
            </w:pPr>
            <w:hyperlink w:anchor="_Toc218627692" w:history="1">
              <w:r w:rsidRPr="00746F04">
                <w:rPr>
                  <w:rStyle w:val="Hyperlink"/>
                </w:rPr>
                <w:t>1.1.</w:t>
              </w:r>
              <w:r>
                <w:rPr>
                  <w:kern w:val="2"/>
                  <w:sz w:val="24"/>
                  <w:szCs w:val="24"/>
                  <w14:ligatures w14:val="standardContextual"/>
                </w:rPr>
                <w:tab/>
              </w:r>
              <w:r w:rsidRPr="00746F04">
                <w:rPr>
                  <w:rStyle w:val="Hyperlink"/>
                </w:rPr>
                <w:t>Review question: What is the diagnostic accuracy of DXA with vertebral fracture assessment (VFA) for identifying vertebral fractures?</w:t>
              </w:r>
              <w:r>
                <w:rPr>
                  <w:webHidden/>
                </w:rPr>
                <w:tab/>
              </w:r>
              <w:r>
                <w:rPr>
                  <w:webHidden/>
                </w:rPr>
                <w:fldChar w:fldCharType="begin"/>
              </w:r>
              <w:r>
                <w:rPr>
                  <w:webHidden/>
                </w:rPr>
                <w:instrText xml:space="preserve"> PAGEREF _Toc218627692 \h </w:instrText>
              </w:r>
              <w:r>
                <w:rPr>
                  <w:webHidden/>
                </w:rPr>
              </w:r>
              <w:r>
                <w:rPr>
                  <w:webHidden/>
                </w:rPr>
                <w:fldChar w:fldCharType="separate"/>
              </w:r>
              <w:r w:rsidR="00492F27">
                <w:rPr>
                  <w:webHidden/>
                </w:rPr>
                <w:t>6</w:t>
              </w:r>
              <w:r>
                <w:rPr>
                  <w:webHidden/>
                </w:rPr>
                <w:fldChar w:fldCharType="end"/>
              </w:r>
            </w:hyperlink>
          </w:p>
          <w:p w14:paraId="2AE47676" w14:textId="3974D980" w:rsidR="009745B1" w:rsidRDefault="009745B1">
            <w:pPr>
              <w:pStyle w:val="TOC3"/>
              <w:rPr>
                <w:kern w:val="2"/>
                <w:sz w:val="24"/>
                <w:szCs w:val="24"/>
                <w14:ligatures w14:val="standardContextual"/>
              </w:rPr>
            </w:pPr>
            <w:hyperlink w:anchor="_Toc218627693" w:history="1">
              <w:r w:rsidRPr="00746F04">
                <w:rPr>
                  <w:rStyle w:val="Hyperlink"/>
                </w:rPr>
                <w:t>1.1.1.</w:t>
              </w:r>
              <w:r>
                <w:rPr>
                  <w:kern w:val="2"/>
                  <w:sz w:val="24"/>
                  <w:szCs w:val="24"/>
                  <w14:ligatures w14:val="standardContextual"/>
                </w:rPr>
                <w:tab/>
              </w:r>
              <w:r w:rsidRPr="00746F04">
                <w:rPr>
                  <w:rStyle w:val="Hyperlink"/>
                </w:rPr>
                <w:t>Introduction</w:t>
              </w:r>
              <w:r>
                <w:rPr>
                  <w:webHidden/>
                </w:rPr>
                <w:tab/>
              </w:r>
              <w:r>
                <w:rPr>
                  <w:webHidden/>
                </w:rPr>
                <w:fldChar w:fldCharType="begin"/>
              </w:r>
              <w:r>
                <w:rPr>
                  <w:webHidden/>
                </w:rPr>
                <w:instrText xml:space="preserve"> PAGEREF _Toc218627693 \h </w:instrText>
              </w:r>
              <w:r>
                <w:rPr>
                  <w:webHidden/>
                </w:rPr>
              </w:r>
              <w:r>
                <w:rPr>
                  <w:webHidden/>
                </w:rPr>
                <w:fldChar w:fldCharType="separate"/>
              </w:r>
              <w:r w:rsidR="00492F27">
                <w:rPr>
                  <w:webHidden/>
                </w:rPr>
                <w:t>6</w:t>
              </w:r>
              <w:r>
                <w:rPr>
                  <w:webHidden/>
                </w:rPr>
                <w:fldChar w:fldCharType="end"/>
              </w:r>
            </w:hyperlink>
          </w:p>
          <w:p w14:paraId="19A14B23" w14:textId="7FDA3906" w:rsidR="009745B1" w:rsidRDefault="009745B1">
            <w:pPr>
              <w:pStyle w:val="TOC3"/>
              <w:rPr>
                <w:kern w:val="2"/>
                <w:sz w:val="24"/>
                <w:szCs w:val="24"/>
                <w14:ligatures w14:val="standardContextual"/>
              </w:rPr>
            </w:pPr>
            <w:hyperlink w:anchor="_Toc218627694" w:history="1">
              <w:r w:rsidRPr="00746F04">
                <w:rPr>
                  <w:rStyle w:val="Hyperlink"/>
                </w:rPr>
                <w:t>1.1.2.</w:t>
              </w:r>
              <w:r>
                <w:rPr>
                  <w:kern w:val="2"/>
                  <w:sz w:val="24"/>
                  <w:szCs w:val="24"/>
                  <w14:ligatures w14:val="standardContextual"/>
                </w:rPr>
                <w:tab/>
              </w:r>
              <w:r w:rsidRPr="00746F04">
                <w:rPr>
                  <w:rStyle w:val="Hyperlink"/>
                </w:rPr>
                <w:t>Summary of the protocol</w:t>
              </w:r>
              <w:r>
                <w:rPr>
                  <w:webHidden/>
                </w:rPr>
                <w:tab/>
              </w:r>
              <w:r>
                <w:rPr>
                  <w:webHidden/>
                </w:rPr>
                <w:fldChar w:fldCharType="begin"/>
              </w:r>
              <w:r>
                <w:rPr>
                  <w:webHidden/>
                </w:rPr>
                <w:instrText xml:space="preserve"> PAGEREF _Toc218627694 \h </w:instrText>
              </w:r>
              <w:r>
                <w:rPr>
                  <w:webHidden/>
                </w:rPr>
              </w:r>
              <w:r>
                <w:rPr>
                  <w:webHidden/>
                </w:rPr>
                <w:fldChar w:fldCharType="separate"/>
              </w:r>
              <w:r w:rsidR="00492F27">
                <w:rPr>
                  <w:webHidden/>
                </w:rPr>
                <w:t>6</w:t>
              </w:r>
              <w:r>
                <w:rPr>
                  <w:webHidden/>
                </w:rPr>
                <w:fldChar w:fldCharType="end"/>
              </w:r>
            </w:hyperlink>
          </w:p>
          <w:p w14:paraId="5BCC2F04" w14:textId="02A9C7F2" w:rsidR="009745B1" w:rsidRDefault="009745B1">
            <w:pPr>
              <w:pStyle w:val="TOC3"/>
              <w:rPr>
                <w:kern w:val="2"/>
                <w:sz w:val="24"/>
                <w:szCs w:val="24"/>
                <w14:ligatures w14:val="standardContextual"/>
              </w:rPr>
            </w:pPr>
            <w:hyperlink w:anchor="_Toc218627695" w:history="1">
              <w:r w:rsidRPr="00746F04">
                <w:rPr>
                  <w:rStyle w:val="Hyperlink"/>
                </w:rPr>
                <w:t>1.1.3.</w:t>
              </w:r>
              <w:r>
                <w:rPr>
                  <w:kern w:val="2"/>
                  <w:sz w:val="24"/>
                  <w:szCs w:val="24"/>
                  <w14:ligatures w14:val="standardContextual"/>
                </w:rPr>
                <w:tab/>
              </w:r>
              <w:r w:rsidRPr="00746F04">
                <w:rPr>
                  <w:rStyle w:val="Hyperlink"/>
                </w:rPr>
                <w:t>Methods and process</w:t>
              </w:r>
              <w:r>
                <w:rPr>
                  <w:webHidden/>
                </w:rPr>
                <w:tab/>
              </w:r>
              <w:r>
                <w:rPr>
                  <w:webHidden/>
                </w:rPr>
                <w:fldChar w:fldCharType="begin"/>
              </w:r>
              <w:r>
                <w:rPr>
                  <w:webHidden/>
                </w:rPr>
                <w:instrText xml:space="preserve"> PAGEREF _Toc218627695 \h </w:instrText>
              </w:r>
              <w:r>
                <w:rPr>
                  <w:webHidden/>
                </w:rPr>
              </w:r>
              <w:r>
                <w:rPr>
                  <w:webHidden/>
                </w:rPr>
                <w:fldChar w:fldCharType="separate"/>
              </w:r>
              <w:r w:rsidR="00492F27">
                <w:rPr>
                  <w:webHidden/>
                </w:rPr>
                <w:t>6</w:t>
              </w:r>
              <w:r>
                <w:rPr>
                  <w:webHidden/>
                </w:rPr>
                <w:fldChar w:fldCharType="end"/>
              </w:r>
            </w:hyperlink>
          </w:p>
          <w:p w14:paraId="43349A39" w14:textId="26C25F48" w:rsidR="009745B1" w:rsidRDefault="009745B1">
            <w:pPr>
              <w:pStyle w:val="TOC3"/>
              <w:rPr>
                <w:kern w:val="2"/>
                <w:sz w:val="24"/>
                <w:szCs w:val="24"/>
                <w14:ligatures w14:val="standardContextual"/>
              </w:rPr>
            </w:pPr>
            <w:hyperlink w:anchor="_Toc218627696" w:history="1">
              <w:r w:rsidRPr="00746F04">
                <w:rPr>
                  <w:rStyle w:val="Hyperlink"/>
                </w:rPr>
                <w:t>1.1.4.</w:t>
              </w:r>
              <w:r>
                <w:rPr>
                  <w:kern w:val="2"/>
                  <w:sz w:val="24"/>
                  <w:szCs w:val="24"/>
                  <w14:ligatures w14:val="standardContextual"/>
                </w:rPr>
                <w:tab/>
              </w:r>
              <w:r w:rsidRPr="00746F04">
                <w:rPr>
                  <w:rStyle w:val="Hyperlink"/>
                </w:rPr>
                <w:t>Diagnostic evidence</w:t>
              </w:r>
              <w:r>
                <w:rPr>
                  <w:webHidden/>
                </w:rPr>
                <w:tab/>
              </w:r>
              <w:r>
                <w:rPr>
                  <w:webHidden/>
                </w:rPr>
                <w:fldChar w:fldCharType="begin"/>
              </w:r>
              <w:r>
                <w:rPr>
                  <w:webHidden/>
                </w:rPr>
                <w:instrText xml:space="preserve"> PAGEREF _Toc218627696 \h </w:instrText>
              </w:r>
              <w:r>
                <w:rPr>
                  <w:webHidden/>
                </w:rPr>
              </w:r>
              <w:r>
                <w:rPr>
                  <w:webHidden/>
                </w:rPr>
                <w:fldChar w:fldCharType="separate"/>
              </w:r>
              <w:r w:rsidR="00492F27">
                <w:rPr>
                  <w:webHidden/>
                </w:rPr>
                <w:t>6</w:t>
              </w:r>
              <w:r>
                <w:rPr>
                  <w:webHidden/>
                </w:rPr>
                <w:fldChar w:fldCharType="end"/>
              </w:r>
            </w:hyperlink>
          </w:p>
          <w:p w14:paraId="540D5A84" w14:textId="444ABB5A" w:rsidR="009745B1" w:rsidRDefault="009745B1">
            <w:pPr>
              <w:pStyle w:val="TOC3"/>
              <w:rPr>
                <w:kern w:val="2"/>
                <w:sz w:val="24"/>
                <w:szCs w:val="24"/>
                <w14:ligatures w14:val="standardContextual"/>
              </w:rPr>
            </w:pPr>
            <w:hyperlink w:anchor="_Toc218627697" w:history="1">
              <w:r w:rsidRPr="00746F04">
                <w:rPr>
                  <w:rStyle w:val="Hyperlink"/>
                </w:rPr>
                <w:t>1.1.5.</w:t>
              </w:r>
              <w:r>
                <w:rPr>
                  <w:kern w:val="2"/>
                  <w:sz w:val="24"/>
                  <w:szCs w:val="24"/>
                  <w14:ligatures w14:val="standardContextual"/>
                </w:rPr>
                <w:tab/>
              </w:r>
              <w:r w:rsidRPr="00746F04">
                <w:rPr>
                  <w:rStyle w:val="Hyperlink"/>
                </w:rPr>
                <w:t>Summary of studies included in the diagnostic evidence review</w:t>
              </w:r>
              <w:r>
                <w:rPr>
                  <w:webHidden/>
                </w:rPr>
                <w:tab/>
              </w:r>
              <w:r>
                <w:rPr>
                  <w:webHidden/>
                </w:rPr>
                <w:fldChar w:fldCharType="begin"/>
              </w:r>
              <w:r>
                <w:rPr>
                  <w:webHidden/>
                </w:rPr>
                <w:instrText xml:space="preserve"> PAGEREF _Toc218627697 \h </w:instrText>
              </w:r>
              <w:r>
                <w:rPr>
                  <w:webHidden/>
                </w:rPr>
              </w:r>
              <w:r>
                <w:rPr>
                  <w:webHidden/>
                </w:rPr>
                <w:fldChar w:fldCharType="separate"/>
              </w:r>
              <w:r w:rsidR="00492F27">
                <w:rPr>
                  <w:webHidden/>
                </w:rPr>
                <w:t>8</w:t>
              </w:r>
              <w:r>
                <w:rPr>
                  <w:webHidden/>
                </w:rPr>
                <w:fldChar w:fldCharType="end"/>
              </w:r>
            </w:hyperlink>
          </w:p>
          <w:p w14:paraId="1F5663AE" w14:textId="2D37FEAD" w:rsidR="009745B1" w:rsidRDefault="009745B1">
            <w:pPr>
              <w:pStyle w:val="TOC3"/>
              <w:rPr>
                <w:kern w:val="2"/>
                <w:sz w:val="24"/>
                <w:szCs w:val="24"/>
                <w14:ligatures w14:val="standardContextual"/>
              </w:rPr>
            </w:pPr>
            <w:hyperlink w:anchor="_Toc218627699" w:history="1">
              <w:r w:rsidRPr="00746F04">
                <w:rPr>
                  <w:rStyle w:val="Hyperlink"/>
                </w:rPr>
                <w:t>1.1.6.</w:t>
              </w:r>
              <w:r>
                <w:rPr>
                  <w:kern w:val="2"/>
                  <w:sz w:val="24"/>
                  <w:szCs w:val="24"/>
                  <w14:ligatures w14:val="standardContextual"/>
                </w:rPr>
                <w:tab/>
              </w:r>
              <w:r w:rsidRPr="00746F04">
                <w:rPr>
                  <w:rStyle w:val="Hyperlink"/>
                </w:rPr>
                <w:t>Summary of the diagnostic evidence</w:t>
              </w:r>
              <w:r>
                <w:rPr>
                  <w:webHidden/>
                </w:rPr>
                <w:tab/>
              </w:r>
              <w:r>
                <w:rPr>
                  <w:webHidden/>
                </w:rPr>
                <w:fldChar w:fldCharType="begin"/>
              </w:r>
              <w:r>
                <w:rPr>
                  <w:webHidden/>
                </w:rPr>
                <w:instrText xml:space="preserve"> PAGEREF _Toc218627699 \h </w:instrText>
              </w:r>
              <w:r>
                <w:rPr>
                  <w:webHidden/>
                </w:rPr>
              </w:r>
              <w:r>
                <w:rPr>
                  <w:webHidden/>
                </w:rPr>
                <w:fldChar w:fldCharType="separate"/>
              </w:r>
              <w:r w:rsidR="00492F27">
                <w:rPr>
                  <w:webHidden/>
                </w:rPr>
                <w:t>13</w:t>
              </w:r>
              <w:r>
                <w:rPr>
                  <w:webHidden/>
                </w:rPr>
                <w:fldChar w:fldCharType="end"/>
              </w:r>
            </w:hyperlink>
          </w:p>
          <w:p w14:paraId="503AC900" w14:textId="0E9738BC" w:rsidR="009745B1" w:rsidRDefault="009745B1">
            <w:pPr>
              <w:pStyle w:val="TOC3"/>
              <w:rPr>
                <w:kern w:val="2"/>
                <w:sz w:val="24"/>
                <w:szCs w:val="24"/>
                <w14:ligatures w14:val="standardContextual"/>
              </w:rPr>
            </w:pPr>
            <w:hyperlink w:anchor="_Toc218627701" w:history="1">
              <w:r w:rsidRPr="00746F04">
                <w:rPr>
                  <w:rStyle w:val="Hyperlink"/>
                </w:rPr>
                <w:t>1.1.7.</w:t>
              </w:r>
              <w:r>
                <w:rPr>
                  <w:kern w:val="2"/>
                  <w:sz w:val="24"/>
                  <w:szCs w:val="24"/>
                  <w14:ligatures w14:val="standardContextual"/>
                </w:rPr>
                <w:tab/>
              </w:r>
              <w:r w:rsidRPr="00746F04">
                <w:rPr>
                  <w:rStyle w:val="Hyperlink"/>
                </w:rPr>
                <w:t>Economic evidence</w:t>
              </w:r>
              <w:r>
                <w:rPr>
                  <w:webHidden/>
                </w:rPr>
                <w:tab/>
              </w:r>
              <w:r>
                <w:rPr>
                  <w:webHidden/>
                </w:rPr>
                <w:fldChar w:fldCharType="begin"/>
              </w:r>
              <w:r>
                <w:rPr>
                  <w:webHidden/>
                </w:rPr>
                <w:instrText xml:space="preserve"> PAGEREF _Toc218627701 \h </w:instrText>
              </w:r>
              <w:r>
                <w:rPr>
                  <w:webHidden/>
                </w:rPr>
              </w:r>
              <w:r>
                <w:rPr>
                  <w:webHidden/>
                </w:rPr>
                <w:fldChar w:fldCharType="separate"/>
              </w:r>
              <w:r w:rsidR="00492F27">
                <w:rPr>
                  <w:webHidden/>
                </w:rPr>
                <w:t>15</w:t>
              </w:r>
              <w:r>
                <w:rPr>
                  <w:webHidden/>
                </w:rPr>
                <w:fldChar w:fldCharType="end"/>
              </w:r>
            </w:hyperlink>
          </w:p>
          <w:p w14:paraId="7A3DE714" w14:textId="6B6FB5C1" w:rsidR="009745B1" w:rsidRDefault="009745B1">
            <w:pPr>
              <w:pStyle w:val="TOC2"/>
              <w:rPr>
                <w:kern w:val="2"/>
                <w:sz w:val="24"/>
                <w:szCs w:val="24"/>
                <w14:ligatures w14:val="standardContextual"/>
              </w:rPr>
            </w:pPr>
            <w:hyperlink w:anchor="_Toc218627702" w:history="1">
              <w:r w:rsidRPr="00746F04">
                <w:rPr>
                  <w:rStyle w:val="Hyperlink"/>
                </w:rPr>
                <w:t>1.2.</w:t>
              </w:r>
              <w:r>
                <w:rPr>
                  <w:kern w:val="2"/>
                  <w:sz w:val="24"/>
                  <w:szCs w:val="24"/>
                  <w14:ligatures w14:val="standardContextual"/>
                </w:rPr>
                <w:tab/>
              </w:r>
              <w:r w:rsidRPr="00746F04">
                <w:rPr>
                  <w:rStyle w:val="Hyperlink"/>
                </w:rPr>
                <w:t>Review question: What is the clinical and cost-effectiveness of VFA with DXA (DXA scan) for identifying people with a vertebral fracture?</w:t>
              </w:r>
              <w:r>
                <w:rPr>
                  <w:webHidden/>
                </w:rPr>
                <w:tab/>
              </w:r>
              <w:r>
                <w:rPr>
                  <w:webHidden/>
                </w:rPr>
                <w:fldChar w:fldCharType="begin"/>
              </w:r>
              <w:r>
                <w:rPr>
                  <w:webHidden/>
                </w:rPr>
                <w:instrText xml:space="preserve"> PAGEREF _Toc218627702 \h </w:instrText>
              </w:r>
              <w:r>
                <w:rPr>
                  <w:webHidden/>
                </w:rPr>
              </w:r>
              <w:r>
                <w:rPr>
                  <w:webHidden/>
                </w:rPr>
                <w:fldChar w:fldCharType="separate"/>
              </w:r>
              <w:r w:rsidR="00492F27">
                <w:rPr>
                  <w:webHidden/>
                </w:rPr>
                <w:t>15</w:t>
              </w:r>
              <w:r>
                <w:rPr>
                  <w:webHidden/>
                </w:rPr>
                <w:fldChar w:fldCharType="end"/>
              </w:r>
            </w:hyperlink>
          </w:p>
          <w:p w14:paraId="33D6E18D" w14:textId="0E89E702" w:rsidR="009745B1" w:rsidRDefault="009745B1">
            <w:pPr>
              <w:pStyle w:val="TOC3"/>
              <w:rPr>
                <w:kern w:val="2"/>
                <w:sz w:val="24"/>
                <w:szCs w:val="24"/>
                <w14:ligatures w14:val="standardContextual"/>
              </w:rPr>
            </w:pPr>
            <w:hyperlink w:anchor="_Toc218627703" w:history="1">
              <w:r w:rsidRPr="00746F04">
                <w:rPr>
                  <w:rStyle w:val="Hyperlink"/>
                </w:rPr>
                <w:t>1.2.1.</w:t>
              </w:r>
              <w:r>
                <w:rPr>
                  <w:kern w:val="2"/>
                  <w:sz w:val="24"/>
                  <w:szCs w:val="24"/>
                  <w14:ligatures w14:val="standardContextual"/>
                </w:rPr>
                <w:tab/>
              </w:r>
              <w:r w:rsidRPr="00746F04">
                <w:rPr>
                  <w:rStyle w:val="Hyperlink"/>
                </w:rPr>
                <w:t>Introduction</w:t>
              </w:r>
              <w:r>
                <w:rPr>
                  <w:webHidden/>
                </w:rPr>
                <w:tab/>
              </w:r>
              <w:r>
                <w:rPr>
                  <w:webHidden/>
                </w:rPr>
                <w:fldChar w:fldCharType="begin"/>
              </w:r>
              <w:r>
                <w:rPr>
                  <w:webHidden/>
                </w:rPr>
                <w:instrText xml:space="preserve"> PAGEREF _Toc218627703 \h </w:instrText>
              </w:r>
              <w:r>
                <w:rPr>
                  <w:webHidden/>
                </w:rPr>
              </w:r>
              <w:r>
                <w:rPr>
                  <w:webHidden/>
                </w:rPr>
                <w:fldChar w:fldCharType="separate"/>
              </w:r>
              <w:r w:rsidR="00492F27">
                <w:rPr>
                  <w:webHidden/>
                </w:rPr>
                <w:t>15</w:t>
              </w:r>
              <w:r>
                <w:rPr>
                  <w:webHidden/>
                </w:rPr>
                <w:fldChar w:fldCharType="end"/>
              </w:r>
            </w:hyperlink>
          </w:p>
          <w:p w14:paraId="5597BEA8" w14:textId="6E712924" w:rsidR="009745B1" w:rsidRDefault="009745B1">
            <w:pPr>
              <w:pStyle w:val="TOC3"/>
              <w:rPr>
                <w:kern w:val="2"/>
                <w:sz w:val="24"/>
                <w:szCs w:val="24"/>
                <w14:ligatures w14:val="standardContextual"/>
              </w:rPr>
            </w:pPr>
            <w:hyperlink w:anchor="_Toc218627704" w:history="1">
              <w:r w:rsidRPr="00746F04">
                <w:rPr>
                  <w:rStyle w:val="Hyperlink"/>
                </w:rPr>
                <w:t>1.2.2.</w:t>
              </w:r>
              <w:r>
                <w:rPr>
                  <w:kern w:val="2"/>
                  <w:sz w:val="24"/>
                  <w:szCs w:val="24"/>
                  <w14:ligatures w14:val="standardContextual"/>
                </w:rPr>
                <w:tab/>
              </w:r>
              <w:r w:rsidRPr="00746F04">
                <w:rPr>
                  <w:rStyle w:val="Hyperlink"/>
                </w:rPr>
                <w:t>Summary of the protocol</w:t>
              </w:r>
              <w:r>
                <w:rPr>
                  <w:webHidden/>
                </w:rPr>
                <w:tab/>
              </w:r>
              <w:r>
                <w:rPr>
                  <w:webHidden/>
                </w:rPr>
                <w:fldChar w:fldCharType="begin"/>
              </w:r>
              <w:r>
                <w:rPr>
                  <w:webHidden/>
                </w:rPr>
                <w:instrText xml:space="preserve"> PAGEREF _Toc218627704 \h </w:instrText>
              </w:r>
              <w:r>
                <w:rPr>
                  <w:webHidden/>
                </w:rPr>
              </w:r>
              <w:r>
                <w:rPr>
                  <w:webHidden/>
                </w:rPr>
                <w:fldChar w:fldCharType="separate"/>
              </w:r>
              <w:r w:rsidR="00492F27">
                <w:rPr>
                  <w:webHidden/>
                </w:rPr>
                <w:t>15</w:t>
              </w:r>
              <w:r>
                <w:rPr>
                  <w:webHidden/>
                </w:rPr>
                <w:fldChar w:fldCharType="end"/>
              </w:r>
            </w:hyperlink>
          </w:p>
          <w:p w14:paraId="397A041B" w14:textId="00AC8E54" w:rsidR="009745B1" w:rsidRDefault="009745B1">
            <w:pPr>
              <w:pStyle w:val="TOC3"/>
              <w:rPr>
                <w:kern w:val="2"/>
                <w:sz w:val="24"/>
                <w:szCs w:val="24"/>
                <w14:ligatures w14:val="standardContextual"/>
              </w:rPr>
            </w:pPr>
            <w:hyperlink w:anchor="_Toc218627705" w:history="1">
              <w:r w:rsidRPr="00746F04">
                <w:rPr>
                  <w:rStyle w:val="Hyperlink"/>
                </w:rPr>
                <w:t>1.2.3.</w:t>
              </w:r>
              <w:r>
                <w:rPr>
                  <w:kern w:val="2"/>
                  <w:sz w:val="24"/>
                  <w:szCs w:val="24"/>
                  <w14:ligatures w14:val="standardContextual"/>
                </w:rPr>
                <w:tab/>
              </w:r>
              <w:r w:rsidRPr="00746F04">
                <w:rPr>
                  <w:rStyle w:val="Hyperlink"/>
                </w:rPr>
                <w:t>Methods and process</w:t>
              </w:r>
              <w:r>
                <w:rPr>
                  <w:webHidden/>
                </w:rPr>
                <w:tab/>
              </w:r>
              <w:r>
                <w:rPr>
                  <w:webHidden/>
                </w:rPr>
                <w:fldChar w:fldCharType="begin"/>
              </w:r>
              <w:r>
                <w:rPr>
                  <w:webHidden/>
                </w:rPr>
                <w:instrText xml:space="preserve"> PAGEREF _Toc218627705 \h </w:instrText>
              </w:r>
              <w:r>
                <w:rPr>
                  <w:webHidden/>
                </w:rPr>
              </w:r>
              <w:r>
                <w:rPr>
                  <w:webHidden/>
                </w:rPr>
                <w:fldChar w:fldCharType="separate"/>
              </w:r>
              <w:r w:rsidR="00492F27">
                <w:rPr>
                  <w:webHidden/>
                </w:rPr>
                <w:t>16</w:t>
              </w:r>
              <w:r>
                <w:rPr>
                  <w:webHidden/>
                </w:rPr>
                <w:fldChar w:fldCharType="end"/>
              </w:r>
            </w:hyperlink>
          </w:p>
          <w:p w14:paraId="18FC47D1" w14:textId="141972F9" w:rsidR="009745B1" w:rsidRDefault="009745B1">
            <w:pPr>
              <w:pStyle w:val="TOC3"/>
              <w:rPr>
                <w:kern w:val="2"/>
                <w:sz w:val="24"/>
                <w:szCs w:val="24"/>
                <w14:ligatures w14:val="standardContextual"/>
              </w:rPr>
            </w:pPr>
            <w:hyperlink w:anchor="_Toc218627706" w:history="1">
              <w:r w:rsidRPr="00746F04">
                <w:rPr>
                  <w:rStyle w:val="Hyperlink"/>
                </w:rPr>
                <w:t>1.2.4.</w:t>
              </w:r>
              <w:r>
                <w:rPr>
                  <w:kern w:val="2"/>
                  <w:sz w:val="24"/>
                  <w:szCs w:val="24"/>
                  <w14:ligatures w14:val="standardContextual"/>
                </w:rPr>
                <w:tab/>
              </w:r>
              <w:r w:rsidRPr="00746F04">
                <w:rPr>
                  <w:rStyle w:val="Hyperlink"/>
                </w:rPr>
                <w:t>Effectiveness evidence</w:t>
              </w:r>
              <w:r>
                <w:rPr>
                  <w:webHidden/>
                </w:rPr>
                <w:tab/>
              </w:r>
              <w:r>
                <w:rPr>
                  <w:webHidden/>
                </w:rPr>
                <w:fldChar w:fldCharType="begin"/>
              </w:r>
              <w:r>
                <w:rPr>
                  <w:webHidden/>
                </w:rPr>
                <w:instrText xml:space="preserve"> PAGEREF _Toc218627706 \h </w:instrText>
              </w:r>
              <w:r>
                <w:rPr>
                  <w:webHidden/>
                </w:rPr>
              </w:r>
              <w:r>
                <w:rPr>
                  <w:webHidden/>
                </w:rPr>
                <w:fldChar w:fldCharType="separate"/>
              </w:r>
              <w:r w:rsidR="00492F27">
                <w:rPr>
                  <w:webHidden/>
                </w:rPr>
                <w:t>16</w:t>
              </w:r>
              <w:r>
                <w:rPr>
                  <w:webHidden/>
                </w:rPr>
                <w:fldChar w:fldCharType="end"/>
              </w:r>
            </w:hyperlink>
          </w:p>
          <w:p w14:paraId="215BE5C2" w14:textId="0A0323B4" w:rsidR="009745B1" w:rsidRDefault="009745B1">
            <w:pPr>
              <w:pStyle w:val="TOC3"/>
              <w:rPr>
                <w:kern w:val="2"/>
                <w:sz w:val="24"/>
                <w:szCs w:val="24"/>
                <w14:ligatures w14:val="standardContextual"/>
              </w:rPr>
            </w:pPr>
            <w:hyperlink w:anchor="_Toc218627707" w:history="1">
              <w:r w:rsidRPr="00746F04">
                <w:rPr>
                  <w:rStyle w:val="Hyperlink"/>
                </w:rPr>
                <w:t>1.2.5.</w:t>
              </w:r>
              <w:r>
                <w:rPr>
                  <w:kern w:val="2"/>
                  <w:sz w:val="24"/>
                  <w:szCs w:val="24"/>
                  <w14:ligatures w14:val="standardContextual"/>
                </w:rPr>
                <w:tab/>
              </w:r>
              <w:r w:rsidRPr="00746F04">
                <w:rPr>
                  <w:rStyle w:val="Hyperlink"/>
                </w:rPr>
                <w:t>Summary of studies included in the effectiveness evidence</w:t>
              </w:r>
              <w:r>
                <w:rPr>
                  <w:webHidden/>
                </w:rPr>
                <w:tab/>
              </w:r>
              <w:r>
                <w:rPr>
                  <w:webHidden/>
                </w:rPr>
                <w:fldChar w:fldCharType="begin"/>
              </w:r>
              <w:r>
                <w:rPr>
                  <w:webHidden/>
                </w:rPr>
                <w:instrText xml:space="preserve"> PAGEREF _Toc218627707 \h </w:instrText>
              </w:r>
              <w:r>
                <w:rPr>
                  <w:webHidden/>
                </w:rPr>
              </w:r>
              <w:r>
                <w:rPr>
                  <w:webHidden/>
                </w:rPr>
                <w:fldChar w:fldCharType="separate"/>
              </w:r>
              <w:r w:rsidR="00492F27">
                <w:rPr>
                  <w:webHidden/>
                </w:rPr>
                <w:t>16</w:t>
              </w:r>
              <w:r>
                <w:rPr>
                  <w:webHidden/>
                </w:rPr>
                <w:fldChar w:fldCharType="end"/>
              </w:r>
            </w:hyperlink>
          </w:p>
          <w:p w14:paraId="5D8A0C3B" w14:textId="27B4BE94" w:rsidR="009745B1" w:rsidRDefault="009745B1">
            <w:pPr>
              <w:pStyle w:val="TOC3"/>
              <w:rPr>
                <w:kern w:val="2"/>
                <w:sz w:val="24"/>
                <w:szCs w:val="24"/>
                <w14:ligatures w14:val="standardContextual"/>
              </w:rPr>
            </w:pPr>
            <w:hyperlink w:anchor="_Toc218627708" w:history="1">
              <w:r w:rsidRPr="00746F04">
                <w:rPr>
                  <w:rStyle w:val="Hyperlink"/>
                </w:rPr>
                <w:t>1.2.6.</w:t>
              </w:r>
              <w:r>
                <w:rPr>
                  <w:kern w:val="2"/>
                  <w:sz w:val="24"/>
                  <w:szCs w:val="24"/>
                  <w14:ligatures w14:val="standardContextual"/>
                </w:rPr>
                <w:tab/>
              </w:r>
              <w:r w:rsidRPr="00746F04">
                <w:rPr>
                  <w:rStyle w:val="Hyperlink"/>
                </w:rPr>
                <w:t>Summary of the effectiveness evidence</w:t>
              </w:r>
              <w:r>
                <w:rPr>
                  <w:webHidden/>
                </w:rPr>
                <w:tab/>
              </w:r>
              <w:r>
                <w:rPr>
                  <w:webHidden/>
                </w:rPr>
                <w:fldChar w:fldCharType="begin"/>
              </w:r>
              <w:r>
                <w:rPr>
                  <w:webHidden/>
                </w:rPr>
                <w:instrText xml:space="preserve"> PAGEREF _Toc218627708 \h </w:instrText>
              </w:r>
              <w:r>
                <w:rPr>
                  <w:webHidden/>
                </w:rPr>
              </w:r>
              <w:r>
                <w:rPr>
                  <w:webHidden/>
                </w:rPr>
                <w:fldChar w:fldCharType="separate"/>
              </w:r>
              <w:r w:rsidR="00492F27">
                <w:rPr>
                  <w:webHidden/>
                </w:rPr>
                <w:t>16</w:t>
              </w:r>
              <w:r>
                <w:rPr>
                  <w:webHidden/>
                </w:rPr>
                <w:fldChar w:fldCharType="end"/>
              </w:r>
            </w:hyperlink>
          </w:p>
          <w:p w14:paraId="14041B96" w14:textId="079B560E" w:rsidR="009745B1" w:rsidRDefault="009745B1">
            <w:pPr>
              <w:pStyle w:val="TOC3"/>
              <w:rPr>
                <w:kern w:val="2"/>
                <w:sz w:val="24"/>
                <w:szCs w:val="24"/>
                <w14:ligatures w14:val="standardContextual"/>
              </w:rPr>
            </w:pPr>
            <w:hyperlink w:anchor="_Toc218627709" w:history="1">
              <w:r w:rsidRPr="00746F04">
                <w:rPr>
                  <w:rStyle w:val="Hyperlink"/>
                </w:rPr>
                <w:t>1.2.7.</w:t>
              </w:r>
              <w:r>
                <w:rPr>
                  <w:kern w:val="2"/>
                  <w:sz w:val="24"/>
                  <w:szCs w:val="24"/>
                  <w14:ligatures w14:val="standardContextual"/>
                </w:rPr>
                <w:tab/>
              </w:r>
              <w:r w:rsidRPr="00746F04">
                <w:rPr>
                  <w:rStyle w:val="Hyperlink"/>
                </w:rPr>
                <w:t>Economic evidence</w:t>
              </w:r>
              <w:r>
                <w:rPr>
                  <w:webHidden/>
                </w:rPr>
                <w:tab/>
              </w:r>
              <w:r>
                <w:rPr>
                  <w:webHidden/>
                </w:rPr>
                <w:fldChar w:fldCharType="begin"/>
              </w:r>
              <w:r>
                <w:rPr>
                  <w:webHidden/>
                </w:rPr>
                <w:instrText xml:space="preserve"> PAGEREF _Toc218627709 \h </w:instrText>
              </w:r>
              <w:r>
                <w:rPr>
                  <w:webHidden/>
                </w:rPr>
              </w:r>
              <w:r>
                <w:rPr>
                  <w:webHidden/>
                </w:rPr>
                <w:fldChar w:fldCharType="separate"/>
              </w:r>
              <w:r w:rsidR="00492F27">
                <w:rPr>
                  <w:webHidden/>
                </w:rPr>
                <w:t>16</w:t>
              </w:r>
              <w:r>
                <w:rPr>
                  <w:webHidden/>
                </w:rPr>
                <w:fldChar w:fldCharType="end"/>
              </w:r>
            </w:hyperlink>
          </w:p>
          <w:p w14:paraId="7CA30F66" w14:textId="74363CDC" w:rsidR="009745B1" w:rsidRDefault="009745B1">
            <w:pPr>
              <w:pStyle w:val="TOC3"/>
              <w:rPr>
                <w:kern w:val="2"/>
                <w:sz w:val="24"/>
                <w:szCs w:val="24"/>
                <w14:ligatures w14:val="standardContextual"/>
              </w:rPr>
            </w:pPr>
            <w:hyperlink w:anchor="_Toc218627710" w:history="1">
              <w:r w:rsidRPr="00746F04">
                <w:rPr>
                  <w:rStyle w:val="Hyperlink"/>
                </w:rPr>
                <w:t>1.2.8.</w:t>
              </w:r>
              <w:r>
                <w:rPr>
                  <w:kern w:val="2"/>
                  <w:sz w:val="24"/>
                  <w:szCs w:val="24"/>
                  <w14:ligatures w14:val="standardContextual"/>
                </w:rPr>
                <w:tab/>
              </w:r>
              <w:r w:rsidRPr="00746F04">
                <w:rPr>
                  <w:rStyle w:val="Hyperlink"/>
                </w:rPr>
                <w:t>Summary of included economic evidence</w:t>
              </w:r>
              <w:r>
                <w:rPr>
                  <w:webHidden/>
                </w:rPr>
                <w:tab/>
              </w:r>
              <w:r>
                <w:rPr>
                  <w:webHidden/>
                </w:rPr>
                <w:fldChar w:fldCharType="begin"/>
              </w:r>
              <w:r>
                <w:rPr>
                  <w:webHidden/>
                </w:rPr>
                <w:instrText xml:space="preserve"> PAGEREF _Toc218627710 \h </w:instrText>
              </w:r>
              <w:r>
                <w:rPr>
                  <w:webHidden/>
                </w:rPr>
              </w:r>
              <w:r>
                <w:rPr>
                  <w:webHidden/>
                </w:rPr>
                <w:fldChar w:fldCharType="separate"/>
              </w:r>
              <w:r w:rsidR="00492F27">
                <w:rPr>
                  <w:webHidden/>
                </w:rPr>
                <w:t>18</w:t>
              </w:r>
              <w:r>
                <w:rPr>
                  <w:webHidden/>
                </w:rPr>
                <w:fldChar w:fldCharType="end"/>
              </w:r>
            </w:hyperlink>
          </w:p>
          <w:p w14:paraId="1692A7F4" w14:textId="5905E1ED" w:rsidR="009745B1" w:rsidRDefault="009745B1">
            <w:pPr>
              <w:pStyle w:val="TOC3"/>
              <w:rPr>
                <w:kern w:val="2"/>
                <w:sz w:val="24"/>
                <w:szCs w:val="24"/>
                <w14:ligatures w14:val="standardContextual"/>
              </w:rPr>
            </w:pPr>
            <w:hyperlink w:anchor="_Toc218627711" w:history="1">
              <w:r w:rsidRPr="00746F04">
                <w:rPr>
                  <w:rStyle w:val="Hyperlink"/>
                </w:rPr>
                <w:t>1.2.9.</w:t>
              </w:r>
              <w:r>
                <w:rPr>
                  <w:kern w:val="2"/>
                  <w:sz w:val="24"/>
                  <w:szCs w:val="24"/>
                  <w14:ligatures w14:val="standardContextual"/>
                </w:rPr>
                <w:tab/>
              </w:r>
              <w:r w:rsidRPr="00746F04">
                <w:rPr>
                  <w:rStyle w:val="Hyperlink"/>
                </w:rPr>
                <w:t>Economic model</w:t>
              </w:r>
              <w:r>
                <w:rPr>
                  <w:webHidden/>
                </w:rPr>
                <w:tab/>
              </w:r>
              <w:r>
                <w:rPr>
                  <w:webHidden/>
                </w:rPr>
                <w:fldChar w:fldCharType="begin"/>
              </w:r>
              <w:r>
                <w:rPr>
                  <w:webHidden/>
                </w:rPr>
                <w:instrText xml:space="preserve"> PAGEREF _Toc218627711 \h </w:instrText>
              </w:r>
              <w:r>
                <w:rPr>
                  <w:webHidden/>
                </w:rPr>
              </w:r>
              <w:r>
                <w:rPr>
                  <w:webHidden/>
                </w:rPr>
                <w:fldChar w:fldCharType="separate"/>
              </w:r>
              <w:r w:rsidR="00492F27">
                <w:rPr>
                  <w:webHidden/>
                </w:rPr>
                <w:t>20</w:t>
              </w:r>
              <w:r>
                <w:rPr>
                  <w:webHidden/>
                </w:rPr>
                <w:fldChar w:fldCharType="end"/>
              </w:r>
            </w:hyperlink>
          </w:p>
          <w:p w14:paraId="134204B3" w14:textId="44D56029" w:rsidR="009745B1" w:rsidRDefault="009745B1">
            <w:pPr>
              <w:pStyle w:val="TOC3"/>
              <w:rPr>
                <w:kern w:val="2"/>
                <w:sz w:val="24"/>
                <w:szCs w:val="24"/>
                <w14:ligatures w14:val="standardContextual"/>
              </w:rPr>
            </w:pPr>
            <w:hyperlink w:anchor="_Toc218627712" w:history="1">
              <w:r w:rsidRPr="00746F04">
                <w:rPr>
                  <w:rStyle w:val="Hyperlink"/>
                </w:rPr>
                <w:t>1.2.10. Unit costs</w:t>
              </w:r>
              <w:r>
                <w:rPr>
                  <w:webHidden/>
                </w:rPr>
                <w:tab/>
              </w:r>
              <w:r>
                <w:rPr>
                  <w:webHidden/>
                </w:rPr>
                <w:fldChar w:fldCharType="begin"/>
              </w:r>
              <w:r>
                <w:rPr>
                  <w:webHidden/>
                </w:rPr>
                <w:instrText xml:space="preserve"> PAGEREF _Toc218627712 \h </w:instrText>
              </w:r>
              <w:r>
                <w:rPr>
                  <w:webHidden/>
                </w:rPr>
              </w:r>
              <w:r>
                <w:rPr>
                  <w:webHidden/>
                </w:rPr>
                <w:fldChar w:fldCharType="separate"/>
              </w:r>
              <w:r w:rsidR="00492F27">
                <w:rPr>
                  <w:webHidden/>
                </w:rPr>
                <w:t>20</w:t>
              </w:r>
              <w:r>
                <w:rPr>
                  <w:webHidden/>
                </w:rPr>
                <w:fldChar w:fldCharType="end"/>
              </w:r>
            </w:hyperlink>
          </w:p>
          <w:p w14:paraId="66BAFE53" w14:textId="786D69F9" w:rsidR="009745B1" w:rsidRDefault="009745B1">
            <w:pPr>
              <w:pStyle w:val="TOC3"/>
              <w:rPr>
                <w:kern w:val="2"/>
                <w:sz w:val="24"/>
                <w:szCs w:val="24"/>
                <w14:ligatures w14:val="standardContextual"/>
              </w:rPr>
            </w:pPr>
            <w:hyperlink w:anchor="_Toc218627713" w:history="1">
              <w:r w:rsidRPr="00746F04">
                <w:rPr>
                  <w:rStyle w:val="Hyperlink"/>
                </w:rPr>
                <w:t>1.2.11. Evidence statements</w:t>
              </w:r>
              <w:r>
                <w:rPr>
                  <w:webHidden/>
                </w:rPr>
                <w:tab/>
              </w:r>
              <w:r>
                <w:rPr>
                  <w:webHidden/>
                </w:rPr>
                <w:fldChar w:fldCharType="begin"/>
              </w:r>
              <w:r>
                <w:rPr>
                  <w:webHidden/>
                </w:rPr>
                <w:instrText xml:space="preserve"> PAGEREF _Toc218627713 \h </w:instrText>
              </w:r>
              <w:r>
                <w:rPr>
                  <w:webHidden/>
                </w:rPr>
              </w:r>
              <w:r>
                <w:rPr>
                  <w:webHidden/>
                </w:rPr>
                <w:fldChar w:fldCharType="separate"/>
              </w:r>
              <w:r w:rsidR="00492F27">
                <w:rPr>
                  <w:webHidden/>
                </w:rPr>
                <w:t>20</w:t>
              </w:r>
              <w:r>
                <w:rPr>
                  <w:webHidden/>
                </w:rPr>
                <w:fldChar w:fldCharType="end"/>
              </w:r>
            </w:hyperlink>
          </w:p>
          <w:p w14:paraId="2EBB91F1" w14:textId="1C416E2E" w:rsidR="009745B1" w:rsidRDefault="009745B1">
            <w:pPr>
              <w:pStyle w:val="TOC2"/>
              <w:rPr>
                <w:kern w:val="2"/>
                <w:sz w:val="24"/>
                <w:szCs w:val="24"/>
                <w14:ligatures w14:val="standardContextual"/>
              </w:rPr>
            </w:pPr>
            <w:hyperlink w:anchor="_Toc218627714" w:history="1">
              <w:r w:rsidRPr="00746F04">
                <w:rPr>
                  <w:rStyle w:val="Hyperlink"/>
                </w:rPr>
                <w:t>1.3.</w:t>
              </w:r>
              <w:r>
                <w:rPr>
                  <w:kern w:val="2"/>
                  <w:sz w:val="24"/>
                  <w:szCs w:val="24"/>
                  <w14:ligatures w14:val="standardContextual"/>
                </w:rPr>
                <w:tab/>
              </w:r>
              <w:r w:rsidRPr="00746F04">
                <w:rPr>
                  <w:rStyle w:val="Hyperlink"/>
                </w:rPr>
                <w:t>The committee’s discussion and interpretation of the evidence</w:t>
              </w:r>
              <w:r>
                <w:rPr>
                  <w:webHidden/>
                </w:rPr>
                <w:tab/>
              </w:r>
              <w:r>
                <w:rPr>
                  <w:webHidden/>
                </w:rPr>
                <w:fldChar w:fldCharType="begin"/>
              </w:r>
              <w:r>
                <w:rPr>
                  <w:webHidden/>
                </w:rPr>
                <w:instrText xml:space="preserve"> PAGEREF _Toc218627714 \h </w:instrText>
              </w:r>
              <w:r>
                <w:rPr>
                  <w:webHidden/>
                </w:rPr>
              </w:r>
              <w:r>
                <w:rPr>
                  <w:webHidden/>
                </w:rPr>
                <w:fldChar w:fldCharType="separate"/>
              </w:r>
              <w:r w:rsidR="00492F27">
                <w:rPr>
                  <w:webHidden/>
                </w:rPr>
                <w:t>21</w:t>
              </w:r>
              <w:r>
                <w:rPr>
                  <w:webHidden/>
                </w:rPr>
                <w:fldChar w:fldCharType="end"/>
              </w:r>
            </w:hyperlink>
          </w:p>
          <w:p w14:paraId="6CDA9195" w14:textId="6C799506" w:rsidR="009745B1" w:rsidRDefault="009745B1">
            <w:pPr>
              <w:pStyle w:val="TOC3"/>
              <w:rPr>
                <w:kern w:val="2"/>
                <w:sz w:val="24"/>
                <w:szCs w:val="24"/>
                <w14:ligatures w14:val="standardContextual"/>
              </w:rPr>
            </w:pPr>
            <w:hyperlink w:anchor="_Toc218627715" w:history="1">
              <w:r w:rsidRPr="00746F04">
                <w:rPr>
                  <w:rStyle w:val="Hyperlink"/>
                </w:rPr>
                <w:t>1.3.1.</w:t>
              </w:r>
              <w:r>
                <w:rPr>
                  <w:kern w:val="2"/>
                  <w:sz w:val="24"/>
                  <w:szCs w:val="24"/>
                  <w14:ligatures w14:val="standardContextual"/>
                </w:rPr>
                <w:tab/>
              </w:r>
              <w:r w:rsidRPr="00746F04">
                <w:rPr>
                  <w:rStyle w:val="Hyperlink"/>
                </w:rPr>
                <w:t>The outcomes that matter most</w:t>
              </w:r>
              <w:r>
                <w:rPr>
                  <w:webHidden/>
                </w:rPr>
                <w:tab/>
              </w:r>
              <w:r>
                <w:rPr>
                  <w:webHidden/>
                </w:rPr>
                <w:fldChar w:fldCharType="begin"/>
              </w:r>
              <w:r>
                <w:rPr>
                  <w:webHidden/>
                </w:rPr>
                <w:instrText xml:space="preserve"> PAGEREF _Toc218627715 \h </w:instrText>
              </w:r>
              <w:r>
                <w:rPr>
                  <w:webHidden/>
                </w:rPr>
              </w:r>
              <w:r>
                <w:rPr>
                  <w:webHidden/>
                </w:rPr>
                <w:fldChar w:fldCharType="separate"/>
              </w:r>
              <w:r w:rsidR="00492F27">
                <w:rPr>
                  <w:webHidden/>
                </w:rPr>
                <w:t>21</w:t>
              </w:r>
              <w:r>
                <w:rPr>
                  <w:webHidden/>
                </w:rPr>
                <w:fldChar w:fldCharType="end"/>
              </w:r>
            </w:hyperlink>
          </w:p>
          <w:p w14:paraId="180FE277" w14:textId="18DCEB1D" w:rsidR="009745B1" w:rsidRDefault="009745B1">
            <w:pPr>
              <w:pStyle w:val="TOC3"/>
              <w:rPr>
                <w:kern w:val="2"/>
                <w:sz w:val="24"/>
                <w:szCs w:val="24"/>
                <w14:ligatures w14:val="standardContextual"/>
              </w:rPr>
            </w:pPr>
            <w:hyperlink w:anchor="_Toc218627716" w:history="1">
              <w:r w:rsidRPr="00746F04">
                <w:rPr>
                  <w:rStyle w:val="Hyperlink"/>
                </w:rPr>
                <w:t>1.3.2.</w:t>
              </w:r>
              <w:r>
                <w:rPr>
                  <w:kern w:val="2"/>
                  <w:sz w:val="24"/>
                  <w:szCs w:val="24"/>
                  <w14:ligatures w14:val="standardContextual"/>
                </w:rPr>
                <w:tab/>
              </w:r>
              <w:r w:rsidRPr="00746F04">
                <w:rPr>
                  <w:rStyle w:val="Hyperlink"/>
                </w:rPr>
                <w:t>The quality of the evidence</w:t>
              </w:r>
              <w:r>
                <w:rPr>
                  <w:webHidden/>
                </w:rPr>
                <w:tab/>
              </w:r>
              <w:r>
                <w:rPr>
                  <w:webHidden/>
                </w:rPr>
                <w:fldChar w:fldCharType="begin"/>
              </w:r>
              <w:r>
                <w:rPr>
                  <w:webHidden/>
                </w:rPr>
                <w:instrText xml:space="preserve"> PAGEREF _Toc218627716 \h </w:instrText>
              </w:r>
              <w:r>
                <w:rPr>
                  <w:webHidden/>
                </w:rPr>
              </w:r>
              <w:r>
                <w:rPr>
                  <w:webHidden/>
                </w:rPr>
                <w:fldChar w:fldCharType="separate"/>
              </w:r>
              <w:r w:rsidR="00492F27">
                <w:rPr>
                  <w:webHidden/>
                </w:rPr>
                <w:t>21</w:t>
              </w:r>
              <w:r>
                <w:rPr>
                  <w:webHidden/>
                </w:rPr>
                <w:fldChar w:fldCharType="end"/>
              </w:r>
            </w:hyperlink>
          </w:p>
          <w:p w14:paraId="346FA0E9" w14:textId="6C19C256" w:rsidR="009745B1" w:rsidRDefault="009745B1">
            <w:pPr>
              <w:pStyle w:val="TOC3"/>
              <w:rPr>
                <w:kern w:val="2"/>
                <w:sz w:val="24"/>
                <w:szCs w:val="24"/>
                <w14:ligatures w14:val="standardContextual"/>
              </w:rPr>
            </w:pPr>
            <w:hyperlink w:anchor="_Toc218627717" w:history="1">
              <w:r w:rsidRPr="00746F04">
                <w:rPr>
                  <w:rStyle w:val="Hyperlink"/>
                </w:rPr>
                <w:t>1.3.3.</w:t>
              </w:r>
              <w:r>
                <w:rPr>
                  <w:kern w:val="2"/>
                  <w:sz w:val="24"/>
                  <w:szCs w:val="24"/>
                  <w14:ligatures w14:val="standardContextual"/>
                </w:rPr>
                <w:tab/>
              </w:r>
              <w:r w:rsidRPr="00746F04">
                <w:rPr>
                  <w:rStyle w:val="Hyperlink"/>
                </w:rPr>
                <w:t>Benefits and harms</w:t>
              </w:r>
              <w:r>
                <w:rPr>
                  <w:webHidden/>
                </w:rPr>
                <w:tab/>
              </w:r>
              <w:r>
                <w:rPr>
                  <w:webHidden/>
                </w:rPr>
                <w:fldChar w:fldCharType="begin"/>
              </w:r>
              <w:r>
                <w:rPr>
                  <w:webHidden/>
                </w:rPr>
                <w:instrText xml:space="preserve"> PAGEREF _Toc218627717 \h </w:instrText>
              </w:r>
              <w:r>
                <w:rPr>
                  <w:webHidden/>
                </w:rPr>
              </w:r>
              <w:r>
                <w:rPr>
                  <w:webHidden/>
                </w:rPr>
                <w:fldChar w:fldCharType="separate"/>
              </w:r>
              <w:r w:rsidR="00492F27">
                <w:rPr>
                  <w:webHidden/>
                </w:rPr>
                <w:t>22</w:t>
              </w:r>
              <w:r>
                <w:rPr>
                  <w:webHidden/>
                </w:rPr>
                <w:fldChar w:fldCharType="end"/>
              </w:r>
            </w:hyperlink>
          </w:p>
          <w:p w14:paraId="397CCE88" w14:textId="6C90FCD5" w:rsidR="009745B1" w:rsidRDefault="009745B1">
            <w:pPr>
              <w:pStyle w:val="TOC3"/>
              <w:rPr>
                <w:kern w:val="2"/>
                <w:sz w:val="24"/>
                <w:szCs w:val="24"/>
                <w14:ligatures w14:val="standardContextual"/>
              </w:rPr>
            </w:pPr>
            <w:hyperlink w:anchor="_Toc218627718" w:history="1">
              <w:r w:rsidRPr="00746F04">
                <w:rPr>
                  <w:rStyle w:val="Hyperlink"/>
                </w:rPr>
                <w:t>1.3.4.</w:t>
              </w:r>
              <w:r>
                <w:rPr>
                  <w:kern w:val="2"/>
                  <w:sz w:val="24"/>
                  <w:szCs w:val="24"/>
                  <w14:ligatures w14:val="standardContextual"/>
                </w:rPr>
                <w:tab/>
              </w:r>
              <w:r w:rsidRPr="00746F04">
                <w:rPr>
                  <w:rStyle w:val="Hyperlink"/>
                </w:rPr>
                <w:t>Committee conclusions</w:t>
              </w:r>
              <w:r>
                <w:rPr>
                  <w:webHidden/>
                </w:rPr>
                <w:tab/>
              </w:r>
              <w:r>
                <w:rPr>
                  <w:webHidden/>
                </w:rPr>
                <w:fldChar w:fldCharType="begin"/>
              </w:r>
              <w:r>
                <w:rPr>
                  <w:webHidden/>
                </w:rPr>
                <w:instrText xml:space="preserve"> PAGEREF _Toc218627718 \h </w:instrText>
              </w:r>
              <w:r>
                <w:rPr>
                  <w:webHidden/>
                </w:rPr>
              </w:r>
              <w:r>
                <w:rPr>
                  <w:webHidden/>
                </w:rPr>
                <w:fldChar w:fldCharType="separate"/>
              </w:r>
              <w:r w:rsidR="00492F27">
                <w:rPr>
                  <w:webHidden/>
                </w:rPr>
                <w:t>23</w:t>
              </w:r>
              <w:r>
                <w:rPr>
                  <w:webHidden/>
                </w:rPr>
                <w:fldChar w:fldCharType="end"/>
              </w:r>
            </w:hyperlink>
          </w:p>
          <w:p w14:paraId="040C009D" w14:textId="6F7AD4D8" w:rsidR="009745B1" w:rsidRDefault="009745B1">
            <w:pPr>
              <w:pStyle w:val="TOC3"/>
              <w:rPr>
                <w:kern w:val="2"/>
                <w:sz w:val="24"/>
                <w:szCs w:val="24"/>
                <w14:ligatures w14:val="standardContextual"/>
              </w:rPr>
            </w:pPr>
            <w:hyperlink w:anchor="_Toc218627719" w:history="1">
              <w:r w:rsidRPr="00746F04">
                <w:rPr>
                  <w:rStyle w:val="Hyperlink"/>
                </w:rPr>
                <w:t>1.3.5.</w:t>
              </w:r>
              <w:r>
                <w:rPr>
                  <w:kern w:val="2"/>
                  <w:sz w:val="24"/>
                  <w:szCs w:val="24"/>
                  <w14:ligatures w14:val="standardContextual"/>
                </w:rPr>
                <w:tab/>
              </w:r>
              <w:r w:rsidRPr="00746F04">
                <w:rPr>
                  <w:rStyle w:val="Hyperlink"/>
                </w:rPr>
                <w:t>Cost effectiveness and resource use</w:t>
              </w:r>
              <w:r>
                <w:rPr>
                  <w:webHidden/>
                </w:rPr>
                <w:tab/>
              </w:r>
              <w:r>
                <w:rPr>
                  <w:webHidden/>
                </w:rPr>
                <w:fldChar w:fldCharType="begin"/>
              </w:r>
              <w:r>
                <w:rPr>
                  <w:webHidden/>
                </w:rPr>
                <w:instrText xml:space="preserve"> PAGEREF _Toc218627719 \h </w:instrText>
              </w:r>
              <w:r>
                <w:rPr>
                  <w:webHidden/>
                </w:rPr>
              </w:r>
              <w:r>
                <w:rPr>
                  <w:webHidden/>
                </w:rPr>
                <w:fldChar w:fldCharType="separate"/>
              </w:r>
              <w:r w:rsidR="00492F27">
                <w:rPr>
                  <w:webHidden/>
                </w:rPr>
                <w:t>25</w:t>
              </w:r>
              <w:r>
                <w:rPr>
                  <w:webHidden/>
                </w:rPr>
                <w:fldChar w:fldCharType="end"/>
              </w:r>
            </w:hyperlink>
          </w:p>
          <w:p w14:paraId="5B804C44" w14:textId="16766A3C" w:rsidR="009745B1" w:rsidRDefault="009745B1">
            <w:pPr>
              <w:pStyle w:val="TOC3"/>
              <w:rPr>
                <w:kern w:val="2"/>
                <w:sz w:val="24"/>
                <w:szCs w:val="24"/>
                <w14:ligatures w14:val="standardContextual"/>
              </w:rPr>
            </w:pPr>
            <w:hyperlink w:anchor="_Toc218627720" w:history="1">
              <w:r w:rsidRPr="00746F04">
                <w:rPr>
                  <w:rStyle w:val="Hyperlink"/>
                </w:rPr>
                <w:t>1.3.6.</w:t>
              </w:r>
              <w:r>
                <w:rPr>
                  <w:kern w:val="2"/>
                  <w:sz w:val="24"/>
                  <w:szCs w:val="24"/>
                  <w14:ligatures w14:val="standardContextual"/>
                </w:rPr>
                <w:tab/>
              </w:r>
              <w:r w:rsidRPr="00746F04">
                <w:rPr>
                  <w:rStyle w:val="Hyperlink"/>
                </w:rPr>
                <w:t>Other factors the committee took into account</w:t>
              </w:r>
              <w:r>
                <w:rPr>
                  <w:webHidden/>
                </w:rPr>
                <w:tab/>
              </w:r>
              <w:r>
                <w:rPr>
                  <w:webHidden/>
                </w:rPr>
                <w:fldChar w:fldCharType="begin"/>
              </w:r>
              <w:r>
                <w:rPr>
                  <w:webHidden/>
                </w:rPr>
                <w:instrText xml:space="preserve"> PAGEREF _Toc218627720 \h </w:instrText>
              </w:r>
              <w:r>
                <w:rPr>
                  <w:webHidden/>
                </w:rPr>
              </w:r>
              <w:r>
                <w:rPr>
                  <w:webHidden/>
                </w:rPr>
                <w:fldChar w:fldCharType="separate"/>
              </w:r>
              <w:r w:rsidR="00492F27">
                <w:rPr>
                  <w:webHidden/>
                </w:rPr>
                <w:t>28</w:t>
              </w:r>
              <w:r>
                <w:rPr>
                  <w:webHidden/>
                </w:rPr>
                <w:fldChar w:fldCharType="end"/>
              </w:r>
            </w:hyperlink>
          </w:p>
          <w:p w14:paraId="63FAC69C" w14:textId="50C4673A" w:rsidR="009745B1" w:rsidRDefault="009745B1">
            <w:pPr>
              <w:pStyle w:val="TOC3"/>
              <w:rPr>
                <w:kern w:val="2"/>
                <w:sz w:val="24"/>
                <w:szCs w:val="24"/>
                <w14:ligatures w14:val="standardContextual"/>
              </w:rPr>
            </w:pPr>
            <w:hyperlink w:anchor="_Toc218627721" w:history="1">
              <w:r w:rsidRPr="00746F04">
                <w:rPr>
                  <w:rStyle w:val="Hyperlink"/>
                </w:rPr>
                <w:t>1.3.7.</w:t>
              </w:r>
              <w:r>
                <w:rPr>
                  <w:kern w:val="2"/>
                  <w:sz w:val="24"/>
                  <w:szCs w:val="24"/>
                  <w14:ligatures w14:val="standardContextual"/>
                </w:rPr>
                <w:tab/>
              </w:r>
              <w:r w:rsidRPr="00746F04">
                <w:rPr>
                  <w:rStyle w:val="Hyperlink"/>
                </w:rPr>
                <w:t>Recommendations supported by this evidence review</w:t>
              </w:r>
              <w:r>
                <w:rPr>
                  <w:webHidden/>
                </w:rPr>
                <w:tab/>
              </w:r>
              <w:r>
                <w:rPr>
                  <w:webHidden/>
                </w:rPr>
                <w:fldChar w:fldCharType="begin"/>
              </w:r>
              <w:r>
                <w:rPr>
                  <w:webHidden/>
                </w:rPr>
                <w:instrText xml:space="preserve"> PAGEREF _Toc218627721 \h </w:instrText>
              </w:r>
              <w:r>
                <w:rPr>
                  <w:webHidden/>
                </w:rPr>
              </w:r>
              <w:r>
                <w:rPr>
                  <w:webHidden/>
                </w:rPr>
                <w:fldChar w:fldCharType="separate"/>
              </w:r>
              <w:r w:rsidR="00492F27">
                <w:rPr>
                  <w:webHidden/>
                </w:rPr>
                <w:t>28</w:t>
              </w:r>
              <w:r>
                <w:rPr>
                  <w:webHidden/>
                </w:rPr>
                <w:fldChar w:fldCharType="end"/>
              </w:r>
            </w:hyperlink>
          </w:p>
          <w:p w14:paraId="26A23CD1" w14:textId="6B64F348" w:rsidR="009745B1" w:rsidRDefault="009745B1">
            <w:pPr>
              <w:pStyle w:val="TOC2"/>
              <w:rPr>
                <w:kern w:val="2"/>
                <w:sz w:val="24"/>
                <w:szCs w:val="24"/>
                <w14:ligatures w14:val="standardContextual"/>
              </w:rPr>
            </w:pPr>
            <w:hyperlink w:anchor="_Toc218627722" w:history="1">
              <w:r w:rsidRPr="00746F04">
                <w:rPr>
                  <w:rStyle w:val="Hyperlink"/>
                </w:rPr>
                <w:t>1.4.</w:t>
              </w:r>
              <w:r>
                <w:rPr>
                  <w:kern w:val="2"/>
                  <w:sz w:val="24"/>
                  <w:szCs w:val="24"/>
                  <w14:ligatures w14:val="standardContextual"/>
                </w:rPr>
                <w:tab/>
              </w:r>
              <w:r w:rsidRPr="00746F04">
                <w:rPr>
                  <w:rStyle w:val="Hyperlink"/>
                </w:rPr>
                <w:t>References</w:t>
              </w:r>
              <w:r>
                <w:rPr>
                  <w:webHidden/>
                </w:rPr>
                <w:tab/>
              </w:r>
              <w:r>
                <w:rPr>
                  <w:webHidden/>
                </w:rPr>
                <w:fldChar w:fldCharType="begin"/>
              </w:r>
              <w:r>
                <w:rPr>
                  <w:webHidden/>
                </w:rPr>
                <w:instrText xml:space="preserve"> PAGEREF _Toc218627722 \h </w:instrText>
              </w:r>
              <w:r>
                <w:rPr>
                  <w:webHidden/>
                </w:rPr>
              </w:r>
              <w:r>
                <w:rPr>
                  <w:webHidden/>
                </w:rPr>
                <w:fldChar w:fldCharType="separate"/>
              </w:r>
              <w:r w:rsidR="00492F27">
                <w:rPr>
                  <w:webHidden/>
                </w:rPr>
                <w:t>29</w:t>
              </w:r>
              <w:r>
                <w:rPr>
                  <w:webHidden/>
                </w:rPr>
                <w:fldChar w:fldCharType="end"/>
              </w:r>
            </w:hyperlink>
          </w:p>
          <w:p w14:paraId="3903F837" w14:textId="21D4E334" w:rsidR="009745B1" w:rsidRDefault="009745B1">
            <w:pPr>
              <w:pStyle w:val="TOC3"/>
              <w:rPr>
                <w:kern w:val="2"/>
                <w:sz w:val="24"/>
                <w:szCs w:val="24"/>
                <w14:ligatures w14:val="standardContextual"/>
              </w:rPr>
            </w:pPr>
            <w:hyperlink w:anchor="_Toc218627723" w:history="1">
              <w:r w:rsidRPr="00746F04">
                <w:rPr>
                  <w:rStyle w:val="Hyperlink"/>
                </w:rPr>
                <w:t>1.4.1.</w:t>
              </w:r>
              <w:r>
                <w:rPr>
                  <w:kern w:val="2"/>
                  <w:sz w:val="24"/>
                  <w:szCs w:val="24"/>
                  <w14:ligatures w14:val="standardContextual"/>
                </w:rPr>
                <w:tab/>
              </w:r>
              <w:r w:rsidRPr="00746F04">
                <w:rPr>
                  <w:rStyle w:val="Hyperlink"/>
                </w:rPr>
                <w:t>Included studies for review question: What is the diagnostic accuracy of DXA-based VFA scan or imaging for identifying people with a vertebral fracture?</w:t>
              </w:r>
              <w:r>
                <w:rPr>
                  <w:webHidden/>
                </w:rPr>
                <w:tab/>
              </w:r>
              <w:r>
                <w:rPr>
                  <w:webHidden/>
                </w:rPr>
                <w:fldChar w:fldCharType="begin"/>
              </w:r>
              <w:r>
                <w:rPr>
                  <w:webHidden/>
                </w:rPr>
                <w:instrText xml:space="preserve"> PAGEREF _Toc218627723 \h </w:instrText>
              </w:r>
              <w:r>
                <w:rPr>
                  <w:webHidden/>
                </w:rPr>
              </w:r>
              <w:r>
                <w:rPr>
                  <w:webHidden/>
                </w:rPr>
                <w:fldChar w:fldCharType="separate"/>
              </w:r>
              <w:r w:rsidR="00492F27">
                <w:rPr>
                  <w:webHidden/>
                </w:rPr>
                <w:t>29</w:t>
              </w:r>
              <w:r>
                <w:rPr>
                  <w:webHidden/>
                </w:rPr>
                <w:fldChar w:fldCharType="end"/>
              </w:r>
            </w:hyperlink>
          </w:p>
          <w:p w14:paraId="68562B19" w14:textId="15EC7E17" w:rsidR="009745B1" w:rsidRDefault="009745B1">
            <w:pPr>
              <w:pStyle w:val="TOC3"/>
              <w:rPr>
                <w:kern w:val="2"/>
                <w:sz w:val="24"/>
                <w:szCs w:val="24"/>
                <w14:ligatures w14:val="standardContextual"/>
              </w:rPr>
            </w:pPr>
            <w:hyperlink w:anchor="_Toc218627724" w:history="1">
              <w:r w:rsidRPr="00746F04">
                <w:rPr>
                  <w:rStyle w:val="Hyperlink"/>
                </w:rPr>
                <w:t>1.4.2.</w:t>
              </w:r>
              <w:r>
                <w:rPr>
                  <w:kern w:val="2"/>
                  <w:sz w:val="24"/>
                  <w:szCs w:val="24"/>
                  <w14:ligatures w14:val="standardContextual"/>
                </w:rPr>
                <w:tab/>
              </w:r>
              <w:r w:rsidRPr="00746F04">
                <w:rPr>
                  <w:rStyle w:val="Hyperlink"/>
                </w:rPr>
                <w:t>Included studies for review question: What is the clinical and cost-effectiveness of VFA with DXA (DXA scan) for identifying people with a vertebral fracture?</w:t>
              </w:r>
              <w:r>
                <w:rPr>
                  <w:webHidden/>
                </w:rPr>
                <w:tab/>
              </w:r>
              <w:r>
                <w:rPr>
                  <w:webHidden/>
                </w:rPr>
                <w:fldChar w:fldCharType="begin"/>
              </w:r>
              <w:r>
                <w:rPr>
                  <w:webHidden/>
                </w:rPr>
                <w:instrText xml:space="preserve"> PAGEREF _Toc218627724 \h </w:instrText>
              </w:r>
              <w:r>
                <w:rPr>
                  <w:webHidden/>
                </w:rPr>
              </w:r>
              <w:r>
                <w:rPr>
                  <w:webHidden/>
                </w:rPr>
                <w:fldChar w:fldCharType="separate"/>
              </w:r>
              <w:r w:rsidR="00492F27">
                <w:rPr>
                  <w:webHidden/>
                </w:rPr>
                <w:t>31</w:t>
              </w:r>
              <w:r>
                <w:rPr>
                  <w:webHidden/>
                </w:rPr>
                <w:fldChar w:fldCharType="end"/>
              </w:r>
            </w:hyperlink>
          </w:p>
          <w:p w14:paraId="4CC0451C" w14:textId="27AA5723" w:rsidR="009745B1" w:rsidRDefault="009745B1">
            <w:pPr>
              <w:pStyle w:val="TOC1"/>
              <w:rPr>
                <w:b w:val="0"/>
                <w:kern w:val="2"/>
                <w:sz w:val="24"/>
                <w:szCs w:val="24"/>
                <w14:ligatures w14:val="standardContextual"/>
              </w:rPr>
            </w:pPr>
            <w:hyperlink w:anchor="_Toc218627725" w:history="1">
              <w:r w:rsidRPr="00746F04">
                <w:rPr>
                  <w:rStyle w:val="Hyperlink"/>
                </w:rPr>
                <w:t>Appendices</w:t>
              </w:r>
              <w:r>
                <w:rPr>
                  <w:webHidden/>
                </w:rPr>
                <w:tab/>
              </w:r>
              <w:r>
                <w:rPr>
                  <w:webHidden/>
                </w:rPr>
                <w:fldChar w:fldCharType="begin"/>
              </w:r>
              <w:r>
                <w:rPr>
                  <w:webHidden/>
                </w:rPr>
                <w:instrText xml:space="preserve"> PAGEREF _Toc218627725 \h </w:instrText>
              </w:r>
              <w:r>
                <w:rPr>
                  <w:webHidden/>
                </w:rPr>
              </w:r>
              <w:r>
                <w:rPr>
                  <w:webHidden/>
                </w:rPr>
                <w:fldChar w:fldCharType="separate"/>
              </w:r>
              <w:r w:rsidR="00492F27">
                <w:rPr>
                  <w:webHidden/>
                </w:rPr>
                <w:t>32</w:t>
              </w:r>
              <w:r>
                <w:rPr>
                  <w:webHidden/>
                </w:rPr>
                <w:fldChar w:fldCharType="end"/>
              </w:r>
            </w:hyperlink>
          </w:p>
          <w:p w14:paraId="072813A6" w14:textId="6FB42676" w:rsidR="009745B1" w:rsidRDefault="009745B1">
            <w:pPr>
              <w:pStyle w:val="TOC1"/>
              <w:tabs>
                <w:tab w:val="left" w:pos="1701"/>
              </w:tabs>
              <w:rPr>
                <w:b w:val="0"/>
                <w:kern w:val="2"/>
                <w:sz w:val="24"/>
                <w:szCs w:val="24"/>
                <w14:ligatures w14:val="standardContextual"/>
              </w:rPr>
            </w:pPr>
            <w:hyperlink w:anchor="_Toc218627726" w:history="1">
              <w:r w:rsidRPr="00746F04">
                <w:rPr>
                  <w:rStyle w:val="Hyperlink"/>
                  <w:rFonts w:asciiTheme="majorHAnsi" w:hAnsiTheme="majorHAnsi" w:cstheme="majorHAnsi"/>
                </w:rPr>
                <w:t>Appendix A</w:t>
              </w:r>
              <w:r>
                <w:rPr>
                  <w:b w:val="0"/>
                  <w:kern w:val="2"/>
                  <w:sz w:val="24"/>
                  <w:szCs w:val="24"/>
                  <w14:ligatures w14:val="standardContextual"/>
                </w:rPr>
                <w:tab/>
              </w:r>
              <w:r w:rsidRPr="00746F04">
                <w:rPr>
                  <w:rStyle w:val="Hyperlink"/>
                </w:rPr>
                <w:t>Review protocols</w:t>
              </w:r>
              <w:r>
                <w:rPr>
                  <w:webHidden/>
                </w:rPr>
                <w:tab/>
              </w:r>
              <w:r>
                <w:rPr>
                  <w:webHidden/>
                </w:rPr>
                <w:fldChar w:fldCharType="begin"/>
              </w:r>
              <w:r>
                <w:rPr>
                  <w:webHidden/>
                </w:rPr>
                <w:instrText xml:space="preserve"> PAGEREF _Toc218627726 \h </w:instrText>
              </w:r>
              <w:r>
                <w:rPr>
                  <w:webHidden/>
                </w:rPr>
              </w:r>
              <w:r>
                <w:rPr>
                  <w:webHidden/>
                </w:rPr>
                <w:fldChar w:fldCharType="separate"/>
              </w:r>
              <w:r w:rsidR="00492F27">
                <w:rPr>
                  <w:webHidden/>
                </w:rPr>
                <w:t>32</w:t>
              </w:r>
              <w:r>
                <w:rPr>
                  <w:webHidden/>
                </w:rPr>
                <w:fldChar w:fldCharType="end"/>
              </w:r>
            </w:hyperlink>
          </w:p>
          <w:p w14:paraId="27867DEE" w14:textId="1283A3B8" w:rsidR="009745B1" w:rsidRDefault="009745B1">
            <w:pPr>
              <w:pStyle w:val="TOC1"/>
              <w:tabs>
                <w:tab w:val="left" w:pos="1701"/>
              </w:tabs>
              <w:rPr>
                <w:b w:val="0"/>
                <w:kern w:val="2"/>
                <w:sz w:val="24"/>
                <w:szCs w:val="24"/>
                <w14:ligatures w14:val="standardContextual"/>
              </w:rPr>
            </w:pPr>
            <w:hyperlink w:anchor="_Toc218627727" w:history="1">
              <w:r w:rsidRPr="00746F04">
                <w:rPr>
                  <w:rStyle w:val="Hyperlink"/>
                  <w:rFonts w:asciiTheme="majorHAnsi" w:hAnsiTheme="majorHAnsi" w:cstheme="majorHAnsi"/>
                </w:rPr>
                <w:t>Appendix B</w:t>
              </w:r>
              <w:r>
                <w:rPr>
                  <w:b w:val="0"/>
                  <w:kern w:val="2"/>
                  <w:sz w:val="24"/>
                  <w:szCs w:val="24"/>
                  <w14:ligatures w14:val="standardContextual"/>
                </w:rPr>
                <w:tab/>
              </w:r>
              <w:r w:rsidRPr="00746F04">
                <w:rPr>
                  <w:rStyle w:val="Hyperlink"/>
                </w:rPr>
                <w:t>Literature search strategies</w:t>
              </w:r>
              <w:r>
                <w:rPr>
                  <w:webHidden/>
                </w:rPr>
                <w:tab/>
              </w:r>
              <w:r>
                <w:rPr>
                  <w:webHidden/>
                </w:rPr>
                <w:fldChar w:fldCharType="begin"/>
              </w:r>
              <w:r>
                <w:rPr>
                  <w:webHidden/>
                </w:rPr>
                <w:instrText xml:space="preserve"> PAGEREF _Toc218627727 \h </w:instrText>
              </w:r>
              <w:r>
                <w:rPr>
                  <w:webHidden/>
                </w:rPr>
              </w:r>
              <w:r>
                <w:rPr>
                  <w:webHidden/>
                </w:rPr>
                <w:fldChar w:fldCharType="separate"/>
              </w:r>
              <w:r w:rsidR="00492F27">
                <w:rPr>
                  <w:webHidden/>
                </w:rPr>
                <w:t>49</w:t>
              </w:r>
              <w:r>
                <w:rPr>
                  <w:webHidden/>
                </w:rPr>
                <w:fldChar w:fldCharType="end"/>
              </w:r>
            </w:hyperlink>
          </w:p>
          <w:p w14:paraId="6D99D6E5" w14:textId="4A1835B8" w:rsidR="009745B1" w:rsidRDefault="009745B1">
            <w:pPr>
              <w:pStyle w:val="TOC1"/>
              <w:tabs>
                <w:tab w:val="left" w:pos="1701"/>
              </w:tabs>
              <w:rPr>
                <w:b w:val="0"/>
                <w:kern w:val="2"/>
                <w:sz w:val="24"/>
                <w:szCs w:val="24"/>
                <w14:ligatures w14:val="standardContextual"/>
              </w:rPr>
            </w:pPr>
            <w:hyperlink w:anchor="_Toc218627728" w:history="1">
              <w:r w:rsidRPr="00746F04">
                <w:rPr>
                  <w:rStyle w:val="Hyperlink"/>
                  <w:rFonts w:asciiTheme="majorHAnsi" w:hAnsiTheme="majorHAnsi" w:cstheme="majorHAnsi"/>
                </w:rPr>
                <w:t>Appendix C</w:t>
              </w:r>
              <w:r>
                <w:rPr>
                  <w:b w:val="0"/>
                  <w:kern w:val="2"/>
                  <w:sz w:val="24"/>
                  <w:szCs w:val="24"/>
                  <w14:ligatures w14:val="standardContextual"/>
                </w:rPr>
                <w:tab/>
              </w:r>
              <w:r w:rsidRPr="00746F04">
                <w:rPr>
                  <w:rStyle w:val="Hyperlink"/>
                </w:rPr>
                <w:t>Diagnostic evidence study selection</w:t>
              </w:r>
              <w:r>
                <w:rPr>
                  <w:webHidden/>
                </w:rPr>
                <w:tab/>
              </w:r>
              <w:r>
                <w:rPr>
                  <w:webHidden/>
                </w:rPr>
                <w:fldChar w:fldCharType="begin"/>
              </w:r>
              <w:r>
                <w:rPr>
                  <w:webHidden/>
                </w:rPr>
                <w:instrText xml:space="preserve"> PAGEREF _Toc218627728 \h </w:instrText>
              </w:r>
              <w:r>
                <w:rPr>
                  <w:webHidden/>
                </w:rPr>
              </w:r>
              <w:r>
                <w:rPr>
                  <w:webHidden/>
                </w:rPr>
                <w:fldChar w:fldCharType="separate"/>
              </w:r>
              <w:r w:rsidR="00492F27">
                <w:rPr>
                  <w:webHidden/>
                </w:rPr>
                <w:t>71</w:t>
              </w:r>
              <w:r>
                <w:rPr>
                  <w:webHidden/>
                </w:rPr>
                <w:fldChar w:fldCharType="end"/>
              </w:r>
            </w:hyperlink>
          </w:p>
          <w:p w14:paraId="41D5FB50" w14:textId="0E857552" w:rsidR="009745B1" w:rsidRDefault="009745B1">
            <w:pPr>
              <w:pStyle w:val="TOC1"/>
              <w:tabs>
                <w:tab w:val="left" w:pos="1701"/>
              </w:tabs>
              <w:rPr>
                <w:b w:val="0"/>
                <w:kern w:val="2"/>
                <w:sz w:val="24"/>
                <w:szCs w:val="24"/>
                <w14:ligatures w14:val="standardContextual"/>
              </w:rPr>
            </w:pPr>
            <w:hyperlink w:anchor="_Toc218627729" w:history="1">
              <w:r w:rsidRPr="00746F04">
                <w:rPr>
                  <w:rStyle w:val="Hyperlink"/>
                  <w:rFonts w:asciiTheme="majorHAnsi" w:hAnsiTheme="majorHAnsi" w:cstheme="majorHAnsi"/>
                </w:rPr>
                <w:t>Appendix D</w:t>
              </w:r>
              <w:r>
                <w:rPr>
                  <w:b w:val="0"/>
                  <w:kern w:val="2"/>
                  <w:sz w:val="24"/>
                  <w:szCs w:val="24"/>
                  <w14:ligatures w14:val="standardContextual"/>
                </w:rPr>
                <w:tab/>
              </w:r>
              <w:r w:rsidRPr="00746F04">
                <w:rPr>
                  <w:rStyle w:val="Hyperlink"/>
                </w:rPr>
                <w:t>Diagnostic evidence</w:t>
              </w:r>
              <w:r>
                <w:rPr>
                  <w:webHidden/>
                </w:rPr>
                <w:tab/>
              </w:r>
              <w:r>
                <w:rPr>
                  <w:webHidden/>
                </w:rPr>
                <w:fldChar w:fldCharType="begin"/>
              </w:r>
              <w:r>
                <w:rPr>
                  <w:webHidden/>
                </w:rPr>
                <w:instrText xml:space="preserve"> PAGEREF _Toc218627729 \h </w:instrText>
              </w:r>
              <w:r>
                <w:rPr>
                  <w:webHidden/>
                </w:rPr>
              </w:r>
              <w:r>
                <w:rPr>
                  <w:webHidden/>
                </w:rPr>
                <w:fldChar w:fldCharType="separate"/>
              </w:r>
              <w:r w:rsidR="00492F27">
                <w:rPr>
                  <w:webHidden/>
                </w:rPr>
                <w:t>72</w:t>
              </w:r>
              <w:r>
                <w:rPr>
                  <w:webHidden/>
                </w:rPr>
                <w:fldChar w:fldCharType="end"/>
              </w:r>
            </w:hyperlink>
          </w:p>
          <w:p w14:paraId="49170A19" w14:textId="62D9FD40" w:rsidR="009745B1" w:rsidRDefault="009745B1">
            <w:pPr>
              <w:pStyle w:val="TOC1"/>
              <w:tabs>
                <w:tab w:val="left" w:pos="1701"/>
              </w:tabs>
              <w:rPr>
                <w:b w:val="0"/>
                <w:kern w:val="2"/>
                <w:sz w:val="24"/>
                <w:szCs w:val="24"/>
                <w14:ligatures w14:val="standardContextual"/>
              </w:rPr>
            </w:pPr>
            <w:hyperlink w:anchor="_Toc218627730" w:history="1">
              <w:r w:rsidRPr="00746F04">
                <w:rPr>
                  <w:rStyle w:val="Hyperlink"/>
                  <w:rFonts w:asciiTheme="majorHAnsi" w:hAnsiTheme="majorHAnsi" w:cstheme="majorHAnsi"/>
                </w:rPr>
                <w:t>Appendix E</w:t>
              </w:r>
              <w:r>
                <w:rPr>
                  <w:b w:val="0"/>
                  <w:kern w:val="2"/>
                  <w:sz w:val="24"/>
                  <w:szCs w:val="24"/>
                  <w14:ligatures w14:val="standardContextual"/>
                </w:rPr>
                <w:tab/>
              </w:r>
              <w:r w:rsidRPr="00746F04">
                <w:rPr>
                  <w:rStyle w:val="Hyperlink"/>
                </w:rPr>
                <w:t>Forest plots</w:t>
              </w:r>
              <w:r>
                <w:rPr>
                  <w:webHidden/>
                </w:rPr>
                <w:tab/>
              </w:r>
              <w:r>
                <w:rPr>
                  <w:webHidden/>
                </w:rPr>
                <w:fldChar w:fldCharType="begin"/>
              </w:r>
              <w:r>
                <w:rPr>
                  <w:webHidden/>
                </w:rPr>
                <w:instrText xml:space="preserve"> PAGEREF _Toc218627730 \h </w:instrText>
              </w:r>
              <w:r>
                <w:rPr>
                  <w:webHidden/>
                </w:rPr>
              </w:r>
              <w:r>
                <w:rPr>
                  <w:webHidden/>
                </w:rPr>
                <w:fldChar w:fldCharType="separate"/>
              </w:r>
              <w:r w:rsidR="00492F27">
                <w:rPr>
                  <w:webHidden/>
                </w:rPr>
                <w:t>172</w:t>
              </w:r>
              <w:r>
                <w:rPr>
                  <w:webHidden/>
                </w:rPr>
                <w:fldChar w:fldCharType="end"/>
              </w:r>
            </w:hyperlink>
          </w:p>
          <w:p w14:paraId="13EB395A" w14:textId="1B3DC45E" w:rsidR="009745B1" w:rsidRDefault="009745B1">
            <w:pPr>
              <w:pStyle w:val="TOC1"/>
              <w:tabs>
                <w:tab w:val="left" w:pos="1701"/>
              </w:tabs>
              <w:rPr>
                <w:b w:val="0"/>
                <w:kern w:val="2"/>
                <w:sz w:val="24"/>
                <w:szCs w:val="24"/>
                <w14:ligatures w14:val="standardContextual"/>
              </w:rPr>
            </w:pPr>
            <w:hyperlink w:anchor="_Toc218627731" w:history="1">
              <w:r w:rsidRPr="00746F04">
                <w:rPr>
                  <w:rStyle w:val="Hyperlink"/>
                  <w:rFonts w:asciiTheme="majorHAnsi" w:hAnsiTheme="majorHAnsi" w:cstheme="majorHAnsi"/>
                </w:rPr>
                <w:t>Appendix F</w:t>
              </w:r>
              <w:r>
                <w:rPr>
                  <w:b w:val="0"/>
                  <w:kern w:val="2"/>
                  <w:sz w:val="24"/>
                  <w:szCs w:val="24"/>
                  <w14:ligatures w14:val="standardContextual"/>
                </w:rPr>
                <w:tab/>
              </w:r>
              <w:r w:rsidRPr="00746F04">
                <w:rPr>
                  <w:rStyle w:val="Hyperlink"/>
                </w:rPr>
                <w:t>ROC plots</w:t>
              </w:r>
              <w:r>
                <w:rPr>
                  <w:webHidden/>
                </w:rPr>
                <w:tab/>
              </w:r>
              <w:r>
                <w:rPr>
                  <w:webHidden/>
                </w:rPr>
                <w:fldChar w:fldCharType="begin"/>
              </w:r>
              <w:r>
                <w:rPr>
                  <w:webHidden/>
                </w:rPr>
                <w:instrText xml:space="preserve"> PAGEREF _Toc218627731 \h </w:instrText>
              </w:r>
              <w:r>
                <w:rPr>
                  <w:webHidden/>
                </w:rPr>
              </w:r>
              <w:r>
                <w:rPr>
                  <w:webHidden/>
                </w:rPr>
                <w:fldChar w:fldCharType="separate"/>
              </w:r>
              <w:r w:rsidR="00492F27">
                <w:rPr>
                  <w:webHidden/>
                </w:rPr>
                <w:t>175</w:t>
              </w:r>
              <w:r>
                <w:rPr>
                  <w:webHidden/>
                </w:rPr>
                <w:fldChar w:fldCharType="end"/>
              </w:r>
            </w:hyperlink>
          </w:p>
          <w:p w14:paraId="4203E41F" w14:textId="2B2743EA" w:rsidR="009745B1" w:rsidRDefault="009745B1">
            <w:pPr>
              <w:pStyle w:val="TOC1"/>
              <w:tabs>
                <w:tab w:val="left" w:pos="1701"/>
              </w:tabs>
              <w:rPr>
                <w:b w:val="0"/>
                <w:kern w:val="2"/>
                <w:sz w:val="24"/>
                <w:szCs w:val="24"/>
                <w14:ligatures w14:val="standardContextual"/>
              </w:rPr>
            </w:pPr>
            <w:hyperlink w:anchor="_Toc218627732" w:history="1">
              <w:r w:rsidRPr="00746F04">
                <w:rPr>
                  <w:rStyle w:val="Hyperlink"/>
                  <w:rFonts w:asciiTheme="majorHAnsi" w:hAnsiTheme="majorHAnsi" w:cstheme="majorHAnsi"/>
                </w:rPr>
                <w:t>Appendix G</w:t>
              </w:r>
              <w:r>
                <w:rPr>
                  <w:b w:val="0"/>
                  <w:kern w:val="2"/>
                  <w:sz w:val="24"/>
                  <w:szCs w:val="24"/>
                  <w14:ligatures w14:val="standardContextual"/>
                </w:rPr>
                <w:tab/>
              </w:r>
              <w:r w:rsidRPr="00746F04">
                <w:rPr>
                  <w:rStyle w:val="Hyperlink"/>
                </w:rPr>
                <w:t>GRADE QUADAS-2 assessments</w:t>
              </w:r>
              <w:r>
                <w:rPr>
                  <w:webHidden/>
                </w:rPr>
                <w:tab/>
              </w:r>
              <w:r>
                <w:rPr>
                  <w:webHidden/>
                </w:rPr>
                <w:fldChar w:fldCharType="begin"/>
              </w:r>
              <w:r>
                <w:rPr>
                  <w:webHidden/>
                </w:rPr>
                <w:instrText xml:space="preserve"> PAGEREF _Toc218627732 \h </w:instrText>
              </w:r>
              <w:r>
                <w:rPr>
                  <w:webHidden/>
                </w:rPr>
              </w:r>
              <w:r>
                <w:rPr>
                  <w:webHidden/>
                </w:rPr>
                <w:fldChar w:fldCharType="separate"/>
              </w:r>
              <w:r w:rsidR="00492F27">
                <w:rPr>
                  <w:webHidden/>
                </w:rPr>
                <w:t>189</w:t>
              </w:r>
              <w:r>
                <w:rPr>
                  <w:webHidden/>
                </w:rPr>
                <w:fldChar w:fldCharType="end"/>
              </w:r>
            </w:hyperlink>
          </w:p>
          <w:p w14:paraId="2A535C78" w14:textId="700F9C5E" w:rsidR="009745B1" w:rsidRDefault="009745B1">
            <w:pPr>
              <w:pStyle w:val="TOC1"/>
              <w:tabs>
                <w:tab w:val="left" w:pos="1701"/>
              </w:tabs>
              <w:rPr>
                <w:b w:val="0"/>
                <w:kern w:val="2"/>
                <w:sz w:val="24"/>
                <w:szCs w:val="24"/>
                <w14:ligatures w14:val="standardContextual"/>
              </w:rPr>
            </w:pPr>
            <w:hyperlink w:anchor="_Toc218627733" w:history="1">
              <w:r w:rsidRPr="00746F04">
                <w:rPr>
                  <w:rStyle w:val="Hyperlink"/>
                  <w:rFonts w:asciiTheme="majorHAnsi" w:hAnsiTheme="majorHAnsi" w:cstheme="majorHAnsi"/>
                </w:rPr>
                <w:t>Appendix H</w:t>
              </w:r>
              <w:r>
                <w:rPr>
                  <w:b w:val="0"/>
                  <w:kern w:val="2"/>
                  <w:sz w:val="24"/>
                  <w:szCs w:val="24"/>
                  <w14:ligatures w14:val="standardContextual"/>
                </w:rPr>
                <w:tab/>
              </w:r>
              <w:r w:rsidRPr="00746F04">
                <w:rPr>
                  <w:rStyle w:val="Hyperlink"/>
                </w:rPr>
                <w:t>Economic evidence study selection</w:t>
              </w:r>
              <w:r>
                <w:rPr>
                  <w:webHidden/>
                </w:rPr>
                <w:tab/>
              </w:r>
              <w:r>
                <w:rPr>
                  <w:webHidden/>
                </w:rPr>
                <w:fldChar w:fldCharType="begin"/>
              </w:r>
              <w:r>
                <w:rPr>
                  <w:webHidden/>
                </w:rPr>
                <w:instrText xml:space="preserve"> PAGEREF _Toc218627733 \h </w:instrText>
              </w:r>
              <w:r>
                <w:rPr>
                  <w:webHidden/>
                </w:rPr>
              </w:r>
              <w:r>
                <w:rPr>
                  <w:webHidden/>
                </w:rPr>
                <w:fldChar w:fldCharType="separate"/>
              </w:r>
              <w:r w:rsidR="00492F27">
                <w:rPr>
                  <w:webHidden/>
                </w:rPr>
                <w:t>192</w:t>
              </w:r>
              <w:r>
                <w:rPr>
                  <w:webHidden/>
                </w:rPr>
                <w:fldChar w:fldCharType="end"/>
              </w:r>
            </w:hyperlink>
          </w:p>
          <w:p w14:paraId="5B0F2DF3" w14:textId="5F410CD6" w:rsidR="009745B1" w:rsidRDefault="009745B1">
            <w:pPr>
              <w:pStyle w:val="TOC1"/>
              <w:tabs>
                <w:tab w:val="left" w:pos="1701"/>
              </w:tabs>
              <w:rPr>
                <w:b w:val="0"/>
                <w:kern w:val="2"/>
                <w:sz w:val="24"/>
                <w:szCs w:val="24"/>
                <w14:ligatures w14:val="standardContextual"/>
              </w:rPr>
            </w:pPr>
            <w:hyperlink w:anchor="_Toc218627734" w:history="1">
              <w:r w:rsidRPr="00746F04">
                <w:rPr>
                  <w:rStyle w:val="Hyperlink"/>
                  <w:rFonts w:asciiTheme="majorHAnsi" w:hAnsiTheme="majorHAnsi" w:cstheme="majorHAnsi"/>
                </w:rPr>
                <w:t>Appendix I</w:t>
              </w:r>
              <w:r>
                <w:rPr>
                  <w:b w:val="0"/>
                  <w:kern w:val="2"/>
                  <w:sz w:val="24"/>
                  <w:szCs w:val="24"/>
                  <w14:ligatures w14:val="standardContextual"/>
                </w:rPr>
                <w:tab/>
              </w:r>
              <w:r w:rsidRPr="00746F04">
                <w:rPr>
                  <w:rStyle w:val="Hyperlink"/>
                </w:rPr>
                <w:t>Economic evidence tables</w:t>
              </w:r>
              <w:r>
                <w:rPr>
                  <w:webHidden/>
                </w:rPr>
                <w:tab/>
              </w:r>
              <w:r>
                <w:rPr>
                  <w:webHidden/>
                </w:rPr>
                <w:fldChar w:fldCharType="begin"/>
              </w:r>
              <w:r>
                <w:rPr>
                  <w:webHidden/>
                </w:rPr>
                <w:instrText xml:space="preserve"> PAGEREF _Toc218627734 \h </w:instrText>
              </w:r>
              <w:r>
                <w:rPr>
                  <w:webHidden/>
                </w:rPr>
              </w:r>
              <w:r>
                <w:rPr>
                  <w:webHidden/>
                </w:rPr>
                <w:fldChar w:fldCharType="separate"/>
              </w:r>
              <w:r w:rsidR="00492F27">
                <w:rPr>
                  <w:webHidden/>
                </w:rPr>
                <w:t>193</w:t>
              </w:r>
              <w:r>
                <w:rPr>
                  <w:webHidden/>
                </w:rPr>
                <w:fldChar w:fldCharType="end"/>
              </w:r>
            </w:hyperlink>
          </w:p>
          <w:p w14:paraId="7062B29E" w14:textId="6DFF1A5A" w:rsidR="009745B1" w:rsidRDefault="009745B1">
            <w:pPr>
              <w:pStyle w:val="TOC1"/>
              <w:tabs>
                <w:tab w:val="left" w:pos="1701"/>
              </w:tabs>
              <w:rPr>
                <w:b w:val="0"/>
                <w:kern w:val="2"/>
                <w:sz w:val="24"/>
                <w:szCs w:val="24"/>
                <w14:ligatures w14:val="standardContextual"/>
              </w:rPr>
            </w:pPr>
            <w:hyperlink w:anchor="_Toc218627735" w:history="1">
              <w:r w:rsidRPr="00746F04">
                <w:rPr>
                  <w:rStyle w:val="Hyperlink"/>
                  <w:rFonts w:asciiTheme="majorHAnsi" w:hAnsiTheme="majorHAnsi" w:cstheme="majorHAnsi"/>
                </w:rPr>
                <w:t>Appendix J</w:t>
              </w:r>
              <w:r>
                <w:rPr>
                  <w:b w:val="0"/>
                  <w:kern w:val="2"/>
                  <w:sz w:val="24"/>
                  <w:szCs w:val="24"/>
                  <w14:ligatures w14:val="standardContextual"/>
                </w:rPr>
                <w:tab/>
              </w:r>
              <w:r w:rsidRPr="00746F04">
                <w:rPr>
                  <w:rStyle w:val="Hyperlink"/>
                </w:rPr>
                <w:t>Health economic model</w:t>
              </w:r>
              <w:r>
                <w:rPr>
                  <w:webHidden/>
                </w:rPr>
                <w:tab/>
              </w:r>
              <w:r>
                <w:rPr>
                  <w:webHidden/>
                </w:rPr>
                <w:fldChar w:fldCharType="begin"/>
              </w:r>
              <w:r>
                <w:rPr>
                  <w:webHidden/>
                </w:rPr>
                <w:instrText xml:space="preserve"> PAGEREF _Toc218627735 \h </w:instrText>
              </w:r>
              <w:r>
                <w:rPr>
                  <w:webHidden/>
                </w:rPr>
              </w:r>
              <w:r>
                <w:rPr>
                  <w:webHidden/>
                </w:rPr>
                <w:fldChar w:fldCharType="separate"/>
              </w:r>
              <w:r w:rsidR="00492F27">
                <w:rPr>
                  <w:webHidden/>
                </w:rPr>
                <w:t>196</w:t>
              </w:r>
              <w:r>
                <w:rPr>
                  <w:webHidden/>
                </w:rPr>
                <w:fldChar w:fldCharType="end"/>
              </w:r>
            </w:hyperlink>
          </w:p>
          <w:p w14:paraId="156B5475" w14:textId="7A57EF06" w:rsidR="009745B1" w:rsidRDefault="009745B1">
            <w:pPr>
              <w:pStyle w:val="TOC1"/>
              <w:tabs>
                <w:tab w:val="left" w:pos="1701"/>
              </w:tabs>
              <w:rPr>
                <w:b w:val="0"/>
                <w:kern w:val="2"/>
                <w:sz w:val="24"/>
                <w:szCs w:val="24"/>
                <w14:ligatures w14:val="standardContextual"/>
              </w:rPr>
            </w:pPr>
            <w:hyperlink w:anchor="_Toc218627736" w:history="1">
              <w:r w:rsidRPr="00746F04">
                <w:rPr>
                  <w:rStyle w:val="Hyperlink"/>
                  <w:rFonts w:asciiTheme="majorHAnsi" w:hAnsiTheme="majorHAnsi" w:cstheme="majorHAnsi"/>
                </w:rPr>
                <w:t>Appendix K</w:t>
              </w:r>
              <w:r>
                <w:rPr>
                  <w:b w:val="0"/>
                  <w:kern w:val="2"/>
                  <w:sz w:val="24"/>
                  <w:szCs w:val="24"/>
                  <w14:ligatures w14:val="standardContextual"/>
                </w:rPr>
                <w:tab/>
              </w:r>
              <w:r w:rsidRPr="00746F04">
                <w:rPr>
                  <w:rStyle w:val="Hyperlink"/>
                </w:rPr>
                <w:t>Excluded studies</w:t>
              </w:r>
              <w:r>
                <w:rPr>
                  <w:webHidden/>
                </w:rPr>
                <w:tab/>
              </w:r>
              <w:r>
                <w:rPr>
                  <w:webHidden/>
                </w:rPr>
                <w:fldChar w:fldCharType="begin"/>
              </w:r>
              <w:r>
                <w:rPr>
                  <w:webHidden/>
                </w:rPr>
                <w:instrText xml:space="preserve"> PAGEREF _Toc218627736 \h </w:instrText>
              </w:r>
              <w:r>
                <w:rPr>
                  <w:webHidden/>
                </w:rPr>
              </w:r>
              <w:r>
                <w:rPr>
                  <w:webHidden/>
                </w:rPr>
                <w:fldChar w:fldCharType="separate"/>
              </w:r>
              <w:r w:rsidR="00492F27">
                <w:rPr>
                  <w:webHidden/>
                </w:rPr>
                <w:t>197</w:t>
              </w:r>
              <w:r>
                <w:rPr>
                  <w:webHidden/>
                </w:rPr>
                <w:fldChar w:fldCharType="end"/>
              </w:r>
            </w:hyperlink>
          </w:p>
          <w:p w14:paraId="5193C61F" w14:textId="470F6149" w:rsidR="009745B1" w:rsidRDefault="009745B1">
            <w:pPr>
              <w:pStyle w:val="TOC1"/>
              <w:tabs>
                <w:tab w:val="left" w:pos="1701"/>
              </w:tabs>
              <w:rPr>
                <w:b w:val="0"/>
                <w:kern w:val="2"/>
                <w:sz w:val="24"/>
                <w:szCs w:val="24"/>
                <w14:ligatures w14:val="standardContextual"/>
              </w:rPr>
            </w:pPr>
            <w:hyperlink w:anchor="_Toc218627737" w:history="1">
              <w:r w:rsidRPr="00746F04">
                <w:rPr>
                  <w:rStyle w:val="Hyperlink"/>
                  <w:rFonts w:asciiTheme="majorHAnsi" w:hAnsiTheme="majorHAnsi" w:cstheme="majorHAnsi"/>
                </w:rPr>
                <w:t>Appendix L</w:t>
              </w:r>
              <w:r>
                <w:rPr>
                  <w:b w:val="0"/>
                  <w:kern w:val="2"/>
                  <w:sz w:val="24"/>
                  <w:szCs w:val="24"/>
                  <w14:ligatures w14:val="standardContextual"/>
                </w:rPr>
                <w:tab/>
              </w:r>
              <w:r w:rsidRPr="00746F04">
                <w:rPr>
                  <w:rStyle w:val="Hyperlink"/>
                </w:rPr>
                <w:t>Recommendation for research</w:t>
              </w:r>
              <w:r>
                <w:rPr>
                  <w:webHidden/>
                </w:rPr>
                <w:tab/>
              </w:r>
              <w:r>
                <w:rPr>
                  <w:webHidden/>
                </w:rPr>
                <w:fldChar w:fldCharType="begin"/>
              </w:r>
              <w:r>
                <w:rPr>
                  <w:webHidden/>
                </w:rPr>
                <w:instrText xml:space="preserve"> PAGEREF _Toc218627737 \h </w:instrText>
              </w:r>
              <w:r>
                <w:rPr>
                  <w:webHidden/>
                </w:rPr>
              </w:r>
              <w:r>
                <w:rPr>
                  <w:webHidden/>
                </w:rPr>
                <w:fldChar w:fldCharType="separate"/>
              </w:r>
              <w:r w:rsidR="00492F27">
                <w:rPr>
                  <w:webHidden/>
                </w:rPr>
                <w:t>211</w:t>
              </w:r>
              <w:r>
                <w:rPr>
                  <w:webHidden/>
                </w:rPr>
                <w:fldChar w:fldCharType="end"/>
              </w:r>
            </w:hyperlink>
          </w:p>
          <w:p w14:paraId="2E6E3004" w14:textId="2D248741" w:rsidR="0089343B" w:rsidRPr="00F04B12" w:rsidRDefault="0089343B" w:rsidP="0002383D">
            <w:pPr>
              <w:pStyle w:val="TOC1"/>
              <w:rPr>
                <w:b w:val="0"/>
              </w:rPr>
            </w:pPr>
            <w:r w:rsidRPr="00F04B12">
              <w:rPr>
                <w:b w:val="0"/>
              </w:rPr>
              <w:fldChar w:fldCharType="end"/>
            </w:r>
          </w:p>
          <w:p w14:paraId="5434D820" w14:textId="77777777" w:rsidR="0089343B" w:rsidRPr="0089343B" w:rsidRDefault="0089343B" w:rsidP="0002383D"/>
        </w:tc>
      </w:tr>
      <w:tr w:rsidR="002A63B2" w14:paraId="3C2E95DA" w14:textId="77777777" w:rsidTr="00CB43C6">
        <w:tc>
          <w:tcPr>
            <w:tcW w:w="5000" w:type="pct"/>
          </w:tcPr>
          <w:p w14:paraId="5C22C00D" w14:textId="77777777" w:rsidR="002A63B2" w:rsidRDefault="002A63B2" w:rsidP="0002383D">
            <w:pPr>
              <w:pStyle w:val="Spacer"/>
            </w:pPr>
            <w:bookmarkStart w:id="21" w:name="BM_Toc" w:colFirst="0" w:colLast="0"/>
          </w:p>
        </w:tc>
      </w:tr>
    </w:tbl>
    <w:bookmarkEnd w:id="21" w:displacedByCustomXml="next"/>
    <w:bookmarkStart w:id="22" w:name="BM_SecBreakToC" w:displacedByCustomXml="next"/>
    <w:sdt>
      <w:sdtPr>
        <w:alias w:val="Locked Section Break"/>
        <w:tag w:val="Locked Section Break"/>
        <w:id w:val="780531649"/>
        <w:lock w:val="sdtContentLocked"/>
        <w:placeholder>
          <w:docPart w:val="500D10701B3440AE85B8B0FA8A139E38"/>
        </w:placeholder>
      </w:sdtPr>
      <w:sdtEndPr/>
      <w:sdtContent>
        <w:p w14:paraId="6237B1F2" w14:textId="77777777" w:rsidR="006761FE" w:rsidRDefault="006761FE" w:rsidP="0002383D">
          <w:pPr>
            <w:sectPr w:rsidR="006761FE" w:rsidSect="0002383D">
              <w:footerReference w:type="default" r:id="rId24"/>
              <w:footnotePr>
                <w:numFmt w:val="lowerLetter"/>
              </w:footnotePr>
              <w:pgSz w:w="11906" w:h="16838"/>
              <w:pgMar w:top="1418" w:right="851" w:bottom="1134" w:left="1985" w:header="708" w:footer="708" w:gutter="0"/>
              <w:lnNumType w:countBy="1" w:distance="1134"/>
              <w:cols w:space="708"/>
              <w:docGrid w:linePitch="360"/>
            </w:sectPr>
          </w:pPr>
          <w:r>
            <w:t xml:space="preserve"> </w:t>
          </w:r>
        </w:p>
      </w:sdtContent>
    </w:sdt>
    <w:p w14:paraId="5AB9E7C2" w14:textId="2DD5F9B6" w:rsidR="007D057F" w:rsidRPr="000A565B" w:rsidRDefault="00036AA9" w:rsidP="0002383D">
      <w:pPr>
        <w:pStyle w:val="Heading1"/>
      </w:pPr>
      <w:bookmarkStart w:id="23" w:name="_Toc215227054"/>
      <w:bookmarkStart w:id="24" w:name="_Toc218627691"/>
      <w:bookmarkStart w:id="25" w:name="_Toc265662258"/>
      <w:bookmarkStart w:id="26" w:name="_Toc265673305"/>
      <w:bookmarkStart w:id="27" w:name="_Toc265673712"/>
      <w:bookmarkStart w:id="28" w:name="_Toc265673729"/>
      <w:bookmarkStart w:id="29" w:name="_Toc265673767"/>
      <w:bookmarkStart w:id="30" w:name="_Toc266431600"/>
      <w:bookmarkStart w:id="31" w:name="_Toc266433250"/>
      <w:bookmarkStart w:id="32" w:name="_Toc266438724"/>
      <w:bookmarkStart w:id="33" w:name="_Toc391392267"/>
      <w:bookmarkStart w:id="34" w:name="_Toc391392295"/>
      <w:bookmarkStart w:id="35" w:name="_Toc391392303"/>
      <w:bookmarkStart w:id="36" w:name="_Toc391392342"/>
      <w:bookmarkEnd w:id="22"/>
      <w:r>
        <w:lastRenderedPageBreak/>
        <w:t>Diagnosing vertebral fractures</w:t>
      </w:r>
      <w:r w:rsidR="00D836B5">
        <w:t xml:space="preserve"> with</w:t>
      </w:r>
      <w:r>
        <w:t xml:space="preserve"> </w:t>
      </w:r>
      <w:r w:rsidR="008B00E4">
        <w:t xml:space="preserve">DXA </w:t>
      </w:r>
      <w:r w:rsidR="00D836B5">
        <w:t xml:space="preserve">based </w:t>
      </w:r>
      <w:r w:rsidR="008B00E4">
        <w:t>VFA</w:t>
      </w:r>
      <w:bookmarkEnd w:id="23"/>
      <w:bookmarkEnd w:id="24"/>
    </w:p>
    <w:p w14:paraId="1DD5E71A" w14:textId="4F484C40" w:rsidR="0012399F" w:rsidRPr="007D057F" w:rsidRDefault="007D057F" w:rsidP="0002383D">
      <w:pPr>
        <w:pStyle w:val="Heading2"/>
      </w:pPr>
      <w:bookmarkStart w:id="37" w:name="_Toc461099222"/>
      <w:bookmarkStart w:id="38" w:name="_Toc215227055"/>
      <w:bookmarkStart w:id="39" w:name="_Toc218627692"/>
      <w:r w:rsidRPr="00253572">
        <w:t>Review question</w:t>
      </w:r>
      <w:bookmarkEnd w:id="37"/>
      <w:r w:rsidR="00036AA9">
        <w:t xml:space="preserve">: </w:t>
      </w:r>
      <w:r w:rsidR="008B00E4" w:rsidRPr="008B00E4">
        <w:t>What is the diagnostic accuracy of DXA</w:t>
      </w:r>
      <w:r w:rsidR="000B1BA9">
        <w:t xml:space="preserve"> with</w:t>
      </w:r>
      <w:r w:rsidR="008B00E4" w:rsidRPr="008B00E4">
        <w:t xml:space="preserve"> </w:t>
      </w:r>
      <w:r w:rsidR="000B1BA9">
        <w:t>vertebral fracture assessment (</w:t>
      </w:r>
      <w:r w:rsidR="008B00E4" w:rsidRPr="008B00E4">
        <w:t>VFA</w:t>
      </w:r>
      <w:r w:rsidR="000B1BA9">
        <w:t>)</w:t>
      </w:r>
      <w:r w:rsidR="008B00E4" w:rsidRPr="008B00E4">
        <w:t xml:space="preserve"> for identifying vertebral fractures?</w:t>
      </w:r>
      <w:bookmarkEnd w:id="38"/>
      <w:bookmarkEnd w:id="39"/>
    </w:p>
    <w:p w14:paraId="36FBEAEA" w14:textId="77777777" w:rsidR="007D057F" w:rsidRPr="00253572" w:rsidRDefault="007D057F" w:rsidP="003E1E2C">
      <w:pPr>
        <w:pStyle w:val="Heading3"/>
      </w:pPr>
      <w:bookmarkStart w:id="40" w:name="_Toc215227056"/>
      <w:bookmarkStart w:id="41" w:name="_Toc218627693"/>
      <w:r w:rsidRPr="00253572">
        <w:t>Introduction</w:t>
      </w:r>
      <w:bookmarkEnd w:id="40"/>
      <w:bookmarkEnd w:id="41"/>
    </w:p>
    <w:p w14:paraId="67123E64" w14:textId="62C74339" w:rsidR="005C3611" w:rsidRDefault="005C3611" w:rsidP="0002383D">
      <w:r>
        <w:t>Vertebral fractures are the most common form of ‘fragility’ fracture associated with osteoporosis</w:t>
      </w:r>
      <w:r w:rsidR="009E0BBF">
        <w:t xml:space="preserve"> and </w:t>
      </w:r>
      <w:r>
        <w:t>have traditionally been diagnosed using conventional radiography (X-rays), which produces ioni</w:t>
      </w:r>
      <w:r w:rsidR="00132313">
        <w:t>s</w:t>
      </w:r>
      <w:r>
        <w:t xml:space="preserve">ing radiation. </w:t>
      </w:r>
      <w:r w:rsidR="006F7E30">
        <w:t xml:space="preserve">This review question examines whether vertebral </w:t>
      </w:r>
      <w:r>
        <w:t>fracture assessment (VFA) conducted using dual-energy X-ray absorptiometry (DXA) densitometric scanners</w:t>
      </w:r>
      <w:r w:rsidR="006F7E30">
        <w:t xml:space="preserve"> can be used to identify vertebral fractures.</w:t>
      </w:r>
    </w:p>
    <w:p w14:paraId="52E085A3" w14:textId="77777777" w:rsidR="007D057F" w:rsidRPr="007D057F" w:rsidRDefault="00655F91" w:rsidP="003E1E2C">
      <w:pPr>
        <w:pStyle w:val="Heading3"/>
      </w:pPr>
      <w:bookmarkStart w:id="42" w:name="_Toc215227057"/>
      <w:bookmarkStart w:id="43" w:name="_Toc218627694"/>
      <w:r>
        <w:t>Summary of the protocol</w:t>
      </w:r>
      <w:bookmarkEnd w:id="42"/>
      <w:bookmarkEnd w:id="43"/>
    </w:p>
    <w:p w14:paraId="1BF3EFB8" w14:textId="4BA5C17D" w:rsidR="00E308F6" w:rsidRDefault="00E308F6" w:rsidP="0002383D">
      <w:r>
        <w:t xml:space="preserve">For full details see the review protocol in </w:t>
      </w:r>
      <w:r>
        <w:fldChar w:fldCharType="begin"/>
      </w:r>
      <w:r>
        <w:instrText xml:space="preserve"> REF _Ref29467263 \r \h </w:instrText>
      </w:r>
      <w:r>
        <w:fldChar w:fldCharType="separate"/>
      </w:r>
      <w:r w:rsidR="00492F27">
        <w:t>Appendix A</w:t>
      </w:r>
      <w:r>
        <w:fldChar w:fldCharType="end"/>
      </w:r>
      <w:r>
        <w:t>.</w:t>
      </w:r>
    </w:p>
    <w:p w14:paraId="78402588" w14:textId="32DCB7AE" w:rsidR="00E308F6" w:rsidRPr="001B1F98" w:rsidRDefault="00E308F6" w:rsidP="0002383D">
      <w:pPr>
        <w:pStyle w:val="Caption"/>
      </w:pPr>
      <w:r>
        <w:t xml:space="preserve">Table </w:t>
      </w:r>
      <w:r w:rsidR="00E839EF">
        <w:fldChar w:fldCharType="begin"/>
      </w:r>
      <w:r w:rsidR="00E839EF">
        <w:instrText xml:space="preserve"> SEQ Table \* ARABIC </w:instrText>
      </w:r>
      <w:r w:rsidR="00E839EF">
        <w:fldChar w:fldCharType="separate"/>
      </w:r>
      <w:r w:rsidR="00492F27">
        <w:rPr>
          <w:noProof/>
        </w:rPr>
        <w:t>1</w:t>
      </w:r>
      <w:r w:rsidR="00E839EF">
        <w:rPr>
          <w:noProof/>
        </w:rPr>
        <w:fldChar w:fldCharType="end"/>
      </w:r>
      <w:r>
        <w:t>:</w:t>
      </w:r>
      <w:r>
        <w:tab/>
        <w:t>PICO characteristics of review question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843"/>
        <w:gridCol w:w="7227"/>
      </w:tblGrid>
      <w:tr w:rsidR="0012399F" w:rsidRPr="00FD56F0" w14:paraId="1365BB20" w14:textId="77777777" w:rsidTr="00385DE0">
        <w:tc>
          <w:tcPr>
            <w:tcW w:w="1843" w:type="dxa"/>
            <w:shd w:val="clear" w:color="auto" w:fill="FB841E"/>
          </w:tcPr>
          <w:p w14:paraId="4FECBB61" w14:textId="77777777" w:rsidR="0012399F" w:rsidRPr="00720B80" w:rsidRDefault="0012399F" w:rsidP="0002383D">
            <w:pPr>
              <w:pStyle w:val="TableHeadingLeft"/>
            </w:pPr>
            <w:r w:rsidRPr="00720B80">
              <w:t>Population</w:t>
            </w:r>
          </w:p>
        </w:tc>
        <w:tc>
          <w:tcPr>
            <w:tcW w:w="7227" w:type="dxa"/>
            <w:shd w:val="clear" w:color="auto" w:fill="E6E6E6"/>
          </w:tcPr>
          <w:p w14:paraId="47DD6482" w14:textId="6C6C43D2" w:rsidR="0012399F" w:rsidRPr="00FD56F0" w:rsidRDefault="008B00E4" w:rsidP="0002383D">
            <w:pPr>
              <w:pStyle w:val="TableTextLeft"/>
            </w:pPr>
            <w:r>
              <w:t>A</w:t>
            </w:r>
            <w:r w:rsidR="0012399F">
              <w:t>dults (</w:t>
            </w:r>
            <w:r>
              <w:t>18</w:t>
            </w:r>
            <w:r w:rsidR="0012399F">
              <w:t xml:space="preserve"> years and older) who are</w:t>
            </w:r>
            <w:r>
              <w:t xml:space="preserve"> having a </w:t>
            </w:r>
            <w:r w:rsidR="0002599C">
              <w:t>dual-</w:t>
            </w:r>
            <w:r w:rsidR="00126D0A">
              <w:t>energy X-ray absorptiometry (</w:t>
            </w:r>
            <w:r w:rsidR="00324900">
              <w:t>DXA</w:t>
            </w:r>
            <w:r w:rsidR="00126D0A">
              <w:t>)</w:t>
            </w:r>
            <w:r>
              <w:t xml:space="preserve"> assessment</w:t>
            </w:r>
            <w:r w:rsidR="0012399F">
              <w:t xml:space="preserve">. </w:t>
            </w:r>
          </w:p>
        </w:tc>
      </w:tr>
      <w:tr w:rsidR="0012399F" w:rsidRPr="00FD56F0" w14:paraId="631951CC" w14:textId="77777777" w:rsidTr="00385DE0">
        <w:tc>
          <w:tcPr>
            <w:tcW w:w="1843" w:type="dxa"/>
            <w:shd w:val="clear" w:color="auto" w:fill="FB841E"/>
          </w:tcPr>
          <w:p w14:paraId="40C883AE" w14:textId="77777777" w:rsidR="0012399F" w:rsidRPr="00720B80" w:rsidRDefault="0012399F" w:rsidP="0002383D">
            <w:pPr>
              <w:pStyle w:val="TableHeadingLeft"/>
            </w:pPr>
            <w:r>
              <w:t>Target condition</w:t>
            </w:r>
          </w:p>
        </w:tc>
        <w:tc>
          <w:tcPr>
            <w:tcW w:w="7227" w:type="dxa"/>
            <w:shd w:val="clear" w:color="auto" w:fill="E6E6E6"/>
          </w:tcPr>
          <w:p w14:paraId="677087DF" w14:textId="3B8B4C23" w:rsidR="0012399F" w:rsidRPr="00FD56F0" w:rsidRDefault="0012399F" w:rsidP="0002383D">
            <w:pPr>
              <w:pStyle w:val="TableTextLeft"/>
            </w:pPr>
            <w:r>
              <w:t>Vertebral fracture</w:t>
            </w:r>
          </w:p>
        </w:tc>
      </w:tr>
      <w:tr w:rsidR="0012399F" w:rsidRPr="00FD56F0" w14:paraId="6A7C4021" w14:textId="77777777" w:rsidTr="00385DE0">
        <w:tc>
          <w:tcPr>
            <w:tcW w:w="1843" w:type="dxa"/>
            <w:shd w:val="clear" w:color="auto" w:fill="FB841E"/>
          </w:tcPr>
          <w:p w14:paraId="5D63EC81" w14:textId="6533202C" w:rsidR="0012399F" w:rsidRPr="00720B80" w:rsidRDefault="0012399F" w:rsidP="0002383D">
            <w:pPr>
              <w:pStyle w:val="TableHeadingLeft"/>
            </w:pPr>
            <w:r w:rsidRPr="00720B80">
              <w:t>In</w:t>
            </w:r>
            <w:r>
              <w:t>dex test</w:t>
            </w:r>
          </w:p>
        </w:tc>
        <w:tc>
          <w:tcPr>
            <w:tcW w:w="7227" w:type="dxa"/>
            <w:shd w:val="clear" w:color="auto" w:fill="E6E6E6"/>
          </w:tcPr>
          <w:p w14:paraId="5D74F232" w14:textId="08205908" w:rsidR="0012399F" w:rsidRPr="00FD56F0" w:rsidRDefault="00324900" w:rsidP="0002383D">
            <w:pPr>
              <w:pStyle w:val="TableTextLeft"/>
            </w:pPr>
            <w:r>
              <w:t>DXA</w:t>
            </w:r>
            <w:r w:rsidR="008B00E4">
              <w:t xml:space="preserve"> with vertebral fracture assessment</w:t>
            </w:r>
            <w:r w:rsidR="00C312F2">
              <w:t xml:space="preserve"> (VFA)</w:t>
            </w:r>
          </w:p>
        </w:tc>
      </w:tr>
      <w:tr w:rsidR="0012399F" w:rsidRPr="00FD56F0" w14:paraId="1E8A788E" w14:textId="77777777" w:rsidTr="00385DE0">
        <w:tc>
          <w:tcPr>
            <w:tcW w:w="1843" w:type="dxa"/>
            <w:shd w:val="clear" w:color="auto" w:fill="FB841E"/>
          </w:tcPr>
          <w:p w14:paraId="3BB51545" w14:textId="451F4418" w:rsidR="0012399F" w:rsidRPr="00720B80" w:rsidRDefault="0012399F" w:rsidP="0002383D">
            <w:pPr>
              <w:pStyle w:val="TableHeadingLeft"/>
            </w:pPr>
            <w:r>
              <w:t>Reference standard</w:t>
            </w:r>
          </w:p>
        </w:tc>
        <w:tc>
          <w:tcPr>
            <w:tcW w:w="7227" w:type="dxa"/>
            <w:shd w:val="clear" w:color="auto" w:fill="E6E6E6"/>
          </w:tcPr>
          <w:p w14:paraId="7F27DB99" w14:textId="7447A36E" w:rsidR="0012399F" w:rsidRDefault="008B00E4" w:rsidP="0002383D">
            <w:pPr>
              <w:pStyle w:val="TableTextLeft"/>
            </w:pPr>
            <w:r>
              <w:t>Expert radiological assessment</w:t>
            </w:r>
            <w:r w:rsidR="009726EC">
              <w:t xml:space="preserve"> of X-ray, </w:t>
            </w:r>
            <w:r w:rsidR="0076076C">
              <w:t>MRI,</w:t>
            </w:r>
            <w:r w:rsidR="009726EC">
              <w:t xml:space="preserve"> or CT</w:t>
            </w:r>
          </w:p>
          <w:p w14:paraId="2CFDC565" w14:textId="77777777" w:rsidR="0012399F" w:rsidRPr="00FD56F0" w:rsidRDefault="0012399F" w:rsidP="0002383D">
            <w:pPr>
              <w:pStyle w:val="TableTextLeft"/>
            </w:pPr>
          </w:p>
        </w:tc>
      </w:tr>
      <w:tr w:rsidR="0012399F" w:rsidRPr="00FD56F0" w14:paraId="1914867C" w14:textId="77777777" w:rsidTr="00385DE0">
        <w:tc>
          <w:tcPr>
            <w:tcW w:w="1843" w:type="dxa"/>
            <w:shd w:val="clear" w:color="auto" w:fill="FB841E"/>
          </w:tcPr>
          <w:p w14:paraId="413F904A" w14:textId="34BD57F5" w:rsidR="0012399F" w:rsidRPr="00720B80" w:rsidRDefault="0012399F" w:rsidP="0002383D">
            <w:pPr>
              <w:pStyle w:val="TableHeadingLeft"/>
            </w:pPr>
            <w:r>
              <w:t>Statistical measures</w:t>
            </w:r>
          </w:p>
        </w:tc>
        <w:tc>
          <w:tcPr>
            <w:tcW w:w="7227" w:type="dxa"/>
            <w:shd w:val="clear" w:color="auto" w:fill="E6E6E6"/>
          </w:tcPr>
          <w:p w14:paraId="4882C7C0" w14:textId="77777777" w:rsidR="00D568C8" w:rsidRDefault="0012399F" w:rsidP="0002383D">
            <w:pPr>
              <w:pStyle w:val="TableTextLeft"/>
            </w:pPr>
            <w:r>
              <w:t>All outcomes are considered equally important for decision making and therefore have all been rated as critical</w:t>
            </w:r>
            <w:r w:rsidR="00307E89">
              <w:t xml:space="preserve">. </w:t>
            </w:r>
          </w:p>
          <w:p w14:paraId="21CB4303" w14:textId="5197D2E7" w:rsidR="0012399F" w:rsidRDefault="0012399F" w:rsidP="0002383D">
            <w:pPr>
              <w:pStyle w:val="TableTextLeft"/>
            </w:pPr>
            <w:r>
              <w:t xml:space="preserve">Accuracy of estimation of vertebral fracture: </w:t>
            </w:r>
          </w:p>
          <w:p w14:paraId="0DD69C24" w14:textId="77777777" w:rsidR="0012399F" w:rsidRDefault="0012399F" w:rsidP="0002383D">
            <w:pPr>
              <w:pStyle w:val="TableTextLeft"/>
              <w:numPr>
                <w:ilvl w:val="0"/>
                <w:numId w:val="16"/>
              </w:numPr>
            </w:pPr>
            <w:r>
              <w:t>Sensitivity/ specificity</w:t>
            </w:r>
          </w:p>
          <w:p w14:paraId="7D30C094" w14:textId="2B8366ED" w:rsidR="0012399F" w:rsidRDefault="009726EC" w:rsidP="0002383D">
            <w:pPr>
              <w:pStyle w:val="TableTextLeft"/>
              <w:numPr>
                <w:ilvl w:val="0"/>
                <w:numId w:val="16"/>
              </w:numPr>
            </w:pPr>
            <w:r>
              <w:t>Positive and negative l</w:t>
            </w:r>
            <w:r w:rsidR="0012399F">
              <w:t>ikelihood ratio</w:t>
            </w:r>
          </w:p>
          <w:p w14:paraId="21974948" w14:textId="7E538F85" w:rsidR="008B00E4" w:rsidRDefault="0012399F" w:rsidP="0002383D">
            <w:pPr>
              <w:pStyle w:val="TableTextLeft"/>
              <w:numPr>
                <w:ilvl w:val="0"/>
                <w:numId w:val="16"/>
              </w:numPr>
            </w:pPr>
            <w:r>
              <w:t>Positive</w:t>
            </w:r>
            <w:r w:rsidR="009726EC">
              <w:t xml:space="preserve"> and negative</w:t>
            </w:r>
            <w:r>
              <w:t xml:space="preserve"> predictive value</w:t>
            </w:r>
          </w:p>
          <w:p w14:paraId="3E8F4345" w14:textId="4B65D87D" w:rsidR="0012399F" w:rsidRPr="00FD56F0" w:rsidRDefault="0012399F" w:rsidP="0002383D">
            <w:pPr>
              <w:pStyle w:val="TableTextLeft"/>
              <w:numPr>
                <w:ilvl w:val="0"/>
                <w:numId w:val="16"/>
              </w:numPr>
            </w:pPr>
            <w:r>
              <w:t>Area under the curve (</w:t>
            </w:r>
            <w:r w:rsidR="00D836A5">
              <w:t>AUC</w:t>
            </w:r>
            <w:r>
              <w:t>)</w:t>
            </w:r>
          </w:p>
        </w:tc>
      </w:tr>
      <w:tr w:rsidR="00492E06" w:rsidRPr="00FD56F0" w14:paraId="034F2F48" w14:textId="77777777" w:rsidTr="00385DE0">
        <w:tc>
          <w:tcPr>
            <w:tcW w:w="1843" w:type="dxa"/>
            <w:shd w:val="clear" w:color="auto" w:fill="FB841E"/>
          </w:tcPr>
          <w:p w14:paraId="43780369" w14:textId="77777777" w:rsidR="00492E06" w:rsidRPr="00720B80" w:rsidRDefault="00492E06" w:rsidP="0002383D">
            <w:pPr>
              <w:pStyle w:val="TableHeadingLeft"/>
            </w:pPr>
            <w:r w:rsidRPr="00720B80">
              <w:t>Study design</w:t>
            </w:r>
          </w:p>
        </w:tc>
        <w:tc>
          <w:tcPr>
            <w:tcW w:w="7227" w:type="dxa"/>
            <w:shd w:val="clear" w:color="auto" w:fill="E6E6E6"/>
          </w:tcPr>
          <w:p w14:paraId="6E27AE1B" w14:textId="0AC44757" w:rsidR="00492E06" w:rsidRPr="00FD56F0" w:rsidRDefault="0012399F" w:rsidP="0002383D">
            <w:pPr>
              <w:pStyle w:val="TableTextLeft"/>
            </w:pPr>
            <w:r>
              <w:t xml:space="preserve">Diagnostic: </w:t>
            </w:r>
            <w:r w:rsidR="008B00E4">
              <w:t xml:space="preserve">cohort and </w:t>
            </w:r>
            <w:r>
              <w:t xml:space="preserve">cross-sectional </w:t>
            </w:r>
            <w:r w:rsidR="008B00E4">
              <w:t>studies</w:t>
            </w:r>
          </w:p>
        </w:tc>
      </w:tr>
    </w:tbl>
    <w:p w14:paraId="14850BDD" w14:textId="77777777" w:rsidR="009F68F2" w:rsidRDefault="009F68F2" w:rsidP="003E1E2C">
      <w:pPr>
        <w:pStyle w:val="Heading3"/>
      </w:pPr>
      <w:bookmarkStart w:id="44" w:name="_Toc466902681"/>
      <w:bookmarkStart w:id="45" w:name="_Toc215227058"/>
      <w:bookmarkStart w:id="46" w:name="_Toc218627695"/>
      <w:r>
        <w:t>Methods and process</w:t>
      </w:r>
      <w:bookmarkEnd w:id="44"/>
      <w:bookmarkEnd w:id="45"/>
      <w:bookmarkEnd w:id="46"/>
    </w:p>
    <w:p w14:paraId="5474C2F9" w14:textId="67A494BB" w:rsidR="009F68F2" w:rsidRDefault="009F68F2" w:rsidP="0002383D">
      <w:r>
        <w:t xml:space="preserve">This evidence review was developed using the methods and process described in </w:t>
      </w:r>
      <w:hyperlink r:id="rId25" w:history="1">
        <w:r w:rsidRPr="00855514">
          <w:rPr>
            <w:rStyle w:val="Hyperlink"/>
          </w:rPr>
          <w:t>Developing NICE guidelines: the manual</w:t>
        </w:r>
      </w:hyperlink>
      <w:r>
        <w:t xml:space="preserve">. Methods specific to this review question are described in the review protocol in </w:t>
      </w:r>
      <w:r w:rsidR="005D79AF">
        <w:t>A</w:t>
      </w:r>
      <w:r>
        <w:t>ppendix A</w:t>
      </w:r>
      <w:r w:rsidR="00DE2681">
        <w:t xml:space="preserve"> and the methods </w:t>
      </w:r>
      <w:r w:rsidR="006A7DD3">
        <w:t>document</w:t>
      </w:r>
      <w:r w:rsidR="001011EE">
        <w:t>.</w:t>
      </w:r>
    </w:p>
    <w:p w14:paraId="1E68B515" w14:textId="0D65792B" w:rsidR="009F68F2" w:rsidRDefault="009F68F2" w:rsidP="0002383D">
      <w:r>
        <w:t xml:space="preserve">Declarations of interest were recorded according to </w:t>
      </w:r>
      <w:hyperlink r:id="rId26" w:history="1">
        <w:r w:rsidRPr="00BA0BAF">
          <w:rPr>
            <w:rStyle w:val="Hyperlink"/>
          </w:rPr>
          <w:t>NICE’s conflicts of interest policy</w:t>
        </w:r>
      </w:hyperlink>
      <w:r>
        <w:t xml:space="preserve">. </w:t>
      </w:r>
    </w:p>
    <w:p w14:paraId="059A500F" w14:textId="77777777" w:rsidR="007D057F" w:rsidRDefault="00DE2681" w:rsidP="003E1E2C">
      <w:pPr>
        <w:pStyle w:val="Heading3"/>
      </w:pPr>
      <w:bookmarkStart w:id="47" w:name="_Toc215227059"/>
      <w:bookmarkStart w:id="48" w:name="_Toc218627696"/>
      <w:r>
        <w:t>Diagnostic e</w:t>
      </w:r>
      <w:r w:rsidR="007D057F" w:rsidRPr="007D057F">
        <w:t>vidence</w:t>
      </w:r>
      <w:bookmarkEnd w:id="47"/>
      <w:bookmarkEnd w:id="48"/>
      <w:r>
        <w:t xml:space="preserve"> </w:t>
      </w:r>
    </w:p>
    <w:p w14:paraId="472CF644" w14:textId="77777777" w:rsidR="007D057F" w:rsidRPr="007D057F" w:rsidRDefault="007D057F" w:rsidP="00357916">
      <w:pPr>
        <w:pStyle w:val="Heading4"/>
      </w:pPr>
      <w:r w:rsidRPr="007D057F">
        <w:t>Included studies</w:t>
      </w:r>
    </w:p>
    <w:p w14:paraId="34A3E819" w14:textId="00057530" w:rsidR="009726EC" w:rsidRDefault="00307E89" w:rsidP="0002383D">
      <w:r>
        <w:t>Twenty-</w:t>
      </w:r>
      <w:r w:rsidR="001D368C">
        <w:t>three</w:t>
      </w:r>
      <w:r>
        <w:t xml:space="preserve"> studies were included in the review and are summarised in </w:t>
      </w:r>
      <w:r>
        <w:fldChar w:fldCharType="begin"/>
      </w:r>
      <w:r>
        <w:instrText xml:space="preserve"> REF _Ref178674378 \h </w:instrText>
      </w:r>
      <w:r>
        <w:fldChar w:fldCharType="separate"/>
      </w:r>
      <w:r w:rsidR="00492F27">
        <w:t xml:space="preserve">Table </w:t>
      </w:r>
      <w:r w:rsidR="00492F27">
        <w:rPr>
          <w:noProof/>
        </w:rPr>
        <w:t>2</w:t>
      </w:r>
      <w:r>
        <w:fldChar w:fldCharType="end"/>
      </w:r>
      <w:r w:rsidR="00D66E89">
        <w:t xml:space="preserve">. </w:t>
      </w:r>
      <w:r w:rsidR="009726EC">
        <w:t>Twenty-</w:t>
      </w:r>
      <w:r w:rsidR="00A75ED9">
        <w:t xml:space="preserve">three </w:t>
      </w:r>
      <w:r w:rsidR="009726EC">
        <w:t xml:space="preserve">studies </w:t>
      </w:r>
      <w:r w:rsidR="00B90252">
        <w:t>assessed</w:t>
      </w:r>
      <w:r w:rsidR="009726EC">
        <w:t xml:space="preserve"> </w:t>
      </w:r>
      <w:r w:rsidR="00324900">
        <w:t>DXA</w:t>
      </w:r>
      <w:r w:rsidR="009726EC">
        <w:t xml:space="preserve"> with </w:t>
      </w:r>
      <w:r w:rsidR="00C312F2">
        <w:t>vertebral fracture assessment (</w:t>
      </w:r>
      <w:r w:rsidR="009726EC">
        <w:t>VFA</w:t>
      </w:r>
      <w:r w:rsidR="00C312F2">
        <w:t>)</w:t>
      </w:r>
      <w:r w:rsidR="009726EC">
        <w:t xml:space="preserve"> </w:t>
      </w:r>
      <w:r w:rsidR="00B90252">
        <w:t xml:space="preserve">with </w:t>
      </w:r>
      <w:r w:rsidR="009726EC">
        <w:t>radiological assessment of conventional radiography (X-ray)</w:t>
      </w:r>
      <w:r w:rsidR="00B90252">
        <w:t xml:space="preserve"> as the reference standard</w:t>
      </w:r>
      <w:r w:rsidR="00D568C8">
        <w:t xml:space="preserve">. One study </w:t>
      </w:r>
      <w:r w:rsidR="009726EC">
        <w:t xml:space="preserve">(van </w:t>
      </w:r>
      <w:r w:rsidR="009726EC">
        <w:lastRenderedPageBreak/>
        <w:t xml:space="preserve">Dort 2018) </w:t>
      </w:r>
      <w:r w:rsidR="00D568C8">
        <w:t xml:space="preserve">also </w:t>
      </w:r>
      <w:r w:rsidR="00B90252">
        <w:t>assessed</w:t>
      </w:r>
      <w:r w:rsidR="009726EC">
        <w:t xml:space="preserve"> </w:t>
      </w:r>
      <w:r w:rsidR="00324900">
        <w:t>DXA</w:t>
      </w:r>
      <w:r w:rsidR="00690BCB">
        <w:t xml:space="preserve"> with VFA </w:t>
      </w:r>
      <w:r w:rsidR="00B90252">
        <w:t>using</w:t>
      </w:r>
      <w:r w:rsidR="009726EC">
        <w:t xml:space="preserve"> chest computed tomography (</w:t>
      </w:r>
      <w:r w:rsidR="00627FF7">
        <w:t>c</w:t>
      </w:r>
      <w:r w:rsidR="009726EC">
        <w:t>hest CT)</w:t>
      </w:r>
      <w:r w:rsidR="00B90252">
        <w:t xml:space="preserve"> as the reference standard</w:t>
      </w:r>
      <w:r w:rsidR="009726EC">
        <w:t xml:space="preserve">. No studies </w:t>
      </w:r>
      <w:r w:rsidR="00B90252">
        <w:t xml:space="preserve">with </w:t>
      </w:r>
      <w:r w:rsidR="009726EC">
        <w:t xml:space="preserve">magnetic resonance imaging (MRI) were identified. </w:t>
      </w:r>
    </w:p>
    <w:p w14:paraId="7E01A842" w14:textId="6C170DC8" w:rsidR="00D66E89" w:rsidRDefault="00965315" w:rsidP="0002383D">
      <w:r>
        <w:t xml:space="preserve">Diagnostic accuracy studies were classified as cross sectional if </w:t>
      </w:r>
      <w:r w:rsidR="00324900">
        <w:t>DXA</w:t>
      </w:r>
      <w:r>
        <w:t xml:space="preserve"> with VFA and conventional radiography </w:t>
      </w:r>
      <w:r w:rsidR="00132313">
        <w:t xml:space="preserve">were </w:t>
      </w:r>
      <w:r>
        <w:t xml:space="preserve">conducted within 2 weeks of each other, and as cohort studies if the period between the tests was more than this. </w:t>
      </w:r>
      <w:r w:rsidR="002E3D74">
        <w:t>Sixteen</w:t>
      </w:r>
      <w:r w:rsidR="005634E6">
        <w:t xml:space="preserve"> </w:t>
      </w:r>
      <w:r w:rsidR="00D66E89">
        <w:t>studies</w:t>
      </w:r>
      <w:r w:rsidR="005634E6">
        <w:t xml:space="preserve"> were cross sectional </w:t>
      </w:r>
      <w:r w:rsidR="007A46F5">
        <w:t>(Bazzocchi 2012, Binkley 2005, Chapurlat 2006, Damiano 2006, Deleskog 2016, Diacinti 2012A, Diacinti 2012B</w:t>
      </w:r>
      <w:r w:rsidR="005634E6">
        <w:t>,</w:t>
      </w:r>
      <w:r w:rsidR="007A46F5">
        <w:t xml:space="preserve"> Domiciano 2013,</w:t>
      </w:r>
      <w:r w:rsidR="00D66E89">
        <w:t xml:space="preserve"> Ferrar 2000,</w:t>
      </w:r>
      <w:r w:rsidR="007A46F5">
        <w:t xml:space="preserve"> Ferrar 2008, Hospers 2009, Lee 2014, Mazzaoferro 2006, Rea 200B, Rud 2016, Schousboe 2006),</w:t>
      </w:r>
      <w:r w:rsidR="005634E6">
        <w:t xml:space="preserve"> </w:t>
      </w:r>
      <w:r w:rsidR="001D368C">
        <w:t>4</w:t>
      </w:r>
      <w:r w:rsidR="005634E6">
        <w:t xml:space="preserve"> were prospective cohort studies</w:t>
      </w:r>
      <w:r w:rsidR="007A46F5">
        <w:t xml:space="preserve"> (Ferrar 2000, Ferrar 2003, Sullivan 2011, Vokes 2003)</w:t>
      </w:r>
      <w:r w:rsidR="005634E6">
        <w:t>, and 4 were retrospective cohort studies</w:t>
      </w:r>
      <w:r w:rsidR="007A46F5">
        <w:t xml:space="preserve"> (Fuerst 2009, Lin 2017, Malgo 2017, van Dort 2018)</w:t>
      </w:r>
      <w:r w:rsidR="005634E6">
        <w:t xml:space="preserve">. </w:t>
      </w:r>
      <w:r w:rsidR="00B46479">
        <w:t>Two studies</w:t>
      </w:r>
      <w:r w:rsidR="00D66E89">
        <w:t xml:space="preserve"> (Ferrar 2000</w:t>
      </w:r>
      <w:r w:rsidR="00B46479">
        <w:t>, Ferrar 2008</w:t>
      </w:r>
      <w:r w:rsidR="00D66E89">
        <w:t>) reported data for two separate populations</w:t>
      </w:r>
      <w:r w:rsidR="00132313">
        <w:t>.</w:t>
      </w:r>
      <w:r w:rsidR="00B46479">
        <w:t xml:space="preserve"> Ferrar 2000 reported</w:t>
      </w:r>
      <w:r w:rsidR="00D66E89">
        <w:t xml:space="preserve"> </w:t>
      </w:r>
      <w:r w:rsidR="00B46479">
        <w:t xml:space="preserve">data for </w:t>
      </w:r>
      <w:r w:rsidR="00010FBA">
        <w:t xml:space="preserve">an osteoporotic reference population at low risk of vertebral fracture </w:t>
      </w:r>
      <w:r w:rsidR="00D66E89">
        <w:t>using a prospective cohort design</w:t>
      </w:r>
      <w:r w:rsidR="00D568C8">
        <w:t xml:space="preserve">. </w:t>
      </w:r>
      <w:r w:rsidR="00B46479">
        <w:t>Ferrar 2008</w:t>
      </w:r>
      <w:r w:rsidR="00D66E89">
        <w:t xml:space="preserve"> </w:t>
      </w:r>
      <w:r w:rsidR="00B46479">
        <w:t>reported data for women at low risk of osteoporotic fracture and women at high risk of osteoporotic fracture</w:t>
      </w:r>
      <w:r w:rsidR="00017164">
        <w:t xml:space="preserve">. </w:t>
      </w:r>
      <w:r w:rsidR="00307E89">
        <w:t xml:space="preserve">Evidence from </w:t>
      </w:r>
      <w:r w:rsidR="00627FF7">
        <w:t>all included</w:t>
      </w:r>
      <w:r w:rsidR="00307E89">
        <w:t xml:space="preserve"> studies is </w:t>
      </w:r>
      <w:r w:rsidR="00307E89" w:rsidRPr="00383D7C">
        <w:t xml:space="preserve">summarised in </w:t>
      </w:r>
      <w:r w:rsidR="00957C43" w:rsidRPr="00383D7C">
        <w:fldChar w:fldCharType="begin"/>
      </w:r>
      <w:r w:rsidR="00957C43" w:rsidRPr="00383D7C">
        <w:instrText xml:space="preserve"> REF _Ref200363019 \h </w:instrText>
      </w:r>
      <w:r w:rsidR="00142FE2" w:rsidRPr="00383D7C">
        <w:instrText xml:space="preserve"> \* MERGEFORMAT </w:instrText>
      </w:r>
      <w:r w:rsidR="00957C43" w:rsidRPr="00383D7C">
        <w:fldChar w:fldCharType="separate"/>
      </w:r>
      <w:r w:rsidR="00492F27" w:rsidRPr="003B73E7">
        <w:t xml:space="preserve">Table </w:t>
      </w:r>
      <w:r w:rsidR="00492F27">
        <w:rPr>
          <w:noProof/>
        </w:rPr>
        <w:t>3</w:t>
      </w:r>
      <w:r w:rsidR="00957C43" w:rsidRPr="00383D7C">
        <w:fldChar w:fldCharType="end"/>
      </w:r>
      <w:r w:rsidR="00957C43" w:rsidRPr="00383D7C">
        <w:t xml:space="preserve">, </w:t>
      </w:r>
      <w:r w:rsidR="00957C43" w:rsidRPr="00383D7C">
        <w:fldChar w:fldCharType="begin"/>
      </w:r>
      <w:r w:rsidR="00957C43" w:rsidRPr="00383D7C">
        <w:instrText xml:space="preserve"> REF _Ref200363025 \h </w:instrText>
      </w:r>
      <w:r w:rsidR="00142FE2" w:rsidRPr="00383D7C">
        <w:instrText xml:space="preserve"> \* MERGEFORMAT </w:instrText>
      </w:r>
      <w:r w:rsidR="00957C43" w:rsidRPr="00383D7C">
        <w:fldChar w:fldCharType="separate"/>
      </w:r>
      <w:r w:rsidR="00492F27">
        <w:t xml:space="preserve">Table </w:t>
      </w:r>
      <w:r w:rsidR="00492F27">
        <w:rPr>
          <w:noProof/>
        </w:rPr>
        <w:t>4</w:t>
      </w:r>
      <w:r w:rsidR="00957C43" w:rsidRPr="00383D7C">
        <w:fldChar w:fldCharType="end"/>
      </w:r>
      <w:r w:rsidR="00957C43" w:rsidRPr="00383D7C">
        <w:t xml:space="preserve">, and </w:t>
      </w:r>
      <w:r w:rsidR="00957C43" w:rsidRPr="00383D7C">
        <w:fldChar w:fldCharType="begin"/>
      </w:r>
      <w:r w:rsidR="00957C43" w:rsidRPr="00383D7C">
        <w:instrText xml:space="preserve"> REF _Ref200363029 \h </w:instrText>
      </w:r>
      <w:r w:rsidR="00142FE2" w:rsidRPr="00383D7C">
        <w:instrText xml:space="preserve"> \* MERGEFORMAT </w:instrText>
      </w:r>
      <w:r w:rsidR="00957C43" w:rsidRPr="00383D7C">
        <w:fldChar w:fldCharType="separate"/>
      </w:r>
      <w:r w:rsidR="00492F27">
        <w:t xml:space="preserve">Table </w:t>
      </w:r>
      <w:r w:rsidR="00492F27">
        <w:rPr>
          <w:noProof/>
        </w:rPr>
        <w:t>5</w:t>
      </w:r>
      <w:r w:rsidR="00957C43" w:rsidRPr="00383D7C">
        <w:fldChar w:fldCharType="end"/>
      </w:r>
      <w:r w:rsidR="00957C43" w:rsidRPr="00383D7C">
        <w:t>.</w:t>
      </w:r>
    </w:p>
    <w:p w14:paraId="0F22369F" w14:textId="128B8EE7" w:rsidR="001A0B61" w:rsidRDefault="005634E6" w:rsidP="0002383D">
      <w:r>
        <w:t xml:space="preserve">Twelve studies were conducted in postmenopausal women, whilst 8 </w:t>
      </w:r>
      <w:r w:rsidR="00307E89">
        <w:t>studies were conducted in adult</w:t>
      </w:r>
      <w:r w:rsidR="00D66E89">
        <w:t xml:space="preserve">s. </w:t>
      </w:r>
      <w:r w:rsidR="001D368C">
        <w:t>Four</w:t>
      </w:r>
      <w:r w:rsidR="00307E89">
        <w:t xml:space="preserve"> studies were conducted in </w:t>
      </w:r>
      <w:r>
        <w:t xml:space="preserve">specific </w:t>
      </w:r>
      <w:r w:rsidR="00307E89">
        <w:t>populations</w:t>
      </w:r>
      <w:r>
        <w:t xml:space="preserve"> at increased risk of fracture</w:t>
      </w:r>
      <w:r w:rsidR="00DC3AC5">
        <w:t xml:space="preserve"> due</w:t>
      </w:r>
      <w:r w:rsidR="00132313">
        <w:t xml:space="preserve"> to</w:t>
      </w:r>
      <w:r w:rsidR="00DC3AC5">
        <w:t xml:space="preserve"> </w:t>
      </w:r>
      <w:r w:rsidR="008016CA">
        <w:t>secondary osteoporosis</w:t>
      </w:r>
      <w:r w:rsidR="00DC3AC5">
        <w:t xml:space="preserve">, </w:t>
      </w:r>
      <w:r>
        <w:t>including adults participating in a COPD-related osteoporosis trial</w:t>
      </w:r>
      <w:r w:rsidR="00606A9B">
        <w:t xml:space="preserve"> (van Dort 2018)</w:t>
      </w:r>
      <w:r>
        <w:t>, adults on standard triple or double immunosuppressive therapy</w:t>
      </w:r>
      <w:r w:rsidR="00606A9B">
        <w:t xml:space="preserve"> (Mazzoferro 2006)</w:t>
      </w:r>
      <w:r>
        <w:t>, men with non-metastatic cancer</w:t>
      </w:r>
      <w:r w:rsidR="00606A9B">
        <w:t xml:space="preserve"> (Sullivan 2011)</w:t>
      </w:r>
      <w:r>
        <w:t>, and women</w:t>
      </w:r>
      <w:r w:rsidR="00D568C8">
        <w:t xml:space="preserve"> </w:t>
      </w:r>
      <w:r>
        <w:rPr>
          <w:rFonts w:cstheme="minorHAnsi"/>
        </w:rPr>
        <w:t>≥</w:t>
      </w:r>
      <w:r w:rsidR="00D568C8">
        <w:rPr>
          <w:rFonts w:cstheme="minorHAnsi"/>
        </w:rPr>
        <w:t xml:space="preserve"> </w:t>
      </w:r>
      <w:r>
        <w:t>50 years</w:t>
      </w:r>
      <w:r w:rsidR="00132313">
        <w:t xml:space="preserve"> </w:t>
      </w:r>
      <w:r>
        <w:t xml:space="preserve">old with </w:t>
      </w:r>
      <w:r w:rsidR="00307E89">
        <w:t>rheumatoid arthritis</w:t>
      </w:r>
      <w:r w:rsidR="00606A9B">
        <w:t xml:space="preserve"> (Lee 2014)</w:t>
      </w:r>
      <w:r>
        <w:t>.</w:t>
      </w:r>
      <w:r w:rsidR="00D66E89">
        <w:t xml:space="preserve"> </w:t>
      </w:r>
    </w:p>
    <w:p w14:paraId="34FFB3D5" w14:textId="075843C2" w:rsidR="00501F91" w:rsidRDefault="00B57264" w:rsidP="00501F91">
      <w:r>
        <w:t xml:space="preserve">The definition of vertebral fracture </w:t>
      </w:r>
      <w:r w:rsidR="00C312F2">
        <w:t>(VF)</w:t>
      </w:r>
      <w:r w:rsidR="00501F91">
        <w:t xml:space="preserve"> that was most </w:t>
      </w:r>
      <w:r>
        <w:t>used in the studies</w:t>
      </w:r>
      <w:r w:rsidR="0080288A">
        <w:t xml:space="preserve"> was the visual semi-quantitative</w:t>
      </w:r>
      <w:r w:rsidR="00C312F2">
        <w:t xml:space="preserve"> (VSQ)</w:t>
      </w:r>
      <w:r w:rsidR="0080288A">
        <w:t xml:space="preserve"> method of Genant</w:t>
      </w:r>
      <w:r w:rsidR="00FE206E">
        <w:t>, with the remaining studies using either visual interpretation only, a composite sequential method (</w:t>
      </w:r>
      <w:r w:rsidR="00D568C8">
        <w:t>for example,</w:t>
      </w:r>
      <w:r w:rsidR="00FE206E">
        <w:t xml:space="preserve"> VSQ then QM), or different definitions at the reference and index test level.</w:t>
      </w:r>
      <w:r w:rsidR="00C312F2">
        <w:t xml:space="preserve"> </w:t>
      </w:r>
      <w:r w:rsidR="00501F91">
        <w:t xml:space="preserve">Identification of VF by </w:t>
      </w:r>
      <w:r w:rsidR="003648C6">
        <w:t xml:space="preserve">category of </w:t>
      </w:r>
      <w:r w:rsidR="00501F91">
        <w:t>f</w:t>
      </w:r>
      <w:r w:rsidR="00C312F2">
        <w:t xml:space="preserve">racture severity </w:t>
      </w:r>
      <w:r w:rsidR="006038E9">
        <w:t>(</w:t>
      </w:r>
      <w:r w:rsidR="003648C6">
        <w:t>mild, moderate, or severe</w:t>
      </w:r>
      <w:r w:rsidR="006038E9">
        <w:t>)</w:t>
      </w:r>
      <w:r w:rsidR="003648C6">
        <w:t xml:space="preserve"> </w:t>
      </w:r>
      <w:r w:rsidR="00C312F2">
        <w:t xml:space="preserve">was determined by percentage decrease in vertebral height </w:t>
      </w:r>
      <w:r w:rsidR="003648C6">
        <w:t>(</w:t>
      </w:r>
      <w:r w:rsidR="003648C6">
        <w:rPr>
          <w:rFonts w:cstheme="minorHAnsi"/>
        </w:rPr>
        <w:t>≥</w:t>
      </w:r>
      <w:r w:rsidR="003648C6">
        <w:t xml:space="preserve">20% to 25%, 25% to 40%, &gt;40% respectively) </w:t>
      </w:r>
      <w:r w:rsidR="00C312F2">
        <w:t>as detected by the relevant method used to define VF</w:t>
      </w:r>
      <w:r w:rsidR="003648C6">
        <w:t xml:space="preserve">. Most studies reported the diagnostic accuracy of DXA with VFA to identify Grade 1 or worse fractures (mild, </w:t>
      </w:r>
      <w:r w:rsidR="0076076C">
        <w:t>moderate,</w:t>
      </w:r>
      <w:r w:rsidR="003648C6">
        <w:t xml:space="preserve"> and severe) and Grade 2</w:t>
      </w:r>
      <w:r w:rsidR="00C54382">
        <w:t xml:space="preserve"> or worse</w:t>
      </w:r>
      <w:r w:rsidR="003648C6">
        <w:t xml:space="preserve"> fractures (moderate and severe). </w:t>
      </w:r>
      <w:r w:rsidR="00501F91">
        <w:t xml:space="preserve">Most studies also </w:t>
      </w:r>
      <w:r w:rsidR="009A2A9F">
        <w:t xml:space="preserve">reported data for both the per-vertebra analysis (PVA) and per-person analysis (PPA), enabling consideration of its ability to identify </w:t>
      </w:r>
      <w:r w:rsidR="003648C6">
        <w:t>fractured vertebra</w:t>
      </w:r>
      <w:r w:rsidR="009A2A9F">
        <w:t xml:space="preserve"> and its ability to identify a person with a</w:t>
      </w:r>
      <w:r w:rsidR="003648C6">
        <w:t xml:space="preserve"> fractured vertebra</w:t>
      </w:r>
      <w:r w:rsidR="009A2A9F">
        <w:t>.</w:t>
      </w:r>
      <w:r w:rsidR="00D836A5">
        <w:t xml:space="preserve"> </w:t>
      </w:r>
      <w:r w:rsidR="00501F91">
        <w:t xml:space="preserve">Radiological assessment of conventional radiographs was conducted by a trained expert (for example, radiologist) in all studies. </w:t>
      </w:r>
    </w:p>
    <w:p w14:paraId="3D5A9847" w14:textId="07E84B79" w:rsidR="00DC3D74" w:rsidRDefault="00DC3D74" w:rsidP="0002383D">
      <w:r>
        <w:t>See also the study selection flow chart in</w:t>
      </w:r>
      <w:r w:rsidR="00957C43">
        <w:t xml:space="preserve"> </w:t>
      </w:r>
      <w:r w:rsidR="00957C43">
        <w:fldChar w:fldCharType="begin"/>
      </w:r>
      <w:r w:rsidR="00957C43">
        <w:instrText xml:space="preserve"> REF _Ref200362963 \r \h </w:instrText>
      </w:r>
      <w:r w:rsidR="00957C43">
        <w:fldChar w:fldCharType="separate"/>
      </w:r>
      <w:r w:rsidR="00492F27">
        <w:t>Appendix C</w:t>
      </w:r>
      <w:r w:rsidR="00957C43">
        <w:fldChar w:fldCharType="end"/>
      </w:r>
      <w:r>
        <w:t xml:space="preserve">, </w:t>
      </w:r>
      <w:r w:rsidR="00774DD4">
        <w:t>study evidence tables in</w:t>
      </w:r>
      <w:r w:rsidR="00794570">
        <w:t xml:space="preserve"> </w:t>
      </w:r>
      <w:r w:rsidR="00794570">
        <w:fldChar w:fldCharType="begin"/>
      </w:r>
      <w:r w:rsidR="00794570">
        <w:instrText xml:space="preserve"> REF _Ref210821114 \n \h </w:instrText>
      </w:r>
      <w:r w:rsidR="00794570">
        <w:fldChar w:fldCharType="separate"/>
      </w:r>
      <w:r w:rsidR="00492F27">
        <w:t>Appendix D</w:t>
      </w:r>
      <w:r w:rsidR="00794570">
        <w:fldChar w:fldCharType="end"/>
      </w:r>
      <w:r w:rsidR="00774DD4">
        <w:t>, s</w:t>
      </w:r>
      <w:r>
        <w:t xml:space="preserve">ensitivity and specificity forest plots in </w:t>
      </w:r>
      <w:r w:rsidR="00957C43">
        <w:fldChar w:fldCharType="begin"/>
      </w:r>
      <w:r w:rsidR="00957C43">
        <w:instrText xml:space="preserve"> REF _Ref200362866 \r \h </w:instrText>
      </w:r>
      <w:r w:rsidR="00957C43">
        <w:fldChar w:fldCharType="separate"/>
      </w:r>
      <w:r w:rsidR="00492F27">
        <w:t>Appendix E</w:t>
      </w:r>
      <w:r w:rsidR="00957C43">
        <w:fldChar w:fldCharType="end"/>
      </w:r>
      <w:r w:rsidR="005D79AF">
        <w:t>,</w:t>
      </w:r>
      <w:r>
        <w:t xml:space="preserve"> </w:t>
      </w:r>
      <w:r w:rsidR="00774DD4">
        <w:t xml:space="preserve">ROC plots in </w:t>
      </w:r>
      <w:r w:rsidR="00774DD4">
        <w:fldChar w:fldCharType="begin"/>
      </w:r>
      <w:r w:rsidR="00774DD4">
        <w:instrText xml:space="preserve"> REF _Ref179962154 \r \h </w:instrText>
      </w:r>
      <w:r w:rsidR="00774DD4">
        <w:fldChar w:fldCharType="separate"/>
      </w:r>
      <w:r w:rsidR="00492F27">
        <w:t>Appendix F</w:t>
      </w:r>
      <w:r w:rsidR="00774DD4">
        <w:fldChar w:fldCharType="end"/>
      </w:r>
      <w:r w:rsidR="00774DD4">
        <w:t xml:space="preserve">, </w:t>
      </w:r>
      <w:r>
        <w:t>and</w:t>
      </w:r>
      <w:r w:rsidR="00774DD4">
        <w:t xml:space="preserve"> QUADAS-2 assessments in </w:t>
      </w:r>
      <w:r w:rsidR="00774DD4">
        <w:fldChar w:fldCharType="begin"/>
      </w:r>
      <w:r w:rsidR="00774DD4">
        <w:instrText xml:space="preserve"> REF _Ref179962217 \r \h </w:instrText>
      </w:r>
      <w:r w:rsidR="00774DD4">
        <w:fldChar w:fldCharType="separate"/>
      </w:r>
      <w:r w:rsidR="00492F27">
        <w:t>Appendix G</w:t>
      </w:r>
      <w:r w:rsidR="00774DD4">
        <w:fldChar w:fldCharType="end"/>
      </w:r>
      <w:r>
        <w:t>.</w:t>
      </w:r>
    </w:p>
    <w:p w14:paraId="07EE14E3" w14:textId="77777777" w:rsidR="007D057F" w:rsidRPr="007D057F" w:rsidRDefault="007D057F" w:rsidP="00357916">
      <w:pPr>
        <w:pStyle w:val="Heading4"/>
      </w:pPr>
      <w:r w:rsidRPr="007D057F">
        <w:t>Excluded studies</w:t>
      </w:r>
    </w:p>
    <w:p w14:paraId="4B1D11CE" w14:textId="325A7BE1" w:rsidR="00307E89" w:rsidRDefault="00CA6375" w:rsidP="0002383D">
      <w:r w:rsidRPr="00CA6375">
        <w:t xml:space="preserve">See the excluded studies list in </w:t>
      </w:r>
      <w:r w:rsidR="00E42DC2">
        <w:fldChar w:fldCharType="begin"/>
      </w:r>
      <w:r w:rsidR="00E42DC2">
        <w:instrText xml:space="preserve"> REF _Ref30590971 \n \h </w:instrText>
      </w:r>
      <w:r w:rsidR="00E42DC2">
        <w:fldChar w:fldCharType="separate"/>
      </w:r>
      <w:r w:rsidR="00492F27">
        <w:t>Appendix K</w:t>
      </w:r>
      <w:r w:rsidR="00E42DC2">
        <w:fldChar w:fldCharType="end"/>
      </w:r>
      <w:r w:rsidRPr="00CA6375">
        <w:t>.</w:t>
      </w:r>
    </w:p>
    <w:p w14:paraId="2D786477" w14:textId="77777777" w:rsidR="00746E4A" w:rsidRDefault="00746E4A" w:rsidP="0002383D"/>
    <w:p w14:paraId="414567AF" w14:textId="77777777" w:rsidR="00746E4A" w:rsidRDefault="00746E4A" w:rsidP="0002383D">
      <w:pPr>
        <w:sectPr w:rsidR="00746E4A" w:rsidSect="0002383D">
          <w:headerReference w:type="default" r:id="rId27"/>
          <w:footerReference w:type="default" r:id="rId28"/>
          <w:footnotePr>
            <w:numFmt w:val="lowerLetter"/>
          </w:footnotePr>
          <w:pgSz w:w="11906" w:h="16838"/>
          <w:pgMar w:top="1418" w:right="851" w:bottom="1134" w:left="1985" w:header="709" w:footer="709" w:gutter="0"/>
          <w:lnNumType w:countBy="1" w:distance="1134"/>
          <w:cols w:space="708"/>
          <w:docGrid w:linePitch="360"/>
        </w:sectPr>
      </w:pPr>
    </w:p>
    <w:p w14:paraId="52AF391F" w14:textId="66FD03D2" w:rsidR="00CA6375" w:rsidRPr="007D057F" w:rsidRDefault="00CA6375" w:rsidP="0002383D"/>
    <w:p w14:paraId="272F40D7" w14:textId="5A6224E2" w:rsidR="007D057F" w:rsidRPr="007D057F" w:rsidRDefault="007D057F" w:rsidP="003E1E2C">
      <w:pPr>
        <w:pStyle w:val="Heading3"/>
      </w:pPr>
      <w:bookmarkStart w:id="49" w:name="_Toc215227060"/>
      <w:bookmarkStart w:id="50" w:name="_Toc218627697"/>
      <w:r w:rsidRPr="007D057F">
        <w:t xml:space="preserve">Summary of studies included in the </w:t>
      </w:r>
      <w:r w:rsidR="00E42DC2">
        <w:t>diagnostic</w:t>
      </w:r>
      <w:r w:rsidR="004933C0">
        <w:t xml:space="preserve"> </w:t>
      </w:r>
      <w:r w:rsidRPr="007D057F">
        <w:t xml:space="preserve">evidence </w:t>
      </w:r>
      <w:r w:rsidR="000376AA">
        <w:t>review</w:t>
      </w:r>
      <w:bookmarkEnd w:id="49"/>
      <w:bookmarkEnd w:id="50"/>
    </w:p>
    <w:p w14:paraId="50780546" w14:textId="0FC19D47" w:rsidR="0061157E" w:rsidRPr="001B1F98" w:rsidRDefault="0061157E" w:rsidP="0002383D">
      <w:pPr>
        <w:pStyle w:val="Caption"/>
      </w:pPr>
      <w:bookmarkStart w:id="51" w:name="_Ref178674378"/>
      <w:r>
        <w:t xml:space="preserve">Table </w:t>
      </w:r>
      <w:r w:rsidR="00E839EF">
        <w:fldChar w:fldCharType="begin"/>
      </w:r>
      <w:r w:rsidR="00E839EF">
        <w:instrText xml:space="preserve"> SEQ Table \* ARABIC </w:instrText>
      </w:r>
      <w:r w:rsidR="00E839EF">
        <w:fldChar w:fldCharType="separate"/>
      </w:r>
      <w:r w:rsidR="00492F27">
        <w:rPr>
          <w:noProof/>
        </w:rPr>
        <w:t>2</w:t>
      </w:r>
      <w:r w:rsidR="00E839EF">
        <w:rPr>
          <w:noProof/>
        </w:rPr>
        <w:fldChar w:fldCharType="end"/>
      </w:r>
      <w:bookmarkEnd w:id="51"/>
      <w:r>
        <w:t>:</w:t>
      </w:r>
      <w:r>
        <w:tab/>
        <w:t>Summary of studies included in the evidence review</w:t>
      </w:r>
    </w:p>
    <w:tbl>
      <w:tblPr>
        <w:tblW w:w="4812"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562"/>
        <w:gridCol w:w="2172"/>
        <w:gridCol w:w="1342"/>
        <w:gridCol w:w="2032"/>
        <w:gridCol w:w="1548"/>
        <w:gridCol w:w="1834"/>
        <w:gridCol w:w="3259"/>
      </w:tblGrid>
      <w:tr w:rsidR="0064398B" w:rsidRPr="00DC3AC5" w14:paraId="37BD1110" w14:textId="77777777" w:rsidTr="00357916">
        <w:trPr>
          <w:tblHeader/>
        </w:trPr>
        <w:tc>
          <w:tcPr>
            <w:tcW w:w="568" w:type="pct"/>
            <w:tcBorders>
              <w:bottom w:val="single" w:sz="4" w:space="0" w:color="FFFFFF" w:themeColor="background1"/>
            </w:tcBorders>
            <w:shd w:val="clear" w:color="auto" w:fill="CFCFCF" w:themeFill="background2" w:themeFillShade="E6"/>
          </w:tcPr>
          <w:p w14:paraId="1361F0D6" w14:textId="77777777" w:rsidR="0064398B" w:rsidRPr="00DC3AC5" w:rsidRDefault="0064398B" w:rsidP="0002383D">
            <w:pPr>
              <w:pStyle w:val="TableHeadingLeft"/>
            </w:pPr>
            <w:r w:rsidRPr="00DC3AC5">
              <w:t>Study</w:t>
            </w:r>
          </w:p>
          <w:p w14:paraId="105C56D8" w14:textId="77777777" w:rsidR="0064398B" w:rsidRPr="00DC3AC5" w:rsidRDefault="0064398B" w:rsidP="0002383D">
            <w:pPr>
              <w:pStyle w:val="TableHeadingLeft"/>
            </w:pPr>
          </w:p>
          <w:p w14:paraId="1D61C5B7" w14:textId="2F13A41B" w:rsidR="0064398B" w:rsidRPr="00DC3AC5" w:rsidRDefault="0064398B" w:rsidP="0002383D">
            <w:pPr>
              <w:pStyle w:val="TableHeadingLeft"/>
            </w:pPr>
            <w:r w:rsidRPr="00DC3AC5">
              <w:t>Type of study</w:t>
            </w:r>
          </w:p>
        </w:tc>
        <w:tc>
          <w:tcPr>
            <w:tcW w:w="790" w:type="pct"/>
            <w:tcBorders>
              <w:bottom w:val="single" w:sz="4" w:space="0" w:color="FFFFFF" w:themeColor="background1"/>
            </w:tcBorders>
            <w:shd w:val="clear" w:color="auto" w:fill="CFCFCF" w:themeFill="background2" w:themeFillShade="E6"/>
          </w:tcPr>
          <w:p w14:paraId="0E11F613" w14:textId="77777777" w:rsidR="0064398B" w:rsidRPr="00DC3AC5" w:rsidRDefault="0064398B" w:rsidP="0002383D">
            <w:pPr>
              <w:pStyle w:val="TableHeadingLeft"/>
            </w:pPr>
            <w:r w:rsidRPr="00DC3AC5">
              <w:t>Population</w:t>
            </w:r>
          </w:p>
          <w:p w14:paraId="2CB17AC9" w14:textId="77777777" w:rsidR="0064398B" w:rsidRPr="00DC3AC5" w:rsidRDefault="0064398B" w:rsidP="0002383D">
            <w:pPr>
              <w:pStyle w:val="TableHeadingLeft"/>
            </w:pPr>
          </w:p>
          <w:p w14:paraId="4AEAACC3" w14:textId="7D794DB2" w:rsidR="0064398B" w:rsidRPr="00DC3AC5" w:rsidRDefault="0064398B" w:rsidP="0002383D">
            <w:pPr>
              <w:pStyle w:val="TableHeadingLeft"/>
            </w:pPr>
            <w:r w:rsidRPr="00DC3AC5">
              <w:t>Number of participants (M/F)</w:t>
            </w:r>
          </w:p>
        </w:tc>
        <w:tc>
          <w:tcPr>
            <w:tcW w:w="488" w:type="pct"/>
            <w:tcBorders>
              <w:bottom w:val="single" w:sz="4" w:space="0" w:color="FFFFFF" w:themeColor="background1"/>
            </w:tcBorders>
            <w:shd w:val="clear" w:color="auto" w:fill="CFCFCF" w:themeFill="background2" w:themeFillShade="E6"/>
          </w:tcPr>
          <w:p w14:paraId="0B1108FD" w14:textId="7769BFF2" w:rsidR="0064398B" w:rsidRPr="00DC3AC5" w:rsidRDefault="0064398B" w:rsidP="0002383D">
            <w:pPr>
              <w:pStyle w:val="TableHeadingLeft"/>
            </w:pPr>
            <w:r w:rsidRPr="00DC3AC5">
              <w:t>Mean age (SD), range</w:t>
            </w:r>
          </w:p>
        </w:tc>
        <w:tc>
          <w:tcPr>
            <w:tcW w:w="739" w:type="pct"/>
            <w:tcBorders>
              <w:bottom w:val="single" w:sz="4" w:space="0" w:color="FFFFFF" w:themeColor="background1"/>
            </w:tcBorders>
            <w:shd w:val="clear" w:color="auto" w:fill="CFCFCF" w:themeFill="background2" w:themeFillShade="E6"/>
          </w:tcPr>
          <w:p w14:paraId="1D22345D" w14:textId="52450CF2" w:rsidR="0064398B" w:rsidRPr="00DC3AC5" w:rsidRDefault="0064398B" w:rsidP="0002383D">
            <w:pPr>
              <w:pStyle w:val="TableHeadingLeft"/>
            </w:pPr>
            <w:r w:rsidRPr="00DC3AC5">
              <w:t>Index test</w:t>
            </w:r>
          </w:p>
        </w:tc>
        <w:tc>
          <w:tcPr>
            <w:tcW w:w="563" w:type="pct"/>
            <w:tcBorders>
              <w:bottom w:val="single" w:sz="4" w:space="0" w:color="FFFFFF" w:themeColor="background1"/>
            </w:tcBorders>
            <w:shd w:val="clear" w:color="auto" w:fill="CFCFCF" w:themeFill="background2" w:themeFillShade="E6"/>
          </w:tcPr>
          <w:p w14:paraId="5DC6BCB3" w14:textId="77777777" w:rsidR="0064398B" w:rsidRDefault="0064398B" w:rsidP="0002383D">
            <w:pPr>
              <w:pStyle w:val="TableHeadingLeft"/>
            </w:pPr>
            <w:r w:rsidRPr="00DC3AC5">
              <w:t>Reference standard</w:t>
            </w:r>
          </w:p>
          <w:p w14:paraId="2B927C54" w14:textId="77777777" w:rsidR="0064398B" w:rsidRDefault="0064398B" w:rsidP="0002383D">
            <w:pPr>
              <w:pStyle w:val="TableHeadingLeft"/>
            </w:pPr>
          </w:p>
          <w:p w14:paraId="443F8D08" w14:textId="729A4876" w:rsidR="0064398B" w:rsidRPr="0023709B" w:rsidRDefault="0064398B" w:rsidP="0002383D">
            <w:pPr>
              <w:pStyle w:val="TableHeadingLeft"/>
              <w:rPr>
                <w:vertAlign w:val="superscript"/>
              </w:rPr>
            </w:pPr>
            <w:r>
              <w:t>Prevalence of VF</w:t>
            </w:r>
            <w:r>
              <w:rPr>
                <w:vertAlign w:val="superscript"/>
              </w:rPr>
              <w:t>a</w:t>
            </w:r>
          </w:p>
        </w:tc>
        <w:tc>
          <w:tcPr>
            <w:tcW w:w="667" w:type="pct"/>
            <w:tcBorders>
              <w:bottom w:val="single" w:sz="4" w:space="0" w:color="FFFFFF" w:themeColor="background1"/>
            </w:tcBorders>
            <w:shd w:val="clear" w:color="auto" w:fill="CFCFCF" w:themeFill="background2" w:themeFillShade="E6"/>
          </w:tcPr>
          <w:p w14:paraId="253056C8" w14:textId="77777777" w:rsidR="00C312F2" w:rsidRDefault="00C312F2" w:rsidP="0002383D">
            <w:pPr>
              <w:pStyle w:val="TableHeadingLeft"/>
            </w:pPr>
            <w:r>
              <w:t xml:space="preserve">Fracture severity </w:t>
            </w:r>
          </w:p>
          <w:p w14:paraId="389A673D" w14:textId="77777777" w:rsidR="00C312F2" w:rsidRDefault="00C312F2" w:rsidP="0002383D">
            <w:pPr>
              <w:pStyle w:val="TableHeadingLeft"/>
            </w:pPr>
          </w:p>
          <w:p w14:paraId="4BDCA933" w14:textId="0F1F2350" w:rsidR="0064398B" w:rsidRPr="00DC3AC5" w:rsidRDefault="0064398B" w:rsidP="0002383D">
            <w:pPr>
              <w:pStyle w:val="TableHeadingLeft"/>
            </w:pPr>
            <w:r w:rsidRPr="00DC3AC5">
              <w:t>Definition of vertebral fracture</w:t>
            </w:r>
          </w:p>
        </w:tc>
        <w:tc>
          <w:tcPr>
            <w:tcW w:w="1185" w:type="pct"/>
            <w:tcBorders>
              <w:bottom w:val="single" w:sz="4" w:space="0" w:color="FFFFFF" w:themeColor="background1"/>
            </w:tcBorders>
            <w:shd w:val="clear" w:color="auto" w:fill="CFCFCF" w:themeFill="background2" w:themeFillShade="E6"/>
          </w:tcPr>
          <w:p w14:paraId="55123D0D" w14:textId="039666B1" w:rsidR="0064398B" w:rsidRPr="00DC3AC5" w:rsidRDefault="0064398B" w:rsidP="0002383D">
            <w:pPr>
              <w:pStyle w:val="TableHeadingLeft"/>
            </w:pPr>
            <w:r w:rsidRPr="00DC3AC5">
              <w:t>Outcomes</w:t>
            </w:r>
          </w:p>
        </w:tc>
      </w:tr>
      <w:tr w:rsidR="0064398B" w:rsidRPr="00DC3AC5" w14:paraId="791F3912" w14:textId="77777777" w:rsidTr="00357916">
        <w:tc>
          <w:tcPr>
            <w:tcW w:w="568" w:type="pct"/>
            <w:tcBorders>
              <w:top w:val="single" w:sz="4" w:space="0" w:color="FFFFFF" w:themeColor="background1"/>
            </w:tcBorders>
            <w:shd w:val="clear" w:color="auto" w:fill="F2F2F2" w:themeFill="background1" w:themeFillShade="F2"/>
          </w:tcPr>
          <w:p w14:paraId="28D1BBFE" w14:textId="77777777" w:rsidR="0064398B" w:rsidRPr="00DC3AC5" w:rsidRDefault="0064398B" w:rsidP="0002383D">
            <w:pPr>
              <w:pStyle w:val="TableTextLeft"/>
            </w:pPr>
            <w:r w:rsidRPr="00DC3AC5">
              <w:t>Bazzocchi 2012</w:t>
            </w:r>
          </w:p>
          <w:p w14:paraId="4610CA92" w14:textId="77777777" w:rsidR="0064398B" w:rsidRDefault="0064398B" w:rsidP="0002383D">
            <w:pPr>
              <w:pStyle w:val="TableTextLeft"/>
            </w:pPr>
          </w:p>
          <w:p w14:paraId="063B95A7" w14:textId="1708C240" w:rsidR="0064398B" w:rsidRPr="00DC3AC5" w:rsidRDefault="0064398B" w:rsidP="0002383D">
            <w:pPr>
              <w:pStyle w:val="TableTextLeft"/>
            </w:pPr>
            <w:r w:rsidRPr="00DC3AC5">
              <w:t>Cross-sectional</w:t>
            </w:r>
          </w:p>
        </w:tc>
        <w:tc>
          <w:tcPr>
            <w:tcW w:w="790" w:type="pct"/>
            <w:tcBorders>
              <w:top w:val="single" w:sz="4" w:space="0" w:color="FFFFFF" w:themeColor="background1"/>
            </w:tcBorders>
            <w:shd w:val="clear" w:color="auto" w:fill="F2F2F2" w:themeFill="background1" w:themeFillShade="F2"/>
          </w:tcPr>
          <w:p w14:paraId="653D99F5" w14:textId="1647AF08" w:rsidR="0064398B" w:rsidRPr="00DC3AC5" w:rsidRDefault="0064398B" w:rsidP="0002383D">
            <w:pPr>
              <w:pStyle w:val="TableTextLeft"/>
            </w:pPr>
            <w:r w:rsidRPr="00DC3AC5">
              <w:t>Adults with indication for spinal radiography</w:t>
            </w:r>
          </w:p>
          <w:p w14:paraId="36E8E81B" w14:textId="77D20DBE" w:rsidR="0064398B" w:rsidRPr="00DC3AC5" w:rsidRDefault="0064398B" w:rsidP="0002383D">
            <w:pPr>
              <w:pStyle w:val="TableTextLeft"/>
            </w:pPr>
            <w:r w:rsidRPr="00DC3AC5">
              <w:t>N=68 (38/30)</w:t>
            </w:r>
          </w:p>
        </w:tc>
        <w:tc>
          <w:tcPr>
            <w:tcW w:w="488" w:type="pct"/>
            <w:tcBorders>
              <w:top w:val="single" w:sz="4" w:space="0" w:color="FFFFFF" w:themeColor="background1"/>
            </w:tcBorders>
            <w:shd w:val="clear" w:color="auto" w:fill="F2F2F2" w:themeFill="background1" w:themeFillShade="F2"/>
          </w:tcPr>
          <w:p w14:paraId="3AA0FDCF" w14:textId="3BB27BFD" w:rsidR="0064398B" w:rsidRPr="00DC3AC5" w:rsidRDefault="0064398B" w:rsidP="0002383D">
            <w:pPr>
              <w:pStyle w:val="TableTextLeft"/>
            </w:pPr>
            <w:r w:rsidRPr="00DC3AC5">
              <w:t>58.1 years (9.6)</w:t>
            </w:r>
          </w:p>
        </w:tc>
        <w:tc>
          <w:tcPr>
            <w:tcW w:w="739" w:type="pct"/>
            <w:tcBorders>
              <w:top w:val="single" w:sz="4" w:space="0" w:color="FFFFFF" w:themeColor="background1"/>
            </w:tcBorders>
            <w:shd w:val="clear" w:color="auto" w:fill="F2F2F2" w:themeFill="background1" w:themeFillShade="F2"/>
          </w:tcPr>
          <w:p w14:paraId="1BA37D03" w14:textId="7AD825C4" w:rsidR="0064398B" w:rsidRPr="00DC3AC5" w:rsidRDefault="0064398B" w:rsidP="00C312F2">
            <w:pPr>
              <w:pStyle w:val="TableTextLeft"/>
            </w:pPr>
            <w:r>
              <w:t>DXA</w:t>
            </w:r>
            <w:r w:rsidRPr="00DC3AC5">
              <w:t xml:space="preserve"> with VFA</w:t>
            </w:r>
          </w:p>
        </w:tc>
        <w:tc>
          <w:tcPr>
            <w:tcW w:w="563" w:type="pct"/>
            <w:tcBorders>
              <w:top w:val="single" w:sz="4" w:space="0" w:color="FFFFFF" w:themeColor="background1"/>
            </w:tcBorders>
            <w:shd w:val="clear" w:color="auto" w:fill="F2F2F2" w:themeFill="background1" w:themeFillShade="F2"/>
          </w:tcPr>
          <w:p w14:paraId="35D8CEEA" w14:textId="77777777" w:rsidR="0064398B" w:rsidRDefault="0064398B" w:rsidP="00C312F2">
            <w:pPr>
              <w:pStyle w:val="TableTextLeft"/>
            </w:pPr>
            <w:r w:rsidRPr="00DC3AC5">
              <w:t>Conventional radiography</w:t>
            </w:r>
          </w:p>
          <w:p w14:paraId="6B559FDE" w14:textId="77777777" w:rsidR="0064398B" w:rsidRDefault="0064398B" w:rsidP="00C312F2">
            <w:pPr>
              <w:pStyle w:val="TableTextLeft"/>
            </w:pPr>
          </w:p>
          <w:p w14:paraId="6A8BA80A" w14:textId="77777777" w:rsidR="0064398B" w:rsidRDefault="0064398B" w:rsidP="00C312F2">
            <w:pPr>
              <w:pStyle w:val="TableTextLeft"/>
            </w:pPr>
            <w:r>
              <w:t>PVA: 2.2%</w:t>
            </w:r>
          </w:p>
          <w:p w14:paraId="69FF9E66" w14:textId="13D8F507" w:rsidR="0064398B" w:rsidRPr="00DC3AC5" w:rsidRDefault="0064398B" w:rsidP="00C312F2">
            <w:pPr>
              <w:pStyle w:val="TableTextLeft"/>
            </w:pPr>
            <w:r>
              <w:t>PPA: 38.2%</w:t>
            </w:r>
          </w:p>
        </w:tc>
        <w:tc>
          <w:tcPr>
            <w:tcW w:w="667" w:type="pct"/>
            <w:tcBorders>
              <w:top w:val="single" w:sz="4" w:space="0" w:color="FFFFFF" w:themeColor="background1"/>
            </w:tcBorders>
            <w:shd w:val="clear" w:color="auto" w:fill="F2F2F2" w:themeFill="background1" w:themeFillShade="F2"/>
          </w:tcPr>
          <w:p w14:paraId="3855BDC1" w14:textId="77777777" w:rsidR="00C312F2" w:rsidRPr="00DC3AC5" w:rsidRDefault="00C312F2" w:rsidP="00C312F2">
            <w:pPr>
              <w:pStyle w:val="TableBullet"/>
              <w:numPr>
                <w:ilvl w:val="0"/>
                <w:numId w:val="0"/>
              </w:numPr>
            </w:pPr>
            <w:r w:rsidRPr="00DC3AC5">
              <w:t>Grade 1+, 2+</w:t>
            </w:r>
          </w:p>
          <w:p w14:paraId="70007C43" w14:textId="77777777" w:rsidR="00C312F2" w:rsidRDefault="00C312F2" w:rsidP="0002383D">
            <w:pPr>
              <w:pStyle w:val="TableTextLeft"/>
            </w:pPr>
          </w:p>
          <w:p w14:paraId="0E31E8B5" w14:textId="554C6D0D" w:rsidR="0064398B" w:rsidRPr="00DC3AC5" w:rsidRDefault="0064398B" w:rsidP="0002383D">
            <w:pPr>
              <w:pStyle w:val="TableTextLeft"/>
            </w:pPr>
            <w:r w:rsidRPr="00DC3AC5">
              <w:t>VSQ-G then QM (MXA</w:t>
            </w:r>
            <w:r>
              <w:t>) v VSQ-G then QM (MRX)</w:t>
            </w:r>
          </w:p>
        </w:tc>
        <w:tc>
          <w:tcPr>
            <w:tcW w:w="1185" w:type="pct"/>
            <w:tcBorders>
              <w:top w:val="single" w:sz="4" w:space="0" w:color="FFFFFF" w:themeColor="background1"/>
            </w:tcBorders>
            <w:shd w:val="clear" w:color="auto" w:fill="F2F2F2" w:themeFill="background1" w:themeFillShade="F2"/>
          </w:tcPr>
          <w:p w14:paraId="35644AED" w14:textId="619E2FC7" w:rsidR="0064398B" w:rsidRPr="00DC3AC5" w:rsidRDefault="0064398B" w:rsidP="0002383D">
            <w:pPr>
              <w:pStyle w:val="TableBullet"/>
            </w:pPr>
            <w:r w:rsidRPr="00DC3AC5">
              <w:t>Sensitivity/specificity</w:t>
            </w:r>
          </w:p>
          <w:p w14:paraId="1C6085AF" w14:textId="20CCD7B5" w:rsidR="0064398B" w:rsidRPr="00DC3AC5" w:rsidRDefault="0064398B" w:rsidP="0002383D">
            <w:pPr>
              <w:pStyle w:val="TableBullet"/>
            </w:pPr>
            <w:r w:rsidRPr="00DC3AC5">
              <w:t>PPV/NPV</w:t>
            </w:r>
          </w:p>
          <w:p w14:paraId="707C119C" w14:textId="3F2A73EB" w:rsidR="0064398B" w:rsidRDefault="0064398B" w:rsidP="0002383D">
            <w:pPr>
              <w:pStyle w:val="TableBullet"/>
            </w:pPr>
            <w:r w:rsidRPr="00DC3AC5">
              <w:t>PLR/NLR</w:t>
            </w:r>
          </w:p>
          <w:p w14:paraId="0E6CA5BF" w14:textId="659BFDD6" w:rsidR="0064398B" w:rsidRPr="00DC3AC5" w:rsidRDefault="0064398B" w:rsidP="00C312F2">
            <w:pPr>
              <w:pStyle w:val="TableBullet"/>
            </w:pPr>
            <w:r>
              <w:t>AUC</w:t>
            </w:r>
          </w:p>
        </w:tc>
      </w:tr>
      <w:tr w:rsidR="0064398B" w:rsidRPr="00DC3AC5" w14:paraId="004E97B0" w14:textId="77777777" w:rsidTr="00357916">
        <w:tc>
          <w:tcPr>
            <w:tcW w:w="568" w:type="pct"/>
            <w:shd w:val="clear" w:color="auto" w:fill="F2F2F2" w:themeFill="background1" w:themeFillShade="F2"/>
          </w:tcPr>
          <w:p w14:paraId="298EFD38" w14:textId="77777777" w:rsidR="0064398B" w:rsidRPr="00DC3AC5" w:rsidRDefault="0064398B" w:rsidP="0002383D">
            <w:pPr>
              <w:pStyle w:val="TableTextLeft"/>
            </w:pPr>
            <w:r w:rsidRPr="00DC3AC5">
              <w:t>Binkley 2005</w:t>
            </w:r>
          </w:p>
          <w:p w14:paraId="24502725" w14:textId="77777777" w:rsidR="0064398B" w:rsidRPr="00DC3AC5" w:rsidRDefault="0064398B" w:rsidP="0002383D">
            <w:pPr>
              <w:pStyle w:val="TableTextLeft"/>
            </w:pPr>
          </w:p>
          <w:p w14:paraId="0D4220A3" w14:textId="77777777" w:rsidR="0064398B" w:rsidRPr="00DC3AC5" w:rsidRDefault="0064398B" w:rsidP="0002383D">
            <w:pPr>
              <w:pStyle w:val="TableTextLeft"/>
            </w:pPr>
          </w:p>
          <w:p w14:paraId="6FD6239F" w14:textId="18B6330B"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689B88CA" w14:textId="0DD9BB57" w:rsidR="0064398B" w:rsidRPr="00DC3AC5" w:rsidRDefault="0064398B" w:rsidP="0002383D">
            <w:pPr>
              <w:pStyle w:val="TableTextLeft"/>
            </w:pPr>
            <w:r w:rsidRPr="00DC3AC5">
              <w:t>Postmenopausal women receiving osteoporosis treatment or having BMD assessment</w:t>
            </w:r>
          </w:p>
          <w:p w14:paraId="052178D6" w14:textId="0B64A577" w:rsidR="0064398B" w:rsidRPr="00DC3AC5" w:rsidRDefault="0064398B" w:rsidP="0002383D">
            <w:pPr>
              <w:pStyle w:val="TableTextLeft"/>
            </w:pPr>
            <w:r w:rsidRPr="00DC3AC5">
              <w:t>N=79</w:t>
            </w:r>
          </w:p>
        </w:tc>
        <w:tc>
          <w:tcPr>
            <w:tcW w:w="488" w:type="pct"/>
            <w:shd w:val="clear" w:color="auto" w:fill="F2F2F2" w:themeFill="background1" w:themeFillShade="F2"/>
          </w:tcPr>
          <w:p w14:paraId="24EBA66D" w14:textId="02EE3362" w:rsidR="0064398B" w:rsidRPr="00DC3AC5" w:rsidRDefault="0064398B" w:rsidP="0002383D">
            <w:pPr>
              <w:pStyle w:val="TableTextLeft"/>
            </w:pPr>
            <w:r w:rsidRPr="00DC3AC5">
              <w:t>72.8 years (0.5), 61-84</w:t>
            </w:r>
          </w:p>
        </w:tc>
        <w:tc>
          <w:tcPr>
            <w:tcW w:w="739" w:type="pct"/>
            <w:shd w:val="clear" w:color="auto" w:fill="F2F2F2" w:themeFill="background1" w:themeFillShade="F2"/>
          </w:tcPr>
          <w:p w14:paraId="637ECA23" w14:textId="657019CD"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037A1ECC" w14:textId="618232CC" w:rsidR="00132313" w:rsidRDefault="0064398B" w:rsidP="00C312F2">
            <w:pPr>
              <w:pStyle w:val="TableTextLeft"/>
            </w:pPr>
            <w:r w:rsidRPr="00DC3AC5">
              <w:t>Conventional radiography</w:t>
            </w:r>
          </w:p>
          <w:p w14:paraId="14E49EEE" w14:textId="77777777" w:rsidR="0064398B" w:rsidRDefault="0064398B" w:rsidP="00C312F2">
            <w:pPr>
              <w:pStyle w:val="TableTextLeft"/>
            </w:pPr>
          </w:p>
          <w:p w14:paraId="121D8340" w14:textId="55A42321" w:rsidR="0064398B" w:rsidRPr="00DC3AC5" w:rsidRDefault="0064398B" w:rsidP="00C312F2">
            <w:pPr>
              <w:pStyle w:val="TableTextLeft"/>
            </w:pPr>
            <w:r>
              <w:t>PVA: 4.8%</w:t>
            </w:r>
          </w:p>
        </w:tc>
        <w:tc>
          <w:tcPr>
            <w:tcW w:w="667" w:type="pct"/>
            <w:shd w:val="clear" w:color="auto" w:fill="F2F2F2" w:themeFill="background1" w:themeFillShade="F2"/>
          </w:tcPr>
          <w:p w14:paraId="31077820" w14:textId="77777777" w:rsidR="00C312F2" w:rsidRPr="00DC3AC5" w:rsidRDefault="00C312F2" w:rsidP="00C312F2">
            <w:pPr>
              <w:pStyle w:val="TableBullet"/>
              <w:numPr>
                <w:ilvl w:val="0"/>
                <w:numId w:val="0"/>
              </w:numPr>
            </w:pPr>
            <w:r w:rsidRPr="00DC3AC5">
              <w:t>Grade 1+, 2+</w:t>
            </w:r>
          </w:p>
          <w:p w14:paraId="78E22FA6" w14:textId="77777777" w:rsidR="00C312F2" w:rsidRDefault="00C312F2" w:rsidP="0002383D">
            <w:pPr>
              <w:pStyle w:val="TableTextLeft"/>
            </w:pPr>
          </w:p>
          <w:p w14:paraId="7AE88EFA" w14:textId="41E492D8" w:rsidR="0064398B" w:rsidRPr="00DC3AC5" w:rsidRDefault="0064398B" w:rsidP="0002383D">
            <w:pPr>
              <w:pStyle w:val="TableTextLeft"/>
            </w:pPr>
            <w:r w:rsidRPr="00DC3AC5">
              <w:t>VSQ-G</w:t>
            </w:r>
          </w:p>
        </w:tc>
        <w:tc>
          <w:tcPr>
            <w:tcW w:w="1185" w:type="pct"/>
            <w:shd w:val="clear" w:color="auto" w:fill="F2F2F2" w:themeFill="background1" w:themeFillShade="F2"/>
          </w:tcPr>
          <w:p w14:paraId="100F9600" w14:textId="0138CC4B" w:rsidR="0064398B" w:rsidRPr="00DC3AC5" w:rsidRDefault="0064398B" w:rsidP="0002383D">
            <w:pPr>
              <w:pStyle w:val="TableBullet"/>
            </w:pPr>
            <w:r w:rsidRPr="00DC3AC5">
              <w:t>Sensitivity/specificity</w:t>
            </w:r>
          </w:p>
          <w:p w14:paraId="40FA48A1" w14:textId="77777777" w:rsidR="0064398B" w:rsidRPr="00DC3AC5" w:rsidRDefault="0064398B" w:rsidP="0002383D">
            <w:pPr>
              <w:pStyle w:val="TableBullet"/>
            </w:pPr>
            <w:r w:rsidRPr="00DC3AC5">
              <w:t>PPV/NPV</w:t>
            </w:r>
          </w:p>
          <w:p w14:paraId="1140DC42" w14:textId="7D4E6B7D" w:rsidR="0064398B" w:rsidRPr="00DC3AC5" w:rsidRDefault="0064398B" w:rsidP="0002383D">
            <w:pPr>
              <w:pStyle w:val="TableBullet"/>
            </w:pPr>
            <w:r w:rsidRPr="00DC3AC5">
              <w:t>PLR/NLR</w:t>
            </w:r>
          </w:p>
        </w:tc>
      </w:tr>
      <w:tr w:rsidR="0064398B" w:rsidRPr="00DC3AC5" w14:paraId="7A64F3C4" w14:textId="77777777" w:rsidTr="00357916">
        <w:tc>
          <w:tcPr>
            <w:tcW w:w="568" w:type="pct"/>
            <w:shd w:val="clear" w:color="auto" w:fill="F2F2F2" w:themeFill="background1" w:themeFillShade="F2"/>
          </w:tcPr>
          <w:p w14:paraId="265AF182" w14:textId="77777777" w:rsidR="0064398B" w:rsidRDefault="0064398B" w:rsidP="0002383D">
            <w:pPr>
              <w:pStyle w:val="TableTextLeft"/>
            </w:pPr>
            <w:r w:rsidRPr="00DC3AC5">
              <w:t>Chapurlat 2006</w:t>
            </w:r>
          </w:p>
          <w:p w14:paraId="42643914" w14:textId="77777777" w:rsidR="0064398B" w:rsidRPr="00DC3AC5" w:rsidRDefault="0064398B" w:rsidP="0002383D">
            <w:pPr>
              <w:pStyle w:val="TableTextLeft"/>
            </w:pPr>
          </w:p>
          <w:p w14:paraId="621DE7E5" w14:textId="7557CED9"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0658C247" w14:textId="693784B6" w:rsidR="0064398B" w:rsidRPr="00DC3AC5" w:rsidRDefault="0064398B" w:rsidP="0002383D">
            <w:pPr>
              <w:pStyle w:val="TableTextLeft"/>
            </w:pPr>
            <w:r w:rsidRPr="00DC3AC5">
              <w:t>Postmenopausal women having BMD assessment</w:t>
            </w:r>
          </w:p>
          <w:p w14:paraId="3056156F" w14:textId="4329C6CB" w:rsidR="0064398B" w:rsidRPr="00DC3AC5" w:rsidRDefault="0064398B" w:rsidP="0002383D">
            <w:pPr>
              <w:pStyle w:val="TableTextLeft"/>
            </w:pPr>
            <w:r w:rsidRPr="00DC3AC5">
              <w:t>N=85</w:t>
            </w:r>
          </w:p>
        </w:tc>
        <w:tc>
          <w:tcPr>
            <w:tcW w:w="488" w:type="pct"/>
            <w:shd w:val="clear" w:color="auto" w:fill="F2F2F2" w:themeFill="background1" w:themeFillShade="F2"/>
          </w:tcPr>
          <w:p w14:paraId="1645B167" w14:textId="6BF12F56" w:rsidR="0064398B" w:rsidRPr="00DC3AC5" w:rsidRDefault="0064398B" w:rsidP="0002383D">
            <w:pPr>
              <w:pStyle w:val="TableTextLeft"/>
            </w:pPr>
            <w:r w:rsidRPr="00DC3AC5">
              <w:t>71.0 years</w:t>
            </w:r>
          </w:p>
        </w:tc>
        <w:tc>
          <w:tcPr>
            <w:tcW w:w="739" w:type="pct"/>
            <w:shd w:val="clear" w:color="auto" w:fill="F2F2F2" w:themeFill="background1" w:themeFillShade="F2"/>
          </w:tcPr>
          <w:p w14:paraId="7F9C5932" w14:textId="01170DF8"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34591946" w14:textId="77777777" w:rsidR="0064398B" w:rsidRDefault="0064398B" w:rsidP="00C312F2">
            <w:pPr>
              <w:pStyle w:val="TableTextLeft"/>
            </w:pPr>
            <w:r w:rsidRPr="00DC3AC5">
              <w:t>Conventional radiography</w:t>
            </w:r>
          </w:p>
          <w:p w14:paraId="57DD9B3B" w14:textId="77777777" w:rsidR="0064398B" w:rsidRDefault="0064398B" w:rsidP="00C312F2">
            <w:pPr>
              <w:pStyle w:val="TableTextLeft"/>
            </w:pPr>
          </w:p>
          <w:p w14:paraId="2C16D338" w14:textId="5362B935" w:rsidR="0064398B" w:rsidRPr="00DC3AC5" w:rsidRDefault="0064398B" w:rsidP="00C312F2">
            <w:pPr>
              <w:pStyle w:val="TableTextLeft"/>
            </w:pPr>
            <w:r>
              <w:t>PPA: 50.6%</w:t>
            </w:r>
          </w:p>
        </w:tc>
        <w:tc>
          <w:tcPr>
            <w:tcW w:w="667" w:type="pct"/>
            <w:shd w:val="clear" w:color="auto" w:fill="F2F2F2" w:themeFill="background1" w:themeFillShade="F2"/>
          </w:tcPr>
          <w:p w14:paraId="4EE943AF" w14:textId="40B96995" w:rsidR="00C312F2" w:rsidRPr="00DC3AC5" w:rsidRDefault="00C312F2" w:rsidP="00C312F2">
            <w:pPr>
              <w:pStyle w:val="TableBullet"/>
              <w:numPr>
                <w:ilvl w:val="0"/>
                <w:numId w:val="0"/>
              </w:numPr>
            </w:pPr>
            <w:r w:rsidRPr="00DC3AC5">
              <w:t>Grade 1+</w:t>
            </w:r>
          </w:p>
          <w:p w14:paraId="10787D00" w14:textId="77777777" w:rsidR="00C312F2" w:rsidRDefault="00C312F2" w:rsidP="0002383D">
            <w:pPr>
              <w:pStyle w:val="TableTextLeft"/>
            </w:pPr>
          </w:p>
          <w:p w14:paraId="1C7D7C4F" w14:textId="543BAD69" w:rsidR="0064398B" w:rsidRPr="00DC3AC5" w:rsidRDefault="0064398B" w:rsidP="0002383D">
            <w:pPr>
              <w:pStyle w:val="TableTextLeft"/>
            </w:pPr>
            <w:r w:rsidRPr="00DC3AC5">
              <w:t>VSQ-G</w:t>
            </w:r>
          </w:p>
        </w:tc>
        <w:tc>
          <w:tcPr>
            <w:tcW w:w="1185" w:type="pct"/>
            <w:shd w:val="clear" w:color="auto" w:fill="F2F2F2" w:themeFill="background1" w:themeFillShade="F2"/>
          </w:tcPr>
          <w:p w14:paraId="638BF27B" w14:textId="183B173B" w:rsidR="0064398B" w:rsidRPr="00DC3AC5" w:rsidRDefault="0064398B" w:rsidP="0002383D">
            <w:pPr>
              <w:pStyle w:val="TableBullet"/>
            </w:pPr>
            <w:r w:rsidRPr="00DC3AC5">
              <w:t>Sensitivity/specificity</w:t>
            </w:r>
          </w:p>
          <w:p w14:paraId="0AE242B6" w14:textId="77777777" w:rsidR="0064398B" w:rsidRPr="00DC3AC5" w:rsidRDefault="0064398B" w:rsidP="0002383D">
            <w:pPr>
              <w:pStyle w:val="TableBullet"/>
            </w:pPr>
            <w:r w:rsidRPr="00DC3AC5">
              <w:t>PPV/NPV</w:t>
            </w:r>
          </w:p>
          <w:p w14:paraId="02B1CF28" w14:textId="2525F46B" w:rsidR="0064398B" w:rsidRPr="00DC3AC5" w:rsidRDefault="0064398B" w:rsidP="0002383D">
            <w:pPr>
              <w:pStyle w:val="TableBullet"/>
            </w:pPr>
            <w:r w:rsidRPr="00DC3AC5">
              <w:t>PLR/NLR</w:t>
            </w:r>
          </w:p>
        </w:tc>
      </w:tr>
      <w:tr w:rsidR="0064398B" w:rsidRPr="00DC3AC5" w14:paraId="184F3AEC" w14:textId="77777777" w:rsidTr="00357916">
        <w:tc>
          <w:tcPr>
            <w:tcW w:w="568" w:type="pct"/>
            <w:shd w:val="clear" w:color="auto" w:fill="F2F2F2" w:themeFill="background1" w:themeFillShade="F2"/>
          </w:tcPr>
          <w:p w14:paraId="5CA8FC8F" w14:textId="77777777" w:rsidR="0064398B" w:rsidRDefault="0064398B" w:rsidP="0002383D">
            <w:pPr>
              <w:pStyle w:val="TableTextLeft"/>
            </w:pPr>
            <w:r w:rsidRPr="00DC3AC5">
              <w:t>Damiano 2006</w:t>
            </w:r>
          </w:p>
          <w:p w14:paraId="30321366" w14:textId="77777777" w:rsidR="0064398B" w:rsidRPr="00DC3AC5" w:rsidRDefault="0064398B" w:rsidP="0002383D">
            <w:pPr>
              <w:pStyle w:val="TableTextLeft"/>
            </w:pPr>
          </w:p>
          <w:p w14:paraId="010CF172" w14:textId="3034E708"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31A3E190" w14:textId="77777777" w:rsidR="0064398B" w:rsidRDefault="0064398B" w:rsidP="0002383D">
            <w:pPr>
              <w:pStyle w:val="TableTextLeft"/>
            </w:pPr>
            <w:r w:rsidRPr="00DC3AC5">
              <w:t>Postmenopausal women with indication for spinal radiography</w:t>
            </w:r>
          </w:p>
          <w:p w14:paraId="68975B6F" w14:textId="6F33CF48" w:rsidR="0064398B" w:rsidRPr="0023709B" w:rsidRDefault="0064398B" w:rsidP="0002383D">
            <w:pPr>
              <w:pStyle w:val="TableTextLeft"/>
              <w:rPr>
                <w:color w:val="000000"/>
              </w:rPr>
            </w:pPr>
            <w:r w:rsidRPr="00DC3AC5">
              <w:t>N=133</w:t>
            </w:r>
          </w:p>
        </w:tc>
        <w:tc>
          <w:tcPr>
            <w:tcW w:w="488" w:type="pct"/>
            <w:shd w:val="clear" w:color="auto" w:fill="F2F2F2" w:themeFill="background1" w:themeFillShade="F2"/>
          </w:tcPr>
          <w:p w14:paraId="22316659" w14:textId="1C032E19" w:rsidR="0064398B" w:rsidRPr="00DC3AC5" w:rsidRDefault="0064398B" w:rsidP="0002383D">
            <w:pPr>
              <w:pStyle w:val="TableTextLeft"/>
            </w:pPr>
            <w:r w:rsidRPr="00DC3AC5">
              <w:t>69.1 years (10), 37-96</w:t>
            </w:r>
          </w:p>
        </w:tc>
        <w:tc>
          <w:tcPr>
            <w:tcW w:w="739" w:type="pct"/>
            <w:shd w:val="clear" w:color="auto" w:fill="F2F2F2" w:themeFill="background1" w:themeFillShade="F2"/>
          </w:tcPr>
          <w:p w14:paraId="1BF92BA1" w14:textId="76F9829D"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4C4EBDC1" w14:textId="77777777" w:rsidR="0064398B" w:rsidRDefault="0064398B" w:rsidP="00C312F2">
            <w:pPr>
              <w:pStyle w:val="TableTextLeft"/>
            </w:pPr>
            <w:r w:rsidRPr="00DC3AC5">
              <w:t>Conventional radiography</w:t>
            </w:r>
          </w:p>
          <w:p w14:paraId="7889203E" w14:textId="77777777" w:rsidR="0064398B" w:rsidRDefault="0064398B" w:rsidP="00C312F2">
            <w:pPr>
              <w:pStyle w:val="TableTextLeft"/>
            </w:pPr>
          </w:p>
          <w:p w14:paraId="06481538" w14:textId="77777777" w:rsidR="0064398B" w:rsidRDefault="0064398B" w:rsidP="00C312F2">
            <w:pPr>
              <w:pStyle w:val="TableTextLeft"/>
            </w:pPr>
            <w:r>
              <w:t>PVA: 8.8%</w:t>
            </w:r>
          </w:p>
          <w:p w14:paraId="410B77AF" w14:textId="322E1448" w:rsidR="0064398B" w:rsidRPr="00DC3AC5" w:rsidRDefault="0064398B" w:rsidP="00C312F2">
            <w:pPr>
              <w:pStyle w:val="TableTextLeft"/>
            </w:pPr>
            <w:r>
              <w:t>PPA: 52%</w:t>
            </w:r>
          </w:p>
        </w:tc>
        <w:tc>
          <w:tcPr>
            <w:tcW w:w="667" w:type="pct"/>
            <w:shd w:val="clear" w:color="auto" w:fill="F2F2F2" w:themeFill="background1" w:themeFillShade="F2"/>
          </w:tcPr>
          <w:p w14:paraId="56824E41" w14:textId="77777777" w:rsidR="00C312F2" w:rsidRPr="00DC3AC5" w:rsidRDefault="00C312F2" w:rsidP="00C312F2">
            <w:pPr>
              <w:pStyle w:val="TableBullet"/>
              <w:numPr>
                <w:ilvl w:val="0"/>
                <w:numId w:val="0"/>
              </w:numPr>
            </w:pPr>
            <w:r w:rsidRPr="00DC3AC5">
              <w:t>Grade 1+, 2+</w:t>
            </w:r>
          </w:p>
          <w:p w14:paraId="3A7CF7F2" w14:textId="77777777" w:rsidR="00C312F2" w:rsidRDefault="00C312F2" w:rsidP="0002383D">
            <w:pPr>
              <w:pStyle w:val="TableTextLeft"/>
            </w:pPr>
          </w:p>
          <w:p w14:paraId="222104C4" w14:textId="0B89A49E" w:rsidR="0064398B" w:rsidRPr="00DC3AC5" w:rsidRDefault="0064398B" w:rsidP="0002383D">
            <w:pPr>
              <w:pStyle w:val="TableTextLeft"/>
            </w:pPr>
            <w:r w:rsidRPr="00DC3AC5">
              <w:t>VSQ-G</w:t>
            </w:r>
          </w:p>
        </w:tc>
        <w:tc>
          <w:tcPr>
            <w:tcW w:w="1185" w:type="pct"/>
            <w:shd w:val="clear" w:color="auto" w:fill="F2F2F2" w:themeFill="background1" w:themeFillShade="F2"/>
          </w:tcPr>
          <w:p w14:paraId="7F2EADB6" w14:textId="11D8D26E" w:rsidR="0064398B" w:rsidRPr="00DC3AC5" w:rsidRDefault="0064398B" w:rsidP="0002383D">
            <w:pPr>
              <w:pStyle w:val="TableBullet"/>
            </w:pPr>
            <w:r w:rsidRPr="00DC3AC5">
              <w:t>Sensitivity/specificity</w:t>
            </w:r>
          </w:p>
          <w:p w14:paraId="3CCB0A44" w14:textId="77777777" w:rsidR="0064398B" w:rsidRPr="00DC3AC5" w:rsidRDefault="0064398B" w:rsidP="0002383D">
            <w:pPr>
              <w:pStyle w:val="TableBullet"/>
            </w:pPr>
            <w:r w:rsidRPr="00DC3AC5">
              <w:t>PPV/NPV</w:t>
            </w:r>
          </w:p>
          <w:p w14:paraId="6FFB5741" w14:textId="5455A2F3" w:rsidR="0064398B" w:rsidRPr="00DC3AC5" w:rsidRDefault="0064398B" w:rsidP="0002383D">
            <w:pPr>
              <w:pStyle w:val="TableBullet"/>
            </w:pPr>
            <w:r w:rsidRPr="00DC3AC5">
              <w:t>PLR/NLR</w:t>
            </w:r>
          </w:p>
        </w:tc>
      </w:tr>
      <w:tr w:rsidR="0064398B" w:rsidRPr="00DC3AC5" w14:paraId="3C38C16F" w14:textId="77777777" w:rsidTr="00357916">
        <w:tc>
          <w:tcPr>
            <w:tcW w:w="568" w:type="pct"/>
            <w:shd w:val="clear" w:color="auto" w:fill="F2F2F2" w:themeFill="background1" w:themeFillShade="F2"/>
          </w:tcPr>
          <w:p w14:paraId="7CABCE49" w14:textId="77777777" w:rsidR="0064398B" w:rsidRDefault="0064398B" w:rsidP="0002383D">
            <w:pPr>
              <w:pStyle w:val="TableTextLeft"/>
            </w:pPr>
            <w:r w:rsidRPr="00DC3AC5">
              <w:t>Deleskog 2016</w:t>
            </w:r>
          </w:p>
          <w:p w14:paraId="67F13572" w14:textId="77777777" w:rsidR="0064398B" w:rsidRPr="00DC3AC5" w:rsidRDefault="0064398B" w:rsidP="0002383D">
            <w:pPr>
              <w:pStyle w:val="TableTextLeft"/>
            </w:pPr>
          </w:p>
          <w:p w14:paraId="32942F33" w14:textId="06B1D9F8" w:rsidR="0064398B" w:rsidRPr="00DC3AC5" w:rsidRDefault="0064398B" w:rsidP="0002383D">
            <w:pPr>
              <w:pStyle w:val="TableTextLeft"/>
            </w:pPr>
            <w:r w:rsidRPr="00DC3AC5">
              <w:lastRenderedPageBreak/>
              <w:t>Cross-sectional</w:t>
            </w:r>
          </w:p>
        </w:tc>
        <w:tc>
          <w:tcPr>
            <w:tcW w:w="790" w:type="pct"/>
            <w:shd w:val="clear" w:color="auto" w:fill="F2F2F2" w:themeFill="background1" w:themeFillShade="F2"/>
          </w:tcPr>
          <w:p w14:paraId="15138AC1" w14:textId="68A1703F" w:rsidR="0064398B" w:rsidRPr="00DC3AC5" w:rsidRDefault="0064398B" w:rsidP="0002383D">
            <w:pPr>
              <w:pStyle w:val="TableTextLeft"/>
            </w:pPr>
            <w:r w:rsidRPr="00DC3AC5">
              <w:lastRenderedPageBreak/>
              <w:t xml:space="preserve">Adults with severe osteoporosis and </w:t>
            </w:r>
            <w:r w:rsidRPr="00DC3AC5">
              <w:lastRenderedPageBreak/>
              <w:t>receiving osteoporosis treatment</w:t>
            </w:r>
          </w:p>
          <w:p w14:paraId="79E38B98" w14:textId="1A019B7D" w:rsidR="0064398B" w:rsidRPr="00DC3AC5" w:rsidRDefault="0064398B" w:rsidP="0002383D">
            <w:pPr>
              <w:pStyle w:val="TableTextLeft"/>
            </w:pPr>
            <w:r w:rsidRPr="00DC3AC5">
              <w:t>N=35 (5/30)</w:t>
            </w:r>
          </w:p>
        </w:tc>
        <w:tc>
          <w:tcPr>
            <w:tcW w:w="488" w:type="pct"/>
            <w:shd w:val="clear" w:color="auto" w:fill="F2F2F2" w:themeFill="background1" w:themeFillShade="F2"/>
          </w:tcPr>
          <w:p w14:paraId="3C9DEB68" w14:textId="3A11B3CC" w:rsidR="0064398B" w:rsidRPr="00DC3AC5" w:rsidRDefault="0064398B" w:rsidP="0002383D">
            <w:pPr>
              <w:pStyle w:val="TableTextLeft"/>
            </w:pPr>
            <w:r w:rsidRPr="00DC3AC5">
              <w:lastRenderedPageBreak/>
              <w:t>67.5 years</w:t>
            </w:r>
          </w:p>
        </w:tc>
        <w:tc>
          <w:tcPr>
            <w:tcW w:w="739" w:type="pct"/>
            <w:shd w:val="clear" w:color="auto" w:fill="F2F2F2" w:themeFill="background1" w:themeFillShade="F2"/>
          </w:tcPr>
          <w:p w14:paraId="2BC83C2D" w14:textId="7DDEEE94"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4AC337D2" w14:textId="77777777" w:rsidR="0064398B" w:rsidRDefault="0064398B" w:rsidP="00C312F2">
            <w:pPr>
              <w:pStyle w:val="TableTextLeft"/>
            </w:pPr>
            <w:r w:rsidRPr="00DC3AC5">
              <w:t>Conventional radiography</w:t>
            </w:r>
          </w:p>
          <w:p w14:paraId="7B68F184" w14:textId="77777777" w:rsidR="0064398B" w:rsidRDefault="0064398B" w:rsidP="00C312F2">
            <w:pPr>
              <w:pStyle w:val="TableTextLeft"/>
            </w:pPr>
          </w:p>
          <w:p w14:paraId="4DA3A554" w14:textId="7795C771" w:rsidR="0064398B" w:rsidRDefault="0064398B" w:rsidP="00C312F2">
            <w:pPr>
              <w:pStyle w:val="TableTextLeft"/>
            </w:pPr>
            <w:r>
              <w:t>PVA: 38.9%</w:t>
            </w:r>
          </w:p>
          <w:p w14:paraId="4A63572B" w14:textId="77777777" w:rsidR="0064398B" w:rsidRDefault="0064398B" w:rsidP="00C312F2">
            <w:pPr>
              <w:pStyle w:val="TableTextLeft"/>
            </w:pPr>
          </w:p>
          <w:p w14:paraId="3BB942B2" w14:textId="1BE3312D" w:rsidR="0064398B" w:rsidRPr="00DC3AC5" w:rsidRDefault="0064398B" w:rsidP="00C312F2">
            <w:pPr>
              <w:pStyle w:val="TableTextLeft"/>
            </w:pPr>
          </w:p>
        </w:tc>
        <w:tc>
          <w:tcPr>
            <w:tcW w:w="667" w:type="pct"/>
            <w:shd w:val="clear" w:color="auto" w:fill="F2F2F2" w:themeFill="background1" w:themeFillShade="F2"/>
          </w:tcPr>
          <w:p w14:paraId="60EF9E9B" w14:textId="77777777" w:rsidR="00C312F2" w:rsidRPr="00DC3AC5" w:rsidRDefault="00C312F2" w:rsidP="00C312F2">
            <w:pPr>
              <w:pStyle w:val="TableBullet"/>
              <w:numPr>
                <w:ilvl w:val="0"/>
                <w:numId w:val="0"/>
              </w:numPr>
            </w:pPr>
            <w:r w:rsidRPr="00DC3AC5">
              <w:lastRenderedPageBreak/>
              <w:t>Grade 1+, 2+</w:t>
            </w:r>
          </w:p>
          <w:p w14:paraId="01FECAA1" w14:textId="77777777" w:rsidR="00C312F2" w:rsidRDefault="00C312F2" w:rsidP="0002383D">
            <w:pPr>
              <w:pStyle w:val="TableTextLeft"/>
            </w:pPr>
          </w:p>
          <w:p w14:paraId="64204329" w14:textId="2B2D400C" w:rsidR="0064398B" w:rsidRPr="00DC3AC5" w:rsidRDefault="0064398B" w:rsidP="0002383D">
            <w:pPr>
              <w:pStyle w:val="TableTextLeft"/>
            </w:pPr>
            <w:r w:rsidRPr="00DC3AC5">
              <w:lastRenderedPageBreak/>
              <w:t>VSQ-G</w:t>
            </w:r>
          </w:p>
        </w:tc>
        <w:tc>
          <w:tcPr>
            <w:tcW w:w="1185" w:type="pct"/>
            <w:shd w:val="clear" w:color="auto" w:fill="F2F2F2" w:themeFill="background1" w:themeFillShade="F2"/>
          </w:tcPr>
          <w:p w14:paraId="00AE5ACC" w14:textId="7FAC609A" w:rsidR="0064398B" w:rsidRPr="00DC3AC5" w:rsidRDefault="0064398B" w:rsidP="0002383D">
            <w:pPr>
              <w:pStyle w:val="TableBullet"/>
            </w:pPr>
            <w:r w:rsidRPr="00DC3AC5">
              <w:lastRenderedPageBreak/>
              <w:t>Sensitivity/specificity</w:t>
            </w:r>
          </w:p>
          <w:p w14:paraId="3BDE03B9" w14:textId="77777777" w:rsidR="0064398B" w:rsidRPr="00DC3AC5" w:rsidRDefault="0064398B" w:rsidP="0002383D">
            <w:pPr>
              <w:pStyle w:val="TableBullet"/>
            </w:pPr>
            <w:r w:rsidRPr="00DC3AC5">
              <w:lastRenderedPageBreak/>
              <w:t>PPV/NPV</w:t>
            </w:r>
          </w:p>
          <w:p w14:paraId="4D4070EB" w14:textId="4F41B237" w:rsidR="0064398B" w:rsidRPr="00DC3AC5" w:rsidRDefault="0064398B" w:rsidP="0002383D">
            <w:pPr>
              <w:pStyle w:val="TableBullet"/>
            </w:pPr>
            <w:r w:rsidRPr="00DC3AC5">
              <w:t>PLR/NLR</w:t>
            </w:r>
          </w:p>
        </w:tc>
      </w:tr>
      <w:tr w:rsidR="0064398B" w:rsidRPr="00DC3AC5" w14:paraId="7066B79A" w14:textId="77777777" w:rsidTr="00357916">
        <w:tc>
          <w:tcPr>
            <w:tcW w:w="568" w:type="pct"/>
            <w:shd w:val="clear" w:color="auto" w:fill="F2F2F2" w:themeFill="background1" w:themeFillShade="F2"/>
          </w:tcPr>
          <w:p w14:paraId="2F701019" w14:textId="77777777" w:rsidR="0064398B" w:rsidRDefault="0064398B" w:rsidP="0002383D">
            <w:pPr>
              <w:pStyle w:val="TableTextLeft"/>
            </w:pPr>
            <w:r w:rsidRPr="00DC3AC5">
              <w:lastRenderedPageBreak/>
              <w:t>Diacinti 2012A</w:t>
            </w:r>
          </w:p>
          <w:p w14:paraId="41B330A5" w14:textId="77777777" w:rsidR="0064398B" w:rsidRPr="00DC3AC5" w:rsidRDefault="0064398B" w:rsidP="0002383D">
            <w:pPr>
              <w:pStyle w:val="TableTextLeft"/>
            </w:pPr>
          </w:p>
          <w:p w14:paraId="6861A5E6" w14:textId="50CEF07C"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4B0DD3EC" w14:textId="77777777" w:rsidR="0064398B" w:rsidRPr="0023709B" w:rsidRDefault="0064398B" w:rsidP="0002383D">
            <w:pPr>
              <w:pStyle w:val="TableTextLeft"/>
            </w:pPr>
            <w:r w:rsidRPr="00DC3AC5">
              <w:t>Peri- and post- menopausal women and men referred for osteoporosis</w:t>
            </w:r>
            <w:r>
              <w:t>; and</w:t>
            </w:r>
            <w:r w:rsidRPr="00DC3AC5">
              <w:br/>
            </w:r>
            <w:r>
              <w:t>a</w:t>
            </w:r>
            <w:r w:rsidRPr="00DC3AC5">
              <w:t>dults participating in HIV-related osteoporosis study</w:t>
            </w:r>
          </w:p>
          <w:p w14:paraId="05265BF3" w14:textId="07F163C8" w:rsidR="0064398B" w:rsidRPr="00DC3AC5" w:rsidRDefault="0064398B" w:rsidP="0002383D">
            <w:pPr>
              <w:pStyle w:val="TableTextLeft"/>
            </w:pPr>
            <w:r w:rsidRPr="00DC3AC5">
              <w:t>N=350 (81/269)</w:t>
            </w:r>
          </w:p>
        </w:tc>
        <w:tc>
          <w:tcPr>
            <w:tcW w:w="488" w:type="pct"/>
            <w:shd w:val="clear" w:color="auto" w:fill="F2F2F2" w:themeFill="background1" w:themeFillShade="F2"/>
          </w:tcPr>
          <w:p w14:paraId="2E3C14C8" w14:textId="530AF458" w:rsidR="0064398B" w:rsidRPr="00DC3AC5" w:rsidRDefault="0064398B" w:rsidP="0002383D">
            <w:pPr>
              <w:pStyle w:val="TableTextLeft"/>
            </w:pPr>
            <w:r w:rsidRPr="00DC3AC5">
              <w:t>60.6 years (11.6), 28-85)</w:t>
            </w:r>
          </w:p>
        </w:tc>
        <w:tc>
          <w:tcPr>
            <w:tcW w:w="739" w:type="pct"/>
            <w:shd w:val="clear" w:color="auto" w:fill="F2F2F2" w:themeFill="background1" w:themeFillShade="F2"/>
          </w:tcPr>
          <w:p w14:paraId="06094BE5" w14:textId="2C4F084B"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63F0C6FA" w14:textId="77777777" w:rsidR="0064398B" w:rsidRDefault="0064398B" w:rsidP="00C312F2">
            <w:pPr>
              <w:pStyle w:val="TableTextLeft"/>
            </w:pPr>
            <w:r w:rsidRPr="00DC3AC5">
              <w:t>Conventional radiography</w:t>
            </w:r>
          </w:p>
          <w:p w14:paraId="65852758" w14:textId="77777777" w:rsidR="0064398B" w:rsidRDefault="0064398B" w:rsidP="00C312F2">
            <w:pPr>
              <w:pStyle w:val="TableTextLeft"/>
            </w:pPr>
          </w:p>
          <w:p w14:paraId="04608820" w14:textId="40C42293" w:rsidR="0064398B" w:rsidRDefault="0064398B" w:rsidP="00C312F2">
            <w:pPr>
              <w:pStyle w:val="TableTextLeft"/>
            </w:pPr>
            <w:r>
              <w:t>PVA: 5.1%</w:t>
            </w:r>
          </w:p>
          <w:p w14:paraId="2014A329" w14:textId="0D3C177F" w:rsidR="0064398B" w:rsidRDefault="0064398B" w:rsidP="00C312F2">
            <w:pPr>
              <w:pStyle w:val="TableTextLeft"/>
            </w:pPr>
            <w:r>
              <w:t>PPA: 36.0%</w:t>
            </w:r>
          </w:p>
          <w:p w14:paraId="2DB144B8" w14:textId="75E25B12" w:rsidR="0064398B" w:rsidRPr="00DC3AC5" w:rsidRDefault="0064398B" w:rsidP="00C312F2">
            <w:pPr>
              <w:pStyle w:val="TableTextLeft"/>
            </w:pPr>
          </w:p>
        </w:tc>
        <w:tc>
          <w:tcPr>
            <w:tcW w:w="667" w:type="pct"/>
            <w:shd w:val="clear" w:color="auto" w:fill="F2F2F2" w:themeFill="background1" w:themeFillShade="F2"/>
          </w:tcPr>
          <w:p w14:paraId="49B9D1CB" w14:textId="351B936C" w:rsidR="00C312F2" w:rsidRPr="00DC3AC5" w:rsidRDefault="00C312F2" w:rsidP="00C312F2">
            <w:pPr>
              <w:pStyle w:val="TableBullet"/>
              <w:numPr>
                <w:ilvl w:val="0"/>
                <w:numId w:val="0"/>
              </w:numPr>
            </w:pPr>
            <w:r w:rsidRPr="00DC3AC5">
              <w:t>Grade 1+</w:t>
            </w:r>
          </w:p>
          <w:p w14:paraId="6DC10726" w14:textId="77777777" w:rsidR="00C312F2" w:rsidRDefault="00C312F2" w:rsidP="0002383D">
            <w:pPr>
              <w:pStyle w:val="TableTextLeft"/>
            </w:pPr>
          </w:p>
          <w:p w14:paraId="309167D2" w14:textId="66C34F2B" w:rsidR="0064398B" w:rsidRPr="00DC3AC5" w:rsidRDefault="0064398B" w:rsidP="0002383D">
            <w:pPr>
              <w:pStyle w:val="TableTextLeft"/>
            </w:pPr>
            <w:r w:rsidRPr="00DC3AC5">
              <w:t>VSQ-G</w:t>
            </w:r>
          </w:p>
        </w:tc>
        <w:tc>
          <w:tcPr>
            <w:tcW w:w="1185" w:type="pct"/>
            <w:shd w:val="clear" w:color="auto" w:fill="F2F2F2" w:themeFill="background1" w:themeFillShade="F2"/>
          </w:tcPr>
          <w:p w14:paraId="709B7C43" w14:textId="69938F0F" w:rsidR="0064398B" w:rsidRPr="00DC3AC5" w:rsidRDefault="0064398B" w:rsidP="0002383D">
            <w:pPr>
              <w:pStyle w:val="TableBullet"/>
            </w:pPr>
            <w:r w:rsidRPr="00DC3AC5">
              <w:t>Sensitivity/specificity</w:t>
            </w:r>
          </w:p>
          <w:p w14:paraId="17FB0D1B" w14:textId="77777777" w:rsidR="0064398B" w:rsidRPr="00DC3AC5" w:rsidRDefault="0064398B" w:rsidP="0002383D">
            <w:pPr>
              <w:pStyle w:val="TableBullet"/>
            </w:pPr>
            <w:r w:rsidRPr="00DC3AC5">
              <w:t>PPV/NPV</w:t>
            </w:r>
          </w:p>
          <w:p w14:paraId="04A606FC" w14:textId="1532748A" w:rsidR="0064398B" w:rsidRPr="00DC3AC5" w:rsidRDefault="0064398B" w:rsidP="0002383D">
            <w:pPr>
              <w:pStyle w:val="TableBullet"/>
            </w:pPr>
            <w:r w:rsidRPr="00DC3AC5">
              <w:t>PLR/NLR</w:t>
            </w:r>
          </w:p>
        </w:tc>
      </w:tr>
      <w:tr w:rsidR="0064398B" w:rsidRPr="00DC3AC5" w14:paraId="06DD3C0D" w14:textId="77777777" w:rsidTr="00357916">
        <w:tc>
          <w:tcPr>
            <w:tcW w:w="568" w:type="pct"/>
            <w:shd w:val="clear" w:color="auto" w:fill="F2F2F2" w:themeFill="background1" w:themeFillShade="F2"/>
          </w:tcPr>
          <w:p w14:paraId="383483B1" w14:textId="77777777" w:rsidR="0064398B" w:rsidRPr="00DC3AC5" w:rsidRDefault="0064398B" w:rsidP="0002383D">
            <w:pPr>
              <w:pStyle w:val="TableTextLeft"/>
            </w:pPr>
            <w:r w:rsidRPr="00DC3AC5">
              <w:t>Diacinti 2012B</w:t>
            </w:r>
          </w:p>
          <w:p w14:paraId="7387439B" w14:textId="77777777" w:rsidR="0064398B" w:rsidRDefault="0064398B" w:rsidP="0002383D">
            <w:pPr>
              <w:pStyle w:val="TableTextLeft"/>
            </w:pPr>
          </w:p>
          <w:p w14:paraId="2F9E88C8" w14:textId="18EFA8AB"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6444C64B" w14:textId="77777777" w:rsidR="0064398B" w:rsidRPr="0023709B" w:rsidRDefault="0064398B" w:rsidP="0002383D">
            <w:pPr>
              <w:pStyle w:val="TableTextLeft"/>
            </w:pPr>
            <w:r w:rsidRPr="00DC3AC5">
              <w:t>Postmenopausal women referred for osteoporosis evaluation</w:t>
            </w:r>
          </w:p>
          <w:p w14:paraId="6FF2219E" w14:textId="3CA224F0" w:rsidR="0064398B" w:rsidRPr="00DC3AC5" w:rsidRDefault="0064398B" w:rsidP="0002383D">
            <w:pPr>
              <w:pStyle w:val="TableTextLeft"/>
            </w:pPr>
            <w:r w:rsidRPr="00DC3AC5">
              <w:t>N=930</w:t>
            </w:r>
          </w:p>
        </w:tc>
        <w:tc>
          <w:tcPr>
            <w:tcW w:w="488" w:type="pct"/>
            <w:shd w:val="clear" w:color="auto" w:fill="F2F2F2" w:themeFill="background1" w:themeFillShade="F2"/>
          </w:tcPr>
          <w:p w14:paraId="690914F6" w14:textId="7F44AF54" w:rsidR="0064398B" w:rsidRPr="00DC3AC5" w:rsidRDefault="0064398B" w:rsidP="0002383D">
            <w:pPr>
              <w:pStyle w:val="TableTextLeft"/>
            </w:pPr>
            <w:r w:rsidRPr="00DC3AC5">
              <w:t>62.4 years (11.6), 46-85</w:t>
            </w:r>
          </w:p>
        </w:tc>
        <w:tc>
          <w:tcPr>
            <w:tcW w:w="739" w:type="pct"/>
            <w:shd w:val="clear" w:color="auto" w:fill="F2F2F2" w:themeFill="background1" w:themeFillShade="F2"/>
          </w:tcPr>
          <w:p w14:paraId="2CA3EA0A" w14:textId="1D196FBE"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2B48FA0F" w14:textId="77777777" w:rsidR="0064398B" w:rsidRDefault="0064398B" w:rsidP="00C312F2">
            <w:pPr>
              <w:pStyle w:val="TableTextLeft"/>
            </w:pPr>
            <w:r w:rsidRPr="00DC3AC5">
              <w:t>Conventional radiography</w:t>
            </w:r>
          </w:p>
          <w:p w14:paraId="7B2D2F69" w14:textId="77777777" w:rsidR="0064398B" w:rsidRDefault="0064398B" w:rsidP="00C312F2">
            <w:pPr>
              <w:pStyle w:val="TableTextLeft"/>
            </w:pPr>
          </w:p>
          <w:p w14:paraId="4CE5937C" w14:textId="371D5406" w:rsidR="0064398B" w:rsidRDefault="0064398B" w:rsidP="00C312F2">
            <w:pPr>
              <w:pStyle w:val="TableTextLeft"/>
            </w:pPr>
            <w:r>
              <w:t>PVA: 3.7%</w:t>
            </w:r>
          </w:p>
          <w:p w14:paraId="27565481" w14:textId="62D4B84E" w:rsidR="0064398B" w:rsidRPr="00DC3AC5" w:rsidRDefault="0064398B" w:rsidP="00C312F2">
            <w:pPr>
              <w:pStyle w:val="TableTextLeft"/>
            </w:pPr>
            <w:r>
              <w:t>PPA: 27.0%</w:t>
            </w:r>
          </w:p>
        </w:tc>
        <w:tc>
          <w:tcPr>
            <w:tcW w:w="667" w:type="pct"/>
            <w:shd w:val="clear" w:color="auto" w:fill="F2F2F2" w:themeFill="background1" w:themeFillShade="F2"/>
          </w:tcPr>
          <w:p w14:paraId="7DF7072F" w14:textId="1A48B85D" w:rsidR="00C312F2" w:rsidRPr="00DC3AC5" w:rsidRDefault="00C312F2" w:rsidP="00C312F2">
            <w:pPr>
              <w:pStyle w:val="TableBullet"/>
              <w:numPr>
                <w:ilvl w:val="0"/>
                <w:numId w:val="0"/>
              </w:numPr>
            </w:pPr>
            <w:r w:rsidRPr="00DC3AC5">
              <w:t>Grade 1+</w:t>
            </w:r>
          </w:p>
          <w:p w14:paraId="6711B148" w14:textId="77777777" w:rsidR="00C312F2" w:rsidRDefault="00C312F2" w:rsidP="0002383D">
            <w:pPr>
              <w:pStyle w:val="TableTextLeft"/>
            </w:pPr>
          </w:p>
          <w:p w14:paraId="612ADC91" w14:textId="20FEB926" w:rsidR="0064398B" w:rsidRPr="00DC3AC5" w:rsidRDefault="0064398B" w:rsidP="0002383D">
            <w:pPr>
              <w:pStyle w:val="TableTextLeft"/>
            </w:pPr>
            <w:r w:rsidRPr="00DC3AC5">
              <w:t>Visual-ABQ then VSQ-G</w:t>
            </w:r>
          </w:p>
        </w:tc>
        <w:tc>
          <w:tcPr>
            <w:tcW w:w="1185" w:type="pct"/>
            <w:shd w:val="clear" w:color="auto" w:fill="F2F2F2" w:themeFill="background1" w:themeFillShade="F2"/>
          </w:tcPr>
          <w:p w14:paraId="7F12CE83" w14:textId="77777777" w:rsidR="0064398B" w:rsidRPr="00DC3AC5" w:rsidRDefault="0064398B" w:rsidP="0002383D">
            <w:pPr>
              <w:pStyle w:val="TableBullet"/>
            </w:pPr>
            <w:r w:rsidRPr="00DC3AC5">
              <w:t>Sensitivity/specificity</w:t>
            </w:r>
          </w:p>
          <w:p w14:paraId="0F8961C4" w14:textId="77777777" w:rsidR="0064398B" w:rsidRPr="00DC3AC5" w:rsidRDefault="0064398B" w:rsidP="0002383D">
            <w:pPr>
              <w:pStyle w:val="TableBullet"/>
            </w:pPr>
            <w:r w:rsidRPr="00DC3AC5">
              <w:t>PPV/NPV</w:t>
            </w:r>
          </w:p>
          <w:p w14:paraId="35F4AEA8" w14:textId="24785E84" w:rsidR="0064398B" w:rsidRPr="00DC3AC5" w:rsidRDefault="0064398B" w:rsidP="0002383D">
            <w:pPr>
              <w:pStyle w:val="TableBullet"/>
            </w:pPr>
            <w:r w:rsidRPr="00DC3AC5">
              <w:t>PLR/NLR</w:t>
            </w:r>
          </w:p>
        </w:tc>
      </w:tr>
      <w:tr w:rsidR="0064398B" w:rsidRPr="00DC3AC5" w14:paraId="0118D24C" w14:textId="77777777" w:rsidTr="00357916">
        <w:tc>
          <w:tcPr>
            <w:tcW w:w="568" w:type="pct"/>
            <w:shd w:val="clear" w:color="auto" w:fill="F2F2F2" w:themeFill="background1" w:themeFillShade="F2"/>
          </w:tcPr>
          <w:p w14:paraId="00F737DF" w14:textId="77777777" w:rsidR="0064398B" w:rsidRDefault="0064398B" w:rsidP="0002383D">
            <w:pPr>
              <w:pStyle w:val="TableTextLeft"/>
            </w:pPr>
            <w:r w:rsidRPr="00DC3AC5">
              <w:t>Domiciano 2013</w:t>
            </w:r>
          </w:p>
          <w:p w14:paraId="1FF98EA9" w14:textId="77777777" w:rsidR="0064398B" w:rsidRPr="00DC3AC5" w:rsidRDefault="0064398B" w:rsidP="0002383D">
            <w:pPr>
              <w:pStyle w:val="TableTextLeft"/>
            </w:pPr>
          </w:p>
          <w:p w14:paraId="768BD88A" w14:textId="117E72F3"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6DFF17A6" w14:textId="58F24CB9" w:rsidR="0064398B" w:rsidRPr="00DC3AC5" w:rsidRDefault="0064398B" w:rsidP="0002383D">
            <w:pPr>
              <w:pStyle w:val="TableTextLeft"/>
            </w:pPr>
            <w:r w:rsidRPr="00DC3AC5">
              <w:t>Adults≥65-years old</w:t>
            </w:r>
            <w:r>
              <w:t xml:space="preserve">, </w:t>
            </w:r>
            <w:r w:rsidRPr="00DC3AC5">
              <w:t>N=429</w:t>
            </w:r>
          </w:p>
        </w:tc>
        <w:tc>
          <w:tcPr>
            <w:tcW w:w="488" w:type="pct"/>
            <w:shd w:val="clear" w:color="auto" w:fill="F2F2F2" w:themeFill="background1" w:themeFillShade="F2"/>
          </w:tcPr>
          <w:p w14:paraId="38CFCC99" w14:textId="18510932" w:rsidR="0064398B" w:rsidRPr="00DC3AC5" w:rsidRDefault="0064398B" w:rsidP="0002383D">
            <w:pPr>
              <w:pStyle w:val="TableTextLeft"/>
            </w:pPr>
            <w:r w:rsidRPr="00DC3AC5">
              <w:t>73.0 years (5.1)</w:t>
            </w:r>
          </w:p>
        </w:tc>
        <w:tc>
          <w:tcPr>
            <w:tcW w:w="739" w:type="pct"/>
            <w:shd w:val="clear" w:color="auto" w:fill="F2F2F2" w:themeFill="background1" w:themeFillShade="F2"/>
          </w:tcPr>
          <w:p w14:paraId="6CBAF1C5" w14:textId="07121CF8"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1926116F" w14:textId="27B25672" w:rsidR="0064398B" w:rsidRDefault="0064398B" w:rsidP="00132313">
            <w:pPr>
              <w:pStyle w:val="TableTextLeft"/>
            </w:pPr>
            <w:r w:rsidRPr="00DC3AC5">
              <w:t>Conventional radiography</w:t>
            </w:r>
          </w:p>
          <w:p w14:paraId="10ABFFBE" w14:textId="77777777" w:rsidR="00132313" w:rsidRDefault="00132313" w:rsidP="00C312F2">
            <w:pPr>
              <w:pStyle w:val="TableTextLeft"/>
            </w:pPr>
          </w:p>
          <w:p w14:paraId="4A4235A2" w14:textId="77777777" w:rsidR="00EB3A34" w:rsidRDefault="00EB3A34" w:rsidP="00C312F2">
            <w:pPr>
              <w:pStyle w:val="TableTextLeft"/>
            </w:pPr>
          </w:p>
          <w:p w14:paraId="7B0A597E" w14:textId="54688EFC" w:rsidR="0064398B" w:rsidRDefault="0064398B" w:rsidP="00C312F2">
            <w:pPr>
              <w:pStyle w:val="TableTextLeft"/>
            </w:pPr>
            <w:r>
              <w:t>PVA: 4.4%</w:t>
            </w:r>
          </w:p>
          <w:p w14:paraId="5ADA0D5F" w14:textId="7151A7A3" w:rsidR="0064398B" w:rsidRPr="00DC3AC5" w:rsidRDefault="0064398B" w:rsidP="00C312F2">
            <w:pPr>
              <w:pStyle w:val="TableTextLeft"/>
            </w:pPr>
            <w:r>
              <w:t>PPA: 29.4%</w:t>
            </w:r>
          </w:p>
        </w:tc>
        <w:tc>
          <w:tcPr>
            <w:tcW w:w="667" w:type="pct"/>
            <w:shd w:val="clear" w:color="auto" w:fill="F2F2F2" w:themeFill="background1" w:themeFillShade="F2"/>
          </w:tcPr>
          <w:p w14:paraId="7CB05DFC" w14:textId="77777777" w:rsidR="00C312F2" w:rsidRPr="00DC3AC5" w:rsidRDefault="00C312F2" w:rsidP="00C312F2">
            <w:pPr>
              <w:pStyle w:val="TableBullet"/>
              <w:numPr>
                <w:ilvl w:val="0"/>
                <w:numId w:val="0"/>
              </w:numPr>
            </w:pPr>
            <w:r w:rsidRPr="00DC3AC5">
              <w:t>Grade 1+, 2+</w:t>
            </w:r>
          </w:p>
          <w:p w14:paraId="2D4E62C2" w14:textId="77777777" w:rsidR="00C312F2" w:rsidRDefault="00C312F2" w:rsidP="0002383D">
            <w:pPr>
              <w:pStyle w:val="TableTextLeft"/>
            </w:pPr>
          </w:p>
          <w:p w14:paraId="60E32310" w14:textId="40C05374" w:rsidR="0064398B" w:rsidRPr="00DC3AC5" w:rsidRDefault="0064398B" w:rsidP="0002383D">
            <w:pPr>
              <w:pStyle w:val="TableTextLeft"/>
            </w:pPr>
            <w:r w:rsidRPr="00DC3AC5">
              <w:t>VSQ-G</w:t>
            </w:r>
          </w:p>
        </w:tc>
        <w:tc>
          <w:tcPr>
            <w:tcW w:w="1185" w:type="pct"/>
            <w:shd w:val="clear" w:color="auto" w:fill="F2F2F2" w:themeFill="background1" w:themeFillShade="F2"/>
          </w:tcPr>
          <w:p w14:paraId="1DA22545" w14:textId="77777777" w:rsidR="0064398B" w:rsidRPr="00DC3AC5" w:rsidRDefault="0064398B" w:rsidP="0002383D">
            <w:pPr>
              <w:pStyle w:val="TableBullet"/>
            </w:pPr>
            <w:r w:rsidRPr="00DC3AC5">
              <w:t>Sensitivity/specificity</w:t>
            </w:r>
          </w:p>
          <w:p w14:paraId="707C8056" w14:textId="77777777" w:rsidR="0064398B" w:rsidRPr="00DC3AC5" w:rsidRDefault="0064398B" w:rsidP="0002383D">
            <w:pPr>
              <w:pStyle w:val="TableBullet"/>
            </w:pPr>
            <w:r w:rsidRPr="00DC3AC5">
              <w:t>PPV/NPV</w:t>
            </w:r>
          </w:p>
          <w:p w14:paraId="7A3FEA9F" w14:textId="73544CE3" w:rsidR="0064398B" w:rsidRPr="00DC3AC5" w:rsidRDefault="0064398B" w:rsidP="0002383D">
            <w:pPr>
              <w:pStyle w:val="TableBullet"/>
            </w:pPr>
            <w:r w:rsidRPr="00DC3AC5">
              <w:t>PLR/NLR</w:t>
            </w:r>
          </w:p>
        </w:tc>
      </w:tr>
      <w:tr w:rsidR="0064398B" w:rsidRPr="00DC3AC5" w14:paraId="78C1A5FC" w14:textId="77777777" w:rsidTr="00357916">
        <w:tc>
          <w:tcPr>
            <w:tcW w:w="568" w:type="pct"/>
            <w:shd w:val="clear" w:color="auto" w:fill="F2F2F2" w:themeFill="background1" w:themeFillShade="F2"/>
          </w:tcPr>
          <w:p w14:paraId="79F01EFB" w14:textId="77777777" w:rsidR="0064398B" w:rsidRPr="00DC3AC5" w:rsidRDefault="0064398B" w:rsidP="0002383D">
            <w:pPr>
              <w:pStyle w:val="TableTextLeft"/>
            </w:pPr>
            <w:r w:rsidRPr="00DC3AC5">
              <w:t>Ferrar 2000</w:t>
            </w:r>
          </w:p>
          <w:p w14:paraId="2C1966B6" w14:textId="77777777" w:rsidR="0064398B" w:rsidRPr="00DC3AC5" w:rsidRDefault="0064398B" w:rsidP="0002383D">
            <w:pPr>
              <w:pStyle w:val="TableTextLeft"/>
            </w:pPr>
          </w:p>
          <w:p w14:paraId="1CD0ADCF" w14:textId="77777777" w:rsidR="0064398B" w:rsidRPr="00DC3AC5" w:rsidRDefault="0064398B" w:rsidP="0002383D">
            <w:pPr>
              <w:pStyle w:val="TableTextLeft"/>
            </w:pPr>
          </w:p>
          <w:p w14:paraId="6AB6DF8E" w14:textId="77777777" w:rsidR="0064398B" w:rsidRPr="00DC3AC5" w:rsidRDefault="0064398B" w:rsidP="0002383D">
            <w:pPr>
              <w:pStyle w:val="TableTextLeft"/>
            </w:pPr>
          </w:p>
          <w:p w14:paraId="1D0998EA" w14:textId="2BA4039B" w:rsidR="0064398B" w:rsidRPr="00DC3AC5" w:rsidRDefault="0064398B" w:rsidP="0002383D">
            <w:pPr>
              <w:pStyle w:val="TableTextLeft"/>
            </w:pPr>
            <w:r w:rsidRPr="00DC3AC5">
              <w:lastRenderedPageBreak/>
              <w:t>Prospective cohort</w:t>
            </w:r>
            <w:r>
              <w:t>; c</w:t>
            </w:r>
            <w:r w:rsidRPr="00DC3AC5">
              <w:t>ross-sectional</w:t>
            </w:r>
          </w:p>
          <w:p w14:paraId="30485CE4" w14:textId="1AF5B98C" w:rsidR="0064398B" w:rsidRPr="00DC3AC5" w:rsidRDefault="0064398B" w:rsidP="0002383D">
            <w:pPr>
              <w:pStyle w:val="TableTextLeft"/>
            </w:pPr>
          </w:p>
        </w:tc>
        <w:tc>
          <w:tcPr>
            <w:tcW w:w="790" w:type="pct"/>
            <w:shd w:val="clear" w:color="auto" w:fill="F2F2F2" w:themeFill="background1" w:themeFillShade="F2"/>
          </w:tcPr>
          <w:p w14:paraId="519A2E99" w14:textId="35A15E4B" w:rsidR="0064398B" w:rsidRPr="00DC3AC5" w:rsidRDefault="0064398B" w:rsidP="0002383D">
            <w:pPr>
              <w:pStyle w:val="TableTextLeft"/>
            </w:pPr>
            <w:r w:rsidRPr="00DC3AC5">
              <w:lastRenderedPageBreak/>
              <w:t>Women with osteoporosis and radiologically confirmed VF (Osteoporotic population)</w:t>
            </w:r>
            <w:r>
              <w:t xml:space="preserve">, </w:t>
            </w:r>
            <w:r w:rsidRPr="00DC3AC5">
              <w:t>N=83</w:t>
            </w:r>
            <w:r>
              <w:t xml:space="preserve">; </w:t>
            </w:r>
          </w:p>
          <w:p w14:paraId="632061E8" w14:textId="4700CF6C" w:rsidR="0064398B" w:rsidRPr="00DC3AC5" w:rsidRDefault="0064398B" w:rsidP="0002383D">
            <w:pPr>
              <w:pStyle w:val="TableTextLeft"/>
            </w:pPr>
            <w:r w:rsidRPr="00DC3AC5">
              <w:lastRenderedPageBreak/>
              <w:t>Women registered with GP (Reference population)</w:t>
            </w:r>
            <w:r>
              <w:t xml:space="preserve">, </w:t>
            </w:r>
            <w:r w:rsidRPr="00DC3AC5">
              <w:t>N=123</w:t>
            </w:r>
          </w:p>
        </w:tc>
        <w:tc>
          <w:tcPr>
            <w:tcW w:w="488" w:type="pct"/>
            <w:shd w:val="clear" w:color="auto" w:fill="F2F2F2" w:themeFill="background1" w:themeFillShade="F2"/>
          </w:tcPr>
          <w:p w14:paraId="7C307D05" w14:textId="0E25C6E7" w:rsidR="0064398B" w:rsidRPr="00DC3AC5" w:rsidRDefault="0064398B" w:rsidP="0002383D">
            <w:pPr>
              <w:pStyle w:val="TableTextLeft"/>
            </w:pPr>
            <w:r w:rsidRPr="00DC3AC5">
              <w:lastRenderedPageBreak/>
              <w:t>70.0 years (9.0), 49-87</w:t>
            </w:r>
            <w:r>
              <w:t xml:space="preserve">; </w:t>
            </w:r>
            <w:r w:rsidRPr="00DC3AC5">
              <w:t>66.6 years (7.3), 56-88</w:t>
            </w:r>
          </w:p>
        </w:tc>
        <w:tc>
          <w:tcPr>
            <w:tcW w:w="739" w:type="pct"/>
            <w:shd w:val="clear" w:color="auto" w:fill="F2F2F2" w:themeFill="background1" w:themeFillShade="F2"/>
          </w:tcPr>
          <w:p w14:paraId="299A01DD" w14:textId="32008293"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39AF764A" w14:textId="77777777" w:rsidR="0064398B" w:rsidRDefault="0064398B" w:rsidP="00C312F2">
            <w:pPr>
              <w:pStyle w:val="TableTextLeft"/>
            </w:pPr>
            <w:r w:rsidRPr="00DC3AC5">
              <w:t>Conventional radiography</w:t>
            </w:r>
          </w:p>
          <w:p w14:paraId="28B72E8C" w14:textId="77777777" w:rsidR="00EB3A34" w:rsidRDefault="00EB3A34" w:rsidP="00C312F2">
            <w:pPr>
              <w:pStyle w:val="TableTextLeft"/>
            </w:pPr>
          </w:p>
          <w:p w14:paraId="14463D26" w14:textId="1FAF720D" w:rsidR="0064398B" w:rsidRPr="00DC3AC5" w:rsidRDefault="0064398B" w:rsidP="00C312F2">
            <w:pPr>
              <w:pStyle w:val="TableTextLeft"/>
            </w:pPr>
            <w:r>
              <w:t>PVA: 33.3%; PVA: 1.7%</w:t>
            </w:r>
          </w:p>
        </w:tc>
        <w:tc>
          <w:tcPr>
            <w:tcW w:w="667" w:type="pct"/>
            <w:shd w:val="clear" w:color="auto" w:fill="F2F2F2" w:themeFill="background1" w:themeFillShade="F2"/>
          </w:tcPr>
          <w:p w14:paraId="14F11133" w14:textId="6B59B011" w:rsidR="00C312F2" w:rsidRPr="00DC3AC5" w:rsidRDefault="00C312F2" w:rsidP="00C312F2">
            <w:pPr>
              <w:pStyle w:val="TableBullet"/>
              <w:numPr>
                <w:ilvl w:val="0"/>
                <w:numId w:val="0"/>
              </w:numPr>
            </w:pPr>
            <w:r w:rsidRPr="00DC3AC5">
              <w:t>Grade 1+</w:t>
            </w:r>
          </w:p>
          <w:p w14:paraId="2C2F58E6" w14:textId="77777777" w:rsidR="00C312F2" w:rsidRDefault="00C312F2" w:rsidP="0002383D">
            <w:pPr>
              <w:pStyle w:val="TableTextLeft"/>
            </w:pPr>
          </w:p>
          <w:p w14:paraId="143CCA93" w14:textId="3CC3520C" w:rsidR="0064398B" w:rsidRPr="00DC3AC5" w:rsidRDefault="0064398B" w:rsidP="0002383D">
            <w:pPr>
              <w:pStyle w:val="TableTextLeft"/>
            </w:pPr>
            <w:r w:rsidRPr="00DC3AC5">
              <w:t xml:space="preserve">Visual-unspecified then </w:t>
            </w:r>
            <w:r w:rsidRPr="00DC3AC5">
              <w:lastRenderedPageBreak/>
              <w:t>VSQ-G Visual-unspecified</w:t>
            </w:r>
          </w:p>
        </w:tc>
        <w:tc>
          <w:tcPr>
            <w:tcW w:w="1185" w:type="pct"/>
            <w:shd w:val="clear" w:color="auto" w:fill="F2F2F2" w:themeFill="background1" w:themeFillShade="F2"/>
          </w:tcPr>
          <w:p w14:paraId="31F3CE94" w14:textId="77777777" w:rsidR="0064398B" w:rsidRPr="00DC3AC5" w:rsidRDefault="0064398B" w:rsidP="0002383D">
            <w:pPr>
              <w:pStyle w:val="TableBullet"/>
            </w:pPr>
            <w:r w:rsidRPr="00DC3AC5">
              <w:lastRenderedPageBreak/>
              <w:t>Sensitivity/specificity</w:t>
            </w:r>
          </w:p>
          <w:p w14:paraId="7148E16C" w14:textId="77777777" w:rsidR="0064398B" w:rsidRPr="00DC3AC5" w:rsidRDefault="0064398B" w:rsidP="0002383D">
            <w:pPr>
              <w:pStyle w:val="TableBullet"/>
            </w:pPr>
            <w:r w:rsidRPr="00DC3AC5">
              <w:t>PPV/NPV</w:t>
            </w:r>
          </w:p>
          <w:p w14:paraId="65A4A7AE" w14:textId="13FCEE63" w:rsidR="0064398B" w:rsidRPr="00DC3AC5" w:rsidRDefault="0064398B" w:rsidP="0002383D">
            <w:pPr>
              <w:pStyle w:val="TableBullet"/>
            </w:pPr>
            <w:r w:rsidRPr="00DC3AC5">
              <w:t>PLR/NLR</w:t>
            </w:r>
          </w:p>
        </w:tc>
      </w:tr>
      <w:tr w:rsidR="0064398B" w:rsidRPr="00DC3AC5" w14:paraId="24A14D2C" w14:textId="77777777" w:rsidTr="00357916">
        <w:tc>
          <w:tcPr>
            <w:tcW w:w="568" w:type="pct"/>
            <w:shd w:val="clear" w:color="auto" w:fill="F2F2F2" w:themeFill="background1" w:themeFillShade="F2"/>
          </w:tcPr>
          <w:p w14:paraId="4F747B60" w14:textId="34A10DAD" w:rsidR="0064398B" w:rsidRDefault="0064398B" w:rsidP="0002383D">
            <w:pPr>
              <w:pStyle w:val="TableTextLeft"/>
            </w:pPr>
            <w:r w:rsidRPr="00DC3AC5">
              <w:t>Ferrar 2003</w:t>
            </w:r>
          </w:p>
          <w:p w14:paraId="09481B4E" w14:textId="77777777" w:rsidR="0064398B" w:rsidRPr="00DC3AC5" w:rsidRDefault="0064398B" w:rsidP="0002383D">
            <w:pPr>
              <w:pStyle w:val="TableTextLeft"/>
            </w:pPr>
          </w:p>
          <w:p w14:paraId="3809A457" w14:textId="4AE60468" w:rsidR="0064398B" w:rsidRPr="00DC3AC5" w:rsidRDefault="0064398B" w:rsidP="0002383D">
            <w:pPr>
              <w:pStyle w:val="TableTextLeft"/>
            </w:pPr>
            <w:r w:rsidRPr="00DC3AC5">
              <w:t>Prospective cohort</w:t>
            </w:r>
          </w:p>
        </w:tc>
        <w:tc>
          <w:tcPr>
            <w:tcW w:w="790" w:type="pct"/>
            <w:shd w:val="clear" w:color="auto" w:fill="F2F2F2" w:themeFill="background1" w:themeFillShade="F2"/>
          </w:tcPr>
          <w:p w14:paraId="64F277BE" w14:textId="14609CCC" w:rsidR="0064398B" w:rsidRPr="00DC3AC5" w:rsidRDefault="0064398B" w:rsidP="0002383D">
            <w:pPr>
              <w:pStyle w:val="TableTextLeft"/>
            </w:pPr>
            <w:r w:rsidRPr="00DC3AC5">
              <w:t>Women with osteoporosis referred to bone clinic</w:t>
            </w:r>
            <w:r>
              <w:t xml:space="preserve">, </w:t>
            </w:r>
            <w:r w:rsidRPr="00DC3AC5">
              <w:t>N=70</w:t>
            </w:r>
          </w:p>
        </w:tc>
        <w:tc>
          <w:tcPr>
            <w:tcW w:w="488" w:type="pct"/>
            <w:shd w:val="clear" w:color="auto" w:fill="F2F2F2" w:themeFill="background1" w:themeFillShade="F2"/>
          </w:tcPr>
          <w:p w14:paraId="09DC22AB" w14:textId="6EF49D03" w:rsidR="0064398B" w:rsidRPr="00DC3AC5" w:rsidRDefault="0064398B" w:rsidP="0002383D">
            <w:pPr>
              <w:pStyle w:val="TableTextLeft"/>
            </w:pPr>
            <w:r w:rsidRPr="00DC3AC5">
              <w:t>67.0 years</w:t>
            </w:r>
          </w:p>
        </w:tc>
        <w:tc>
          <w:tcPr>
            <w:tcW w:w="739" w:type="pct"/>
            <w:shd w:val="clear" w:color="auto" w:fill="F2F2F2" w:themeFill="background1" w:themeFillShade="F2"/>
          </w:tcPr>
          <w:p w14:paraId="2B8B26F2" w14:textId="44992A6B"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32BFF990" w14:textId="77777777" w:rsidR="0064398B" w:rsidRDefault="0064398B" w:rsidP="00C312F2">
            <w:pPr>
              <w:pStyle w:val="TableTextLeft"/>
            </w:pPr>
            <w:r w:rsidRPr="00DC3AC5">
              <w:t>Conventional radiography</w:t>
            </w:r>
          </w:p>
          <w:p w14:paraId="0FBC5BF9" w14:textId="77777777" w:rsidR="00EB3A34" w:rsidRDefault="00EB3A34" w:rsidP="00C312F2">
            <w:pPr>
              <w:pStyle w:val="TableTextLeft"/>
            </w:pPr>
          </w:p>
          <w:p w14:paraId="1461E1A4" w14:textId="5BB37C82" w:rsidR="0064398B" w:rsidRPr="00DC3AC5" w:rsidRDefault="0064398B" w:rsidP="00C312F2">
            <w:pPr>
              <w:pStyle w:val="TableTextLeft"/>
            </w:pPr>
            <w:r>
              <w:t>PVA: 37.3%</w:t>
            </w:r>
          </w:p>
        </w:tc>
        <w:tc>
          <w:tcPr>
            <w:tcW w:w="667" w:type="pct"/>
            <w:shd w:val="clear" w:color="auto" w:fill="F2F2F2" w:themeFill="background1" w:themeFillShade="F2"/>
          </w:tcPr>
          <w:p w14:paraId="2AB71B1A" w14:textId="77777777" w:rsidR="00C312F2" w:rsidRPr="00DC3AC5" w:rsidRDefault="00C312F2" w:rsidP="00C312F2">
            <w:pPr>
              <w:pStyle w:val="TableBullet"/>
              <w:numPr>
                <w:ilvl w:val="0"/>
                <w:numId w:val="0"/>
              </w:numPr>
            </w:pPr>
            <w:r w:rsidRPr="00DC3AC5">
              <w:t>Grade 1+, 2+</w:t>
            </w:r>
          </w:p>
          <w:p w14:paraId="67AFEF96" w14:textId="77777777" w:rsidR="00C312F2" w:rsidRDefault="00C312F2" w:rsidP="0002383D">
            <w:pPr>
              <w:pStyle w:val="TableTextLeft"/>
            </w:pPr>
          </w:p>
          <w:p w14:paraId="1A7E0751" w14:textId="2A0046FC" w:rsidR="0064398B" w:rsidRPr="00DC3AC5" w:rsidRDefault="0064398B" w:rsidP="0002383D">
            <w:pPr>
              <w:pStyle w:val="TableTextLeft"/>
            </w:pPr>
            <w:r w:rsidRPr="00DC3AC5">
              <w:t>Visual-unspecified</w:t>
            </w:r>
          </w:p>
        </w:tc>
        <w:tc>
          <w:tcPr>
            <w:tcW w:w="1185" w:type="pct"/>
            <w:shd w:val="clear" w:color="auto" w:fill="F2F2F2" w:themeFill="background1" w:themeFillShade="F2"/>
          </w:tcPr>
          <w:p w14:paraId="652A37FC" w14:textId="77777777" w:rsidR="0064398B" w:rsidRPr="00DC3AC5" w:rsidRDefault="0064398B" w:rsidP="0002383D">
            <w:pPr>
              <w:pStyle w:val="TableBullet"/>
            </w:pPr>
            <w:r w:rsidRPr="00DC3AC5">
              <w:t>Sensitivity/specificity</w:t>
            </w:r>
          </w:p>
          <w:p w14:paraId="1FB2AF2B" w14:textId="77777777" w:rsidR="0064398B" w:rsidRPr="00DC3AC5" w:rsidRDefault="0064398B" w:rsidP="0002383D">
            <w:pPr>
              <w:pStyle w:val="TableBullet"/>
            </w:pPr>
            <w:r w:rsidRPr="00DC3AC5">
              <w:t>PPV/NPV</w:t>
            </w:r>
          </w:p>
          <w:p w14:paraId="0A1A0E3F" w14:textId="24F6B853" w:rsidR="0064398B" w:rsidRPr="00DC3AC5" w:rsidRDefault="0064398B" w:rsidP="0002383D">
            <w:pPr>
              <w:pStyle w:val="TableBullet"/>
            </w:pPr>
            <w:r w:rsidRPr="00DC3AC5">
              <w:t>PLR/NLR</w:t>
            </w:r>
          </w:p>
        </w:tc>
      </w:tr>
      <w:tr w:rsidR="0064398B" w:rsidRPr="00DC3AC5" w14:paraId="73921E33" w14:textId="77777777" w:rsidTr="00357916">
        <w:tc>
          <w:tcPr>
            <w:tcW w:w="568" w:type="pct"/>
            <w:shd w:val="clear" w:color="auto" w:fill="F2F2F2" w:themeFill="background1" w:themeFillShade="F2"/>
          </w:tcPr>
          <w:p w14:paraId="4FF9AED8" w14:textId="77777777" w:rsidR="0064398B" w:rsidRPr="00DC3AC5" w:rsidRDefault="0064398B" w:rsidP="0002383D">
            <w:pPr>
              <w:pStyle w:val="TableTextLeft"/>
            </w:pPr>
            <w:r w:rsidRPr="00DC3AC5">
              <w:t>Ferrar 2008</w:t>
            </w:r>
          </w:p>
          <w:p w14:paraId="68981F4B" w14:textId="77777777" w:rsidR="0064398B" w:rsidRDefault="0064398B" w:rsidP="0002383D">
            <w:pPr>
              <w:pStyle w:val="TableTextLeft"/>
            </w:pPr>
          </w:p>
          <w:p w14:paraId="0198DFDE" w14:textId="77777777" w:rsidR="0064398B" w:rsidRDefault="0064398B" w:rsidP="0002383D">
            <w:pPr>
              <w:pStyle w:val="TableTextLeft"/>
            </w:pPr>
          </w:p>
          <w:p w14:paraId="16EBE7F2" w14:textId="77777777" w:rsidR="0064398B" w:rsidRDefault="0064398B" w:rsidP="0002383D">
            <w:pPr>
              <w:pStyle w:val="TableTextLeft"/>
            </w:pPr>
          </w:p>
          <w:p w14:paraId="0C7DD636" w14:textId="77777777" w:rsidR="0064398B" w:rsidRDefault="0064398B" w:rsidP="0002383D">
            <w:pPr>
              <w:pStyle w:val="TableTextLeft"/>
            </w:pPr>
          </w:p>
          <w:p w14:paraId="22E2C721" w14:textId="77777777" w:rsidR="0064398B" w:rsidRDefault="0064398B" w:rsidP="0002383D">
            <w:pPr>
              <w:pStyle w:val="TableTextLeft"/>
            </w:pPr>
          </w:p>
          <w:p w14:paraId="7F151C5F" w14:textId="77777777" w:rsidR="0064398B" w:rsidRDefault="0064398B" w:rsidP="0002383D">
            <w:pPr>
              <w:pStyle w:val="TableTextLeft"/>
            </w:pPr>
          </w:p>
          <w:p w14:paraId="78060841" w14:textId="77777777" w:rsidR="0064398B" w:rsidRPr="00DC3AC5" w:rsidRDefault="0064398B" w:rsidP="0002383D">
            <w:pPr>
              <w:pStyle w:val="TableTextLeft"/>
            </w:pPr>
          </w:p>
          <w:p w14:paraId="34A3158A" w14:textId="406B1F2F"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38BA0C5D" w14:textId="02870426" w:rsidR="0064398B" w:rsidRPr="00DC3AC5" w:rsidRDefault="0064398B" w:rsidP="0002383D">
            <w:pPr>
              <w:pStyle w:val="TableTextLeft"/>
            </w:pPr>
            <w:r w:rsidRPr="00DC3AC5">
              <w:t>Postmenopausal women with osteoporosis and at low risk of osteoporotic-VF</w:t>
            </w:r>
            <w:r>
              <w:t xml:space="preserve">, </w:t>
            </w:r>
            <w:r w:rsidRPr="00DC3AC5">
              <w:t>N=459</w:t>
            </w:r>
            <w:r>
              <w:t>;</w:t>
            </w:r>
          </w:p>
          <w:p w14:paraId="6F7E2AFE" w14:textId="59BA6FBA" w:rsidR="0064398B" w:rsidRPr="00DC3AC5" w:rsidRDefault="0064398B" w:rsidP="0002383D">
            <w:pPr>
              <w:pStyle w:val="TableTextLeft"/>
            </w:pPr>
            <w:r w:rsidRPr="00DC3AC5">
              <w:t>Postmenopausal women with osteoporosis and at high risk of osteoporotic-VF</w:t>
            </w:r>
            <w:r>
              <w:t xml:space="preserve">, </w:t>
            </w:r>
            <w:r w:rsidRPr="00DC3AC5">
              <w:t>N=298</w:t>
            </w:r>
          </w:p>
        </w:tc>
        <w:tc>
          <w:tcPr>
            <w:tcW w:w="488" w:type="pct"/>
            <w:shd w:val="clear" w:color="auto" w:fill="F2F2F2" w:themeFill="background1" w:themeFillShade="F2"/>
          </w:tcPr>
          <w:p w14:paraId="4B4C817E" w14:textId="64533EA2" w:rsidR="0064398B" w:rsidRPr="00DC3AC5" w:rsidRDefault="0064398B" w:rsidP="0002383D">
            <w:pPr>
              <w:pStyle w:val="TableTextLeft"/>
            </w:pPr>
            <w:r w:rsidRPr="00DC3AC5">
              <w:t>68.0 years (7), 55-79</w:t>
            </w:r>
            <w:r>
              <w:t xml:space="preserve">; </w:t>
            </w:r>
            <w:r w:rsidRPr="00DC3AC5">
              <w:t>69.1 years (7), 55-80</w:t>
            </w:r>
          </w:p>
        </w:tc>
        <w:tc>
          <w:tcPr>
            <w:tcW w:w="739" w:type="pct"/>
            <w:shd w:val="clear" w:color="auto" w:fill="F2F2F2" w:themeFill="background1" w:themeFillShade="F2"/>
          </w:tcPr>
          <w:p w14:paraId="1456B881" w14:textId="06701508"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5AE8C1D4" w14:textId="77777777" w:rsidR="0064398B" w:rsidRDefault="0064398B" w:rsidP="00C312F2">
            <w:pPr>
              <w:pStyle w:val="TableTextLeft"/>
            </w:pPr>
            <w:r w:rsidRPr="00DC3AC5">
              <w:t>Conventional radiography</w:t>
            </w:r>
          </w:p>
          <w:p w14:paraId="777BD532" w14:textId="77777777" w:rsidR="00EB3A34" w:rsidRDefault="00EB3A34" w:rsidP="00C312F2">
            <w:pPr>
              <w:pStyle w:val="TableTextLeft"/>
            </w:pPr>
          </w:p>
          <w:p w14:paraId="5DF0E5CF" w14:textId="5DED6656" w:rsidR="0064398B" w:rsidRPr="00DC3AC5" w:rsidRDefault="0064398B" w:rsidP="00C312F2">
            <w:pPr>
              <w:pStyle w:val="TableTextLeft"/>
            </w:pPr>
            <w:r>
              <w:t>PPA: 11.3%; PPA: 28.9%</w:t>
            </w:r>
          </w:p>
        </w:tc>
        <w:tc>
          <w:tcPr>
            <w:tcW w:w="667" w:type="pct"/>
            <w:shd w:val="clear" w:color="auto" w:fill="F2F2F2" w:themeFill="background1" w:themeFillShade="F2"/>
          </w:tcPr>
          <w:p w14:paraId="52414F3A" w14:textId="77777777" w:rsidR="00C312F2" w:rsidRPr="00DC3AC5" w:rsidRDefault="00C312F2" w:rsidP="00C312F2">
            <w:pPr>
              <w:pStyle w:val="TableBullet"/>
              <w:numPr>
                <w:ilvl w:val="0"/>
                <w:numId w:val="0"/>
              </w:numPr>
            </w:pPr>
            <w:r w:rsidRPr="00DC3AC5">
              <w:t>Grade 1+, 2+</w:t>
            </w:r>
          </w:p>
          <w:p w14:paraId="052EC2C7" w14:textId="77777777" w:rsidR="00C312F2" w:rsidRDefault="00C312F2" w:rsidP="0002383D">
            <w:pPr>
              <w:pStyle w:val="TableTextLeft"/>
            </w:pPr>
          </w:p>
          <w:p w14:paraId="35B599F8" w14:textId="73364CD7" w:rsidR="0064398B" w:rsidRPr="00DC3AC5" w:rsidRDefault="0064398B" w:rsidP="0002383D">
            <w:pPr>
              <w:pStyle w:val="TableTextLeft"/>
            </w:pPr>
            <w:r w:rsidRPr="00DC3AC5">
              <w:t>Visual-ABQ</w:t>
            </w:r>
          </w:p>
        </w:tc>
        <w:tc>
          <w:tcPr>
            <w:tcW w:w="1185" w:type="pct"/>
            <w:shd w:val="clear" w:color="auto" w:fill="F2F2F2" w:themeFill="background1" w:themeFillShade="F2"/>
          </w:tcPr>
          <w:p w14:paraId="290A1095" w14:textId="77777777" w:rsidR="0064398B" w:rsidRPr="00DC3AC5" w:rsidRDefault="0064398B" w:rsidP="0002383D">
            <w:pPr>
              <w:pStyle w:val="TableBullet"/>
            </w:pPr>
            <w:r w:rsidRPr="00DC3AC5">
              <w:t>Sensitivity/specificity</w:t>
            </w:r>
          </w:p>
          <w:p w14:paraId="022AFC2C" w14:textId="77777777" w:rsidR="0064398B" w:rsidRPr="00DC3AC5" w:rsidRDefault="0064398B" w:rsidP="0002383D">
            <w:pPr>
              <w:pStyle w:val="TableBullet"/>
            </w:pPr>
            <w:r w:rsidRPr="00DC3AC5">
              <w:t>PPV/NPV</w:t>
            </w:r>
          </w:p>
          <w:p w14:paraId="7DAD11D5" w14:textId="4618E7DF" w:rsidR="0064398B" w:rsidRPr="00DC3AC5" w:rsidRDefault="0064398B" w:rsidP="0002383D">
            <w:pPr>
              <w:pStyle w:val="TableBullet"/>
            </w:pPr>
            <w:r w:rsidRPr="00DC3AC5">
              <w:t>PLR/NLR</w:t>
            </w:r>
          </w:p>
        </w:tc>
      </w:tr>
      <w:tr w:rsidR="0064398B" w:rsidRPr="00DC3AC5" w14:paraId="54C7F94C" w14:textId="77777777" w:rsidTr="00357916">
        <w:tc>
          <w:tcPr>
            <w:tcW w:w="568" w:type="pct"/>
            <w:shd w:val="clear" w:color="auto" w:fill="F2F2F2" w:themeFill="background1" w:themeFillShade="F2"/>
          </w:tcPr>
          <w:p w14:paraId="09B818A5" w14:textId="13533C2C" w:rsidR="0064398B" w:rsidRPr="00DC3AC5" w:rsidRDefault="0064398B" w:rsidP="0002383D">
            <w:pPr>
              <w:pStyle w:val="TableTextLeft"/>
            </w:pPr>
            <w:r w:rsidRPr="00DC3AC5">
              <w:t>Fuerst 2009</w:t>
            </w:r>
          </w:p>
          <w:p w14:paraId="694E49A3" w14:textId="77777777" w:rsidR="0064398B" w:rsidRPr="00DC3AC5" w:rsidRDefault="0064398B" w:rsidP="0002383D">
            <w:pPr>
              <w:pStyle w:val="TableTextLeft"/>
            </w:pPr>
          </w:p>
          <w:p w14:paraId="479D7440" w14:textId="6F4C9DCA" w:rsidR="0064398B" w:rsidRPr="00DC3AC5" w:rsidRDefault="0064398B" w:rsidP="0002383D">
            <w:pPr>
              <w:pStyle w:val="TableTextLeft"/>
            </w:pPr>
            <w:r w:rsidRPr="00DC3AC5">
              <w:t>Retrospective cohort</w:t>
            </w:r>
          </w:p>
        </w:tc>
        <w:tc>
          <w:tcPr>
            <w:tcW w:w="790" w:type="pct"/>
            <w:shd w:val="clear" w:color="auto" w:fill="F2F2F2" w:themeFill="background1" w:themeFillShade="F2"/>
          </w:tcPr>
          <w:p w14:paraId="7E81A07A" w14:textId="438DCA08" w:rsidR="0064398B" w:rsidRPr="00DC3AC5" w:rsidRDefault="0064398B" w:rsidP="0002383D">
            <w:pPr>
              <w:pStyle w:val="TableTextLeft"/>
            </w:pPr>
            <w:r w:rsidRPr="00DC3AC5">
              <w:t>Postmenopausal women with osteoporosis</w:t>
            </w:r>
            <w:r>
              <w:t xml:space="preserve">, </w:t>
            </w:r>
            <w:r w:rsidRPr="00DC3AC5">
              <w:t>N=203</w:t>
            </w:r>
          </w:p>
        </w:tc>
        <w:tc>
          <w:tcPr>
            <w:tcW w:w="488" w:type="pct"/>
            <w:shd w:val="clear" w:color="auto" w:fill="F2F2F2" w:themeFill="background1" w:themeFillShade="F2"/>
          </w:tcPr>
          <w:p w14:paraId="05344B47" w14:textId="125D2194" w:rsidR="0064398B" w:rsidRPr="00DC3AC5" w:rsidRDefault="0064398B" w:rsidP="0002383D">
            <w:pPr>
              <w:pStyle w:val="TableTextLeft"/>
            </w:pPr>
            <w:r w:rsidRPr="00DC3AC5">
              <w:t>67.5 years (9.6)</w:t>
            </w:r>
          </w:p>
        </w:tc>
        <w:tc>
          <w:tcPr>
            <w:tcW w:w="739" w:type="pct"/>
            <w:shd w:val="clear" w:color="auto" w:fill="F2F2F2" w:themeFill="background1" w:themeFillShade="F2"/>
          </w:tcPr>
          <w:p w14:paraId="7D9C7676" w14:textId="784646D7"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44991C48" w14:textId="77777777" w:rsidR="0064398B" w:rsidRDefault="0064398B" w:rsidP="00C312F2">
            <w:pPr>
              <w:pStyle w:val="TableTextLeft"/>
            </w:pPr>
            <w:r w:rsidRPr="00DC3AC5">
              <w:t>Conventional radiography</w:t>
            </w:r>
          </w:p>
          <w:p w14:paraId="08074FD4" w14:textId="77777777" w:rsidR="00EB3A34" w:rsidRDefault="00EB3A34" w:rsidP="00C312F2">
            <w:pPr>
              <w:pStyle w:val="TableTextLeft"/>
            </w:pPr>
          </w:p>
          <w:p w14:paraId="76797B9C" w14:textId="1822BF08" w:rsidR="0064398B" w:rsidRPr="00DC3AC5" w:rsidRDefault="0064398B" w:rsidP="00C312F2">
            <w:pPr>
              <w:pStyle w:val="TableTextLeft"/>
            </w:pPr>
            <w:r>
              <w:t>PVA: 4.8%</w:t>
            </w:r>
          </w:p>
        </w:tc>
        <w:tc>
          <w:tcPr>
            <w:tcW w:w="667" w:type="pct"/>
            <w:shd w:val="clear" w:color="auto" w:fill="F2F2F2" w:themeFill="background1" w:themeFillShade="F2"/>
          </w:tcPr>
          <w:p w14:paraId="532626EB" w14:textId="77777777" w:rsidR="00C312F2" w:rsidRPr="00DC3AC5" w:rsidRDefault="00C312F2" w:rsidP="00C312F2">
            <w:pPr>
              <w:pStyle w:val="TableBullet"/>
              <w:numPr>
                <w:ilvl w:val="0"/>
                <w:numId w:val="0"/>
              </w:numPr>
            </w:pPr>
            <w:r w:rsidRPr="00DC3AC5">
              <w:t>Grade 1+, 2+</w:t>
            </w:r>
          </w:p>
          <w:p w14:paraId="0FA4B639" w14:textId="77777777" w:rsidR="00C312F2" w:rsidRDefault="00C312F2" w:rsidP="0002383D">
            <w:pPr>
              <w:pStyle w:val="TableTextLeft"/>
            </w:pPr>
          </w:p>
          <w:p w14:paraId="4A9A7A0D" w14:textId="6EF38791" w:rsidR="0064398B" w:rsidRPr="00DC3AC5" w:rsidRDefault="0064398B" w:rsidP="0002383D">
            <w:pPr>
              <w:pStyle w:val="TableTextLeft"/>
            </w:pPr>
            <w:r w:rsidRPr="00DC3AC5">
              <w:t>VSQ-G</w:t>
            </w:r>
          </w:p>
        </w:tc>
        <w:tc>
          <w:tcPr>
            <w:tcW w:w="1185" w:type="pct"/>
            <w:shd w:val="clear" w:color="auto" w:fill="F2F2F2" w:themeFill="background1" w:themeFillShade="F2"/>
          </w:tcPr>
          <w:p w14:paraId="4A3AFC3B" w14:textId="77777777" w:rsidR="0064398B" w:rsidRPr="00DC3AC5" w:rsidRDefault="0064398B" w:rsidP="0002383D">
            <w:pPr>
              <w:pStyle w:val="TableBullet"/>
            </w:pPr>
            <w:r w:rsidRPr="00DC3AC5">
              <w:t>Sensitivity/specificity</w:t>
            </w:r>
          </w:p>
          <w:p w14:paraId="53EB2E5C" w14:textId="77777777" w:rsidR="0064398B" w:rsidRPr="00DC3AC5" w:rsidRDefault="0064398B" w:rsidP="0002383D">
            <w:pPr>
              <w:pStyle w:val="TableBullet"/>
            </w:pPr>
            <w:r w:rsidRPr="00DC3AC5">
              <w:t>PPV/NPV</w:t>
            </w:r>
          </w:p>
          <w:p w14:paraId="2D87FB7F" w14:textId="005E71D7" w:rsidR="0064398B" w:rsidRPr="00DC3AC5" w:rsidRDefault="0064398B" w:rsidP="0002383D">
            <w:pPr>
              <w:pStyle w:val="TableBullet"/>
            </w:pPr>
            <w:r w:rsidRPr="00DC3AC5">
              <w:t>PLR/NLR</w:t>
            </w:r>
          </w:p>
        </w:tc>
      </w:tr>
      <w:tr w:rsidR="0064398B" w:rsidRPr="00DC3AC5" w14:paraId="5983AE41" w14:textId="77777777" w:rsidTr="00357916">
        <w:tc>
          <w:tcPr>
            <w:tcW w:w="568" w:type="pct"/>
            <w:shd w:val="clear" w:color="auto" w:fill="F2F2F2" w:themeFill="background1" w:themeFillShade="F2"/>
          </w:tcPr>
          <w:p w14:paraId="5E01C2A4" w14:textId="77777777" w:rsidR="0064398B" w:rsidRPr="00DC3AC5" w:rsidRDefault="0064398B" w:rsidP="0002383D">
            <w:pPr>
              <w:pStyle w:val="TableTextLeft"/>
            </w:pPr>
            <w:r w:rsidRPr="00DC3AC5">
              <w:t>Hospers 2009</w:t>
            </w:r>
          </w:p>
          <w:p w14:paraId="18230DFF" w14:textId="77777777" w:rsidR="0064398B" w:rsidRPr="00DC3AC5" w:rsidRDefault="0064398B" w:rsidP="0002383D">
            <w:pPr>
              <w:pStyle w:val="TableTextLeft"/>
            </w:pPr>
          </w:p>
          <w:p w14:paraId="16B3C15D" w14:textId="32866C45"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090DBDB8" w14:textId="3051F82C" w:rsidR="0064398B" w:rsidRPr="00DC3AC5" w:rsidRDefault="0064398B" w:rsidP="0002383D">
            <w:pPr>
              <w:pStyle w:val="TableTextLeft"/>
            </w:pPr>
            <w:r w:rsidRPr="00DC3AC5">
              <w:t>Adults≥50 years-old with suspected osteoporosis referred for BMD assessment</w:t>
            </w:r>
            <w:r>
              <w:t xml:space="preserve">, </w:t>
            </w:r>
            <w:r w:rsidRPr="00DC3AC5">
              <w:t>N=250 (60/190)</w:t>
            </w:r>
          </w:p>
        </w:tc>
        <w:tc>
          <w:tcPr>
            <w:tcW w:w="488" w:type="pct"/>
            <w:shd w:val="clear" w:color="auto" w:fill="F2F2F2" w:themeFill="background1" w:themeFillShade="F2"/>
          </w:tcPr>
          <w:p w14:paraId="12A70730" w14:textId="4C6AB451" w:rsidR="0064398B" w:rsidRPr="00DC3AC5" w:rsidRDefault="0064398B" w:rsidP="0002383D">
            <w:pPr>
              <w:pStyle w:val="TableTextLeft"/>
            </w:pPr>
            <w:r w:rsidRPr="00DC3AC5">
              <w:t>62.0 years, range 25-89</w:t>
            </w:r>
          </w:p>
        </w:tc>
        <w:tc>
          <w:tcPr>
            <w:tcW w:w="739" w:type="pct"/>
            <w:shd w:val="clear" w:color="auto" w:fill="F2F2F2" w:themeFill="background1" w:themeFillShade="F2"/>
          </w:tcPr>
          <w:p w14:paraId="3434E833" w14:textId="38AE991B"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7B687CA9" w14:textId="77777777" w:rsidR="0064398B" w:rsidRDefault="0064398B" w:rsidP="00C312F2">
            <w:pPr>
              <w:pStyle w:val="TableTextLeft"/>
            </w:pPr>
            <w:r w:rsidRPr="00DC3AC5">
              <w:t>Conventional radiography</w:t>
            </w:r>
          </w:p>
          <w:p w14:paraId="535BD865" w14:textId="77777777" w:rsidR="00EB3A34" w:rsidRDefault="00EB3A34" w:rsidP="00C312F2">
            <w:pPr>
              <w:pStyle w:val="TableTextLeft"/>
            </w:pPr>
          </w:p>
          <w:p w14:paraId="6CBCAE16" w14:textId="05BA33A4" w:rsidR="0064398B" w:rsidRPr="00DC3AC5" w:rsidRDefault="0064398B" w:rsidP="00C312F2">
            <w:pPr>
              <w:pStyle w:val="TableTextLeft"/>
            </w:pPr>
            <w:r>
              <w:t>PVA: 46.5%</w:t>
            </w:r>
          </w:p>
        </w:tc>
        <w:tc>
          <w:tcPr>
            <w:tcW w:w="667" w:type="pct"/>
            <w:shd w:val="clear" w:color="auto" w:fill="F2F2F2" w:themeFill="background1" w:themeFillShade="F2"/>
          </w:tcPr>
          <w:p w14:paraId="304A4350" w14:textId="702592A0" w:rsidR="00C312F2" w:rsidRPr="00DC3AC5" w:rsidRDefault="00C312F2" w:rsidP="00C312F2">
            <w:pPr>
              <w:pStyle w:val="TableBullet"/>
              <w:numPr>
                <w:ilvl w:val="0"/>
                <w:numId w:val="0"/>
              </w:numPr>
            </w:pPr>
            <w:r w:rsidRPr="00DC3AC5">
              <w:t>Grade 1+</w:t>
            </w:r>
          </w:p>
          <w:p w14:paraId="5DFCE354" w14:textId="77777777" w:rsidR="00C312F2" w:rsidRDefault="00C312F2" w:rsidP="0002383D">
            <w:pPr>
              <w:pStyle w:val="TableTextLeft"/>
            </w:pPr>
          </w:p>
          <w:p w14:paraId="484B7ECB" w14:textId="1059BEE4" w:rsidR="0064398B" w:rsidRPr="00DC3AC5" w:rsidRDefault="0064398B" w:rsidP="0002383D">
            <w:pPr>
              <w:pStyle w:val="TableTextLeft"/>
            </w:pPr>
            <w:r w:rsidRPr="00DC3AC5">
              <w:t>VSQ-Other</w:t>
            </w:r>
          </w:p>
        </w:tc>
        <w:tc>
          <w:tcPr>
            <w:tcW w:w="1185" w:type="pct"/>
            <w:shd w:val="clear" w:color="auto" w:fill="F2F2F2" w:themeFill="background1" w:themeFillShade="F2"/>
          </w:tcPr>
          <w:p w14:paraId="62406560" w14:textId="77777777" w:rsidR="0064398B" w:rsidRPr="00DC3AC5" w:rsidRDefault="0064398B" w:rsidP="0002383D">
            <w:pPr>
              <w:pStyle w:val="TableBullet"/>
            </w:pPr>
            <w:r w:rsidRPr="00DC3AC5">
              <w:t>Sensitivity/specificity</w:t>
            </w:r>
          </w:p>
          <w:p w14:paraId="5B7E0BD5" w14:textId="77777777" w:rsidR="0064398B" w:rsidRPr="00DC3AC5" w:rsidRDefault="0064398B" w:rsidP="0002383D">
            <w:pPr>
              <w:pStyle w:val="TableBullet"/>
            </w:pPr>
            <w:r w:rsidRPr="00DC3AC5">
              <w:t>PPV/NPV</w:t>
            </w:r>
          </w:p>
          <w:p w14:paraId="1D6F7FB9" w14:textId="0D98E32B" w:rsidR="0064398B" w:rsidRPr="00DC3AC5" w:rsidRDefault="0064398B" w:rsidP="0002383D">
            <w:pPr>
              <w:pStyle w:val="TableBullet"/>
            </w:pPr>
            <w:r w:rsidRPr="00DC3AC5">
              <w:t>PLR/NLR</w:t>
            </w:r>
          </w:p>
        </w:tc>
      </w:tr>
      <w:tr w:rsidR="0064398B" w:rsidRPr="00DC3AC5" w14:paraId="4A8D9063" w14:textId="77777777" w:rsidTr="00357916">
        <w:tc>
          <w:tcPr>
            <w:tcW w:w="568" w:type="pct"/>
            <w:shd w:val="clear" w:color="auto" w:fill="F2F2F2" w:themeFill="background1" w:themeFillShade="F2"/>
          </w:tcPr>
          <w:p w14:paraId="18E86C91" w14:textId="77777777" w:rsidR="0064398B" w:rsidRPr="00DC3AC5" w:rsidRDefault="0064398B" w:rsidP="0002383D">
            <w:pPr>
              <w:pStyle w:val="TableTextLeft"/>
            </w:pPr>
            <w:r w:rsidRPr="00DC3AC5">
              <w:lastRenderedPageBreak/>
              <w:t>Lee 2014</w:t>
            </w:r>
          </w:p>
          <w:p w14:paraId="1D0A6049" w14:textId="77777777" w:rsidR="0064398B" w:rsidRPr="00DC3AC5" w:rsidRDefault="0064398B" w:rsidP="0002383D">
            <w:pPr>
              <w:pStyle w:val="TableTextLeft"/>
            </w:pPr>
          </w:p>
          <w:p w14:paraId="2BC0C97C" w14:textId="43A14615"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1DFE53AB" w14:textId="10552789" w:rsidR="0064398B" w:rsidRPr="00DC3AC5" w:rsidRDefault="0064398B" w:rsidP="0002383D">
            <w:pPr>
              <w:pStyle w:val="TableTextLeft"/>
            </w:pPr>
            <w:r w:rsidRPr="00DC3AC5">
              <w:t>Women≥50 years-old with rheumatoid arthritis</w:t>
            </w:r>
            <w:r>
              <w:t xml:space="preserve">, </w:t>
            </w:r>
            <w:r w:rsidRPr="00DC3AC5">
              <w:t>N=100</w:t>
            </w:r>
          </w:p>
        </w:tc>
        <w:tc>
          <w:tcPr>
            <w:tcW w:w="488" w:type="pct"/>
            <w:shd w:val="clear" w:color="auto" w:fill="F2F2F2" w:themeFill="background1" w:themeFillShade="F2"/>
          </w:tcPr>
          <w:p w14:paraId="1249846D" w14:textId="6801D446" w:rsidR="0064398B" w:rsidRPr="00DC3AC5" w:rsidRDefault="0064398B" w:rsidP="0002383D">
            <w:pPr>
              <w:pStyle w:val="TableTextLeft"/>
            </w:pPr>
            <w:r w:rsidRPr="00DC3AC5">
              <w:t>61.2 years (8.2)</w:t>
            </w:r>
          </w:p>
        </w:tc>
        <w:tc>
          <w:tcPr>
            <w:tcW w:w="739" w:type="pct"/>
            <w:shd w:val="clear" w:color="auto" w:fill="F2F2F2" w:themeFill="background1" w:themeFillShade="F2"/>
          </w:tcPr>
          <w:p w14:paraId="6943441E" w14:textId="0115A6B2"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5A682DF0" w14:textId="77777777" w:rsidR="0064398B" w:rsidRDefault="0064398B" w:rsidP="00C312F2">
            <w:pPr>
              <w:pStyle w:val="TableTextLeft"/>
            </w:pPr>
            <w:r w:rsidRPr="00DC3AC5">
              <w:t>Conventional radiography</w:t>
            </w:r>
          </w:p>
          <w:p w14:paraId="6E3EFE85" w14:textId="77777777" w:rsidR="00EB3A34" w:rsidRDefault="00EB3A34" w:rsidP="00C312F2">
            <w:pPr>
              <w:pStyle w:val="TableTextLeft"/>
            </w:pPr>
          </w:p>
          <w:p w14:paraId="54991FD8" w14:textId="7303A788" w:rsidR="0064398B" w:rsidRPr="00DC3AC5" w:rsidRDefault="0064398B" w:rsidP="00C312F2">
            <w:pPr>
              <w:pStyle w:val="TableTextLeft"/>
            </w:pPr>
            <w:r>
              <w:t>PPA: 47%</w:t>
            </w:r>
          </w:p>
        </w:tc>
        <w:tc>
          <w:tcPr>
            <w:tcW w:w="667" w:type="pct"/>
            <w:shd w:val="clear" w:color="auto" w:fill="F2F2F2" w:themeFill="background1" w:themeFillShade="F2"/>
          </w:tcPr>
          <w:p w14:paraId="611566BA" w14:textId="77777777" w:rsidR="00C312F2" w:rsidRDefault="00C312F2" w:rsidP="00C312F2">
            <w:pPr>
              <w:pStyle w:val="TableBullet"/>
              <w:numPr>
                <w:ilvl w:val="0"/>
                <w:numId w:val="0"/>
              </w:numPr>
            </w:pPr>
            <w:r w:rsidRPr="00DC3AC5">
              <w:t>Grade 1+</w:t>
            </w:r>
          </w:p>
          <w:p w14:paraId="3FB56EDD" w14:textId="77777777" w:rsidR="00C312F2" w:rsidRDefault="00C312F2" w:rsidP="00C312F2">
            <w:pPr>
              <w:pStyle w:val="TableBullet"/>
              <w:numPr>
                <w:ilvl w:val="0"/>
                <w:numId w:val="0"/>
              </w:numPr>
            </w:pPr>
          </w:p>
          <w:p w14:paraId="67934918" w14:textId="388ACBB3" w:rsidR="0064398B" w:rsidRPr="00DC3AC5" w:rsidRDefault="0064398B" w:rsidP="00357916">
            <w:pPr>
              <w:pStyle w:val="TableBullet"/>
              <w:numPr>
                <w:ilvl w:val="0"/>
                <w:numId w:val="0"/>
              </w:numPr>
            </w:pPr>
            <w:r w:rsidRPr="00DC3AC5">
              <w:t>QM (MXA or MRX as appropriate) then VSQ-G</w:t>
            </w:r>
          </w:p>
        </w:tc>
        <w:tc>
          <w:tcPr>
            <w:tcW w:w="1185" w:type="pct"/>
            <w:shd w:val="clear" w:color="auto" w:fill="F2F2F2" w:themeFill="background1" w:themeFillShade="F2"/>
          </w:tcPr>
          <w:p w14:paraId="148EED64" w14:textId="77777777" w:rsidR="0064398B" w:rsidRPr="00DC3AC5" w:rsidRDefault="0064398B" w:rsidP="0002383D">
            <w:pPr>
              <w:pStyle w:val="TableBullet"/>
            </w:pPr>
            <w:r w:rsidRPr="00DC3AC5">
              <w:t>Sensitivity/specificity</w:t>
            </w:r>
          </w:p>
          <w:p w14:paraId="4A35DCA9" w14:textId="77777777" w:rsidR="0064398B" w:rsidRPr="00DC3AC5" w:rsidRDefault="0064398B" w:rsidP="0002383D">
            <w:pPr>
              <w:pStyle w:val="TableBullet"/>
            </w:pPr>
            <w:r w:rsidRPr="00DC3AC5">
              <w:t>PPV/NPV</w:t>
            </w:r>
          </w:p>
          <w:p w14:paraId="11677F5B" w14:textId="0F5F163D" w:rsidR="0064398B" w:rsidRPr="00DC3AC5" w:rsidRDefault="0064398B" w:rsidP="0002383D">
            <w:pPr>
              <w:pStyle w:val="TableBullet"/>
            </w:pPr>
            <w:r w:rsidRPr="00DC3AC5">
              <w:t>PLR/NLR</w:t>
            </w:r>
          </w:p>
        </w:tc>
      </w:tr>
      <w:tr w:rsidR="0064398B" w:rsidRPr="00DC3AC5" w14:paraId="43397257" w14:textId="77777777" w:rsidTr="00357916">
        <w:tc>
          <w:tcPr>
            <w:tcW w:w="568" w:type="pct"/>
            <w:shd w:val="clear" w:color="auto" w:fill="F2F2F2" w:themeFill="background1" w:themeFillShade="F2"/>
          </w:tcPr>
          <w:p w14:paraId="09798C02" w14:textId="77777777" w:rsidR="0064398B" w:rsidRPr="00DC3AC5" w:rsidRDefault="0064398B" w:rsidP="0002383D">
            <w:pPr>
              <w:pStyle w:val="TableTextLeft"/>
            </w:pPr>
            <w:r w:rsidRPr="00DC3AC5">
              <w:t>Lin 2017</w:t>
            </w:r>
          </w:p>
          <w:p w14:paraId="74E9C890" w14:textId="77777777" w:rsidR="0064398B" w:rsidRPr="00DC3AC5" w:rsidRDefault="0064398B" w:rsidP="0002383D">
            <w:pPr>
              <w:pStyle w:val="TableTextLeft"/>
            </w:pPr>
          </w:p>
          <w:p w14:paraId="33E906FF" w14:textId="6A339909" w:rsidR="0064398B" w:rsidRPr="00DC3AC5" w:rsidRDefault="0064398B" w:rsidP="0002383D">
            <w:pPr>
              <w:pStyle w:val="TableTextLeft"/>
            </w:pPr>
            <w:r w:rsidRPr="00DC3AC5">
              <w:t>Retrospective cohort</w:t>
            </w:r>
          </w:p>
        </w:tc>
        <w:tc>
          <w:tcPr>
            <w:tcW w:w="790" w:type="pct"/>
            <w:shd w:val="clear" w:color="auto" w:fill="F2F2F2" w:themeFill="background1" w:themeFillShade="F2"/>
          </w:tcPr>
          <w:p w14:paraId="0DBE4719" w14:textId="00B349A7" w:rsidR="0064398B" w:rsidRPr="00DC3AC5" w:rsidRDefault="0064398B" w:rsidP="0002383D">
            <w:pPr>
              <w:pStyle w:val="TableTextLeft"/>
            </w:pPr>
            <w:r w:rsidRPr="00DC3AC5">
              <w:t>Postmenopausal women referred for osteoporosis evaluation</w:t>
            </w:r>
            <w:r>
              <w:t xml:space="preserve">, </w:t>
            </w:r>
            <w:r w:rsidRPr="00DC3AC5">
              <w:t>N=114</w:t>
            </w:r>
          </w:p>
        </w:tc>
        <w:tc>
          <w:tcPr>
            <w:tcW w:w="488" w:type="pct"/>
            <w:shd w:val="clear" w:color="auto" w:fill="F2F2F2" w:themeFill="background1" w:themeFillShade="F2"/>
          </w:tcPr>
          <w:p w14:paraId="6377840E" w14:textId="16CDD913" w:rsidR="0064398B" w:rsidRPr="00DC3AC5" w:rsidRDefault="0064398B" w:rsidP="0002383D">
            <w:pPr>
              <w:pStyle w:val="TableTextLeft"/>
            </w:pPr>
            <w:r w:rsidRPr="00DC3AC5">
              <w:t>NR</w:t>
            </w:r>
          </w:p>
        </w:tc>
        <w:tc>
          <w:tcPr>
            <w:tcW w:w="739" w:type="pct"/>
            <w:shd w:val="clear" w:color="auto" w:fill="F2F2F2" w:themeFill="background1" w:themeFillShade="F2"/>
          </w:tcPr>
          <w:p w14:paraId="1CFB3E17" w14:textId="0194BC97"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1E282FBD" w14:textId="75076ABA" w:rsidR="0064398B" w:rsidRDefault="0064398B" w:rsidP="00C312F2">
            <w:pPr>
              <w:pStyle w:val="TableTextLeft"/>
            </w:pPr>
            <w:r w:rsidRPr="00DC3AC5">
              <w:t>Conventional radiography</w:t>
            </w:r>
          </w:p>
          <w:p w14:paraId="51A9CEA6" w14:textId="77777777" w:rsidR="00EB3A34" w:rsidRDefault="00EB3A34" w:rsidP="00C312F2">
            <w:pPr>
              <w:pStyle w:val="TableTextLeft"/>
            </w:pPr>
          </w:p>
          <w:p w14:paraId="6D89CB4C" w14:textId="37805781" w:rsidR="0064398B" w:rsidRPr="00DC3AC5" w:rsidRDefault="0064398B" w:rsidP="00C312F2">
            <w:pPr>
              <w:pStyle w:val="TableTextLeft"/>
            </w:pPr>
            <w:r>
              <w:t>PVA: 5.3%</w:t>
            </w:r>
          </w:p>
        </w:tc>
        <w:tc>
          <w:tcPr>
            <w:tcW w:w="667" w:type="pct"/>
            <w:shd w:val="clear" w:color="auto" w:fill="F2F2F2" w:themeFill="background1" w:themeFillShade="F2"/>
          </w:tcPr>
          <w:p w14:paraId="2C1C2579" w14:textId="7BDEDF52" w:rsidR="00C312F2" w:rsidRPr="00DC3AC5" w:rsidRDefault="00C312F2" w:rsidP="00C312F2">
            <w:pPr>
              <w:pStyle w:val="TableBullet"/>
              <w:numPr>
                <w:ilvl w:val="0"/>
                <w:numId w:val="0"/>
              </w:numPr>
            </w:pPr>
            <w:r w:rsidRPr="00DC3AC5">
              <w:t>Grade 1+</w:t>
            </w:r>
          </w:p>
          <w:p w14:paraId="13425AC0" w14:textId="77777777" w:rsidR="00C312F2" w:rsidRDefault="00C312F2" w:rsidP="0002383D">
            <w:pPr>
              <w:pStyle w:val="TableTextLeft"/>
            </w:pPr>
          </w:p>
          <w:p w14:paraId="691DA8C6" w14:textId="3ADEDFF4" w:rsidR="0064398B" w:rsidRPr="00DC3AC5" w:rsidRDefault="0064398B" w:rsidP="0002383D">
            <w:pPr>
              <w:pStyle w:val="TableTextLeft"/>
            </w:pPr>
            <w:r w:rsidRPr="00DC3AC5">
              <w:t>VSQ-G</w:t>
            </w:r>
          </w:p>
        </w:tc>
        <w:tc>
          <w:tcPr>
            <w:tcW w:w="1185" w:type="pct"/>
            <w:shd w:val="clear" w:color="auto" w:fill="F2F2F2" w:themeFill="background1" w:themeFillShade="F2"/>
          </w:tcPr>
          <w:p w14:paraId="0A61B1E4" w14:textId="77777777" w:rsidR="0064398B" w:rsidRPr="00DC3AC5" w:rsidRDefault="0064398B" w:rsidP="0002383D">
            <w:pPr>
              <w:pStyle w:val="TableBullet"/>
            </w:pPr>
            <w:r w:rsidRPr="00DC3AC5">
              <w:t>Sensitivity/specificity</w:t>
            </w:r>
          </w:p>
          <w:p w14:paraId="60F23904" w14:textId="77777777" w:rsidR="0064398B" w:rsidRPr="00DC3AC5" w:rsidRDefault="0064398B" w:rsidP="0002383D">
            <w:pPr>
              <w:pStyle w:val="TableBullet"/>
            </w:pPr>
            <w:r w:rsidRPr="00DC3AC5">
              <w:t>PPV/NPV</w:t>
            </w:r>
          </w:p>
          <w:p w14:paraId="5A4925BC" w14:textId="47822957" w:rsidR="0064398B" w:rsidRPr="00DC3AC5" w:rsidRDefault="0064398B" w:rsidP="0002383D">
            <w:pPr>
              <w:pStyle w:val="TableBullet"/>
            </w:pPr>
            <w:r w:rsidRPr="00DC3AC5">
              <w:t>PLR/NLR</w:t>
            </w:r>
          </w:p>
        </w:tc>
      </w:tr>
      <w:tr w:rsidR="0064398B" w:rsidRPr="00DC3AC5" w14:paraId="01FF8534" w14:textId="77777777" w:rsidTr="00357916">
        <w:tc>
          <w:tcPr>
            <w:tcW w:w="568" w:type="pct"/>
            <w:shd w:val="clear" w:color="auto" w:fill="F2F2F2" w:themeFill="background1" w:themeFillShade="F2"/>
          </w:tcPr>
          <w:p w14:paraId="16EB7F6F" w14:textId="77777777" w:rsidR="0064398B" w:rsidRPr="00DC3AC5" w:rsidRDefault="0064398B" w:rsidP="0002383D">
            <w:pPr>
              <w:pStyle w:val="TableTextLeft"/>
            </w:pPr>
            <w:r w:rsidRPr="00DC3AC5">
              <w:t>Malgo 2017</w:t>
            </w:r>
          </w:p>
          <w:p w14:paraId="585AA7BB" w14:textId="77777777" w:rsidR="0064398B" w:rsidRPr="00DC3AC5" w:rsidRDefault="0064398B" w:rsidP="0002383D">
            <w:pPr>
              <w:pStyle w:val="TableTextLeft"/>
            </w:pPr>
          </w:p>
          <w:p w14:paraId="0DE453AB" w14:textId="4C61A097" w:rsidR="0064398B" w:rsidRPr="00DC3AC5" w:rsidRDefault="0064398B" w:rsidP="0002383D">
            <w:pPr>
              <w:pStyle w:val="TableTextLeft"/>
            </w:pPr>
            <w:r w:rsidRPr="00DC3AC5">
              <w:t>Retrospective cohort</w:t>
            </w:r>
          </w:p>
        </w:tc>
        <w:tc>
          <w:tcPr>
            <w:tcW w:w="790" w:type="pct"/>
            <w:shd w:val="clear" w:color="auto" w:fill="F2F2F2" w:themeFill="background1" w:themeFillShade="F2"/>
          </w:tcPr>
          <w:p w14:paraId="0B6A755B" w14:textId="6E0109EA" w:rsidR="0064398B" w:rsidRPr="00DC3AC5" w:rsidRDefault="0064398B" w:rsidP="0002383D">
            <w:pPr>
              <w:pStyle w:val="TableTextLeft"/>
            </w:pPr>
            <w:r w:rsidRPr="00DC3AC5">
              <w:t>Adults referred for osteoporosis evaluation</w:t>
            </w:r>
            <w:r>
              <w:t xml:space="preserve">, </w:t>
            </w:r>
            <w:r w:rsidRPr="00DC3AC5">
              <w:t>N=552 (137/405)</w:t>
            </w:r>
          </w:p>
        </w:tc>
        <w:tc>
          <w:tcPr>
            <w:tcW w:w="488" w:type="pct"/>
            <w:shd w:val="clear" w:color="auto" w:fill="F2F2F2" w:themeFill="background1" w:themeFillShade="F2"/>
          </w:tcPr>
          <w:p w14:paraId="79649D4D" w14:textId="6EAC407D" w:rsidR="0064398B" w:rsidRPr="00DC3AC5" w:rsidRDefault="0064398B" w:rsidP="0002383D">
            <w:pPr>
              <w:pStyle w:val="TableTextLeft"/>
            </w:pPr>
            <w:r w:rsidRPr="00DC3AC5">
              <w:t>67.5 years (10.1)</w:t>
            </w:r>
          </w:p>
        </w:tc>
        <w:tc>
          <w:tcPr>
            <w:tcW w:w="739" w:type="pct"/>
            <w:shd w:val="clear" w:color="auto" w:fill="F2F2F2" w:themeFill="background1" w:themeFillShade="F2"/>
          </w:tcPr>
          <w:p w14:paraId="36D7CFA8" w14:textId="052BB7DE"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56077E5B" w14:textId="77777777" w:rsidR="0064398B" w:rsidRDefault="0064398B" w:rsidP="00C312F2">
            <w:pPr>
              <w:pStyle w:val="TableTextLeft"/>
            </w:pPr>
            <w:r w:rsidRPr="00DC3AC5">
              <w:t>Conventional radiography</w:t>
            </w:r>
          </w:p>
          <w:p w14:paraId="3C8761A1" w14:textId="77777777" w:rsidR="00EB3A34" w:rsidRDefault="00EB3A34" w:rsidP="00C312F2">
            <w:pPr>
              <w:pStyle w:val="TableTextLeft"/>
            </w:pPr>
          </w:p>
          <w:p w14:paraId="10463A66" w14:textId="31B309B0" w:rsidR="0064398B" w:rsidRPr="00DC3AC5" w:rsidRDefault="0064398B" w:rsidP="00C312F2">
            <w:pPr>
              <w:pStyle w:val="TableTextLeft"/>
            </w:pPr>
            <w:r>
              <w:t>PPA, Grade 2+: 24.4%</w:t>
            </w:r>
          </w:p>
        </w:tc>
        <w:tc>
          <w:tcPr>
            <w:tcW w:w="667" w:type="pct"/>
            <w:shd w:val="clear" w:color="auto" w:fill="F2F2F2" w:themeFill="background1" w:themeFillShade="F2"/>
          </w:tcPr>
          <w:p w14:paraId="43DFE49C" w14:textId="44C1A2C6" w:rsidR="00C312F2" w:rsidRPr="00DC3AC5" w:rsidRDefault="00C312F2" w:rsidP="00C312F2">
            <w:pPr>
              <w:pStyle w:val="TableBullet"/>
              <w:numPr>
                <w:ilvl w:val="0"/>
                <w:numId w:val="0"/>
              </w:numPr>
            </w:pPr>
            <w:r w:rsidRPr="00DC3AC5">
              <w:t>Grade 2+</w:t>
            </w:r>
          </w:p>
          <w:p w14:paraId="18D553EE" w14:textId="77777777" w:rsidR="00C312F2" w:rsidRDefault="00C312F2" w:rsidP="0002383D">
            <w:pPr>
              <w:pStyle w:val="TableTextLeft"/>
            </w:pPr>
          </w:p>
          <w:p w14:paraId="0F9D0561" w14:textId="5E6D0E95" w:rsidR="0064398B" w:rsidRPr="00DC3AC5" w:rsidRDefault="0064398B" w:rsidP="0002383D">
            <w:pPr>
              <w:pStyle w:val="TableTextLeft"/>
            </w:pPr>
            <w:r w:rsidRPr="00DC3AC5">
              <w:t>VSQ-G</w:t>
            </w:r>
          </w:p>
        </w:tc>
        <w:tc>
          <w:tcPr>
            <w:tcW w:w="1185" w:type="pct"/>
            <w:shd w:val="clear" w:color="auto" w:fill="F2F2F2" w:themeFill="background1" w:themeFillShade="F2"/>
          </w:tcPr>
          <w:p w14:paraId="4981978F" w14:textId="77777777" w:rsidR="0064398B" w:rsidRPr="00DC3AC5" w:rsidRDefault="0064398B" w:rsidP="0002383D">
            <w:pPr>
              <w:pStyle w:val="TableBullet"/>
            </w:pPr>
            <w:r w:rsidRPr="00DC3AC5">
              <w:t>Sensitivity/specificity</w:t>
            </w:r>
          </w:p>
          <w:p w14:paraId="0BA01EF8" w14:textId="77777777" w:rsidR="0064398B" w:rsidRPr="00DC3AC5" w:rsidRDefault="0064398B" w:rsidP="0002383D">
            <w:pPr>
              <w:pStyle w:val="TableBullet"/>
            </w:pPr>
            <w:r w:rsidRPr="00DC3AC5">
              <w:t>PPV/NPV</w:t>
            </w:r>
          </w:p>
          <w:p w14:paraId="713B10C7" w14:textId="18D0D7A7" w:rsidR="0064398B" w:rsidRPr="00DC3AC5" w:rsidRDefault="0064398B" w:rsidP="0002383D">
            <w:pPr>
              <w:pStyle w:val="TableBullet"/>
            </w:pPr>
            <w:r w:rsidRPr="00DC3AC5">
              <w:t>PLR/NLR</w:t>
            </w:r>
          </w:p>
        </w:tc>
      </w:tr>
      <w:tr w:rsidR="0064398B" w:rsidRPr="00DC3AC5" w14:paraId="39C825EF" w14:textId="77777777" w:rsidTr="00357916">
        <w:tc>
          <w:tcPr>
            <w:tcW w:w="568" w:type="pct"/>
            <w:shd w:val="clear" w:color="auto" w:fill="F2F2F2" w:themeFill="background1" w:themeFillShade="F2"/>
          </w:tcPr>
          <w:p w14:paraId="1C96DC01" w14:textId="77777777" w:rsidR="0064398B" w:rsidRPr="00DC3AC5" w:rsidRDefault="0064398B" w:rsidP="0002383D">
            <w:pPr>
              <w:pStyle w:val="TableTextLeft"/>
            </w:pPr>
            <w:r w:rsidRPr="00DC3AC5">
              <w:t>Mazzaferro 2006</w:t>
            </w:r>
          </w:p>
          <w:p w14:paraId="089DAEB9" w14:textId="77777777" w:rsidR="0064398B" w:rsidRPr="00DC3AC5" w:rsidRDefault="0064398B" w:rsidP="0002383D">
            <w:pPr>
              <w:pStyle w:val="TableTextLeft"/>
            </w:pPr>
          </w:p>
          <w:p w14:paraId="42A5C660" w14:textId="0F551D2F"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6CB82A57" w14:textId="64FF990F" w:rsidR="0064398B" w:rsidRPr="00DC3AC5" w:rsidRDefault="0064398B" w:rsidP="0002383D">
            <w:pPr>
              <w:pStyle w:val="TableTextLeft"/>
            </w:pPr>
            <w:r w:rsidRPr="00DC3AC5">
              <w:t>Adults on standard triple or double immunosuppressive therapy</w:t>
            </w:r>
            <w:r>
              <w:t xml:space="preserve">, </w:t>
            </w:r>
            <w:r w:rsidRPr="00DC3AC5">
              <w:t>N=53 (31/22)</w:t>
            </w:r>
          </w:p>
        </w:tc>
        <w:tc>
          <w:tcPr>
            <w:tcW w:w="488" w:type="pct"/>
            <w:shd w:val="clear" w:color="auto" w:fill="F2F2F2" w:themeFill="background1" w:themeFillShade="F2"/>
          </w:tcPr>
          <w:p w14:paraId="502E9071" w14:textId="1B675101" w:rsidR="0064398B" w:rsidRPr="00DC3AC5" w:rsidRDefault="0064398B" w:rsidP="0002383D">
            <w:pPr>
              <w:pStyle w:val="TableTextLeft"/>
            </w:pPr>
            <w:r w:rsidRPr="00DC3AC5">
              <w:t>45 years (12.0)</w:t>
            </w:r>
          </w:p>
        </w:tc>
        <w:tc>
          <w:tcPr>
            <w:tcW w:w="739" w:type="pct"/>
            <w:shd w:val="clear" w:color="auto" w:fill="F2F2F2" w:themeFill="background1" w:themeFillShade="F2"/>
          </w:tcPr>
          <w:p w14:paraId="77929866" w14:textId="2C2202E0"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22BCDF6F" w14:textId="77777777" w:rsidR="0064398B" w:rsidRDefault="0064398B" w:rsidP="00C312F2">
            <w:pPr>
              <w:pStyle w:val="TableTextLeft"/>
            </w:pPr>
            <w:r w:rsidRPr="00DC3AC5">
              <w:t>Conventional radiography</w:t>
            </w:r>
          </w:p>
          <w:p w14:paraId="3C73669E" w14:textId="77777777" w:rsidR="00EB3A34" w:rsidRDefault="00EB3A34" w:rsidP="00C312F2">
            <w:pPr>
              <w:pStyle w:val="TableTextLeft"/>
            </w:pPr>
          </w:p>
          <w:p w14:paraId="069117B1" w14:textId="2DC367D7" w:rsidR="0064398B" w:rsidRDefault="0064398B" w:rsidP="00C312F2">
            <w:pPr>
              <w:pStyle w:val="TableTextLeft"/>
            </w:pPr>
            <w:r>
              <w:t>PVA: 7.1%;</w:t>
            </w:r>
          </w:p>
          <w:p w14:paraId="4DED74AB" w14:textId="281B4BFC" w:rsidR="0064398B" w:rsidRPr="00DC3AC5" w:rsidRDefault="0064398B" w:rsidP="00C312F2">
            <w:pPr>
              <w:pStyle w:val="TableTextLeft"/>
            </w:pPr>
            <w:r>
              <w:t>PPA: 32.1%</w:t>
            </w:r>
          </w:p>
        </w:tc>
        <w:tc>
          <w:tcPr>
            <w:tcW w:w="667" w:type="pct"/>
            <w:shd w:val="clear" w:color="auto" w:fill="F2F2F2" w:themeFill="background1" w:themeFillShade="F2"/>
          </w:tcPr>
          <w:p w14:paraId="0BF253BB" w14:textId="4BCCEB5D" w:rsidR="00C312F2" w:rsidRPr="00DC3AC5" w:rsidRDefault="00C312F2" w:rsidP="00C312F2">
            <w:pPr>
              <w:pStyle w:val="TableBullet"/>
              <w:numPr>
                <w:ilvl w:val="0"/>
                <w:numId w:val="0"/>
              </w:numPr>
            </w:pPr>
            <w:r w:rsidRPr="00DC3AC5">
              <w:t>Grade 1+</w:t>
            </w:r>
          </w:p>
          <w:p w14:paraId="39D1A035" w14:textId="77777777" w:rsidR="00C312F2" w:rsidRDefault="00C312F2" w:rsidP="0002383D">
            <w:pPr>
              <w:pStyle w:val="TableTextLeft"/>
            </w:pPr>
          </w:p>
          <w:p w14:paraId="68BB397A" w14:textId="7CADFD0C" w:rsidR="0064398B" w:rsidRPr="00DC3AC5" w:rsidRDefault="0064398B" w:rsidP="0002383D">
            <w:pPr>
              <w:pStyle w:val="TableTextLeft"/>
            </w:pPr>
            <w:r w:rsidRPr="00DC3AC5">
              <w:t>QM-MXA v VSQ-G</w:t>
            </w:r>
          </w:p>
        </w:tc>
        <w:tc>
          <w:tcPr>
            <w:tcW w:w="1185" w:type="pct"/>
            <w:shd w:val="clear" w:color="auto" w:fill="F2F2F2" w:themeFill="background1" w:themeFillShade="F2"/>
          </w:tcPr>
          <w:p w14:paraId="683D2C6A" w14:textId="77777777" w:rsidR="0064398B" w:rsidRPr="00DC3AC5" w:rsidRDefault="0064398B" w:rsidP="0002383D">
            <w:pPr>
              <w:pStyle w:val="TableBullet"/>
            </w:pPr>
            <w:r w:rsidRPr="00DC3AC5">
              <w:t>Sensitivity/specificity</w:t>
            </w:r>
          </w:p>
          <w:p w14:paraId="0DDDC025" w14:textId="77777777" w:rsidR="0064398B" w:rsidRPr="00DC3AC5" w:rsidRDefault="0064398B" w:rsidP="0002383D">
            <w:pPr>
              <w:pStyle w:val="TableBullet"/>
            </w:pPr>
            <w:r w:rsidRPr="00DC3AC5">
              <w:t>PPV/NPV</w:t>
            </w:r>
          </w:p>
          <w:p w14:paraId="29A1A874" w14:textId="0F20F28F" w:rsidR="0064398B" w:rsidRPr="00DC3AC5" w:rsidRDefault="0064398B" w:rsidP="0002383D">
            <w:pPr>
              <w:pStyle w:val="TableBullet"/>
            </w:pPr>
            <w:r w:rsidRPr="00DC3AC5">
              <w:t>PLR/NLR</w:t>
            </w:r>
          </w:p>
        </w:tc>
      </w:tr>
      <w:tr w:rsidR="0064398B" w:rsidRPr="00DC3AC5" w14:paraId="0496BF0A" w14:textId="77777777" w:rsidTr="00357916">
        <w:tc>
          <w:tcPr>
            <w:tcW w:w="568" w:type="pct"/>
            <w:shd w:val="clear" w:color="auto" w:fill="F2F2F2" w:themeFill="background1" w:themeFillShade="F2"/>
          </w:tcPr>
          <w:p w14:paraId="584437A1" w14:textId="77777777" w:rsidR="0064398B" w:rsidRPr="00DC3AC5" w:rsidRDefault="0064398B" w:rsidP="0002383D">
            <w:pPr>
              <w:pStyle w:val="TableTextLeft"/>
            </w:pPr>
            <w:r w:rsidRPr="00DC3AC5">
              <w:t>Rea 2000B</w:t>
            </w:r>
          </w:p>
          <w:p w14:paraId="502AD17D" w14:textId="77777777" w:rsidR="0064398B" w:rsidRDefault="0064398B" w:rsidP="0002383D">
            <w:pPr>
              <w:pStyle w:val="TableTextLeft"/>
            </w:pPr>
          </w:p>
          <w:p w14:paraId="4E6419B7" w14:textId="03B4F515"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713B5DCA" w14:textId="7FFE0E17" w:rsidR="0064398B" w:rsidRPr="00DC3AC5" w:rsidRDefault="0064398B" w:rsidP="0002383D">
            <w:pPr>
              <w:pStyle w:val="TableTextLeft"/>
            </w:pPr>
            <w:r w:rsidRPr="00DC3AC5">
              <w:t>Postmenopausal women referred for osteoporosis evaluation</w:t>
            </w:r>
            <w:r>
              <w:t xml:space="preserve">, </w:t>
            </w:r>
            <w:r w:rsidRPr="00DC3AC5">
              <w:t>N=161</w:t>
            </w:r>
          </w:p>
        </w:tc>
        <w:tc>
          <w:tcPr>
            <w:tcW w:w="488" w:type="pct"/>
            <w:shd w:val="clear" w:color="auto" w:fill="F2F2F2" w:themeFill="background1" w:themeFillShade="F2"/>
          </w:tcPr>
          <w:p w14:paraId="26DA45A1" w14:textId="77EB5E52" w:rsidR="0064398B" w:rsidRPr="00DC3AC5" w:rsidRDefault="0064398B" w:rsidP="0002383D">
            <w:pPr>
              <w:pStyle w:val="TableTextLeft"/>
            </w:pPr>
            <w:r w:rsidRPr="00DC3AC5">
              <w:t>64.0 years (7.1), 49-81</w:t>
            </w:r>
          </w:p>
        </w:tc>
        <w:tc>
          <w:tcPr>
            <w:tcW w:w="739" w:type="pct"/>
            <w:shd w:val="clear" w:color="auto" w:fill="F2F2F2" w:themeFill="background1" w:themeFillShade="F2"/>
          </w:tcPr>
          <w:p w14:paraId="031C70BA" w14:textId="1DE7CD54"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46DC5829" w14:textId="77777777" w:rsidR="0064398B" w:rsidRDefault="0064398B" w:rsidP="00C312F2">
            <w:pPr>
              <w:pStyle w:val="TableTextLeft"/>
            </w:pPr>
            <w:r w:rsidRPr="00DC3AC5">
              <w:t>Conventional radiography</w:t>
            </w:r>
          </w:p>
          <w:p w14:paraId="4CB87D55" w14:textId="77777777" w:rsidR="00EB3A34" w:rsidRDefault="00EB3A34" w:rsidP="00C312F2">
            <w:pPr>
              <w:pStyle w:val="TableTextLeft"/>
            </w:pPr>
          </w:p>
          <w:p w14:paraId="249D7938" w14:textId="206B3AB9" w:rsidR="0064398B" w:rsidRDefault="0064398B" w:rsidP="00C312F2">
            <w:pPr>
              <w:pStyle w:val="TableTextLeft"/>
            </w:pPr>
            <w:r>
              <w:t xml:space="preserve">PVA: 10.1%; </w:t>
            </w:r>
          </w:p>
          <w:p w14:paraId="751D4AC3" w14:textId="6820D511" w:rsidR="0064398B" w:rsidRPr="00DC3AC5" w:rsidRDefault="0064398B" w:rsidP="00C312F2">
            <w:pPr>
              <w:pStyle w:val="TableTextLeft"/>
            </w:pPr>
            <w:r>
              <w:t>PPA: 34.6%</w:t>
            </w:r>
          </w:p>
        </w:tc>
        <w:tc>
          <w:tcPr>
            <w:tcW w:w="667" w:type="pct"/>
            <w:shd w:val="clear" w:color="auto" w:fill="F2F2F2" w:themeFill="background1" w:themeFillShade="F2"/>
          </w:tcPr>
          <w:p w14:paraId="2A4C742F" w14:textId="77777777" w:rsidR="00C312F2" w:rsidRPr="00DC3AC5" w:rsidRDefault="00C312F2" w:rsidP="00C312F2">
            <w:pPr>
              <w:pStyle w:val="TableBullet"/>
              <w:numPr>
                <w:ilvl w:val="0"/>
                <w:numId w:val="0"/>
              </w:numPr>
            </w:pPr>
            <w:r w:rsidRPr="00DC3AC5">
              <w:t>Grade 1+, 2+</w:t>
            </w:r>
          </w:p>
          <w:p w14:paraId="301BB25E" w14:textId="77777777" w:rsidR="00C312F2" w:rsidRDefault="00C312F2" w:rsidP="0002383D">
            <w:pPr>
              <w:pStyle w:val="TableTextLeft"/>
            </w:pPr>
          </w:p>
          <w:p w14:paraId="14CFD487" w14:textId="24035D36" w:rsidR="0064398B" w:rsidRPr="00DC3AC5" w:rsidRDefault="0064398B" w:rsidP="0002383D">
            <w:pPr>
              <w:pStyle w:val="TableTextLeft"/>
            </w:pPr>
            <w:r w:rsidRPr="00B20340">
              <w:t>Visual</w:t>
            </w:r>
            <w:r w:rsidRPr="00DC3AC5">
              <w:t xml:space="preserve"> v VSQ-G</w:t>
            </w:r>
          </w:p>
        </w:tc>
        <w:tc>
          <w:tcPr>
            <w:tcW w:w="1185" w:type="pct"/>
            <w:shd w:val="clear" w:color="auto" w:fill="F2F2F2" w:themeFill="background1" w:themeFillShade="F2"/>
          </w:tcPr>
          <w:p w14:paraId="3DA04FF5" w14:textId="77777777" w:rsidR="0064398B" w:rsidRPr="00DC3AC5" w:rsidRDefault="0064398B" w:rsidP="0002383D">
            <w:pPr>
              <w:pStyle w:val="TableBullet"/>
            </w:pPr>
            <w:r w:rsidRPr="00DC3AC5">
              <w:t>Sensitivity/specificity</w:t>
            </w:r>
          </w:p>
          <w:p w14:paraId="4A2841D2" w14:textId="77777777" w:rsidR="0064398B" w:rsidRPr="00DC3AC5" w:rsidRDefault="0064398B" w:rsidP="0002383D">
            <w:pPr>
              <w:pStyle w:val="TableBullet"/>
            </w:pPr>
            <w:r w:rsidRPr="00DC3AC5">
              <w:t>PPV/NPV</w:t>
            </w:r>
          </w:p>
          <w:p w14:paraId="7FCA07B6" w14:textId="0571EAA3" w:rsidR="0064398B" w:rsidRPr="00DC3AC5" w:rsidRDefault="0064398B" w:rsidP="0002383D">
            <w:pPr>
              <w:pStyle w:val="TableBullet"/>
            </w:pPr>
            <w:r w:rsidRPr="00DC3AC5">
              <w:t>PLR/NLR</w:t>
            </w:r>
          </w:p>
        </w:tc>
      </w:tr>
      <w:tr w:rsidR="0064398B" w:rsidRPr="00DC3AC5" w14:paraId="0357E655" w14:textId="77777777" w:rsidTr="00357916">
        <w:tc>
          <w:tcPr>
            <w:tcW w:w="568" w:type="pct"/>
            <w:shd w:val="clear" w:color="auto" w:fill="F2F2F2" w:themeFill="background1" w:themeFillShade="F2"/>
          </w:tcPr>
          <w:p w14:paraId="6774DD6D" w14:textId="77777777" w:rsidR="0064398B" w:rsidRPr="00DC3AC5" w:rsidRDefault="0064398B" w:rsidP="0002383D">
            <w:pPr>
              <w:pStyle w:val="TableTextLeft"/>
            </w:pPr>
            <w:r w:rsidRPr="00DC3AC5">
              <w:t>Rud 2016</w:t>
            </w:r>
          </w:p>
          <w:p w14:paraId="62EF85D7" w14:textId="77777777" w:rsidR="0064398B" w:rsidRPr="00DC3AC5" w:rsidRDefault="0064398B" w:rsidP="0002383D">
            <w:pPr>
              <w:pStyle w:val="TableTextLeft"/>
            </w:pPr>
          </w:p>
          <w:p w14:paraId="262BA818" w14:textId="0015E49A"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73DC62CD" w14:textId="3135F612" w:rsidR="0064398B" w:rsidRPr="00DC3AC5" w:rsidRDefault="0064398B" w:rsidP="0002383D">
            <w:pPr>
              <w:pStyle w:val="TableTextLeft"/>
            </w:pPr>
            <w:r w:rsidRPr="00DC3AC5">
              <w:t xml:space="preserve">Adults≥65 years-old referred for osteoporosis </w:t>
            </w:r>
            <w:r w:rsidRPr="00DC3AC5">
              <w:lastRenderedPageBreak/>
              <w:t>evaluation</w:t>
            </w:r>
            <w:r>
              <w:t xml:space="preserve">, </w:t>
            </w:r>
            <w:r w:rsidRPr="00DC3AC5">
              <w:t>N=235 (25/210)</w:t>
            </w:r>
          </w:p>
        </w:tc>
        <w:tc>
          <w:tcPr>
            <w:tcW w:w="488" w:type="pct"/>
            <w:shd w:val="clear" w:color="auto" w:fill="F2F2F2" w:themeFill="background1" w:themeFillShade="F2"/>
          </w:tcPr>
          <w:p w14:paraId="13DBDF60" w14:textId="266AF0CF" w:rsidR="0064398B" w:rsidRPr="00DC3AC5" w:rsidRDefault="0064398B" w:rsidP="0002383D">
            <w:pPr>
              <w:pStyle w:val="TableTextLeft"/>
            </w:pPr>
            <w:r w:rsidRPr="00DC3AC5">
              <w:lastRenderedPageBreak/>
              <w:t>74.9 years (6.9)</w:t>
            </w:r>
          </w:p>
        </w:tc>
        <w:tc>
          <w:tcPr>
            <w:tcW w:w="739" w:type="pct"/>
            <w:shd w:val="clear" w:color="auto" w:fill="F2F2F2" w:themeFill="background1" w:themeFillShade="F2"/>
          </w:tcPr>
          <w:p w14:paraId="42EC3AE3" w14:textId="478839CE"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724A69C2" w14:textId="77777777" w:rsidR="0064398B" w:rsidRDefault="0064398B" w:rsidP="00C312F2">
            <w:pPr>
              <w:pStyle w:val="TableTextLeft"/>
            </w:pPr>
            <w:r w:rsidRPr="00DC3AC5">
              <w:t>Conventional radiography</w:t>
            </w:r>
          </w:p>
          <w:p w14:paraId="066A94E0" w14:textId="77777777" w:rsidR="00EB3A34" w:rsidRDefault="00EB3A34" w:rsidP="00C312F2">
            <w:pPr>
              <w:pStyle w:val="TableTextLeft"/>
            </w:pPr>
          </w:p>
          <w:p w14:paraId="7B9BE7FC" w14:textId="251A8B9C" w:rsidR="0064398B" w:rsidRPr="00DC3AC5" w:rsidRDefault="0064398B" w:rsidP="00C312F2">
            <w:pPr>
              <w:pStyle w:val="TableTextLeft"/>
            </w:pPr>
            <w:r>
              <w:t>PPA: 58.3%</w:t>
            </w:r>
          </w:p>
        </w:tc>
        <w:tc>
          <w:tcPr>
            <w:tcW w:w="667" w:type="pct"/>
            <w:shd w:val="clear" w:color="auto" w:fill="F2F2F2" w:themeFill="background1" w:themeFillShade="F2"/>
          </w:tcPr>
          <w:p w14:paraId="530FF170" w14:textId="77777777" w:rsidR="00C312F2" w:rsidRPr="00DC3AC5" w:rsidRDefault="00C312F2" w:rsidP="00C312F2">
            <w:pPr>
              <w:pStyle w:val="TableBullet"/>
              <w:numPr>
                <w:ilvl w:val="0"/>
                <w:numId w:val="0"/>
              </w:numPr>
            </w:pPr>
            <w:r w:rsidRPr="00DC3AC5">
              <w:t>Grade 1+, 2+</w:t>
            </w:r>
          </w:p>
          <w:p w14:paraId="1008D0C6" w14:textId="77777777" w:rsidR="00C312F2" w:rsidRDefault="00C312F2" w:rsidP="0002383D">
            <w:pPr>
              <w:pStyle w:val="TableTextLeft"/>
            </w:pPr>
          </w:p>
          <w:p w14:paraId="4DC616D9" w14:textId="60E6C462" w:rsidR="0064398B" w:rsidRPr="00DC3AC5" w:rsidRDefault="0064398B" w:rsidP="0002383D">
            <w:pPr>
              <w:pStyle w:val="TableTextLeft"/>
            </w:pPr>
            <w:r w:rsidRPr="00DC3AC5">
              <w:t>VSQ-G</w:t>
            </w:r>
          </w:p>
        </w:tc>
        <w:tc>
          <w:tcPr>
            <w:tcW w:w="1185" w:type="pct"/>
            <w:shd w:val="clear" w:color="auto" w:fill="F2F2F2" w:themeFill="background1" w:themeFillShade="F2"/>
          </w:tcPr>
          <w:p w14:paraId="07BC1E4F" w14:textId="77777777" w:rsidR="0064398B" w:rsidRPr="00DC3AC5" w:rsidRDefault="0064398B" w:rsidP="0002383D">
            <w:pPr>
              <w:pStyle w:val="TableBullet"/>
            </w:pPr>
            <w:r w:rsidRPr="00DC3AC5">
              <w:t>Sensitivity/specificity</w:t>
            </w:r>
          </w:p>
          <w:p w14:paraId="56E37485" w14:textId="77777777" w:rsidR="0064398B" w:rsidRPr="00DC3AC5" w:rsidRDefault="0064398B" w:rsidP="0002383D">
            <w:pPr>
              <w:pStyle w:val="TableBullet"/>
            </w:pPr>
            <w:r w:rsidRPr="00DC3AC5">
              <w:t>PPV/NPV</w:t>
            </w:r>
          </w:p>
          <w:p w14:paraId="271FA05D" w14:textId="6EF9F884" w:rsidR="0064398B" w:rsidRPr="00DC3AC5" w:rsidRDefault="0064398B" w:rsidP="0002383D">
            <w:pPr>
              <w:pStyle w:val="TableBullet"/>
            </w:pPr>
            <w:r w:rsidRPr="00DC3AC5">
              <w:t>PLR/NLR</w:t>
            </w:r>
          </w:p>
        </w:tc>
      </w:tr>
      <w:tr w:rsidR="0064398B" w:rsidRPr="00DC3AC5" w14:paraId="4A8CFEFD" w14:textId="77777777" w:rsidTr="00357916">
        <w:tc>
          <w:tcPr>
            <w:tcW w:w="568" w:type="pct"/>
            <w:shd w:val="clear" w:color="auto" w:fill="F2F2F2" w:themeFill="background1" w:themeFillShade="F2"/>
          </w:tcPr>
          <w:p w14:paraId="5F69F148" w14:textId="053FA3C6" w:rsidR="0064398B" w:rsidRPr="00DC3AC5" w:rsidRDefault="0064398B" w:rsidP="0002383D">
            <w:pPr>
              <w:pStyle w:val="TableTextLeft"/>
            </w:pPr>
            <w:r w:rsidRPr="00DC3AC5">
              <w:t>Schousboe 2006</w:t>
            </w:r>
          </w:p>
          <w:p w14:paraId="61136825" w14:textId="77777777" w:rsidR="0064398B" w:rsidRPr="00DC3AC5" w:rsidRDefault="0064398B" w:rsidP="0002383D">
            <w:pPr>
              <w:pStyle w:val="TableTextLeft"/>
            </w:pPr>
          </w:p>
          <w:p w14:paraId="5E2BF67C" w14:textId="0938BF66" w:rsidR="0064398B" w:rsidRPr="00DC3AC5" w:rsidRDefault="0064398B" w:rsidP="0002383D">
            <w:pPr>
              <w:pStyle w:val="TableTextLeft"/>
            </w:pPr>
            <w:r w:rsidRPr="00DC3AC5">
              <w:t>Cross-sectional</w:t>
            </w:r>
          </w:p>
        </w:tc>
        <w:tc>
          <w:tcPr>
            <w:tcW w:w="790" w:type="pct"/>
            <w:shd w:val="clear" w:color="auto" w:fill="F2F2F2" w:themeFill="background1" w:themeFillShade="F2"/>
          </w:tcPr>
          <w:p w14:paraId="579BE84F" w14:textId="13BB244A" w:rsidR="0064398B" w:rsidRPr="00DC3AC5" w:rsidRDefault="0064398B" w:rsidP="0002383D">
            <w:pPr>
              <w:pStyle w:val="TableTextLeft"/>
            </w:pPr>
            <w:r w:rsidRPr="00DC3AC5">
              <w:t>Women≥65 years-old referred for BMD assessment or who have</w:t>
            </w:r>
            <w:r w:rsidRPr="00DC3AC5">
              <w:br/>
              <w:t>osteoporosis or osteopenia</w:t>
            </w:r>
            <w:r>
              <w:t xml:space="preserve">, </w:t>
            </w:r>
            <w:r w:rsidRPr="00DC3AC5">
              <w:t>N=204</w:t>
            </w:r>
          </w:p>
        </w:tc>
        <w:tc>
          <w:tcPr>
            <w:tcW w:w="488" w:type="pct"/>
            <w:shd w:val="clear" w:color="auto" w:fill="F2F2F2" w:themeFill="background1" w:themeFillShade="F2"/>
          </w:tcPr>
          <w:p w14:paraId="45EA7E53" w14:textId="347E9EBE" w:rsidR="0064398B" w:rsidRPr="00DC3AC5" w:rsidRDefault="0064398B" w:rsidP="0002383D">
            <w:pPr>
              <w:pStyle w:val="TableTextLeft"/>
            </w:pPr>
            <w:r w:rsidRPr="00DC3AC5">
              <w:t>74.2 years, 65-93</w:t>
            </w:r>
          </w:p>
        </w:tc>
        <w:tc>
          <w:tcPr>
            <w:tcW w:w="739" w:type="pct"/>
            <w:shd w:val="clear" w:color="auto" w:fill="F2F2F2" w:themeFill="background1" w:themeFillShade="F2"/>
          </w:tcPr>
          <w:p w14:paraId="1A746617" w14:textId="38403018"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63F97650" w14:textId="77CEAFC5" w:rsidR="0064398B" w:rsidRDefault="0064398B" w:rsidP="00C312F2">
            <w:pPr>
              <w:pStyle w:val="TableTextLeft"/>
            </w:pPr>
            <w:r w:rsidRPr="00DC3AC5">
              <w:t>Conventional radiography</w:t>
            </w:r>
          </w:p>
          <w:p w14:paraId="52A70186" w14:textId="77777777" w:rsidR="00EB3A34" w:rsidRDefault="00EB3A34" w:rsidP="00C312F2">
            <w:pPr>
              <w:pStyle w:val="TableTextLeft"/>
            </w:pPr>
          </w:p>
          <w:p w14:paraId="12994172" w14:textId="24FB2AD5" w:rsidR="0064398B" w:rsidRDefault="0064398B" w:rsidP="00C312F2">
            <w:pPr>
              <w:pStyle w:val="TableTextLeft"/>
            </w:pPr>
            <w:r>
              <w:t>PVA, Grade 2+: 1.1%</w:t>
            </w:r>
          </w:p>
          <w:p w14:paraId="7E7D3E3E" w14:textId="10458325" w:rsidR="0064398B" w:rsidRPr="00DC3AC5" w:rsidRDefault="0064398B" w:rsidP="00C312F2">
            <w:pPr>
              <w:pStyle w:val="TableTextLeft"/>
            </w:pPr>
            <w:r>
              <w:t>PPA, Grade 2+: 7.9%</w:t>
            </w:r>
          </w:p>
        </w:tc>
        <w:tc>
          <w:tcPr>
            <w:tcW w:w="667" w:type="pct"/>
            <w:shd w:val="clear" w:color="auto" w:fill="F2F2F2" w:themeFill="background1" w:themeFillShade="F2"/>
          </w:tcPr>
          <w:p w14:paraId="057915FF" w14:textId="5127B4D1" w:rsidR="00C312F2" w:rsidRPr="00DC3AC5" w:rsidRDefault="00C312F2" w:rsidP="00C312F2">
            <w:pPr>
              <w:pStyle w:val="TableBullet"/>
              <w:numPr>
                <w:ilvl w:val="0"/>
                <w:numId w:val="0"/>
              </w:numPr>
            </w:pPr>
            <w:r w:rsidRPr="00DC3AC5">
              <w:t>Grade 2+</w:t>
            </w:r>
          </w:p>
          <w:p w14:paraId="249BC36B" w14:textId="77777777" w:rsidR="00C312F2" w:rsidRDefault="00C312F2" w:rsidP="0002383D">
            <w:pPr>
              <w:pStyle w:val="TableTextLeft"/>
            </w:pPr>
          </w:p>
          <w:p w14:paraId="6FDF3E34" w14:textId="3BF4422E" w:rsidR="0064398B" w:rsidRPr="00DC3AC5" w:rsidRDefault="0064398B" w:rsidP="0002383D">
            <w:pPr>
              <w:pStyle w:val="TableTextLeft"/>
            </w:pPr>
            <w:r w:rsidRPr="00DC3AC5">
              <w:t>VSQ-G</w:t>
            </w:r>
          </w:p>
        </w:tc>
        <w:tc>
          <w:tcPr>
            <w:tcW w:w="1185" w:type="pct"/>
            <w:shd w:val="clear" w:color="auto" w:fill="F2F2F2" w:themeFill="background1" w:themeFillShade="F2"/>
          </w:tcPr>
          <w:p w14:paraId="50137121" w14:textId="77777777" w:rsidR="0064398B" w:rsidRPr="00DC3AC5" w:rsidRDefault="0064398B" w:rsidP="0002383D">
            <w:pPr>
              <w:pStyle w:val="TableBullet"/>
            </w:pPr>
            <w:r w:rsidRPr="00DC3AC5">
              <w:t>Sensitivity/specificity</w:t>
            </w:r>
          </w:p>
          <w:p w14:paraId="14E7E56B" w14:textId="77777777" w:rsidR="0064398B" w:rsidRPr="00DC3AC5" w:rsidRDefault="0064398B" w:rsidP="0002383D">
            <w:pPr>
              <w:pStyle w:val="TableBullet"/>
            </w:pPr>
            <w:r w:rsidRPr="00DC3AC5">
              <w:t>PPV/NPV</w:t>
            </w:r>
          </w:p>
          <w:p w14:paraId="25C9D214" w14:textId="1F58F8F7" w:rsidR="0064398B" w:rsidRPr="00DC3AC5" w:rsidRDefault="0064398B" w:rsidP="0002383D">
            <w:pPr>
              <w:pStyle w:val="TableBullet"/>
            </w:pPr>
            <w:r w:rsidRPr="00DC3AC5">
              <w:t>PLR/NLR</w:t>
            </w:r>
          </w:p>
        </w:tc>
      </w:tr>
      <w:tr w:rsidR="0064398B" w:rsidRPr="00DC3AC5" w14:paraId="1255CEC3" w14:textId="77777777" w:rsidTr="00357916">
        <w:tc>
          <w:tcPr>
            <w:tcW w:w="568" w:type="pct"/>
            <w:shd w:val="clear" w:color="auto" w:fill="F2F2F2" w:themeFill="background1" w:themeFillShade="F2"/>
          </w:tcPr>
          <w:p w14:paraId="3D247B81" w14:textId="4435665F" w:rsidR="0064398B" w:rsidRPr="00DC3AC5" w:rsidRDefault="0064398B" w:rsidP="0002383D">
            <w:pPr>
              <w:pStyle w:val="TableTextLeft"/>
            </w:pPr>
            <w:r w:rsidRPr="00DC3AC5">
              <w:t>Sullivan 2011</w:t>
            </w:r>
          </w:p>
          <w:p w14:paraId="750E815B" w14:textId="77777777" w:rsidR="0064398B" w:rsidRDefault="0064398B" w:rsidP="0002383D">
            <w:pPr>
              <w:pStyle w:val="TableTextLeft"/>
            </w:pPr>
          </w:p>
          <w:p w14:paraId="1E1F12D1" w14:textId="0F70CA53" w:rsidR="0064398B" w:rsidRPr="00DC3AC5" w:rsidRDefault="0064398B" w:rsidP="0002383D">
            <w:pPr>
              <w:pStyle w:val="TableTextLeft"/>
            </w:pPr>
            <w:r w:rsidRPr="00DC3AC5">
              <w:t>Prospective cohort</w:t>
            </w:r>
          </w:p>
        </w:tc>
        <w:tc>
          <w:tcPr>
            <w:tcW w:w="790" w:type="pct"/>
            <w:shd w:val="clear" w:color="auto" w:fill="F2F2F2" w:themeFill="background1" w:themeFillShade="F2"/>
          </w:tcPr>
          <w:p w14:paraId="2921ACC6" w14:textId="61C0372F" w:rsidR="0064398B" w:rsidRPr="00DC3AC5" w:rsidRDefault="0064398B" w:rsidP="0002383D">
            <w:pPr>
              <w:pStyle w:val="TableTextLeft"/>
            </w:pPr>
            <w:r w:rsidRPr="00DC3AC5">
              <w:t>Men with non-metastatic cancer</w:t>
            </w:r>
            <w:r>
              <w:t xml:space="preserve">, </w:t>
            </w:r>
            <w:r w:rsidRPr="00DC3AC5">
              <w:t>N=116</w:t>
            </w:r>
          </w:p>
        </w:tc>
        <w:tc>
          <w:tcPr>
            <w:tcW w:w="488" w:type="pct"/>
            <w:shd w:val="clear" w:color="auto" w:fill="F2F2F2" w:themeFill="background1" w:themeFillShade="F2"/>
          </w:tcPr>
          <w:p w14:paraId="39362223" w14:textId="39A4F885" w:rsidR="0064398B" w:rsidRPr="00DC3AC5" w:rsidRDefault="0064398B" w:rsidP="0002383D">
            <w:pPr>
              <w:pStyle w:val="TableTextLeft"/>
            </w:pPr>
            <w:r w:rsidRPr="00DC3AC5">
              <w:t>75.0 years</w:t>
            </w:r>
          </w:p>
        </w:tc>
        <w:tc>
          <w:tcPr>
            <w:tcW w:w="739" w:type="pct"/>
            <w:shd w:val="clear" w:color="auto" w:fill="F2F2F2" w:themeFill="background1" w:themeFillShade="F2"/>
          </w:tcPr>
          <w:p w14:paraId="44B854E3" w14:textId="3B680174"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6712E6A6" w14:textId="2BEB35D3" w:rsidR="0064398B" w:rsidRDefault="0064398B" w:rsidP="00C312F2">
            <w:pPr>
              <w:pStyle w:val="TableTextLeft"/>
            </w:pPr>
            <w:r w:rsidRPr="00DC3AC5">
              <w:t>Conventional radiography</w:t>
            </w:r>
          </w:p>
          <w:p w14:paraId="09979766" w14:textId="77777777" w:rsidR="00EB3A34" w:rsidRDefault="00EB3A34" w:rsidP="00C312F2">
            <w:pPr>
              <w:pStyle w:val="TableTextLeft"/>
            </w:pPr>
          </w:p>
          <w:p w14:paraId="6E9D5018" w14:textId="4FF8746F" w:rsidR="0064398B" w:rsidRPr="00DC3AC5" w:rsidRDefault="0064398B" w:rsidP="00C312F2">
            <w:pPr>
              <w:pStyle w:val="TableTextLeft"/>
            </w:pPr>
            <w:r>
              <w:t>PPA: 32.8%</w:t>
            </w:r>
          </w:p>
        </w:tc>
        <w:tc>
          <w:tcPr>
            <w:tcW w:w="667" w:type="pct"/>
            <w:shd w:val="clear" w:color="auto" w:fill="F2F2F2" w:themeFill="background1" w:themeFillShade="F2"/>
          </w:tcPr>
          <w:p w14:paraId="14BF3184" w14:textId="7F82F9B2" w:rsidR="00C312F2" w:rsidRPr="00DC3AC5" w:rsidRDefault="00C312F2" w:rsidP="00C312F2">
            <w:pPr>
              <w:pStyle w:val="TableBullet"/>
              <w:numPr>
                <w:ilvl w:val="0"/>
                <w:numId w:val="0"/>
              </w:numPr>
            </w:pPr>
            <w:r w:rsidRPr="00DC3AC5">
              <w:t>Grade 1+</w:t>
            </w:r>
          </w:p>
          <w:p w14:paraId="07A0EE17" w14:textId="77777777" w:rsidR="00C312F2" w:rsidRDefault="00C312F2" w:rsidP="0002383D">
            <w:pPr>
              <w:pStyle w:val="TableTextLeft"/>
            </w:pPr>
          </w:p>
          <w:p w14:paraId="7112D45C" w14:textId="695F49D9" w:rsidR="0064398B" w:rsidRPr="00DC3AC5" w:rsidRDefault="0064398B" w:rsidP="0002383D">
            <w:pPr>
              <w:pStyle w:val="TableTextLeft"/>
            </w:pPr>
            <w:r w:rsidRPr="00DC3AC5">
              <w:t>VSQ-G</w:t>
            </w:r>
          </w:p>
        </w:tc>
        <w:tc>
          <w:tcPr>
            <w:tcW w:w="1185" w:type="pct"/>
            <w:shd w:val="clear" w:color="auto" w:fill="F2F2F2" w:themeFill="background1" w:themeFillShade="F2"/>
          </w:tcPr>
          <w:p w14:paraId="3E74DF44" w14:textId="77777777" w:rsidR="0064398B" w:rsidRPr="00DC3AC5" w:rsidRDefault="0064398B" w:rsidP="0002383D">
            <w:pPr>
              <w:pStyle w:val="TableBullet"/>
            </w:pPr>
            <w:r w:rsidRPr="00DC3AC5">
              <w:t>Sensitivity/specificity</w:t>
            </w:r>
          </w:p>
          <w:p w14:paraId="24A6042E" w14:textId="77777777" w:rsidR="0064398B" w:rsidRPr="00DC3AC5" w:rsidRDefault="0064398B" w:rsidP="0002383D">
            <w:pPr>
              <w:pStyle w:val="TableBullet"/>
            </w:pPr>
            <w:r w:rsidRPr="00DC3AC5">
              <w:t>PPV/NPV</w:t>
            </w:r>
          </w:p>
          <w:p w14:paraId="24169B70" w14:textId="0FFB0F56" w:rsidR="0064398B" w:rsidRPr="00DC3AC5" w:rsidRDefault="0064398B" w:rsidP="0002383D">
            <w:pPr>
              <w:pStyle w:val="TableBullet"/>
            </w:pPr>
            <w:r w:rsidRPr="00DC3AC5">
              <w:t>PLR/NLR</w:t>
            </w:r>
          </w:p>
        </w:tc>
      </w:tr>
      <w:tr w:rsidR="0064398B" w:rsidRPr="00DC3AC5" w14:paraId="2801863B" w14:textId="77777777" w:rsidTr="00357916">
        <w:tc>
          <w:tcPr>
            <w:tcW w:w="568" w:type="pct"/>
            <w:shd w:val="clear" w:color="auto" w:fill="F2F2F2" w:themeFill="background1" w:themeFillShade="F2"/>
          </w:tcPr>
          <w:p w14:paraId="09D079A9" w14:textId="77777777" w:rsidR="0064398B" w:rsidRPr="00DC3AC5" w:rsidRDefault="0064398B" w:rsidP="0002383D">
            <w:pPr>
              <w:pStyle w:val="TableTextLeft"/>
            </w:pPr>
            <w:r w:rsidRPr="00DC3AC5">
              <w:t>Van Dort 2018</w:t>
            </w:r>
          </w:p>
          <w:p w14:paraId="56798F1B" w14:textId="77777777" w:rsidR="0064398B" w:rsidRDefault="0064398B" w:rsidP="0002383D">
            <w:pPr>
              <w:pStyle w:val="TableTextLeft"/>
            </w:pPr>
          </w:p>
          <w:p w14:paraId="00E9D5BA" w14:textId="3CB06759" w:rsidR="0064398B" w:rsidRPr="00DC3AC5" w:rsidRDefault="0064398B" w:rsidP="0002383D">
            <w:pPr>
              <w:pStyle w:val="TableTextLeft"/>
            </w:pPr>
            <w:r w:rsidRPr="00DC3AC5">
              <w:t>Retrospective cohort</w:t>
            </w:r>
          </w:p>
        </w:tc>
        <w:tc>
          <w:tcPr>
            <w:tcW w:w="790" w:type="pct"/>
            <w:shd w:val="clear" w:color="auto" w:fill="F2F2F2" w:themeFill="background1" w:themeFillShade="F2"/>
          </w:tcPr>
          <w:p w14:paraId="25B8ED9B" w14:textId="74B1D964" w:rsidR="0064398B" w:rsidRPr="00DC3AC5" w:rsidRDefault="0064398B" w:rsidP="0002383D">
            <w:pPr>
              <w:pStyle w:val="TableTextLeft"/>
            </w:pPr>
            <w:r w:rsidRPr="00DC3AC5">
              <w:t>Adults≥50 years-old participating in COPD-related osteoporosis trial</w:t>
            </w:r>
            <w:r>
              <w:t xml:space="preserve">, </w:t>
            </w:r>
            <w:r w:rsidRPr="00DC3AC5">
              <w:t>N=87 (50/37)</w:t>
            </w:r>
          </w:p>
        </w:tc>
        <w:tc>
          <w:tcPr>
            <w:tcW w:w="488" w:type="pct"/>
            <w:shd w:val="clear" w:color="auto" w:fill="F2F2F2" w:themeFill="background1" w:themeFillShade="F2"/>
          </w:tcPr>
          <w:p w14:paraId="608F06E1" w14:textId="062D3904" w:rsidR="0064398B" w:rsidRPr="00DC3AC5" w:rsidRDefault="0064398B" w:rsidP="0002383D">
            <w:pPr>
              <w:pStyle w:val="TableTextLeft"/>
            </w:pPr>
            <w:r w:rsidRPr="00DC3AC5">
              <w:t>64.5 years (7.1)</w:t>
            </w:r>
          </w:p>
        </w:tc>
        <w:tc>
          <w:tcPr>
            <w:tcW w:w="739" w:type="pct"/>
            <w:shd w:val="clear" w:color="auto" w:fill="F2F2F2" w:themeFill="background1" w:themeFillShade="F2"/>
          </w:tcPr>
          <w:p w14:paraId="45857F33" w14:textId="1EC2E1F2"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45B1DD20" w14:textId="77777777" w:rsidR="0064398B" w:rsidRDefault="0064398B" w:rsidP="00C312F2">
            <w:pPr>
              <w:pStyle w:val="TableTextLeft"/>
            </w:pPr>
            <w:r w:rsidRPr="00DC3AC5">
              <w:t>Conventional radiography</w:t>
            </w:r>
          </w:p>
          <w:p w14:paraId="2D436BA5" w14:textId="77777777" w:rsidR="00EB3A34" w:rsidRDefault="00EB3A34" w:rsidP="00C312F2">
            <w:pPr>
              <w:pStyle w:val="TableTextLeft"/>
            </w:pPr>
          </w:p>
          <w:p w14:paraId="40B58048" w14:textId="0F4D8DBE" w:rsidR="0064398B" w:rsidRDefault="0064398B" w:rsidP="00C312F2">
            <w:pPr>
              <w:pStyle w:val="TableTextLeft"/>
            </w:pPr>
            <w:r>
              <w:t xml:space="preserve">PVA: 8.1%; </w:t>
            </w:r>
          </w:p>
          <w:p w14:paraId="779A4420" w14:textId="77777777" w:rsidR="0064398B" w:rsidRDefault="0064398B" w:rsidP="00C312F2">
            <w:pPr>
              <w:pStyle w:val="TableTextLeft"/>
            </w:pPr>
          </w:p>
          <w:p w14:paraId="559E55AE" w14:textId="0F98E51D" w:rsidR="0064398B" w:rsidRDefault="0064398B" w:rsidP="00C312F2">
            <w:pPr>
              <w:pStyle w:val="TableTextLeft"/>
            </w:pPr>
            <w:r w:rsidRPr="00DC3AC5">
              <w:t>Chest CT</w:t>
            </w:r>
          </w:p>
          <w:p w14:paraId="64C8AA5E" w14:textId="77777777" w:rsidR="00EB3A34" w:rsidRDefault="00EB3A34" w:rsidP="00C312F2">
            <w:pPr>
              <w:pStyle w:val="TableTextLeft"/>
            </w:pPr>
          </w:p>
          <w:p w14:paraId="2D6DAA96" w14:textId="7A59DEE3" w:rsidR="0064398B" w:rsidRPr="00DC3AC5" w:rsidRDefault="0064398B" w:rsidP="00C312F2">
            <w:pPr>
              <w:pStyle w:val="TableTextLeft"/>
            </w:pPr>
            <w:r>
              <w:t>PVA: 9.4%</w:t>
            </w:r>
          </w:p>
        </w:tc>
        <w:tc>
          <w:tcPr>
            <w:tcW w:w="667" w:type="pct"/>
            <w:shd w:val="clear" w:color="auto" w:fill="F2F2F2" w:themeFill="background1" w:themeFillShade="F2"/>
          </w:tcPr>
          <w:p w14:paraId="379046E9" w14:textId="77777777" w:rsidR="00C312F2" w:rsidRPr="00DC3AC5" w:rsidRDefault="00C312F2" w:rsidP="00C312F2">
            <w:pPr>
              <w:pStyle w:val="TableBullet"/>
              <w:numPr>
                <w:ilvl w:val="0"/>
                <w:numId w:val="0"/>
              </w:numPr>
            </w:pPr>
            <w:r w:rsidRPr="00DC3AC5">
              <w:t>Grade 1+, 2+</w:t>
            </w:r>
          </w:p>
          <w:p w14:paraId="1E1C47C6" w14:textId="77777777" w:rsidR="00C312F2" w:rsidRDefault="00C312F2" w:rsidP="0002383D">
            <w:pPr>
              <w:pStyle w:val="TableTextLeft"/>
            </w:pPr>
          </w:p>
          <w:p w14:paraId="45A97FFA" w14:textId="7282C714" w:rsidR="0064398B" w:rsidRPr="00DC3AC5" w:rsidRDefault="0064398B" w:rsidP="0002383D">
            <w:pPr>
              <w:pStyle w:val="TableTextLeft"/>
            </w:pPr>
            <w:r w:rsidRPr="00DC3AC5">
              <w:t>VSQ-G</w:t>
            </w:r>
          </w:p>
        </w:tc>
        <w:tc>
          <w:tcPr>
            <w:tcW w:w="1185" w:type="pct"/>
            <w:shd w:val="clear" w:color="auto" w:fill="F2F2F2" w:themeFill="background1" w:themeFillShade="F2"/>
          </w:tcPr>
          <w:p w14:paraId="420B1772" w14:textId="1091F676" w:rsidR="0064398B" w:rsidRPr="00DC3AC5" w:rsidRDefault="0064398B" w:rsidP="0002383D">
            <w:pPr>
              <w:pStyle w:val="TableBullet"/>
            </w:pPr>
            <w:r w:rsidRPr="00DC3AC5">
              <w:t>Sensitivity/specificity</w:t>
            </w:r>
          </w:p>
          <w:p w14:paraId="3E8F49BB" w14:textId="77777777" w:rsidR="0064398B" w:rsidRPr="00DC3AC5" w:rsidRDefault="0064398B" w:rsidP="0002383D">
            <w:pPr>
              <w:pStyle w:val="TableBullet"/>
            </w:pPr>
            <w:r w:rsidRPr="00DC3AC5">
              <w:t>PPV/NPV</w:t>
            </w:r>
          </w:p>
          <w:p w14:paraId="67561572" w14:textId="77777777" w:rsidR="0064398B" w:rsidRDefault="0064398B" w:rsidP="0002383D">
            <w:pPr>
              <w:pStyle w:val="TableBullet"/>
            </w:pPr>
            <w:r w:rsidRPr="00DC3AC5">
              <w:t>PLR/NLR</w:t>
            </w:r>
          </w:p>
          <w:p w14:paraId="6335F4E9" w14:textId="720EDD34" w:rsidR="0064398B" w:rsidRPr="00DC3AC5" w:rsidRDefault="0064398B" w:rsidP="0002383D">
            <w:pPr>
              <w:pStyle w:val="TableBullet"/>
            </w:pPr>
            <w:r>
              <w:t>AUC</w:t>
            </w:r>
          </w:p>
        </w:tc>
      </w:tr>
      <w:tr w:rsidR="0064398B" w:rsidRPr="00DC3AC5" w14:paraId="2990F3ED" w14:textId="77777777" w:rsidTr="00357916">
        <w:tc>
          <w:tcPr>
            <w:tcW w:w="568" w:type="pct"/>
            <w:shd w:val="clear" w:color="auto" w:fill="F2F2F2" w:themeFill="background1" w:themeFillShade="F2"/>
          </w:tcPr>
          <w:p w14:paraId="07B0F0DA" w14:textId="77777777" w:rsidR="0064398B" w:rsidRPr="00DC3AC5" w:rsidRDefault="0064398B" w:rsidP="0002383D">
            <w:pPr>
              <w:pStyle w:val="TableTextLeft"/>
            </w:pPr>
            <w:r w:rsidRPr="00DC3AC5">
              <w:t>Vokes 2003</w:t>
            </w:r>
          </w:p>
          <w:p w14:paraId="40B30AA1" w14:textId="77777777" w:rsidR="0064398B" w:rsidRDefault="0064398B" w:rsidP="0002383D">
            <w:pPr>
              <w:pStyle w:val="TableTextLeft"/>
            </w:pPr>
          </w:p>
          <w:p w14:paraId="298A1AD5" w14:textId="387A2390" w:rsidR="0064398B" w:rsidRPr="00DC3AC5" w:rsidRDefault="0064398B" w:rsidP="0002383D">
            <w:pPr>
              <w:pStyle w:val="TableTextLeft"/>
            </w:pPr>
            <w:r w:rsidRPr="00DC3AC5">
              <w:t>Prospective cohort</w:t>
            </w:r>
          </w:p>
        </w:tc>
        <w:tc>
          <w:tcPr>
            <w:tcW w:w="790" w:type="pct"/>
            <w:shd w:val="clear" w:color="auto" w:fill="F2F2F2" w:themeFill="background1" w:themeFillShade="F2"/>
          </w:tcPr>
          <w:p w14:paraId="66917C9D" w14:textId="3DB5C87A" w:rsidR="0064398B" w:rsidRPr="00DC3AC5" w:rsidRDefault="0064398B" w:rsidP="0002383D">
            <w:pPr>
              <w:pStyle w:val="TableTextLeft"/>
            </w:pPr>
            <w:r w:rsidRPr="00DC3AC5">
              <w:t>Adults referred for BMD assessment</w:t>
            </w:r>
            <w:r>
              <w:t xml:space="preserve">, </w:t>
            </w:r>
          </w:p>
          <w:p w14:paraId="32343173" w14:textId="62B41C50" w:rsidR="0064398B" w:rsidRPr="00DC3AC5" w:rsidRDefault="0064398B" w:rsidP="0002383D">
            <w:pPr>
              <w:pStyle w:val="TableTextLeft"/>
            </w:pPr>
            <w:r w:rsidRPr="00DC3AC5">
              <w:t>N=297 (25/272) recruited participants</w:t>
            </w:r>
            <w:r>
              <w:t>; r</w:t>
            </w:r>
            <w:r w:rsidRPr="00DC3AC5">
              <w:t xml:space="preserve">eported data is for N=66 </w:t>
            </w:r>
          </w:p>
        </w:tc>
        <w:tc>
          <w:tcPr>
            <w:tcW w:w="488" w:type="pct"/>
            <w:shd w:val="clear" w:color="auto" w:fill="F2F2F2" w:themeFill="background1" w:themeFillShade="F2"/>
          </w:tcPr>
          <w:p w14:paraId="464D6270" w14:textId="5C988C19" w:rsidR="0064398B" w:rsidRPr="00DC3AC5" w:rsidRDefault="0064398B" w:rsidP="0002383D">
            <w:pPr>
              <w:pStyle w:val="TableTextLeft"/>
            </w:pPr>
            <w:r w:rsidRPr="00DC3AC5">
              <w:t>64.0 years (13) for recruited participants</w:t>
            </w:r>
          </w:p>
        </w:tc>
        <w:tc>
          <w:tcPr>
            <w:tcW w:w="739" w:type="pct"/>
            <w:shd w:val="clear" w:color="auto" w:fill="F2F2F2" w:themeFill="background1" w:themeFillShade="F2"/>
          </w:tcPr>
          <w:p w14:paraId="6D326642" w14:textId="26253836" w:rsidR="0064398B" w:rsidRPr="00DC3AC5" w:rsidRDefault="0064398B" w:rsidP="00C312F2">
            <w:pPr>
              <w:pStyle w:val="TableTextLeft"/>
            </w:pPr>
            <w:r>
              <w:t>DXA</w:t>
            </w:r>
            <w:r w:rsidRPr="00DC3AC5">
              <w:t xml:space="preserve"> with VFA</w:t>
            </w:r>
          </w:p>
        </w:tc>
        <w:tc>
          <w:tcPr>
            <w:tcW w:w="563" w:type="pct"/>
            <w:shd w:val="clear" w:color="auto" w:fill="F2F2F2" w:themeFill="background1" w:themeFillShade="F2"/>
          </w:tcPr>
          <w:p w14:paraId="5B4E0CDC" w14:textId="77777777" w:rsidR="0064398B" w:rsidRDefault="0064398B" w:rsidP="00C312F2">
            <w:pPr>
              <w:pStyle w:val="TableTextLeft"/>
            </w:pPr>
            <w:r w:rsidRPr="00DC3AC5">
              <w:t>Conventional radiography</w:t>
            </w:r>
          </w:p>
          <w:p w14:paraId="34EBF2A8" w14:textId="77777777" w:rsidR="00EB3A34" w:rsidRDefault="00EB3A34" w:rsidP="00C312F2">
            <w:pPr>
              <w:pStyle w:val="TableTextLeft"/>
            </w:pPr>
          </w:p>
          <w:p w14:paraId="4189F015" w14:textId="51B20162" w:rsidR="0064398B" w:rsidRPr="00DC3AC5" w:rsidRDefault="0064398B" w:rsidP="00C312F2">
            <w:pPr>
              <w:pStyle w:val="TableTextLeft"/>
            </w:pPr>
            <w:r>
              <w:t>PPA, Grade 2+: 32.3%</w:t>
            </w:r>
          </w:p>
        </w:tc>
        <w:tc>
          <w:tcPr>
            <w:tcW w:w="667" w:type="pct"/>
            <w:shd w:val="clear" w:color="auto" w:fill="F2F2F2" w:themeFill="background1" w:themeFillShade="F2"/>
          </w:tcPr>
          <w:p w14:paraId="410769EA" w14:textId="7E2341FF" w:rsidR="00C312F2" w:rsidRPr="00DC3AC5" w:rsidRDefault="00C312F2" w:rsidP="00C312F2">
            <w:pPr>
              <w:pStyle w:val="TableBullet"/>
              <w:numPr>
                <w:ilvl w:val="0"/>
                <w:numId w:val="0"/>
              </w:numPr>
            </w:pPr>
            <w:r w:rsidRPr="00DC3AC5">
              <w:t>Grade 2+</w:t>
            </w:r>
          </w:p>
          <w:p w14:paraId="381A3ED0" w14:textId="77777777" w:rsidR="00C312F2" w:rsidRDefault="00C312F2" w:rsidP="0002383D">
            <w:pPr>
              <w:pStyle w:val="TableTextLeft"/>
            </w:pPr>
          </w:p>
          <w:p w14:paraId="09057901" w14:textId="71251EC4" w:rsidR="0064398B" w:rsidRPr="00DC3AC5" w:rsidRDefault="0064398B" w:rsidP="0002383D">
            <w:pPr>
              <w:pStyle w:val="TableTextLeft"/>
              <w:rPr>
                <w:highlight w:val="yellow"/>
              </w:rPr>
            </w:pPr>
            <w:r w:rsidRPr="00044D0D">
              <w:t>Visual then QM</w:t>
            </w:r>
          </w:p>
        </w:tc>
        <w:tc>
          <w:tcPr>
            <w:tcW w:w="1185" w:type="pct"/>
            <w:shd w:val="clear" w:color="auto" w:fill="F2F2F2" w:themeFill="background1" w:themeFillShade="F2"/>
          </w:tcPr>
          <w:p w14:paraId="2D33C489" w14:textId="77777777" w:rsidR="0064398B" w:rsidRPr="00DC3AC5" w:rsidRDefault="0064398B" w:rsidP="0002383D">
            <w:pPr>
              <w:pStyle w:val="TableBullet"/>
            </w:pPr>
            <w:r w:rsidRPr="00DC3AC5">
              <w:t>Sensitivity/specificity</w:t>
            </w:r>
          </w:p>
          <w:p w14:paraId="36077C5C" w14:textId="77777777" w:rsidR="0064398B" w:rsidRPr="00DC3AC5" w:rsidRDefault="0064398B" w:rsidP="0002383D">
            <w:pPr>
              <w:pStyle w:val="TableBullet"/>
            </w:pPr>
            <w:r w:rsidRPr="00DC3AC5">
              <w:t>PPV/NPV</w:t>
            </w:r>
          </w:p>
          <w:p w14:paraId="63CC2414" w14:textId="583A9EED" w:rsidR="0064398B" w:rsidRPr="00DC3AC5" w:rsidRDefault="0064398B" w:rsidP="0002383D">
            <w:pPr>
              <w:pStyle w:val="TableBullet"/>
            </w:pPr>
            <w:r w:rsidRPr="00DC3AC5">
              <w:t>PLR/NLR</w:t>
            </w:r>
          </w:p>
        </w:tc>
      </w:tr>
    </w:tbl>
    <w:p w14:paraId="73222197" w14:textId="77777777" w:rsidR="00C312F2" w:rsidRDefault="00D470E9" w:rsidP="0002383D">
      <w:pPr>
        <w:pStyle w:val="TableNote"/>
      </w:pPr>
      <w:r>
        <w:t xml:space="preserve">Abbreviations: </w:t>
      </w:r>
      <w:r w:rsidR="0079075A">
        <w:t xml:space="preserve">AUC, area under the curve; </w:t>
      </w:r>
      <w:r>
        <w:t xml:space="preserve">BMD, bone mineral density; CT, computed tomography scan; </w:t>
      </w:r>
      <w:r w:rsidR="00324900">
        <w:t>DXA</w:t>
      </w:r>
      <w:r>
        <w:t xml:space="preserve">, dual-energy X-ray absorptiometry; MRX, </w:t>
      </w:r>
      <w:r w:rsidR="00B20340">
        <w:t xml:space="preserve">quantitative </w:t>
      </w:r>
      <w:r>
        <w:t xml:space="preserve">morphometric radiography; MXA, </w:t>
      </w:r>
      <w:r w:rsidR="00B20340">
        <w:t xml:space="preserve">quantitative </w:t>
      </w:r>
      <w:r>
        <w:t xml:space="preserve">morphometric x-ray absorptiometry; NLR, negative likelihood ratio; NPV, negative predictive value; PLR, positive likelihood ratio; PPV, positive </w:t>
      </w:r>
      <w:r>
        <w:lastRenderedPageBreak/>
        <w:t xml:space="preserve">predictive value; </w:t>
      </w:r>
      <w:r w:rsidR="0023709B">
        <w:t>PPA, per</w:t>
      </w:r>
      <w:r w:rsidR="00606A9B">
        <w:t>-</w:t>
      </w:r>
      <w:r w:rsidR="0023709B">
        <w:t>person analysis; PVA, per</w:t>
      </w:r>
      <w:r w:rsidR="00606A9B">
        <w:t>-</w:t>
      </w:r>
      <w:r w:rsidR="0023709B">
        <w:t xml:space="preserve">vertebra analysis; </w:t>
      </w:r>
      <w:r>
        <w:t>QM, quantitative morphometry; VFA, vertebral fracture assessment; VSQ-G, visual semi-quantitative</w:t>
      </w:r>
      <w:r w:rsidR="00DC3AC5">
        <w:t xml:space="preserve"> method</w:t>
      </w:r>
      <w:r>
        <w:t>-Genant</w:t>
      </w:r>
      <w:r w:rsidR="00DC3AC5">
        <w:t>.</w:t>
      </w:r>
    </w:p>
    <w:p w14:paraId="13EE7977" w14:textId="73D90A64" w:rsidR="00C312F2" w:rsidRDefault="00C312F2" w:rsidP="0002383D">
      <w:pPr>
        <w:pStyle w:val="TableNote"/>
      </w:pPr>
      <w:r>
        <w:t>Notes:</w:t>
      </w:r>
      <w:r w:rsidR="0023709B">
        <w:t xml:space="preserve"> </w:t>
      </w:r>
    </w:p>
    <w:p w14:paraId="7A66E518" w14:textId="5FEECE6B" w:rsidR="00C312F2" w:rsidRDefault="00C312F2" w:rsidP="00357916">
      <w:pPr>
        <w:pStyle w:val="TableNote"/>
        <w:numPr>
          <w:ilvl w:val="0"/>
          <w:numId w:val="60"/>
        </w:numPr>
      </w:pPr>
      <w:r>
        <w:t>P</w:t>
      </w:r>
      <w:r w:rsidR="0023709B">
        <w:t>revalence is for any vertebral fracture (grade</w:t>
      </w:r>
      <w:r w:rsidR="0023709B">
        <w:rPr>
          <w:rFonts w:cstheme="minorHAnsi"/>
        </w:rPr>
        <w:t>≥</w:t>
      </w:r>
      <w:r w:rsidR="0023709B">
        <w:t xml:space="preserve">1), unless otherwise stated, identified by </w:t>
      </w:r>
      <w:r w:rsidR="006C4EF9">
        <w:t>the reference standard test.</w:t>
      </w:r>
      <w:r>
        <w:t xml:space="preserve"> </w:t>
      </w:r>
    </w:p>
    <w:p w14:paraId="2604A599" w14:textId="618CDE4D" w:rsidR="00C312F2" w:rsidRPr="00C312F2" w:rsidRDefault="00C312F2" w:rsidP="00357916">
      <w:pPr>
        <w:pStyle w:val="TableNote"/>
        <w:numPr>
          <w:ilvl w:val="0"/>
          <w:numId w:val="60"/>
        </w:numPr>
      </w:pPr>
      <w:r>
        <w:t>Grade 1</w:t>
      </w:r>
      <w:r w:rsidR="00EB3A34">
        <w:t xml:space="preserve"> fractures are mild</w:t>
      </w:r>
      <w:r w:rsidR="003648C6">
        <w:t xml:space="preserve">, </w:t>
      </w:r>
      <w:r w:rsidR="0076076C">
        <w:t>moderate,</w:t>
      </w:r>
      <w:r w:rsidR="003648C6">
        <w:t xml:space="preserve"> or severe</w:t>
      </w:r>
      <w:r w:rsidR="00EB3A34">
        <w:t xml:space="preserve"> vertebral fractures and </w:t>
      </w:r>
      <w:r w:rsidR="003648C6">
        <w:t xml:space="preserve">are </w:t>
      </w:r>
      <w:r w:rsidR="00EB3A34">
        <w:t>defined as</w:t>
      </w:r>
      <w:r w:rsidR="003648C6">
        <w:t xml:space="preserve"> any vertebra with a</w:t>
      </w:r>
      <w:r w:rsidR="00EB3A34">
        <w:t xml:space="preserve"> </w:t>
      </w:r>
      <w:r w:rsidR="00EB3A34">
        <w:rPr>
          <w:rFonts w:cstheme="minorHAnsi"/>
        </w:rPr>
        <w:t>≥</w:t>
      </w:r>
      <w:r w:rsidR="00EB3A34">
        <w:t>20% decrease in height as determined by the method used to identify VF. Grade 2 fractures are moderate or severe vertebral fractures and defined as</w:t>
      </w:r>
      <w:r w:rsidR="003648C6">
        <w:t xml:space="preserve"> any vertebra with a</w:t>
      </w:r>
      <w:r w:rsidR="00EB3A34">
        <w:t xml:space="preserve"> </w:t>
      </w:r>
      <w:r w:rsidR="003648C6">
        <w:rPr>
          <w:rFonts w:cstheme="minorHAnsi"/>
        </w:rPr>
        <w:t>≥</w:t>
      </w:r>
      <w:r w:rsidR="003648C6">
        <w:t>25% decrease in height.</w:t>
      </w:r>
    </w:p>
    <w:p w14:paraId="3057EB57" w14:textId="733D88BC" w:rsidR="00643007" w:rsidRDefault="00F64FC4" w:rsidP="003E1E2C">
      <w:pPr>
        <w:pStyle w:val="Heading3"/>
      </w:pPr>
      <w:bookmarkStart w:id="52" w:name="_Toc216165443"/>
      <w:bookmarkStart w:id="53" w:name="_Toc218602902"/>
      <w:bookmarkStart w:id="54" w:name="_Toc218606474"/>
      <w:bookmarkStart w:id="55" w:name="_Toc218627698"/>
      <w:bookmarkStart w:id="56" w:name="_Toc215227061"/>
      <w:bookmarkStart w:id="57" w:name="_Toc218627699"/>
      <w:bookmarkEnd w:id="52"/>
      <w:bookmarkEnd w:id="53"/>
      <w:bookmarkEnd w:id="54"/>
      <w:bookmarkEnd w:id="55"/>
      <w:r>
        <w:t>Summary of the</w:t>
      </w:r>
      <w:r w:rsidR="007D057F" w:rsidRPr="007D057F">
        <w:t xml:space="preserve"> </w:t>
      </w:r>
      <w:r>
        <w:t xml:space="preserve">diagnostic </w:t>
      </w:r>
      <w:r w:rsidR="007D057F" w:rsidRPr="007D057F">
        <w:t>evidence</w:t>
      </w:r>
      <w:bookmarkEnd w:id="56"/>
      <w:bookmarkEnd w:id="57"/>
      <w:r w:rsidR="007D057F" w:rsidRPr="007D057F">
        <w:t xml:space="preserve"> </w:t>
      </w:r>
    </w:p>
    <w:p w14:paraId="12812396" w14:textId="095FB2C7" w:rsidR="001011EE" w:rsidRDefault="00B1383A" w:rsidP="0002383D">
      <w:pPr>
        <w:pStyle w:val="Caption"/>
      </w:pPr>
      <w:bookmarkStart w:id="58" w:name="_Ref200363019"/>
      <w:bookmarkStart w:id="59" w:name="_Toc171331557"/>
      <w:r w:rsidRPr="003B73E7">
        <w:t xml:space="preserve">Table </w:t>
      </w:r>
      <w:r w:rsidR="00E839EF">
        <w:fldChar w:fldCharType="begin"/>
      </w:r>
      <w:r w:rsidR="00E839EF">
        <w:instrText xml:space="preserve"> SEQ Table \* ARABIC </w:instrText>
      </w:r>
      <w:r w:rsidR="00E839EF">
        <w:fldChar w:fldCharType="separate"/>
      </w:r>
      <w:r w:rsidR="00492F27">
        <w:rPr>
          <w:noProof/>
        </w:rPr>
        <w:t>3</w:t>
      </w:r>
      <w:r w:rsidR="00E839EF">
        <w:rPr>
          <w:noProof/>
        </w:rPr>
        <w:fldChar w:fldCharType="end"/>
      </w:r>
      <w:bookmarkEnd w:id="58"/>
      <w:r w:rsidRPr="003B73E7">
        <w:t>:</w:t>
      </w:r>
      <w:r w:rsidR="001011EE" w:rsidRPr="003B73E7">
        <w:t xml:space="preserve"> Clinical evidence summary: sensitivity and specificity for </w:t>
      </w:r>
      <w:bookmarkEnd w:id="59"/>
      <w:r w:rsidR="00324900">
        <w:t>DXA</w:t>
      </w:r>
      <w:r w:rsidR="008B00E4" w:rsidRPr="003B73E7">
        <w:t xml:space="preserve"> with VFA</w:t>
      </w:r>
      <w:r w:rsidR="00010FBA">
        <w:t xml:space="preserve"> compared to expert radiological assessment of conventional radiography – per-vertebra analysis</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640"/>
        <w:gridCol w:w="1406"/>
        <w:gridCol w:w="1494"/>
        <w:gridCol w:w="1809"/>
        <w:gridCol w:w="1494"/>
        <w:gridCol w:w="1491"/>
        <w:gridCol w:w="3129"/>
        <w:gridCol w:w="1823"/>
      </w:tblGrid>
      <w:tr w:rsidR="00AC3979" w:rsidRPr="009B665C" w14:paraId="6572A50D" w14:textId="77777777" w:rsidTr="00357916">
        <w:trPr>
          <w:tblHeader/>
        </w:trPr>
        <w:tc>
          <w:tcPr>
            <w:tcW w:w="574" w:type="pct"/>
            <w:shd w:val="clear" w:color="auto" w:fill="F79646" w:themeFill="accent6"/>
            <w:hideMark/>
          </w:tcPr>
          <w:p w14:paraId="1A332B07" w14:textId="77777777" w:rsidR="00010FBA" w:rsidRPr="009B665C" w:rsidRDefault="00010FBA" w:rsidP="0002383D">
            <w:pPr>
              <w:pStyle w:val="TableHeadingLeft"/>
            </w:pPr>
            <w:bookmarkStart w:id="60" w:name="_Hlk197519170"/>
            <w:r w:rsidRPr="009B665C">
              <w:t>Studies</w:t>
            </w:r>
          </w:p>
        </w:tc>
        <w:tc>
          <w:tcPr>
            <w:tcW w:w="492" w:type="pct"/>
            <w:shd w:val="clear" w:color="auto" w:fill="F79646" w:themeFill="accent6"/>
            <w:hideMark/>
          </w:tcPr>
          <w:p w14:paraId="38066B75" w14:textId="784D06E4" w:rsidR="00010FBA" w:rsidRPr="009B665C" w:rsidRDefault="00010FBA" w:rsidP="0002383D">
            <w:pPr>
              <w:pStyle w:val="TableHeadingLeft"/>
            </w:pPr>
            <w:r w:rsidRPr="009B665C">
              <w:t>N</w:t>
            </w:r>
            <w:r>
              <w:t>umber of</w:t>
            </w:r>
            <w:r w:rsidR="00AC3979">
              <w:t xml:space="preserve"> evaluated </w:t>
            </w:r>
            <w:r>
              <w:t>vertebrae</w:t>
            </w:r>
          </w:p>
        </w:tc>
        <w:tc>
          <w:tcPr>
            <w:tcW w:w="523" w:type="pct"/>
            <w:shd w:val="clear" w:color="auto" w:fill="F79646" w:themeFill="accent6"/>
            <w:hideMark/>
          </w:tcPr>
          <w:p w14:paraId="69553F05" w14:textId="05E8A4BA" w:rsidR="00010FBA" w:rsidRPr="009B665C" w:rsidRDefault="00010FBA" w:rsidP="0002383D">
            <w:pPr>
              <w:pStyle w:val="TableHeadingLeft"/>
            </w:pPr>
            <w:r w:rsidRPr="009B665C">
              <w:t>Risk of bias</w:t>
            </w:r>
          </w:p>
        </w:tc>
        <w:tc>
          <w:tcPr>
            <w:tcW w:w="633" w:type="pct"/>
            <w:shd w:val="clear" w:color="auto" w:fill="F79646" w:themeFill="accent6"/>
            <w:hideMark/>
          </w:tcPr>
          <w:p w14:paraId="065F82A7" w14:textId="49043283" w:rsidR="00010FBA" w:rsidRPr="00995850" w:rsidRDefault="00010FBA" w:rsidP="0002383D">
            <w:pPr>
              <w:pStyle w:val="TableHeadingLeft"/>
              <w:rPr>
                <w:vertAlign w:val="superscript"/>
              </w:rPr>
            </w:pPr>
            <w:r w:rsidRPr="009B665C">
              <w:t>Inconsistency</w:t>
            </w:r>
          </w:p>
        </w:tc>
        <w:tc>
          <w:tcPr>
            <w:tcW w:w="523" w:type="pct"/>
            <w:shd w:val="clear" w:color="auto" w:fill="F79646" w:themeFill="accent6"/>
            <w:hideMark/>
          </w:tcPr>
          <w:p w14:paraId="77C99A06" w14:textId="4112953F" w:rsidR="00010FBA" w:rsidRDefault="00010FBA" w:rsidP="0002383D">
            <w:pPr>
              <w:pStyle w:val="TableHeadingLeft"/>
              <w:rPr>
                <w:vertAlign w:val="superscript"/>
              </w:rPr>
            </w:pPr>
            <w:r w:rsidRPr="009B665C">
              <w:t>Indirectness</w:t>
            </w:r>
          </w:p>
          <w:p w14:paraId="1924005C" w14:textId="34EE63B5" w:rsidR="00C20426" w:rsidRPr="009B665C" w:rsidRDefault="00C20426" w:rsidP="0002383D">
            <w:pPr>
              <w:pStyle w:val="TableHeadingLeft"/>
            </w:pPr>
          </w:p>
        </w:tc>
        <w:tc>
          <w:tcPr>
            <w:tcW w:w="522" w:type="pct"/>
            <w:shd w:val="clear" w:color="auto" w:fill="F79646" w:themeFill="accent6"/>
            <w:hideMark/>
          </w:tcPr>
          <w:p w14:paraId="152E8C09" w14:textId="69E6B90F" w:rsidR="00010FBA" w:rsidRPr="00FA088F" w:rsidRDefault="0092279B" w:rsidP="0002383D">
            <w:pPr>
              <w:pStyle w:val="TableHeadingLeft"/>
            </w:pPr>
            <w:r w:rsidRPr="009B665C">
              <w:t>Imprecision</w:t>
            </w:r>
          </w:p>
        </w:tc>
        <w:tc>
          <w:tcPr>
            <w:tcW w:w="1095" w:type="pct"/>
            <w:shd w:val="clear" w:color="auto" w:fill="F79646" w:themeFill="accent6"/>
            <w:hideMark/>
          </w:tcPr>
          <w:p w14:paraId="35BEFB1B" w14:textId="77777777" w:rsidR="00010FBA" w:rsidRPr="009B665C" w:rsidRDefault="00010FBA" w:rsidP="0002383D">
            <w:pPr>
              <w:pStyle w:val="TableHeadingLeft"/>
            </w:pPr>
            <w:r w:rsidRPr="009B665C">
              <w:t>Effect size (95%CI)</w:t>
            </w:r>
          </w:p>
        </w:tc>
        <w:tc>
          <w:tcPr>
            <w:tcW w:w="638" w:type="pct"/>
            <w:shd w:val="clear" w:color="auto" w:fill="F79646" w:themeFill="accent6"/>
            <w:hideMark/>
          </w:tcPr>
          <w:p w14:paraId="7AB3F95F" w14:textId="0DC01DE3" w:rsidR="00010FBA" w:rsidRPr="009B665C" w:rsidRDefault="0065131D" w:rsidP="0002383D">
            <w:pPr>
              <w:pStyle w:val="TableHeadingLeft"/>
            </w:pPr>
            <w:r>
              <w:t>Certainty</w:t>
            </w:r>
          </w:p>
        </w:tc>
      </w:tr>
      <w:tr w:rsidR="00010FBA" w:rsidRPr="009B665C" w14:paraId="082908C8" w14:textId="77777777" w:rsidTr="00357916">
        <w:tc>
          <w:tcPr>
            <w:tcW w:w="5000" w:type="pct"/>
            <w:gridSpan w:val="8"/>
            <w:shd w:val="clear" w:color="auto" w:fill="EFEFEF" w:themeFill="accent3" w:themeFillTint="33"/>
          </w:tcPr>
          <w:p w14:paraId="7A32C128" w14:textId="1764A630" w:rsidR="00010FBA" w:rsidRPr="00357916" w:rsidRDefault="00CB7192" w:rsidP="0002383D">
            <w:pPr>
              <w:pStyle w:val="TableTextLeft"/>
              <w:rPr>
                <w:b/>
                <w:bCs/>
              </w:rPr>
            </w:pPr>
            <w:r w:rsidRPr="00357916">
              <w:rPr>
                <w:b/>
                <w:bCs/>
              </w:rPr>
              <w:t xml:space="preserve">Vertebral fractures, </w:t>
            </w:r>
            <w:r w:rsidR="00010FBA" w:rsidRPr="00357916">
              <w:rPr>
                <w:b/>
                <w:bCs/>
              </w:rPr>
              <w:t>Grade 1+</w:t>
            </w:r>
          </w:p>
        </w:tc>
      </w:tr>
      <w:tr w:rsidR="004737D1" w:rsidRPr="009B665C" w14:paraId="79B7982A" w14:textId="77777777" w:rsidTr="00E45223">
        <w:tc>
          <w:tcPr>
            <w:tcW w:w="574" w:type="pct"/>
            <w:vMerge w:val="restart"/>
            <w:shd w:val="clear" w:color="auto" w:fill="EFEFEF" w:themeFill="accent3" w:themeFillTint="33"/>
            <w:vAlign w:val="center"/>
          </w:tcPr>
          <w:p w14:paraId="29428DD7" w14:textId="7D950010" w:rsidR="006C2377" w:rsidRPr="009B665C" w:rsidRDefault="006C2377" w:rsidP="0002383D">
            <w:pPr>
              <w:pStyle w:val="TableTextLeft"/>
            </w:pPr>
            <w:r>
              <w:t>1</w:t>
            </w:r>
            <w:r w:rsidR="00E36970">
              <w:t>6</w:t>
            </w:r>
            <w:r>
              <w:t xml:space="preserve"> studies</w:t>
            </w:r>
          </w:p>
        </w:tc>
        <w:tc>
          <w:tcPr>
            <w:tcW w:w="492" w:type="pct"/>
            <w:vMerge w:val="restart"/>
            <w:shd w:val="clear" w:color="auto" w:fill="EFEFEF" w:themeFill="accent3" w:themeFillTint="33"/>
            <w:vAlign w:val="center"/>
          </w:tcPr>
          <w:p w14:paraId="794838E2" w14:textId="63C8F01D" w:rsidR="006C2377" w:rsidRPr="009B665C" w:rsidRDefault="006C2377" w:rsidP="0002383D">
            <w:pPr>
              <w:pStyle w:val="TableTextLeft"/>
            </w:pPr>
            <w:r>
              <w:t>3</w:t>
            </w:r>
            <w:r w:rsidR="00E36970">
              <w:t>7</w:t>
            </w:r>
            <w:r>
              <w:t>,</w:t>
            </w:r>
            <w:r w:rsidR="00E36970">
              <w:t>858</w:t>
            </w:r>
          </w:p>
        </w:tc>
        <w:tc>
          <w:tcPr>
            <w:tcW w:w="523" w:type="pct"/>
            <w:shd w:val="clear" w:color="auto" w:fill="EFEFEF" w:themeFill="accent3" w:themeFillTint="33"/>
            <w:vAlign w:val="center"/>
          </w:tcPr>
          <w:p w14:paraId="62BB36C0" w14:textId="7B2CE645" w:rsidR="006C2377" w:rsidRPr="007B66D9" w:rsidRDefault="006C2377" w:rsidP="0002383D">
            <w:pPr>
              <w:pStyle w:val="TableTextLeft"/>
              <w:rPr>
                <w:vertAlign w:val="superscript"/>
              </w:rPr>
            </w:pPr>
            <w:r>
              <w:t xml:space="preserve">Very </w:t>
            </w:r>
            <w:r w:rsidR="0092279B">
              <w:t>serious</w:t>
            </w:r>
            <w:r w:rsidR="00E610ED">
              <w:rPr>
                <w:vertAlign w:val="superscript"/>
              </w:rPr>
              <w:t>a</w:t>
            </w:r>
          </w:p>
        </w:tc>
        <w:tc>
          <w:tcPr>
            <w:tcW w:w="633" w:type="pct"/>
            <w:shd w:val="clear" w:color="auto" w:fill="EFEFEF" w:themeFill="accent3" w:themeFillTint="33"/>
            <w:vAlign w:val="center"/>
          </w:tcPr>
          <w:p w14:paraId="43305F4F" w14:textId="25633747" w:rsidR="006C2377" w:rsidRPr="009B665C" w:rsidRDefault="006C2377" w:rsidP="0002383D">
            <w:pPr>
              <w:pStyle w:val="TableTextLeft"/>
            </w:pPr>
            <w:r>
              <w:t>Very serious</w:t>
            </w:r>
            <w:r w:rsidR="00E610ED" w:rsidRPr="00D017AE">
              <w:rPr>
                <w:vertAlign w:val="superscript"/>
              </w:rPr>
              <w:t>b</w:t>
            </w:r>
          </w:p>
        </w:tc>
        <w:tc>
          <w:tcPr>
            <w:tcW w:w="523" w:type="pct"/>
            <w:shd w:val="clear" w:color="auto" w:fill="EFEFEF" w:themeFill="accent3" w:themeFillTint="33"/>
            <w:vAlign w:val="center"/>
          </w:tcPr>
          <w:p w14:paraId="31C52155" w14:textId="6139866A" w:rsidR="006C2377" w:rsidRPr="009B665C" w:rsidRDefault="005A3358" w:rsidP="0002383D">
            <w:pPr>
              <w:pStyle w:val="TableTextLeft"/>
            </w:pPr>
            <w:r>
              <w:t>Not serious</w:t>
            </w:r>
          </w:p>
        </w:tc>
        <w:tc>
          <w:tcPr>
            <w:tcW w:w="522" w:type="pct"/>
            <w:shd w:val="clear" w:color="auto" w:fill="EFEFEF" w:themeFill="accent3" w:themeFillTint="33"/>
            <w:vAlign w:val="center"/>
          </w:tcPr>
          <w:p w14:paraId="79D662CB" w14:textId="179F70C6" w:rsidR="006C2377" w:rsidRPr="009B665C" w:rsidRDefault="006C2377" w:rsidP="0002383D">
            <w:pPr>
              <w:pStyle w:val="TableTextLeft"/>
            </w:pPr>
            <w:r>
              <w:t>Not serious</w:t>
            </w:r>
          </w:p>
        </w:tc>
        <w:tc>
          <w:tcPr>
            <w:tcW w:w="1095" w:type="pct"/>
            <w:shd w:val="clear" w:color="auto" w:fill="EFEFEF" w:themeFill="accent3" w:themeFillTint="33"/>
            <w:vAlign w:val="center"/>
          </w:tcPr>
          <w:p w14:paraId="75A93982" w14:textId="79618215" w:rsidR="006C2377" w:rsidRPr="009B665C" w:rsidRDefault="006C2377" w:rsidP="0002383D">
            <w:pPr>
              <w:pStyle w:val="TableTextLeft"/>
            </w:pPr>
            <w:r w:rsidRPr="009B665C">
              <w:t>Sensitivity=</w:t>
            </w:r>
            <w:r>
              <w:t>0.8</w:t>
            </w:r>
            <w:r w:rsidR="00E36970">
              <w:t>2</w:t>
            </w:r>
            <w:r>
              <w:t xml:space="preserve"> (0.7</w:t>
            </w:r>
            <w:r w:rsidR="00E36970">
              <w:t>2</w:t>
            </w:r>
            <w:r>
              <w:t>-0.</w:t>
            </w:r>
            <w:r w:rsidR="00E36970">
              <w:t>90</w:t>
            </w:r>
            <w:r>
              <w:t>)</w:t>
            </w:r>
          </w:p>
        </w:tc>
        <w:tc>
          <w:tcPr>
            <w:tcW w:w="638" w:type="pct"/>
            <w:shd w:val="clear" w:color="auto" w:fill="EFEFEF" w:themeFill="accent3" w:themeFillTint="33"/>
            <w:vAlign w:val="center"/>
          </w:tcPr>
          <w:p w14:paraId="20D3D5A3" w14:textId="5C785EE7" w:rsidR="006C2377" w:rsidRPr="009B665C" w:rsidRDefault="006C2377" w:rsidP="0002383D">
            <w:pPr>
              <w:pStyle w:val="TableTextLeft"/>
            </w:pPr>
            <w:r>
              <w:t>Very low</w:t>
            </w:r>
          </w:p>
        </w:tc>
      </w:tr>
      <w:tr w:rsidR="004737D1" w:rsidRPr="009B665C" w14:paraId="1D55F034" w14:textId="77777777" w:rsidTr="00E45223">
        <w:tc>
          <w:tcPr>
            <w:tcW w:w="574" w:type="pct"/>
            <w:vMerge/>
            <w:shd w:val="clear" w:color="auto" w:fill="EFEFEF" w:themeFill="accent3" w:themeFillTint="33"/>
            <w:vAlign w:val="center"/>
          </w:tcPr>
          <w:p w14:paraId="1E16D74E" w14:textId="77777777" w:rsidR="006C2377" w:rsidRDefault="006C2377" w:rsidP="0002383D">
            <w:pPr>
              <w:pStyle w:val="TableTextLeft"/>
            </w:pPr>
          </w:p>
        </w:tc>
        <w:tc>
          <w:tcPr>
            <w:tcW w:w="492" w:type="pct"/>
            <w:vMerge/>
            <w:shd w:val="clear" w:color="auto" w:fill="EFEFEF" w:themeFill="accent3" w:themeFillTint="33"/>
            <w:vAlign w:val="center"/>
          </w:tcPr>
          <w:p w14:paraId="6D4E8720" w14:textId="77777777" w:rsidR="006C2377" w:rsidRDefault="006C2377" w:rsidP="0002383D">
            <w:pPr>
              <w:pStyle w:val="TableTextLeft"/>
            </w:pPr>
          </w:p>
        </w:tc>
        <w:tc>
          <w:tcPr>
            <w:tcW w:w="523" w:type="pct"/>
            <w:shd w:val="clear" w:color="auto" w:fill="EFEFEF" w:themeFill="accent3" w:themeFillTint="33"/>
            <w:vAlign w:val="center"/>
          </w:tcPr>
          <w:p w14:paraId="78A2D4E0" w14:textId="431B06F8" w:rsidR="006C2377" w:rsidRPr="007B66D9" w:rsidRDefault="006C2377" w:rsidP="0002383D">
            <w:pPr>
              <w:pStyle w:val="TableTextLeft"/>
              <w:rPr>
                <w:vertAlign w:val="superscript"/>
              </w:rPr>
            </w:pPr>
            <w:r>
              <w:t xml:space="preserve">Very </w:t>
            </w:r>
            <w:r w:rsidR="00E610ED">
              <w:t>serious</w:t>
            </w:r>
            <w:r w:rsidR="00E610ED">
              <w:rPr>
                <w:vertAlign w:val="superscript"/>
              </w:rPr>
              <w:t>a</w:t>
            </w:r>
          </w:p>
        </w:tc>
        <w:tc>
          <w:tcPr>
            <w:tcW w:w="633" w:type="pct"/>
            <w:shd w:val="clear" w:color="auto" w:fill="EFEFEF" w:themeFill="accent3" w:themeFillTint="33"/>
            <w:vAlign w:val="center"/>
          </w:tcPr>
          <w:p w14:paraId="19CD9821" w14:textId="39F48397" w:rsidR="006C2377" w:rsidRDefault="006C2377" w:rsidP="0002383D">
            <w:pPr>
              <w:pStyle w:val="TableTextLeft"/>
            </w:pPr>
            <w:r>
              <w:t>Not serious</w:t>
            </w:r>
          </w:p>
        </w:tc>
        <w:tc>
          <w:tcPr>
            <w:tcW w:w="523" w:type="pct"/>
            <w:shd w:val="clear" w:color="auto" w:fill="EFEFEF" w:themeFill="accent3" w:themeFillTint="33"/>
            <w:vAlign w:val="center"/>
          </w:tcPr>
          <w:p w14:paraId="7F51DC1D" w14:textId="7EE73946" w:rsidR="006C2377" w:rsidRDefault="005A3358" w:rsidP="0002383D">
            <w:pPr>
              <w:pStyle w:val="TableTextLeft"/>
            </w:pPr>
            <w:r>
              <w:t>Not serious</w:t>
            </w:r>
          </w:p>
        </w:tc>
        <w:tc>
          <w:tcPr>
            <w:tcW w:w="522" w:type="pct"/>
            <w:shd w:val="clear" w:color="auto" w:fill="EFEFEF" w:themeFill="accent3" w:themeFillTint="33"/>
            <w:vAlign w:val="center"/>
          </w:tcPr>
          <w:p w14:paraId="0276323C" w14:textId="43C46635" w:rsidR="006C2377" w:rsidRDefault="006C2377" w:rsidP="0002383D">
            <w:pPr>
              <w:pStyle w:val="TableTextLeft"/>
            </w:pPr>
            <w:r>
              <w:t>Not serious</w:t>
            </w:r>
          </w:p>
        </w:tc>
        <w:tc>
          <w:tcPr>
            <w:tcW w:w="1095" w:type="pct"/>
            <w:shd w:val="clear" w:color="auto" w:fill="EFEFEF" w:themeFill="accent3" w:themeFillTint="33"/>
            <w:vAlign w:val="center"/>
          </w:tcPr>
          <w:p w14:paraId="0B71D847" w14:textId="5D03CA0E" w:rsidR="006C2377" w:rsidRPr="009B665C" w:rsidRDefault="006C2377" w:rsidP="0002383D">
            <w:pPr>
              <w:pStyle w:val="TableTextLeft"/>
            </w:pPr>
            <w:r w:rsidRPr="009B665C">
              <w:t>Specificity=</w:t>
            </w:r>
            <w:r>
              <w:t>0.98 (0.97-0.99)</w:t>
            </w:r>
          </w:p>
        </w:tc>
        <w:tc>
          <w:tcPr>
            <w:tcW w:w="638" w:type="pct"/>
            <w:shd w:val="clear" w:color="auto" w:fill="EFEFEF" w:themeFill="accent3" w:themeFillTint="33"/>
            <w:vAlign w:val="center"/>
          </w:tcPr>
          <w:p w14:paraId="2982E347" w14:textId="078D22D3" w:rsidR="006C2377" w:rsidRDefault="005A3358" w:rsidP="0002383D">
            <w:pPr>
              <w:pStyle w:val="TableTextLeft"/>
            </w:pPr>
            <w:r>
              <w:t>L</w:t>
            </w:r>
            <w:r w:rsidR="006C2377">
              <w:t>ow</w:t>
            </w:r>
          </w:p>
        </w:tc>
      </w:tr>
      <w:tr w:rsidR="00010FBA" w:rsidRPr="009B665C" w14:paraId="543C2532" w14:textId="77777777" w:rsidTr="00357916">
        <w:tc>
          <w:tcPr>
            <w:tcW w:w="5000" w:type="pct"/>
            <w:gridSpan w:val="8"/>
            <w:shd w:val="clear" w:color="auto" w:fill="EFEFEF" w:themeFill="accent3" w:themeFillTint="33"/>
          </w:tcPr>
          <w:p w14:paraId="13558E2E" w14:textId="6A90BE97" w:rsidR="00010FBA" w:rsidRPr="00357916" w:rsidRDefault="00CB7192" w:rsidP="0002383D">
            <w:pPr>
              <w:pStyle w:val="TableTextLeft"/>
              <w:rPr>
                <w:b/>
                <w:bCs/>
              </w:rPr>
            </w:pPr>
            <w:r w:rsidRPr="00357916">
              <w:rPr>
                <w:b/>
                <w:bCs/>
              </w:rPr>
              <w:t xml:space="preserve">Vertebral fractures, </w:t>
            </w:r>
            <w:r w:rsidR="00010FBA" w:rsidRPr="00357916">
              <w:rPr>
                <w:b/>
                <w:bCs/>
              </w:rPr>
              <w:t>Grade 2+</w:t>
            </w:r>
          </w:p>
        </w:tc>
      </w:tr>
      <w:tr w:rsidR="004737D1" w:rsidRPr="009B665C" w14:paraId="18145D1D" w14:textId="77777777" w:rsidTr="00E45223">
        <w:tc>
          <w:tcPr>
            <w:tcW w:w="574" w:type="pct"/>
            <w:vMerge w:val="restart"/>
            <w:shd w:val="clear" w:color="auto" w:fill="EFEFEF" w:themeFill="accent3" w:themeFillTint="33"/>
            <w:vAlign w:val="center"/>
          </w:tcPr>
          <w:p w14:paraId="226BC8A1" w14:textId="77B600A4" w:rsidR="007C5139" w:rsidRDefault="007C5139" w:rsidP="0002383D">
            <w:pPr>
              <w:pStyle w:val="TableTextLeft"/>
            </w:pPr>
            <w:r>
              <w:t>10 studies</w:t>
            </w:r>
          </w:p>
        </w:tc>
        <w:tc>
          <w:tcPr>
            <w:tcW w:w="492" w:type="pct"/>
            <w:vMerge w:val="restart"/>
            <w:shd w:val="clear" w:color="auto" w:fill="EFEFEF" w:themeFill="accent3" w:themeFillTint="33"/>
            <w:vAlign w:val="center"/>
          </w:tcPr>
          <w:p w14:paraId="1BFC9DAF" w14:textId="0B21B1B1" w:rsidR="007C5139" w:rsidRDefault="007C5139" w:rsidP="0002383D">
            <w:pPr>
              <w:pStyle w:val="TableTextLeft"/>
            </w:pPr>
            <w:r>
              <w:t>17,219</w:t>
            </w:r>
          </w:p>
        </w:tc>
        <w:tc>
          <w:tcPr>
            <w:tcW w:w="523" w:type="pct"/>
            <w:shd w:val="clear" w:color="auto" w:fill="EFEFEF" w:themeFill="accent3" w:themeFillTint="33"/>
            <w:vAlign w:val="center"/>
          </w:tcPr>
          <w:p w14:paraId="453A0A35" w14:textId="0EE7A124" w:rsidR="007C5139" w:rsidRPr="000D26FE" w:rsidRDefault="007C5139" w:rsidP="0002383D">
            <w:pPr>
              <w:pStyle w:val="TableTextLeft"/>
              <w:rPr>
                <w:vertAlign w:val="superscript"/>
              </w:rPr>
            </w:pPr>
            <w:r>
              <w:t xml:space="preserve">Very </w:t>
            </w:r>
            <w:r w:rsidR="00E610ED">
              <w:t>serious</w:t>
            </w:r>
            <w:r w:rsidR="00E610ED">
              <w:rPr>
                <w:vertAlign w:val="superscript"/>
              </w:rPr>
              <w:t>a</w:t>
            </w:r>
          </w:p>
        </w:tc>
        <w:tc>
          <w:tcPr>
            <w:tcW w:w="633" w:type="pct"/>
            <w:shd w:val="clear" w:color="auto" w:fill="EFEFEF" w:themeFill="accent3" w:themeFillTint="33"/>
            <w:vAlign w:val="center"/>
          </w:tcPr>
          <w:p w14:paraId="5EA65F9B" w14:textId="085344C6" w:rsidR="007C5139" w:rsidRPr="009B665C" w:rsidRDefault="007C5139" w:rsidP="0002383D">
            <w:pPr>
              <w:pStyle w:val="TableTextLeft"/>
            </w:pPr>
            <w:r>
              <w:t>Very serious</w:t>
            </w:r>
            <w:r w:rsidR="00E610ED" w:rsidRPr="00D017AE">
              <w:rPr>
                <w:vertAlign w:val="superscript"/>
              </w:rPr>
              <w:t>b</w:t>
            </w:r>
          </w:p>
        </w:tc>
        <w:tc>
          <w:tcPr>
            <w:tcW w:w="523" w:type="pct"/>
            <w:shd w:val="clear" w:color="auto" w:fill="EFEFEF" w:themeFill="accent3" w:themeFillTint="33"/>
            <w:vAlign w:val="center"/>
          </w:tcPr>
          <w:p w14:paraId="2FAE9AAC" w14:textId="671DADFA" w:rsidR="007C5139" w:rsidRPr="009B665C" w:rsidRDefault="005A3358" w:rsidP="0002383D">
            <w:pPr>
              <w:pStyle w:val="TableTextLeft"/>
            </w:pPr>
            <w:r>
              <w:t>Not serious</w:t>
            </w:r>
          </w:p>
        </w:tc>
        <w:tc>
          <w:tcPr>
            <w:tcW w:w="522" w:type="pct"/>
            <w:shd w:val="clear" w:color="auto" w:fill="EFEFEF" w:themeFill="accent3" w:themeFillTint="33"/>
            <w:vAlign w:val="center"/>
          </w:tcPr>
          <w:p w14:paraId="6DC7B892" w14:textId="58A0E68F" w:rsidR="007C5139" w:rsidRPr="009B665C" w:rsidRDefault="007C5139" w:rsidP="0002383D">
            <w:pPr>
              <w:pStyle w:val="TableTextLeft"/>
            </w:pPr>
            <w:r>
              <w:t>Serious</w:t>
            </w:r>
            <w:r w:rsidR="00E610ED" w:rsidRPr="00D017AE">
              <w:rPr>
                <w:vertAlign w:val="superscript"/>
              </w:rPr>
              <w:t>c</w:t>
            </w:r>
          </w:p>
        </w:tc>
        <w:tc>
          <w:tcPr>
            <w:tcW w:w="1095" w:type="pct"/>
            <w:shd w:val="clear" w:color="auto" w:fill="EFEFEF" w:themeFill="accent3" w:themeFillTint="33"/>
            <w:vAlign w:val="center"/>
          </w:tcPr>
          <w:p w14:paraId="0BF58924" w14:textId="2B4DE02C" w:rsidR="007C5139" w:rsidRPr="009B665C" w:rsidRDefault="007C5139" w:rsidP="0002383D">
            <w:pPr>
              <w:pStyle w:val="TableTextLeft"/>
            </w:pPr>
            <w:r w:rsidRPr="009B665C">
              <w:t>Sensitivity=</w:t>
            </w:r>
            <w:r>
              <w:t>0.76 (0.61-0.88)</w:t>
            </w:r>
          </w:p>
        </w:tc>
        <w:tc>
          <w:tcPr>
            <w:tcW w:w="638" w:type="pct"/>
            <w:shd w:val="clear" w:color="auto" w:fill="EFEFEF" w:themeFill="accent3" w:themeFillTint="33"/>
            <w:vAlign w:val="center"/>
          </w:tcPr>
          <w:p w14:paraId="04825C1C" w14:textId="2766DF9B" w:rsidR="007C5139" w:rsidRPr="009B665C" w:rsidRDefault="007C5139" w:rsidP="0002383D">
            <w:pPr>
              <w:pStyle w:val="TableTextLeft"/>
            </w:pPr>
            <w:r>
              <w:t>Very low</w:t>
            </w:r>
          </w:p>
        </w:tc>
      </w:tr>
      <w:tr w:rsidR="004737D1" w:rsidRPr="009B665C" w14:paraId="50B4A3E7" w14:textId="77777777" w:rsidTr="00E45223">
        <w:tc>
          <w:tcPr>
            <w:tcW w:w="574" w:type="pct"/>
            <w:vMerge/>
            <w:shd w:val="clear" w:color="auto" w:fill="EFEFEF" w:themeFill="accent3" w:themeFillTint="33"/>
            <w:vAlign w:val="center"/>
          </w:tcPr>
          <w:p w14:paraId="05C63C82" w14:textId="77777777" w:rsidR="007C5139" w:rsidRDefault="007C5139" w:rsidP="0002383D">
            <w:pPr>
              <w:pStyle w:val="TableTextLeft"/>
            </w:pPr>
          </w:p>
        </w:tc>
        <w:tc>
          <w:tcPr>
            <w:tcW w:w="492" w:type="pct"/>
            <w:vMerge/>
            <w:shd w:val="clear" w:color="auto" w:fill="EFEFEF" w:themeFill="accent3" w:themeFillTint="33"/>
            <w:vAlign w:val="center"/>
          </w:tcPr>
          <w:p w14:paraId="210C0CB0" w14:textId="77777777" w:rsidR="007C5139" w:rsidRDefault="007C5139" w:rsidP="0002383D">
            <w:pPr>
              <w:pStyle w:val="TableTextLeft"/>
            </w:pPr>
          </w:p>
        </w:tc>
        <w:tc>
          <w:tcPr>
            <w:tcW w:w="523" w:type="pct"/>
            <w:shd w:val="clear" w:color="auto" w:fill="EFEFEF" w:themeFill="accent3" w:themeFillTint="33"/>
            <w:vAlign w:val="center"/>
          </w:tcPr>
          <w:p w14:paraId="664F7E06" w14:textId="6C15A7B8" w:rsidR="007C5139" w:rsidRPr="000D26FE" w:rsidRDefault="007C5139" w:rsidP="0002383D">
            <w:pPr>
              <w:pStyle w:val="TableTextLeft"/>
              <w:rPr>
                <w:vertAlign w:val="superscript"/>
              </w:rPr>
            </w:pPr>
            <w:r>
              <w:t xml:space="preserve">Very </w:t>
            </w:r>
            <w:r w:rsidR="00E610ED">
              <w:t>serious</w:t>
            </w:r>
            <w:r w:rsidR="00E610ED">
              <w:rPr>
                <w:vertAlign w:val="superscript"/>
              </w:rPr>
              <w:t>a</w:t>
            </w:r>
          </w:p>
        </w:tc>
        <w:tc>
          <w:tcPr>
            <w:tcW w:w="633" w:type="pct"/>
            <w:shd w:val="clear" w:color="auto" w:fill="EFEFEF" w:themeFill="accent3" w:themeFillTint="33"/>
            <w:vAlign w:val="center"/>
          </w:tcPr>
          <w:p w14:paraId="12A28DF7" w14:textId="7B640F94" w:rsidR="007C5139" w:rsidRDefault="007C5139" w:rsidP="0002383D">
            <w:pPr>
              <w:pStyle w:val="TableTextLeft"/>
            </w:pPr>
            <w:r>
              <w:t>Not serious</w:t>
            </w:r>
          </w:p>
        </w:tc>
        <w:tc>
          <w:tcPr>
            <w:tcW w:w="523" w:type="pct"/>
            <w:shd w:val="clear" w:color="auto" w:fill="EFEFEF" w:themeFill="accent3" w:themeFillTint="33"/>
            <w:vAlign w:val="center"/>
          </w:tcPr>
          <w:p w14:paraId="012CF1C9" w14:textId="15D0398E" w:rsidR="007C5139" w:rsidRDefault="005A3358" w:rsidP="0002383D">
            <w:pPr>
              <w:pStyle w:val="TableTextLeft"/>
            </w:pPr>
            <w:r>
              <w:t>Not serious</w:t>
            </w:r>
          </w:p>
        </w:tc>
        <w:tc>
          <w:tcPr>
            <w:tcW w:w="522" w:type="pct"/>
            <w:shd w:val="clear" w:color="auto" w:fill="EFEFEF" w:themeFill="accent3" w:themeFillTint="33"/>
            <w:vAlign w:val="center"/>
          </w:tcPr>
          <w:p w14:paraId="34445036" w14:textId="79E9EC13" w:rsidR="007C5139" w:rsidRDefault="007C5139" w:rsidP="0002383D">
            <w:pPr>
              <w:pStyle w:val="TableTextLeft"/>
            </w:pPr>
            <w:r>
              <w:t>Not serious</w:t>
            </w:r>
          </w:p>
        </w:tc>
        <w:tc>
          <w:tcPr>
            <w:tcW w:w="1095" w:type="pct"/>
            <w:shd w:val="clear" w:color="auto" w:fill="EFEFEF" w:themeFill="accent3" w:themeFillTint="33"/>
            <w:vAlign w:val="center"/>
          </w:tcPr>
          <w:p w14:paraId="3BC5F731" w14:textId="0E78648A" w:rsidR="007C5139" w:rsidRPr="009B665C" w:rsidRDefault="007C5139" w:rsidP="0002383D">
            <w:pPr>
              <w:pStyle w:val="TableTextLeft"/>
            </w:pPr>
            <w:r w:rsidRPr="009B665C">
              <w:t>Specificity=</w:t>
            </w:r>
            <w:r>
              <w:t>0.99 (0.98-1.00)</w:t>
            </w:r>
          </w:p>
        </w:tc>
        <w:tc>
          <w:tcPr>
            <w:tcW w:w="638" w:type="pct"/>
            <w:shd w:val="clear" w:color="auto" w:fill="EFEFEF" w:themeFill="accent3" w:themeFillTint="33"/>
            <w:vAlign w:val="center"/>
          </w:tcPr>
          <w:p w14:paraId="34A8F465" w14:textId="703CABDD" w:rsidR="007C5139" w:rsidRDefault="005A3358" w:rsidP="0002383D">
            <w:pPr>
              <w:pStyle w:val="TableTextLeft"/>
            </w:pPr>
            <w:r>
              <w:t>L</w:t>
            </w:r>
            <w:r w:rsidR="007C5139">
              <w:t>ow</w:t>
            </w:r>
          </w:p>
        </w:tc>
      </w:tr>
    </w:tbl>
    <w:bookmarkEnd w:id="60"/>
    <w:p w14:paraId="4516F980" w14:textId="766AC70B" w:rsidR="00E610ED" w:rsidRPr="00D017AE" w:rsidRDefault="00E610ED" w:rsidP="0002383D">
      <w:pPr>
        <w:pStyle w:val="TableNoteGRADE"/>
      </w:pPr>
      <w:r w:rsidRPr="00D017AE">
        <w:t xml:space="preserve">a. </w:t>
      </w:r>
      <w:bookmarkStart w:id="61" w:name="_Hlk190182407"/>
      <w:r w:rsidRPr="00D017AE">
        <w:t xml:space="preserve">Downgraded by 2 increments for risk of bias due to </w:t>
      </w:r>
      <w:r w:rsidR="000E28F0">
        <w:t>high risk</w:t>
      </w:r>
      <w:r w:rsidRPr="00D017AE">
        <w:t xml:space="preserve"> in the majority of the evidence. </w:t>
      </w:r>
      <w:bookmarkEnd w:id="61"/>
    </w:p>
    <w:p w14:paraId="13E50E5E" w14:textId="1E473FF8" w:rsidR="0092279B" w:rsidRDefault="00E610ED" w:rsidP="0002383D">
      <w:pPr>
        <w:pStyle w:val="TableNoteGRADE"/>
      </w:pPr>
      <w:bookmarkStart w:id="62" w:name="_Hlk190182418"/>
      <w:r w:rsidRPr="00D017AE">
        <w:t>b. Downgraded by 2 increments for i</w:t>
      </w:r>
      <w:r w:rsidR="000D26FE" w:rsidRPr="00D017AE">
        <w:t>nconsistency (assessed by v</w:t>
      </w:r>
      <w:r w:rsidR="00C20426" w:rsidRPr="00D017AE">
        <w:t xml:space="preserve">isual inspection of </w:t>
      </w:r>
      <w:r w:rsidR="000D26FE" w:rsidRPr="00D017AE">
        <w:t xml:space="preserve">the </w:t>
      </w:r>
      <w:r w:rsidR="00C20426" w:rsidRPr="00D017AE">
        <w:t xml:space="preserve">forest </w:t>
      </w:r>
      <w:r w:rsidR="00E10AF6" w:rsidRPr="00D017AE">
        <w:t xml:space="preserve">and ROC </w:t>
      </w:r>
      <w:r w:rsidR="00C20426" w:rsidRPr="00D017AE">
        <w:t>plots</w:t>
      </w:r>
      <w:r w:rsidR="0076076C">
        <w:t>)</w:t>
      </w:r>
      <w:r w:rsidR="0076076C" w:rsidRPr="00D017AE">
        <w:t>.</w:t>
      </w:r>
      <w:r w:rsidR="00C20426">
        <w:t xml:space="preserve"> </w:t>
      </w:r>
    </w:p>
    <w:bookmarkEnd w:id="62"/>
    <w:p w14:paraId="0CCD2118" w14:textId="3A1D610D" w:rsidR="00AC3979" w:rsidRDefault="00E610ED" w:rsidP="0002383D">
      <w:pPr>
        <w:pStyle w:val="TableNoteGRADE"/>
      </w:pPr>
      <w:r>
        <w:t xml:space="preserve">c. </w:t>
      </w:r>
      <w:bookmarkStart w:id="63" w:name="_Hlk190182429"/>
      <w:r>
        <w:t>Downgraded by 1 increment for imprecision because the 95% CI crossed 1 MID line (0.5, 0.7 for sensitivity and specificity)</w:t>
      </w:r>
      <w:bookmarkEnd w:id="63"/>
      <w:r w:rsidR="00501D75">
        <w:t>.</w:t>
      </w:r>
    </w:p>
    <w:p w14:paraId="1159E27B" w14:textId="31C0F4A8" w:rsidR="00010FBA" w:rsidRDefault="00010FBA" w:rsidP="0002383D">
      <w:pPr>
        <w:pStyle w:val="Caption"/>
      </w:pPr>
      <w:bookmarkStart w:id="64" w:name="_Ref200363025"/>
      <w:bookmarkStart w:id="65" w:name="_Hlk197519191"/>
      <w:r>
        <w:t xml:space="preserve">Table </w:t>
      </w:r>
      <w:r w:rsidR="00383D7C">
        <w:fldChar w:fldCharType="begin"/>
      </w:r>
      <w:r w:rsidR="00383D7C">
        <w:instrText xml:space="preserve"> SEQ Table \* ARABIC </w:instrText>
      </w:r>
      <w:r w:rsidR="00383D7C">
        <w:fldChar w:fldCharType="separate"/>
      </w:r>
      <w:r w:rsidR="00492F27">
        <w:rPr>
          <w:noProof/>
        </w:rPr>
        <w:t>4</w:t>
      </w:r>
      <w:r w:rsidR="00383D7C">
        <w:rPr>
          <w:noProof/>
        </w:rPr>
        <w:fldChar w:fldCharType="end"/>
      </w:r>
      <w:bookmarkEnd w:id="64"/>
      <w:r>
        <w:t xml:space="preserve">: </w:t>
      </w:r>
      <w:r w:rsidRPr="003B73E7">
        <w:rPr>
          <w:bCs/>
        </w:rPr>
        <w:t xml:space="preserve">Clinical evidence summary: sensitivity and specificity for </w:t>
      </w:r>
      <w:r w:rsidR="00324900">
        <w:rPr>
          <w:bCs/>
        </w:rPr>
        <w:t>DXA</w:t>
      </w:r>
      <w:r w:rsidRPr="003B73E7">
        <w:rPr>
          <w:bCs/>
        </w:rPr>
        <w:t xml:space="preserve"> with VFA</w:t>
      </w:r>
      <w:r w:rsidRPr="00010FBA">
        <w:t xml:space="preserve"> compared to expert radiological assessment of conventional radiography – per</w:t>
      </w:r>
      <w:r>
        <w:t xml:space="preserve">-person </w:t>
      </w:r>
      <w:r w:rsidRPr="00010FBA">
        <w:t>analysis</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609"/>
        <w:gridCol w:w="1377"/>
        <w:gridCol w:w="1651"/>
        <w:gridCol w:w="1780"/>
        <w:gridCol w:w="1540"/>
        <w:gridCol w:w="1440"/>
        <w:gridCol w:w="3100"/>
        <w:gridCol w:w="1789"/>
      </w:tblGrid>
      <w:tr w:rsidR="000376AA" w:rsidRPr="009B665C" w14:paraId="47B4C671" w14:textId="77777777" w:rsidTr="00357916">
        <w:trPr>
          <w:tblHeader/>
        </w:trPr>
        <w:tc>
          <w:tcPr>
            <w:tcW w:w="563" w:type="pct"/>
            <w:shd w:val="clear" w:color="auto" w:fill="F79646" w:themeFill="accent6"/>
            <w:hideMark/>
          </w:tcPr>
          <w:p w14:paraId="7F9BE577" w14:textId="77777777" w:rsidR="000376AA" w:rsidRPr="009B665C" w:rsidRDefault="000376AA" w:rsidP="0002383D">
            <w:pPr>
              <w:pStyle w:val="TableHeadingLeft"/>
            </w:pPr>
            <w:r w:rsidRPr="009B665C">
              <w:t>Studies</w:t>
            </w:r>
          </w:p>
        </w:tc>
        <w:tc>
          <w:tcPr>
            <w:tcW w:w="482" w:type="pct"/>
            <w:shd w:val="clear" w:color="auto" w:fill="F79646" w:themeFill="accent6"/>
            <w:hideMark/>
          </w:tcPr>
          <w:p w14:paraId="1ABF1472" w14:textId="5FE86BE8" w:rsidR="000376AA" w:rsidRPr="009B665C" w:rsidRDefault="000376AA" w:rsidP="0002383D">
            <w:pPr>
              <w:pStyle w:val="TableHeadingLeft"/>
            </w:pPr>
            <w:r w:rsidRPr="009B665C">
              <w:t>N</w:t>
            </w:r>
            <w:r>
              <w:t>umber of participants</w:t>
            </w:r>
          </w:p>
        </w:tc>
        <w:tc>
          <w:tcPr>
            <w:tcW w:w="578" w:type="pct"/>
            <w:shd w:val="clear" w:color="auto" w:fill="F79646" w:themeFill="accent6"/>
            <w:hideMark/>
          </w:tcPr>
          <w:p w14:paraId="2F8029F7" w14:textId="278D4783" w:rsidR="000376AA" w:rsidRPr="009B665C" w:rsidRDefault="000376AA" w:rsidP="0002383D">
            <w:pPr>
              <w:pStyle w:val="TableHeadingLeft"/>
            </w:pPr>
            <w:r w:rsidRPr="009B665C">
              <w:t>Risk of bias</w:t>
            </w:r>
          </w:p>
        </w:tc>
        <w:tc>
          <w:tcPr>
            <w:tcW w:w="623" w:type="pct"/>
            <w:shd w:val="clear" w:color="auto" w:fill="F79646" w:themeFill="accent6"/>
            <w:hideMark/>
          </w:tcPr>
          <w:p w14:paraId="62D6A652" w14:textId="71FD3139" w:rsidR="000376AA" w:rsidRPr="00CE0081" w:rsidRDefault="000376AA" w:rsidP="0002383D">
            <w:pPr>
              <w:pStyle w:val="TableHeadingLeft"/>
              <w:rPr>
                <w:vertAlign w:val="superscript"/>
              </w:rPr>
            </w:pPr>
            <w:r w:rsidRPr="009B665C">
              <w:t>Inconsistency</w:t>
            </w:r>
          </w:p>
        </w:tc>
        <w:tc>
          <w:tcPr>
            <w:tcW w:w="539" w:type="pct"/>
            <w:shd w:val="clear" w:color="auto" w:fill="F79646" w:themeFill="accent6"/>
            <w:hideMark/>
          </w:tcPr>
          <w:p w14:paraId="6ECB925A" w14:textId="1956403C" w:rsidR="000376AA" w:rsidRDefault="000376AA" w:rsidP="0002383D">
            <w:pPr>
              <w:pStyle w:val="TableHeadingLeft"/>
              <w:rPr>
                <w:vertAlign w:val="superscript"/>
              </w:rPr>
            </w:pPr>
            <w:r w:rsidRPr="009B665C">
              <w:t>Indirectness</w:t>
            </w:r>
          </w:p>
          <w:p w14:paraId="5FB77D77" w14:textId="3D5130D8" w:rsidR="000376AA" w:rsidRPr="009B665C" w:rsidRDefault="000376AA" w:rsidP="0002383D">
            <w:pPr>
              <w:pStyle w:val="TableHeadingLeft"/>
            </w:pPr>
          </w:p>
        </w:tc>
        <w:tc>
          <w:tcPr>
            <w:tcW w:w="504" w:type="pct"/>
            <w:shd w:val="clear" w:color="auto" w:fill="F79646" w:themeFill="accent6"/>
            <w:hideMark/>
          </w:tcPr>
          <w:p w14:paraId="1D552ABB" w14:textId="1CEB0043" w:rsidR="000376AA" w:rsidRPr="00FA088F" w:rsidRDefault="000376AA" w:rsidP="0002383D">
            <w:pPr>
              <w:pStyle w:val="TableHeadingLeft"/>
            </w:pPr>
            <w:r w:rsidRPr="009B665C">
              <w:t>Imprecision</w:t>
            </w:r>
          </w:p>
        </w:tc>
        <w:tc>
          <w:tcPr>
            <w:tcW w:w="1085" w:type="pct"/>
            <w:shd w:val="clear" w:color="auto" w:fill="F79646" w:themeFill="accent6"/>
            <w:hideMark/>
          </w:tcPr>
          <w:p w14:paraId="6754FC02" w14:textId="77777777" w:rsidR="000376AA" w:rsidRPr="009B665C" w:rsidRDefault="000376AA" w:rsidP="0002383D">
            <w:pPr>
              <w:pStyle w:val="TableHeadingLeft"/>
            </w:pPr>
            <w:r w:rsidRPr="009B665C">
              <w:t>Effect size (95%CI)</w:t>
            </w:r>
          </w:p>
        </w:tc>
        <w:tc>
          <w:tcPr>
            <w:tcW w:w="627" w:type="pct"/>
            <w:shd w:val="clear" w:color="auto" w:fill="F79646" w:themeFill="accent6"/>
            <w:hideMark/>
          </w:tcPr>
          <w:p w14:paraId="4254BBC8" w14:textId="2E6DD0E8" w:rsidR="000376AA" w:rsidRPr="009B665C" w:rsidRDefault="0065131D" w:rsidP="0002383D">
            <w:pPr>
              <w:pStyle w:val="TableHeadingLeft"/>
            </w:pPr>
            <w:r>
              <w:t>Certainty</w:t>
            </w:r>
          </w:p>
        </w:tc>
      </w:tr>
      <w:tr w:rsidR="00010FBA" w:rsidRPr="009B665C" w14:paraId="5C83895F" w14:textId="77777777" w:rsidTr="00357916">
        <w:tc>
          <w:tcPr>
            <w:tcW w:w="5000" w:type="pct"/>
            <w:gridSpan w:val="8"/>
            <w:shd w:val="clear" w:color="auto" w:fill="EFEFEF" w:themeFill="accent3" w:themeFillTint="33"/>
          </w:tcPr>
          <w:p w14:paraId="7D2DAE45" w14:textId="51EC5D20" w:rsidR="00010FBA" w:rsidRPr="00357916" w:rsidRDefault="00CB7192" w:rsidP="0002383D">
            <w:pPr>
              <w:pStyle w:val="TableTextLeft"/>
              <w:rPr>
                <w:b/>
                <w:bCs/>
              </w:rPr>
            </w:pPr>
            <w:r w:rsidRPr="00357916">
              <w:rPr>
                <w:b/>
                <w:bCs/>
              </w:rPr>
              <w:t xml:space="preserve">Vertebral fractures, </w:t>
            </w:r>
            <w:r w:rsidR="00010FBA" w:rsidRPr="00357916">
              <w:rPr>
                <w:b/>
                <w:bCs/>
              </w:rPr>
              <w:t>Grade 1+</w:t>
            </w:r>
          </w:p>
        </w:tc>
      </w:tr>
      <w:tr w:rsidR="004737D1" w:rsidRPr="009B665C" w14:paraId="18970951" w14:textId="77777777" w:rsidTr="00E45223">
        <w:tc>
          <w:tcPr>
            <w:tcW w:w="563" w:type="pct"/>
            <w:vMerge w:val="restart"/>
            <w:shd w:val="clear" w:color="auto" w:fill="EFEFEF" w:themeFill="accent3" w:themeFillTint="33"/>
            <w:vAlign w:val="center"/>
          </w:tcPr>
          <w:p w14:paraId="3D39E88A" w14:textId="03A61883" w:rsidR="005A3358" w:rsidRPr="009B665C" w:rsidRDefault="005A3358" w:rsidP="0002383D">
            <w:pPr>
              <w:pStyle w:val="TableTextLeft"/>
            </w:pPr>
            <w:r>
              <w:t>13 studies</w:t>
            </w:r>
          </w:p>
        </w:tc>
        <w:tc>
          <w:tcPr>
            <w:tcW w:w="482" w:type="pct"/>
            <w:vMerge w:val="restart"/>
            <w:shd w:val="clear" w:color="auto" w:fill="EFEFEF" w:themeFill="accent3" w:themeFillTint="33"/>
            <w:vAlign w:val="center"/>
          </w:tcPr>
          <w:p w14:paraId="719AC69A" w14:textId="78C57CA6" w:rsidR="005A3358" w:rsidRPr="009B665C" w:rsidRDefault="005A3358" w:rsidP="0002383D">
            <w:pPr>
              <w:pStyle w:val="TableTextLeft"/>
            </w:pPr>
            <w:r>
              <w:t>3381</w:t>
            </w:r>
          </w:p>
        </w:tc>
        <w:tc>
          <w:tcPr>
            <w:tcW w:w="578" w:type="pct"/>
            <w:shd w:val="clear" w:color="auto" w:fill="EFEFEF" w:themeFill="accent3" w:themeFillTint="33"/>
            <w:vAlign w:val="center"/>
          </w:tcPr>
          <w:p w14:paraId="59C2054B" w14:textId="06A964F9" w:rsidR="005A3358" w:rsidRPr="007B66D9" w:rsidRDefault="005A3358" w:rsidP="0002383D">
            <w:pPr>
              <w:pStyle w:val="TableTextLeft"/>
              <w:rPr>
                <w:vertAlign w:val="superscript"/>
              </w:rPr>
            </w:pPr>
            <w:r>
              <w:t xml:space="preserve">Very </w:t>
            </w:r>
            <w:r w:rsidR="00501D75">
              <w:t>serious</w:t>
            </w:r>
            <w:r w:rsidR="00501D75">
              <w:rPr>
                <w:vertAlign w:val="superscript"/>
              </w:rPr>
              <w:t>a</w:t>
            </w:r>
          </w:p>
        </w:tc>
        <w:tc>
          <w:tcPr>
            <w:tcW w:w="623" w:type="pct"/>
            <w:shd w:val="clear" w:color="auto" w:fill="EFEFEF" w:themeFill="accent3" w:themeFillTint="33"/>
            <w:vAlign w:val="center"/>
          </w:tcPr>
          <w:p w14:paraId="0351F820" w14:textId="2C5B9A0C" w:rsidR="005A3358" w:rsidRPr="009B665C" w:rsidRDefault="005A3358" w:rsidP="0002383D">
            <w:pPr>
              <w:pStyle w:val="TableTextLeft"/>
            </w:pPr>
            <w:r>
              <w:t>Very serious</w:t>
            </w:r>
            <w:r w:rsidR="00501D75" w:rsidRPr="00D017AE">
              <w:rPr>
                <w:vertAlign w:val="superscript"/>
              </w:rPr>
              <w:t>b</w:t>
            </w:r>
          </w:p>
        </w:tc>
        <w:tc>
          <w:tcPr>
            <w:tcW w:w="539" w:type="pct"/>
            <w:shd w:val="clear" w:color="auto" w:fill="EFEFEF" w:themeFill="accent3" w:themeFillTint="33"/>
          </w:tcPr>
          <w:p w14:paraId="7AA889FC" w14:textId="2B934A99" w:rsidR="005A3358" w:rsidRPr="009B665C" w:rsidRDefault="005A3358" w:rsidP="0002383D">
            <w:pPr>
              <w:pStyle w:val="TableTextLeft"/>
            </w:pPr>
            <w:r w:rsidRPr="00046193">
              <w:t>Not serious</w:t>
            </w:r>
          </w:p>
        </w:tc>
        <w:tc>
          <w:tcPr>
            <w:tcW w:w="504" w:type="pct"/>
            <w:shd w:val="clear" w:color="auto" w:fill="EFEFEF" w:themeFill="accent3" w:themeFillTint="33"/>
            <w:vAlign w:val="center"/>
          </w:tcPr>
          <w:p w14:paraId="7805166C" w14:textId="04D3F10A" w:rsidR="005A3358" w:rsidRPr="009B665C" w:rsidRDefault="005A3358" w:rsidP="0002383D">
            <w:pPr>
              <w:pStyle w:val="TableTextLeft"/>
            </w:pPr>
            <w:r>
              <w:t>Not serious</w:t>
            </w:r>
          </w:p>
        </w:tc>
        <w:tc>
          <w:tcPr>
            <w:tcW w:w="1085" w:type="pct"/>
            <w:shd w:val="clear" w:color="auto" w:fill="EFEFEF" w:themeFill="accent3" w:themeFillTint="33"/>
            <w:vAlign w:val="center"/>
          </w:tcPr>
          <w:p w14:paraId="2F80E3C9" w14:textId="20310BDB" w:rsidR="005A3358" w:rsidRPr="009B665C" w:rsidRDefault="005A3358" w:rsidP="0002383D">
            <w:pPr>
              <w:pStyle w:val="TableTextLeft"/>
            </w:pPr>
            <w:r w:rsidRPr="009B665C">
              <w:t>Sensitivity=</w:t>
            </w:r>
            <w:r>
              <w:t>0.87 (0.77-0.94)</w:t>
            </w:r>
          </w:p>
        </w:tc>
        <w:tc>
          <w:tcPr>
            <w:tcW w:w="627" w:type="pct"/>
            <w:shd w:val="clear" w:color="auto" w:fill="EFEFEF" w:themeFill="accent3" w:themeFillTint="33"/>
            <w:vAlign w:val="center"/>
          </w:tcPr>
          <w:p w14:paraId="2946B4E9" w14:textId="06F16AFF" w:rsidR="005A3358" w:rsidRPr="009B665C" w:rsidRDefault="00E86555" w:rsidP="0002383D">
            <w:pPr>
              <w:pStyle w:val="TableTextLeft"/>
            </w:pPr>
            <w:r>
              <w:t>Very l</w:t>
            </w:r>
            <w:r w:rsidR="005A3358">
              <w:t>ow</w:t>
            </w:r>
          </w:p>
        </w:tc>
      </w:tr>
      <w:tr w:rsidR="004737D1" w:rsidRPr="009B665C" w14:paraId="25B5D6EC" w14:textId="77777777" w:rsidTr="00E45223">
        <w:tc>
          <w:tcPr>
            <w:tcW w:w="563" w:type="pct"/>
            <w:vMerge/>
            <w:shd w:val="clear" w:color="auto" w:fill="EFEFEF" w:themeFill="accent3" w:themeFillTint="33"/>
            <w:vAlign w:val="center"/>
          </w:tcPr>
          <w:p w14:paraId="316612DB" w14:textId="77777777" w:rsidR="005A3358" w:rsidRDefault="005A3358" w:rsidP="0002383D">
            <w:pPr>
              <w:pStyle w:val="TableTextLeft"/>
            </w:pPr>
          </w:p>
        </w:tc>
        <w:tc>
          <w:tcPr>
            <w:tcW w:w="482" w:type="pct"/>
            <w:vMerge/>
            <w:shd w:val="clear" w:color="auto" w:fill="EFEFEF" w:themeFill="accent3" w:themeFillTint="33"/>
            <w:vAlign w:val="center"/>
          </w:tcPr>
          <w:p w14:paraId="33EE22BE" w14:textId="77777777" w:rsidR="005A3358" w:rsidRDefault="005A3358" w:rsidP="0002383D">
            <w:pPr>
              <w:pStyle w:val="TableTextLeft"/>
            </w:pPr>
          </w:p>
        </w:tc>
        <w:tc>
          <w:tcPr>
            <w:tcW w:w="578" w:type="pct"/>
            <w:shd w:val="clear" w:color="auto" w:fill="EFEFEF" w:themeFill="accent3" w:themeFillTint="33"/>
            <w:vAlign w:val="center"/>
          </w:tcPr>
          <w:p w14:paraId="51B79BEE" w14:textId="2FADE72D" w:rsidR="005A3358" w:rsidRPr="007B66D9" w:rsidRDefault="005A3358" w:rsidP="0002383D">
            <w:pPr>
              <w:pStyle w:val="TableTextLeft"/>
              <w:rPr>
                <w:vertAlign w:val="superscript"/>
              </w:rPr>
            </w:pPr>
            <w:r>
              <w:t xml:space="preserve">Very </w:t>
            </w:r>
            <w:r w:rsidR="00501D75">
              <w:t>serious</w:t>
            </w:r>
            <w:r w:rsidR="00501D75">
              <w:rPr>
                <w:vertAlign w:val="superscript"/>
              </w:rPr>
              <w:t>a</w:t>
            </w:r>
          </w:p>
        </w:tc>
        <w:tc>
          <w:tcPr>
            <w:tcW w:w="623" w:type="pct"/>
            <w:shd w:val="clear" w:color="auto" w:fill="EFEFEF" w:themeFill="accent3" w:themeFillTint="33"/>
            <w:vAlign w:val="center"/>
          </w:tcPr>
          <w:p w14:paraId="0BE5C930" w14:textId="61CF1EC1" w:rsidR="005A3358" w:rsidRPr="009B665C" w:rsidRDefault="005A3358" w:rsidP="0002383D">
            <w:pPr>
              <w:pStyle w:val="TableTextLeft"/>
            </w:pPr>
            <w:r>
              <w:t>Serious</w:t>
            </w:r>
            <w:r w:rsidR="00501D75" w:rsidRPr="00D017AE">
              <w:rPr>
                <w:vertAlign w:val="superscript"/>
              </w:rPr>
              <w:t>c</w:t>
            </w:r>
          </w:p>
        </w:tc>
        <w:tc>
          <w:tcPr>
            <w:tcW w:w="539" w:type="pct"/>
            <w:shd w:val="clear" w:color="auto" w:fill="EFEFEF" w:themeFill="accent3" w:themeFillTint="33"/>
          </w:tcPr>
          <w:p w14:paraId="0963F41B" w14:textId="3D8A824A" w:rsidR="005A3358" w:rsidRPr="009B665C" w:rsidRDefault="005A3358" w:rsidP="0002383D">
            <w:pPr>
              <w:pStyle w:val="TableTextLeft"/>
            </w:pPr>
            <w:r w:rsidRPr="00046193">
              <w:t>Not serious</w:t>
            </w:r>
          </w:p>
        </w:tc>
        <w:tc>
          <w:tcPr>
            <w:tcW w:w="504" w:type="pct"/>
            <w:shd w:val="clear" w:color="auto" w:fill="EFEFEF" w:themeFill="accent3" w:themeFillTint="33"/>
            <w:vAlign w:val="center"/>
          </w:tcPr>
          <w:p w14:paraId="5A987617" w14:textId="6D71621A" w:rsidR="005A3358" w:rsidRDefault="005A3358" w:rsidP="0002383D">
            <w:pPr>
              <w:pStyle w:val="TableTextLeft"/>
            </w:pPr>
            <w:r>
              <w:t>Not serious</w:t>
            </w:r>
          </w:p>
        </w:tc>
        <w:tc>
          <w:tcPr>
            <w:tcW w:w="1085" w:type="pct"/>
            <w:shd w:val="clear" w:color="auto" w:fill="EFEFEF" w:themeFill="accent3" w:themeFillTint="33"/>
            <w:vAlign w:val="center"/>
          </w:tcPr>
          <w:p w14:paraId="25F738BC" w14:textId="32A87E5E" w:rsidR="005A3358" w:rsidRPr="009B665C" w:rsidRDefault="005A3358" w:rsidP="0002383D">
            <w:pPr>
              <w:pStyle w:val="TableTextLeft"/>
            </w:pPr>
            <w:r w:rsidRPr="009B665C">
              <w:t>Specificity=</w:t>
            </w:r>
            <w:r>
              <w:t>0.95 (0.88-0.98)</w:t>
            </w:r>
          </w:p>
        </w:tc>
        <w:tc>
          <w:tcPr>
            <w:tcW w:w="627" w:type="pct"/>
            <w:shd w:val="clear" w:color="auto" w:fill="EFEFEF" w:themeFill="accent3" w:themeFillTint="33"/>
            <w:vAlign w:val="center"/>
          </w:tcPr>
          <w:p w14:paraId="184838C0" w14:textId="1C211892" w:rsidR="005A3358" w:rsidRPr="009B665C" w:rsidRDefault="005A3358" w:rsidP="0002383D">
            <w:pPr>
              <w:pStyle w:val="TableTextLeft"/>
            </w:pPr>
            <w:r>
              <w:t>Very low</w:t>
            </w:r>
          </w:p>
        </w:tc>
      </w:tr>
      <w:tr w:rsidR="00010FBA" w:rsidRPr="009B665C" w14:paraId="2B7ECFB8" w14:textId="77777777" w:rsidTr="00357916">
        <w:tc>
          <w:tcPr>
            <w:tcW w:w="5000" w:type="pct"/>
            <w:gridSpan w:val="8"/>
            <w:shd w:val="clear" w:color="auto" w:fill="EFEFEF" w:themeFill="accent3" w:themeFillTint="33"/>
          </w:tcPr>
          <w:p w14:paraId="754D2484" w14:textId="3A2F513C" w:rsidR="00010FBA" w:rsidRPr="00357916" w:rsidRDefault="00CB7192" w:rsidP="0002383D">
            <w:pPr>
              <w:pStyle w:val="TableTextLeft"/>
              <w:rPr>
                <w:b/>
                <w:bCs/>
              </w:rPr>
            </w:pPr>
            <w:r w:rsidRPr="00357916">
              <w:rPr>
                <w:b/>
                <w:bCs/>
              </w:rPr>
              <w:t xml:space="preserve">Vertebral fractures, </w:t>
            </w:r>
            <w:r w:rsidR="00010FBA" w:rsidRPr="00357916">
              <w:rPr>
                <w:b/>
                <w:bCs/>
              </w:rPr>
              <w:t>Grade 2+</w:t>
            </w:r>
          </w:p>
        </w:tc>
      </w:tr>
      <w:tr w:rsidR="004737D1" w:rsidRPr="009B665C" w14:paraId="3E61B97A" w14:textId="77777777" w:rsidTr="00E45223">
        <w:tc>
          <w:tcPr>
            <w:tcW w:w="563" w:type="pct"/>
            <w:vMerge w:val="restart"/>
            <w:shd w:val="clear" w:color="auto" w:fill="EFEFEF" w:themeFill="accent3" w:themeFillTint="33"/>
            <w:vAlign w:val="center"/>
          </w:tcPr>
          <w:p w14:paraId="3AF391BF" w14:textId="3E84942C" w:rsidR="005A3358" w:rsidRDefault="005A3358" w:rsidP="0002383D">
            <w:pPr>
              <w:pStyle w:val="TableTextLeft"/>
            </w:pPr>
            <w:r>
              <w:t>8 studies</w:t>
            </w:r>
          </w:p>
        </w:tc>
        <w:tc>
          <w:tcPr>
            <w:tcW w:w="482" w:type="pct"/>
            <w:vMerge w:val="restart"/>
            <w:shd w:val="clear" w:color="auto" w:fill="EFEFEF" w:themeFill="accent3" w:themeFillTint="33"/>
            <w:vAlign w:val="center"/>
          </w:tcPr>
          <w:p w14:paraId="2D2B264D" w14:textId="59C3DD28" w:rsidR="005A3358" w:rsidRDefault="005A3358" w:rsidP="0002383D">
            <w:pPr>
              <w:pStyle w:val="TableTextLeft"/>
            </w:pPr>
            <w:r>
              <w:t>2391</w:t>
            </w:r>
          </w:p>
        </w:tc>
        <w:tc>
          <w:tcPr>
            <w:tcW w:w="578" w:type="pct"/>
            <w:shd w:val="clear" w:color="auto" w:fill="EFEFEF" w:themeFill="accent3" w:themeFillTint="33"/>
            <w:vAlign w:val="center"/>
          </w:tcPr>
          <w:p w14:paraId="6B69309C" w14:textId="0FF306E0" w:rsidR="005A3358" w:rsidRPr="007B66D9" w:rsidRDefault="005A3358" w:rsidP="0002383D">
            <w:pPr>
              <w:pStyle w:val="TableTextLeft"/>
              <w:rPr>
                <w:vertAlign w:val="superscript"/>
              </w:rPr>
            </w:pPr>
            <w:r>
              <w:t xml:space="preserve">Very </w:t>
            </w:r>
            <w:r w:rsidR="00501D75">
              <w:t>serious</w:t>
            </w:r>
            <w:r w:rsidR="00501D75">
              <w:rPr>
                <w:vertAlign w:val="superscript"/>
              </w:rPr>
              <w:t>a</w:t>
            </w:r>
          </w:p>
        </w:tc>
        <w:tc>
          <w:tcPr>
            <w:tcW w:w="623" w:type="pct"/>
            <w:shd w:val="clear" w:color="auto" w:fill="EFEFEF" w:themeFill="accent3" w:themeFillTint="33"/>
            <w:vAlign w:val="center"/>
          </w:tcPr>
          <w:p w14:paraId="3D7ACC4E" w14:textId="7F1FF1A6" w:rsidR="005A3358" w:rsidRPr="009B665C" w:rsidRDefault="005A3358" w:rsidP="0002383D">
            <w:pPr>
              <w:pStyle w:val="TableTextLeft"/>
            </w:pPr>
            <w:r>
              <w:t>Very serious</w:t>
            </w:r>
            <w:r w:rsidR="00501D75" w:rsidRPr="00D017AE">
              <w:rPr>
                <w:vertAlign w:val="superscript"/>
              </w:rPr>
              <w:t>b</w:t>
            </w:r>
          </w:p>
        </w:tc>
        <w:tc>
          <w:tcPr>
            <w:tcW w:w="539" w:type="pct"/>
            <w:shd w:val="clear" w:color="auto" w:fill="EFEFEF" w:themeFill="accent3" w:themeFillTint="33"/>
          </w:tcPr>
          <w:p w14:paraId="2AFC9B16" w14:textId="795B891A" w:rsidR="005A3358" w:rsidRPr="009B665C" w:rsidRDefault="005A3358" w:rsidP="0002383D">
            <w:pPr>
              <w:pStyle w:val="TableTextLeft"/>
            </w:pPr>
            <w:r w:rsidRPr="002D31B0">
              <w:t>Not serious</w:t>
            </w:r>
          </w:p>
        </w:tc>
        <w:tc>
          <w:tcPr>
            <w:tcW w:w="504" w:type="pct"/>
            <w:shd w:val="clear" w:color="auto" w:fill="EFEFEF" w:themeFill="accent3" w:themeFillTint="33"/>
            <w:vAlign w:val="center"/>
          </w:tcPr>
          <w:p w14:paraId="38C00763" w14:textId="7508DA94" w:rsidR="005A3358" w:rsidRPr="009B665C" w:rsidRDefault="005A3358" w:rsidP="0002383D">
            <w:pPr>
              <w:pStyle w:val="TableTextLeft"/>
            </w:pPr>
            <w:r>
              <w:t>Not serious</w:t>
            </w:r>
          </w:p>
        </w:tc>
        <w:tc>
          <w:tcPr>
            <w:tcW w:w="1085" w:type="pct"/>
            <w:shd w:val="clear" w:color="auto" w:fill="EFEFEF" w:themeFill="accent3" w:themeFillTint="33"/>
            <w:vAlign w:val="center"/>
          </w:tcPr>
          <w:p w14:paraId="1E9791D4" w14:textId="06F8543D" w:rsidR="005A3358" w:rsidRPr="009B665C" w:rsidRDefault="005A3358" w:rsidP="0002383D">
            <w:pPr>
              <w:pStyle w:val="TableTextLeft"/>
            </w:pPr>
            <w:r w:rsidRPr="009B665C">
              <w:t>Sensitivity=</w:t>
            </w:r>
            <w:r>
              <w:t>0.83 (0.72-0.92)</w:t>
            </w:r>
          </w:p>
        </w:tc>
        <w:tc>
          <w:tcPr>
            <w:tcW w:w="627" w:type="pct"/>
            <w:shd w:val="clear" w:color="auto" w:fill="EFEFEF" w:themeFill="accent3" w:themeFillTint="33"/>
            <w:vAlign w:val="center"/>
          </w:tcPr>
          <w:p w14:paraId="2EE5BBC8" w14:textId="79F67E72" w:rsidR="005A3358" w:rsidRPr="009B665C" w:rsidRDefault="005A3358" w:rsidP="0002383D">
            <w:pPr>
              <w:pStyle w:val="TableTextLeft"/>
            </w:pPr>
            <w:r>
              <w:t>Very low</w:t>
            </w:r>
          </w:p>
        </w:tc>
      </w:tr>
      <w:tr w:rsidR="004737D1" w:rsidRPr="009B665C" w14:paraId="73265391" w14:textId="77777777" w:rsidTr="00E45223">
        <w:tc>
          <w:tcPr>
            <w:tcW w:w="563" w:type="pct"/>
            <w:vMerge/>
            <w:shd w:val="clear" w:color="auto" w:fill="EFEFEF" w:themeFill="accent3" w:themeFillTint="33"/>
            <w:vAlign w:val="center"/>
          </w:tcPr>
          <w:p w14:paraId="24800A9A" w14:textId="77777777" w:rsidR="005A3358" w:rsidRDefault="005A3358" w:rsidP="0002383D">
            <w:pPr>
              <w:pStyle w:val="TableTextLeft"/>
            </w:pPr>
          </w:p>
        </w:tc>
        <w:tc>
          <w:tcPr>
            <w:tcW w:w="482" w:type="pct"/>
            <w:vMerge/>
            <w:shd w:val="clear" w:color="auto" w:fill="EFEFEF" w:themeFill="accent3" w:themeFillTint="33"/>
            <w:vAlign w:val="center"/>
          </w:tcPr>
          <w:p w14:paraId="5F2385BE" w14:textId="77777777" w:rsidR="005A3358" w:rsidRDefault="005A3358" w:rsidP="0002383D">
            <w:pPr>
              <w:pStyle w:val="TableTextLeft"/>
            </w:pPr>
          </w:p>
        </w:tc>
        <w:tc>
          <w:tcPr>
            <w:tcW w:w="578" w:type="pct"/>
            <w:shd w:val="clear" w:color="auto" w:fill="EFEFEF" w:themeFill="accent3" w:themeFillTint="33"/>
            <w:vAlign w:val="center"/>
          </w:tcPr>
          <w:p w14:paraId="70CEB505" w14:textId="04C385A5" w:rsidR="005A3358" w:rsidRPr="007B66D9" w:rsidRDefault="005A3358" w:rsidP="0002383D">
            <w:pPr>
              <w:pStyle w:val="TableTextLeft"/>
              <w:rPr>
                <w:vertAlign w:val="superscript"/>
              </w:rPr>
            </w:pPr>
            <w:r>
              <w:t xml:space="preserve">Very </w:t>
            </w:r>
            <w:r w:rsidR="00501D75">
              <w:t>serious</w:t>
            </w:r>
            <w:r w:rsidR="00501D75">
              <w:rPr>
                <w:vertAlign w:val="superscript"/>
              </w:rPr>
              <w:t>a</w:t>
            </w:r>
          </w:p>
        </w:tc>
        <w:tc>
          <w:tcPr>
            <w:tcW w:w="623" w:type="pct"/>
            <w:shd w:val="clear" w:color="auto" w:fill="EFEFEF" w:themeFill="accent3" w:themeFillTint="33"/>
            <w:vAlign w:val="center"/>
          </w:tcPr>
          <w:p w14:paraId="45036957" w14:textId="7AF779F1" w:rsidR="005A3358" w:rsidRPr="009B665C" w:rsidRDefault="005A3358" w:rsidP="0002383D">
            <w:pPr>
              <w:pStyle w:val="TableTextLeft"/>
            </w:pPr>
            <w:r>
              <w:t>Serious</w:t>
            </w:r>
            <w:r w:rsidR="00501D75" w:rsidRPr="00D017AE">
              <w:rPr>
                <w:vertAlign w:val="superscript"/>
              </w:rPr>
              <w:t>c</w:t>
            </w:r>
          </w:p>
        </w:tc>
        <w:tc>
          <w:tcPr>
            <w:tcW w:w="539" w:type="pct"/>
            <w:shd w:val="clear" w:color="auto" w:fill="EFEFEF" w:themeFill="accent3" w:themeFillTint="33"/>
          </w:tcPr>
          <w:p w14:paraId="2EED176E" w14:textId="5BEAB5F3" w:rsidR="005A3358" w:rsidRPr="009B665C" w:rsidRDefault="005A3358" w:rsidP="0002383D">
            <w:pPr>
              <w:pStyle w:val="TableTextLeft"/>
            </w:pPr>
            <w:r w:rsidRPr="002D31B0">
              <w:t>Not serious</w:t>
            </w:r>
          </w:p>
        </w:tc>
        <w:tc>
          <w:tcPr>
            <w:tcW w:w="504" w:type="pct"/>
            <w:shd w:val="clear" w:color="auto" w:fill="EFEFEF" w:themeFill="accent3" w:themeFillTint="33"/>
            <w:vAlign w:val="center"/>
          </w:tcPr>
          <w:p w14:paraId="58A8B538" w14:textId="2F972DE3" w:rsidR="005A3358" w:rsidRDefault="005A3358" w:rsidP="0002383D">
            <w:pPr>
              <w:pStyle w:val="TableTextLeft"/>
            </w:pPr>
            <w:r>
              <w:t>Not serious</w:t>
            </w:r>
          </w:p>
        </w:tc>
        <w:tc>
          <w:tcPr>
            <w:tcW w:w="1085" w:type="pct"/>
            <w:shd w:val="clear" w:color="auto" w:fill="EFEFEF" w:themeFill="accent3" w:themeFillTint="33"/>
            <w:vAlign w:val="center"/>
          </w:tcPr>
          <w:p w14:paraId="5B3D1283" w14:textId="533675D5" w:rsidR="005A3358" w:rsidRPr="009B665C" w:rsidRDefault="005A3358" w:rsidP="0002383D">
            <w:pPr>
              <w:pStyle w:val="TableTextLeft"/>
            </w:pPr>
            <w:r w:rsidRPr="009B665C">
              <w:t>Specificity=</w:t>
            </w:r>
            <w:r>
              <w:t>0.94 (0.83-0.99)</w:t>
            </w:r>
          </w:p>
        </w:tc>
        <w:tc>
          <w:tcPr>
            <w:tcW w:w="627" w:type="pct"/>
            <w:shd w:val="clear" w:color="auto" w:fill="EFEFEF" w:themeFill="accent3" w:themeFillTint="33"/>
            <w:vAlign w:val="center"/>
          </w:tcPr>
          <w:p w14:paraId="50FC1E61" w14:textId="517F7957" w:rsidR="005A3358" w:rsidRPr="009B665C" w:rsidRDefault="005A3358" w:rsidP="0002383D">
            <w:pPr>
              <w:pStyle w:val="TableTextLeft"/>
            </w:pPr>
            <w:r>
              <w:t>Very low</w:t>
            </w:r>
          </w:p>
        </w:tc>
      </w:tr>
    </w:tbl>
    <w:p w14:paraId="5B95C43B" w14:textId="1655372D" w:rsidR="00C13DAF" w:rsidRPr="000E28F0" w:rsidRDefault="00C13DAF" w:rsidP="0002383D">
      <w:pPr>
        <w:pStyle w:val="TableNoteGRADE"/>
      </w:pPr>
      <w:r w:rsidRPr="000E28F0">
        <w:t xml:space="preserve">a. Downgraded by 2 increments for risk of bias due to </w:t>
      </w:r>
      <w:r w:rsidR="000E28F0" w:rsidRPr="000E28F0">
        <w:t>high risk</w:t>
      </w:r>
      <w:r w:rsidRPr="000E28F0">
        <w:t xml:space="preserve"> in the majority of the evidence.</w:t>
      </w:r>
    </w:p>
    <w:p w14:paraId="65DE64BD" w14:textId="45F41685" w:rsidR="00D017AE" w:rsidRPr="00D017AE" w:rsidRDefault="00C13DAF" w:rsidP="0002383D">
      <w:pPr>
        <w:pStyle w:val="TableNoteGRADE"/>
      </w:pPr>
      <w:r w:rsidRPr="00D017AE">
        <w:t xml:space="preserve">b. Downgraded by 2 increments for inconsistency </w:t>
      </w:r>
      <w:r w:rsidR="00D017AE" w:rsidRPr="00D017AE">
        <w:t>(assessed by visual inspection of the forest and ROC plots).</w:t>
      </w:r>
    </w:p>
    <w:p w14:paraId="6B1EF724" w14:textId="4010B5AC" w:rsidR="00D017AE" w:rsidRDefault="00C13DAF" w:rsidP="0002383D">
      <w:pPr>
        <w:pStyle w:val="TableNoteGRADE"/>
      </w:pPr>
      <w:r w:rsidRPr="00D017AE">
        <w:t xml:space="preserve">c. Downgraded by 1 increment for inconsistency </w:t>
      </w:r>
      <w:r w:rsidR="00D017AE" w:rsidRPr="00D017AE">
        <w:t>(assessed by visual inspection of the forest and ROC plots).</w:t>
      </w:r>
    </w:p>
    <w:p w14:paraId="454FD0D9" w14:textId="4ED03D04" w:rsidR="00C13DAF" w:rsidRDefault="00D017AE" w:rsidP="0002383D">
      <w:pPr>
        <w:pStyle w:val="TableNoteGRADE"/>
      </w:pPr>
      <w:r>
        <w:t xml:space="preserve"> </w:t>
      </w:r>
    </w:p>
    <w:p w14:paraId="4771B3FE" w14:textId="00F4B7F3" w:rsidR="00010FBA" w:rsidRDefault="00010FBA" w:rsidP="0002383D">
      <w:pPr>
        <w:pStyle w:val="Caption"/>
      </w:pPr>
      <w:bookmarkStart w:id="66" w:name="_Ref200363029"/>
      <w:r>
        <w:t xml:space="preserve">Table </w:t>
      </w:r>
      <w:r w:rsidR="00383D7C">
        <w:fldChar w:fldCharType="begin"/>
      </w:r>
      <w:r w:rsidR="00383D7C">
        <w:instrText xml:space="preserve"> SEQ Table \* ARABIC </w:instrText>
      </w:r>
      <w:r w:rsidR="00383D7C">
        <w:fldChar w:fldCharType="separate"/>
      </w:r>
      <w:r w:rsidR="00492F27">
        <w:rPr>
          <w:noProof/>
        </w:rPr>
        <w:t>5</w:t>
      </w:r>
      <w:r w:rsidR="00383D7C">
        <w:rPr>
          <w:noProof/>
        </w:rPr>
        <w:fldChar w:fldCharType="end"/>
      </w:r>
      <w:bookmarkEnd w:id="66"/>
      <w:r>
        <w:t>:</w:t>
      </w:r>
      <w:r w:rsidRPr="00010FBA">
        <w:t xml:space="preserve"> </w:t>
      </w:r>
      <w:r w:rsidRPr="003B73E7">
        <w:t xml:space="preserve">Clinical evidence summary: sensitivity and specificity for </w:t>
      </w:r>
      <w:r w:rsidR="00324900">
        <w:t>DXA</w:t>
      </w:r>
      <w:r w:rsidRPr="003B73E7">
        <w:t xml:space="preserve"> with VFA</w:t>
      </w:r>
      <w:r>
        <w:t xml:space="preserve"> compared to expert radiological assessment of chest computed tomography – per</w:t>
      </w:r>
      <w:r w:rsidR="00AC3979">
        <w:t>-</w:t>
      </w:r>
      <w:r>
        <w:t>vertebra analysis</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634"/>
        <w:gridCol w:w="1400"/>
        <w:gridCol w:w="1486"/>
        <w:gridCol w:w="1803"/>
        <w:gridCol w:w="1540"/>
        <w:gridCol w:w="1486"/>
        <w:gridCol w:w="3123"/>
        <w:gridCol w:w="1814"/>
      </w:tblGrid>
      <w:tr w:rsidR="000376AA" w:rsidRPr="009B665C" w14:paraId="4DA3ED01" w14:textId="77777777" w:rsidTr="00357916">
        <w:trPr>
          <w:tblHeader/>
        </w:trPr>
        <w:tc>
          <w:tcPr>
            <w:tcW w:w="572" w:type="pct"/>
            <w:shd w:val="clear" w:color="auto" w:fill="F79646" w:themeFill="accent6"/>
            <w:hideMark/>
          </w:tcPr>
          <w:p w14:paraId="7F3EE57D" w14:textId="77777777" w:rsidR="000376AA" w:rsidRPr="009B665C" w:rsidRDefault="000376AA" w:rsidP="0002383D">
            <w:pPr>
              <w:pStyle w:val="TableHeadingLeft"/>
            </w:pPr>
            <w:r w:rsidRPr="009B665C">
              <w:t>Studies</w:t>
            </w:r>
          </w:p>
        </w:tc>
        <w:tc>
          <w:tcPr>
            <w:tcW w:w="490" w:type="pct"/>
            <w:shd w:val="clear" w:color="auto" w:fill="F79646" w:themeFill="accent6"/>
            <w:hideMark/>
          </w:tcPr>
          <w:p w14:paraId="2AF6EEDD" w14:textId="1DB4D8BF" w:rsidR="000376AA" w:rsidRPr="009B665C" w:rsidRDefault="000376AA" w:rsidP="0002383D">
            <w:pPr>
              <w:pStyle w:val="TableHeadingLeft"/>
            </w:pPr>
            <w:r w:rsidRPr="009B665C">
              <w:t>N</w:t>
            </w:r>
            <w:r>
              <w:t>umber of evaluated vertebrae</w:t>
            </w:r>
          </w:p>
        </w:tc>
        <w:tc>
          <w:tcPr>
            <w:tcW w:w="520" w:type="pct"/>
            <w:shd w:val="clear" w:color="auto" w:fill="F79646" w:themeFill="accent6"/>
            <w:hideMark/>
          </w:tcPr>
          <w:p w14:paraId="5E3650E7" w14:textId="537915C9" w:rsidR="000376AA" w:rsidRPr="009B665C" w:rsidRDefault="000376AA" w:rsidP="0002383D">
            <w:pPr>
              <w:pStyle w:val="TableHeadingLeft"/>
            </w:pPr>
            <w:r w:rsidRPr="009B665C">
              <w:t>Risk of bias</w:t>
            </w:r>
          </w:p>
        </w:tc>
        <w:tc>
          <w:tcPr>
            <w:tcW w:w="631" w:type="pct"/>
            <w:shd w:val="clear" w:color="auto" w:fill="F79646" w:themeFill="accent6"/>
            <w:hideMark/>
          </w:tcPr>
          <w:p w14:paraId="64CA85BB" w14:textId="67459476" w:rsidR="000376AA" w:rsidRPr="00CE0081" w:rsidRDefault="000376AA" w:rsidP="0002383D">
            <w:pPr>
              <w:pStyle w:val="TableHeadingLeft"/>
              <w:rPr>
                <w:vertAlign w:val="superscript"/>
              </w:rPr>
            </w:pPr>
            <w:r w:rsidRPr="009B665C">
              <w:t>Inconsistency</w:t>
            </w:r>
          </w:p>
        </w:tc>
        <w:tc>
          <w:tcPr>
            <w:tcW w:w="539" w:type="pct"/>
            <w:shd w:val="clear" w:color="auto" w:fill="F79646" w:themeFill="accent6"/>
            <w:hideMark/>
          </w:tcPr>
          <w:p w14:paraId="66E0CB59" w14:textId="735D67E7" w:rsidR="000376AA" w:rsidRDefault="000376AA" w:rsidP="0002383D">
            <w:pPr>
              <w:pStyle w:val="TableHeadingLeft"/>
              <w:rPr>
                <w:vertAlign w:val="superscript"/>
              </w:rPr>
            </w:pPr>
            <w:r w:rsidRPr="009B665C">
              <w:t>Indirectness</w:t>
            </w:r>
          </w:p>
          <w:p w14:paraId="487952A4" w14:textId="3E26859E" w:rsidR="000376AA" w:rsidRPr="009B665C" w:rsidRDefault="000376AA" w:rsidP="0002383D">
            <w:pPr>
              <w:pStyle w:val="TableHeadingLeft"/>
            </w:pPr>
          </w:p>
        </w:tc>
        <w:tc>
          <w:tcPr>
            <w:tcW w:w="520" w:type="pct"/>
            <w:shd w:val="clear" w:color="auto" w:fill="F79646" w:themeFill="accent6"/>
            <w:hideMark/>
          </w:tcPr>
          <w:p w14:paraId="71643325" w14:textId="6167FE7B" w:rsidR="000376AA" w:rsidRPr="00FA088F" w:rsidRDefault="000376AA" w:rsidP="0002383D">
            <w:pPr>
              <w:pStyle w:val="TableHeadingLeft"/>
            </w:pPr>
            <w:r w:rsidRPr="009B665C">
              <w:t>Imprecision</w:t>
            </w:r>
          </w:p>
        </w:tc>
        <w:tc>
          <w:tcPr>
            <w:tcW w:w="1093" w:type="pct"/>
            <w:shd w:val="clear" w:color="auto" w:fill="F79646" w:themeFill="accent6"/>
            <w:hideMark/>
          </w:tcPr>
          <w:p w14:paraId="2C0AFCEB" w14:textId="77777777" w:rsidR="000376AA" w:rsidRPr="009B665C" w:rsidRDefault="000376AA" w:rsidP="0002383D">
            <w:pPr>
              <w:pStyle w:val="TableHeadingLeft"/>
            </w:pPr>
            <w:r w:rsidRPr="009B665C">
              <w:t>Effect size (95%CI)</w:t>
            </w:r>
          </w:p>
        </w:tc>
        <w:tc>
          <w:tcPr>
            <w:tcW w:w="635" w:type="pct"/>
            <w:shd w:val="clear" w:color="auto" w:fill="F79646" w:themeFill="accent6"/>
            <w:hideMark/>
          </w:tcPr>
          <w:p w14:paraId="3C957B31" w14:textId="5C165AA7" w:rsidR="000376AA" w:rsidRPr="009B665C" w:rsidRDefault="0065131D" w:rsidP="0002383D">
            <w:pPr>
              <w:pStyle w:val="TableHeadingLeft"/>
            </w:pPr>
            <w:r>
              <w:t>Certainty</w:t>
            </w:r>
          </w:p>
        </w:tc>
      </w:tr>
      <w:tr w:rsidR="001011EE" w:rsidRPr="009B665C" w14:paraId="2A17419A" w14:textId="77777777" w:rsidTr="00357916">
        <w:tc>
          <w:tcPr>
            <w:tcW w:w="5000" w:type="pct"/>
            <w:gridSpan w:val="8"/>
            <w:shd w:val="clear" w:color="auto" w:fill="EFEFEF" w:themeFill="accent3" w:themeFillTint="33"/>
          </w:tcPr>
          <w:p w14:paraId="24C80FEA" w14:textId="652AEAB6" w:rsidR="001011EE" w:rsidRPr="00357916" w:rsidRDefault="00CB7192" w:rsidP="0002383D">
            <w:pPr>
              <w:pStyle w:val="TableTextLeft"/>
              <w:rPr>
                <w:b/>
                <w:bCs/>
              </w:rPr>
            </w:pPr>
            <w:r w:rsidRPr="00357916">
              <w:rPr>
                <w:b/>
                <w:bCs/>
              </w:rPr>
              <w:t xml:space="preserve">Vertebral fractures, </w:t>
            </w:r>
            <w:r w:rsidR="00010FBA" w:rsidRPr="00357916">
              <w:rPr>
                <w:b/>
                <w:bCs/>
              </w:rPr>
              <w:t>Grade 1+</w:t>
            </w:r>
          </w:p>
        </w:tc>
      </w:tr>
      <w:tr w:rsidR="004737D1" w:rsidRPr="009B665C" w14:paraId="023A6E55" w14:textId="77777777" w:rsidTr="00E45223">
        <w:trPr>
          <w:trHeight w:val="553"/>
        </w:trPr>
        <w:tc>
          <w:tcPr>
            <w:tcW w:w="572" w:type="pct"/>
            <w:vMerge w:val="restart"/>
            <w:shd w:val="clear" w:color="auto" w:fill="EFEFEF" w:themeFill="accent3" w:themeFillTint="33"/>
            <w:vAlign w:val="center"/>
          </w:tcPr>
          <w:p w14:paraId="4E818E30" w14:textId="77777777" w:rsidR="005A3358" w:rsidRDefault="005A3358" w:rsidP="0002383D">
            <w:pPr>
              <w:pStyle w:val="TableTextLeft"/>
            </w:pPr>
            <w:r>
              <w:t>1 retrospective cohort study, N=87</w:t>
            </w:r>
          </w:p>
          <w:p w14:paraId="38A7998F" w14:textId="6DAE3058" w:rsidR="005A3358" w:rsidRPr="009B665C" w:rsidRDefault="005A3358" w:rsidP="0002383D">
            <w:pPr>
              <w:pStyle w:val="TableTextLeft"/>
            </w:pPr>
            <w:r>
              <w:t>(van Dort 2018)</w:t>
            </w:r>
          </w:p>
        </w:tc>
        <w:tc>
          <w:tcPr>
            <w:tcW w:w="490" w:type="pct"/>
            <w:vMerge w:val="restart"/>
            <w:shd w:val="clear" w:color="auto" w:fill="EFEFEF" w:themeFill="accent3" w:themeFillTint="33"/>
            <w:vAlign w:val="center"/>
          </w:tcPr>
          <w:p w14:paraId="10BACFFB" w14:textId="5E1C61A3" w:rsidR="005A3358" w:rsidRPr="009B665C" w:rsidRDefault="005A3358" w:rsidP="0002383D">
            <w:pPr>
              <w:pStyle w:val="TableTextLeft"/>
            </w:pPr>
            <w:r>
              <w:t>640</w:t>
            </w:r>
          </w:p>
        </w:tc>
        <w:tc>
          <w:tcPr>
            <w:tcW w:w="520" w:type="pct"/>
            <w:shd w:val="clear" w:color="auto" w:fill="EFEFEF" w:themeFill="accent3" w:themeFillTint="33"/>
            <w:vAlign w:val="center"/>
          </w:tcPr>
          <w:p w14:paraId="69C9792B" w14:textId="13A833A1" w:rsidR="005A3358" w:rsidRPr="009B665C" w:rsidRDefault="005A3358" w:rsidP="0002383D">
            <w:pPr>
              <w:pStyle w:val="TableTextLeft"/>
            </w:pPr>
            <w:r>
              <w:t>Very serious</w:t>
            </w:r>
            <w:r w:rsidR="005B7B8C" w:rsidRPr="005255D5">
              <w:rPr>
                <w:vertAlign w:val="superscript"/>
              </w:rPr>
              <w:t>a</w:t>
            </w:r>
          </w:p>
        </w:tc>
        <w:tc>
          <w:tcPr>
            <w:tcW w:w="631" w:type="pct"/>
            <w:shd w:val="clear" w:color="auto" w:fill="EFEFEF" w:themeFill="accent3" w:themeFillTint="33"/>
            <w:vAlign w:val="center"/>
          </w:tcPr>
          <w:p w14:paraId="713A4E2B" w14:textId="5D54BC9C" w:rsidR="005A3358" w:rsidRPr="0093460D" w:rsidRDefault="005A3358" w:rsidP="0002383D">
            <w:pPr>
              <w:pStyle w:val="TableTextLeft"/>
              <w:rPr>
                <w:vertAlign w:val="superscript"/>
              </w:rPr>
            </w:pPr>
            <w:r>
              <w:t xml:space="preserve">Not </w:t>
            </w:r>
            <w:r w:rsidR="005B7B8C">
              <w:t>serious</w:t>
            </w:r>
            <w:r w:rsidR="005B7B8C">
              <w:rPr>
                <w:vertAlign w:val="superscript"/>
              </w:rPr>
              <w:t>b</w:t>
            </w:r>
          </w:p>
        </w:tc>
        <w:tc>
          <w:tcPr>
            <w:tcW w:w="539" w:type="pct"/>
            <w:shd w:val="clear" w:color="auto" w:fill="EFEFEF" w:themeFill="accent3" w:themeFillTint="33"/>
            <w:vAlign w:val="center"/>
          </w:tcPr>
          <w:p w14:paraId="64D5C8DF" w14:textId="16D48E4E" w:rsidR="005A3358" w:rsidRPr="009B665C" w:rsidRDefault="005A3358" w:rsidP="0002383D">
            <w:pPr>
              <w:pStyle w:val="TableTextLeft"/>
            </w:pPr>
            <w:r w:rsidRPr="001E1B86">
              <w:t>Not serious</w:t>
            </w:r>
          </w:p>
        </w:tc>
        <w:tc>
          <w:tcPr>
            <w:tcW w:w="520" w:type="pct"/>
            <w:shd w:val="clear" w:color="auto" w:fill="EFEFEF" w:themeFill="accent3" w:themeFillTint="33"/>
            <w:vAlign w:val="center"/>
          </w:tcPr>
          <w:p w14:paraId="7887F996" w14:textId="4EDA9CC7" w:rsidR="005A3358" w:rsidRPr="009B665C" w:rsidRDefault="005A3358" w:rsidP="0002383D">
            <w:pPr>
              <w:pStyle w:val="TableTextLeft"/>
            </w:pPr>
            <w:r>
              <w:t>Serious</w:t>
            </w:r>
            <w:r w:rsidR="005B7B8C" w:rsidRPr="005255D5">
              <w:rPr>
                <w:vertAlign w:val="superscript"/>
              </w:rPr>
              <w:t>c</w:t>
            </w:r>
          </w:p>
        </w:tc>
        <w:tc>
          <w:tcPr>
            <w:tcW w:w="1093" w:type="pct"/>
            <w:shd w:val="clear" w:color="auto" w:fill="EFEFEF" w:themeFill="accent3" w:themeFillTint="33"/>
            <w:vAlign w:val="center"/>
          </w:tcPr>
          <w:p w14:paraId="137EE2E3" w14:textId="362B13EF" w:rsidR="005A3358" w:rsidRPr="009B665C" w:rsidRDefault="005A3358" w:rsidP="0002383D">
            <w:pPr>
              <w:pStyle w:val="TableTextLeft"/>
            </w:pPr>
            <w:r w:rsidRPr="009B665C">
              <w:t>Sensitivity=</w:t>
            </w:r>
            <w:r>
              <w:t>0.57 (0.43-0.69)</w:t>
            </w:r>
          </w:p>
        </w:tc>
        <w:tc>
          <w:tcPr>
            <w:tcW w:w="635" w:type="pct"/>
            <w:shd w:val="clear" w:color="auto" w:fill="EFEFEF" w:themeFill="accent3" w:themeFillTint="33"/>
            <w:vAlign w:val="center"/>
          </w:tcPr>
          <w:p w14:paraId="05D2C774" w14:textId="1A002F69" w:rsidR="005A3358" w:rsidRPr="009B665C" w:rsidRDefault="005A3358" w:rsidP="0002383D">
            <w:pPr>
              <w:pStyle w:val="TableTextLeft"/>
            </w:pPr>
            <w:r>
              <w:t>Very low</w:t>
            </w:r>
          </w:p>
        </w:tc>
      </w:tr>
      <w:tr w:rsidR="004737D1" w:rsidRPr="009B665C" w14:paraId="20B37BEC" w14:textId="77777777" w:rsidTr="00E45223">
        <w:tc>
          <w:tcPr>
            <w:tcW w:w="572" w:type="pct"/>
            <w:vMerge/>
            <w:shd w:val="clear" w:color="auto" w:fill="EFEFEF" w:themeFill="accent3" w:themeFillTint="33"/>
            <w:vAlign w:val="center"/>
          </w:tcPr>
          <w:p w14:paraId="6420E6C2" w14:textId="77777777" w:rsidR="005A3358" w:rsidRDefault="005A3358" w:rsidP="0002383D">
            <w:pPr>
              <w:pStyle w:val="TableTextLeft"/>
            </w:pPr>
          </w:p>
        </w:tc>
        <w:tc>
          <w:tcPr>
            <w:tcW w:w="490" w:type="pct"/>
            <w:vMerge/>
            <w:shd w:val="clear" w:color="auto" w:fill="EFEFEF" w:themeFill="accent3" w:themeFillTint="33"/>
            <w:vAlign w:val="center"/>
          </w:tcPr>
          <w:p w14:paraId="5D419D4E" w14:textId="77777777" w:rsidR="005A3358" w:rsidRDefault="005A3358" w:rsidP="0002383D">
            <w:pPr>
              <w:pStyle w:val="TableTextLeft"/>
            </w:pPr>
          </w:p>
        </w:tc>
        <w:tc>
          <w:tcPr>
            <w:tcW w:w="520" w:type="pct"/>
            <w:shd w:val="clear" w:color="auto" w:fill="EFEFEF" w:themeFill="accent3" w:themeFillTint="33"/>
            <w:vAlign w:val="center"/>
          </w:tcPr>
          <w:p w14:paraId="393CAAB4" w14:textId="093B3515" w:rsidR="005A3358" w:rsidRDefault="005A3358" w:rsidP="0002383D">
            <w:pPr>
              <w:pStyle w:val="TableTextLeft"/>
            </w:pPr>
            <w:r>
              <w:t>Very serious</w:t>
            </w:r>
            <w:r w:rsidR="005B7B8C" w:rsidRPr="005255D5">
              <w:rPr>
                <w:vertAlign w:val="superscript"/>
              </w:rPr>
              <w:t>a</w:t>
            </w:r>
          </w:p>
        </w:tc>
        <w:tc>
          <w:tcPr>
            <w:tcW w:w="631" w:type="pct"/>
            <w:shd w:val="clear" w:color="auto" w:fill="EFEFEF" w:themeFill="accent3" w:themeFillTint="33"/>
            <w:vAlign w:val="center"/>
          </w:tcPr>
          <w:p w14:paraId="676D8E69" w14:textId="2A63C953" w:rsidR="005A3358" w:rsidRPr="0093460D" w:rsidRDefault="005B7B8C" w:rsidP="0002383D">
            <w:pPr>
              <w:pStyle w:val="TableTextLeft"/>
              <w:rPr>
                <w:vertAlign w:val="superscript"/>
              </w:rPr>
            </w:pPr>
            <w:r>
              <w:t>Not serious</w:t>
            </w:r>
            <w:r>
              <w:rPr>
                <w:vertAlign w:val="superscript"/>
              </w:rPr>
              <w:t>b</w:t>
            </w:r>
          </w:p>
        </w:tc>
        <w:tc>
          <w:tcPr>
            <w:tcW w:w="539" w:type="pct"/>
            <w:shd w:val="clear" w:color="auto" w:fill="EFEFEF" w:themeFill="accent3" w:themeFillTint="33"/>
            <w:vAlign w:val="center"/>
          </w:tcPr>
          <w:p w14:paraId="70FD35DF" w14:textId="512F32E4" w:rsidR="005A3358" w:rsidRDefault="005A3358" w:rsidP="0002383D">
            <w:pPr>
              <w:pStyle w:val="TableTextLeft"/>
            </w:pPr>
            <w:r w:rsidRPr="001E1B86">
              <w:t>Not serious</w:t>
            </w:r>
          </w:p>
        </w:tc>
        <w:tc>
          <w:tcPr>
            <w:tcW w:w="520" w:type="pct"/>
            <w:shd w:val="clear" w:color="auto" w:fill="EFEFEF" w:themeFill="accent3" w:themeFillTint="33"/>
            <w:vAlign w:val="center"/>
          </w:tcPr>
          <w:p w14:paraId="3D08A326" w14:textId="7F86713A" w:rsidR="005A3358" w:rsidRDefault="005A3358" w:rsidP="0002383D">
            <w:pPr>
              <w:pStyle w:val="TableTextLeft"/>
            </w:pPr>
            <w:r>
              <w:t>Not serious</w:t>
            </w:r>
          </w:p>
        </w:tc>
        <w:tc>
          <w:tcPr>
            <w:tcW w:w="1093" w:type="pct"/>
            <w:shd w:val="clear" w:color="auto" w:fill="EFEFEF" w:themeFill="accent3" w:themeFillTint="33"/>
            <w:vAlign w:val="center"/>
          </w:tcPr>
          <w:p w14:paraId="0F67BB74" w14:textId="274D3FFA" w:rsidR="005A3358" w:rsidRPr="009B665C" w:rsidRDefault="005A3358" w:rsidP="0002383D">
            <w:pPr>
              <w:pStyle w:val="TableTextLeft"/>
            </w:pPr>
            <w:r w:rsidRPr="009B665C">
              <w:t>Specificity=</w:t>
            </w:r>
            <w:r>
              <w:t>0.97 (0.95-0.98)</w:t>
            </w:r>
          </w:p>
        </w:tc>
        <w:tc>
          <w:tcPr>
            <w:tcW w:w="635" w:type="pct"/>
            <w:shd w:val="clear" w:color="auto" w:fill="EFEFEF" w:themeFill="accent3" w:themeFillTint="33"/>
            <w:vAlign w:val="center"/>
          </w:tcPr>
          <w:p w14:paraId="198F1208" w14:textId="1AC04872" w:rsidR="005A3358" w:rsidRDefault="00B6514A" w:rsidP="0002383D">
            <w:pPr>
              <w:pStyle w:val="TableTextLeft"/>
            </w:pPr>
            <w:r>
              <w:t>L</w:t>
            </w:r>
            <w:r w:rsidR="005A3358">
              <w:t>ow</w:t>
            </w:r>
          </w:p>
        </w:tc>
      </w:tr>
      <w:tr w:rsidR="00761824" w:rsidRPr="009B665C" w14:paraId="1EE3CDF6" w14:textId="77777777" w:rsidTr="00357916">
        <w:tc>
          <w:tcPr>
            <w:tcW w:w="5000" w:type="pct"/>
            <w:gridSpan w:val="8"/>
            <w:shd w:val="clear" w:color="auto" w:fill="EFEFEF" w:themeFill="accent3" w:themeFillTint="33"/>
          </w:tcPr>
          <w:p w14:paraId="7D2566C0" w14:textId="3B2261E6" w:rsidR="00761824" w:rsidRPr="00357916" w:rsidRDefault="00CB7192" w:rsidP="0002383D">
            <w:pPr>
              <w:pStyle w:val="TableTextLeft"/>
              <w:rPr>
                <w:b/>
                <w:bCs/>
              </w:rPr>
            </w:pPr>
            <w:r w:rsidRPr="00357916">
              <w:rPr>
                <w:b/>
                <w:bCs/>
              </w:rPr>
              <w:t xml:space="preserve">Vertebral fractures, </w:t>
            </w:r>
            <w:r w:rsidR="00010FBA" w:rsidRPr="00357916">
              <w:rPr>
                <w:b/>
                <w:bCs/>
              </w:rPr>
              <w:t>Grade 2+</w:t>
            </w:r>
          </w:p>
        </w:tc>
      </w:tr>
      <w:tr w:rsidR="004737D1" w:rsidRPr="009B665C" w14:paraId="0ADC8243" w14:textId="77777777" w:rsidTr="00E45223">
        <w:trPr>
          <w:trHeight w:val="487"/>
        </w:trPr>
        <w:tc>
          <w:tcPr>
            <w:tcW w:w="572" w:type="pct"/>
            <w:vMerge w:val="restart"/>
            <w:shd w:val="clear" w:color="auto" w:fill="EFEFEF" w:themeFill="accent3" w:themeFillTint="33"/>
            <w:vAlign w:val="center"/>
          </w:tcPr>
          <w:p w14:paraId="35720B2F" w14:textId="77777777" w:rsidR="005A3358" w:rsidRDefault="005A3358" w:rsidP="0002383D">
            <w:pPr>
              <w:pStyle w:val="TableTextLeft"/>
            </w:pPr>
            <w:r>
              <w:t>1 retrospective cohort study, N=87</w:t>
            </w:r>
          </w:p>
          <w:p w14:paraId="535EB295" w14:textId="672299C5" w:rsidR="005A3358" w:rsidRDefault="005A3358" w:rsidP="0002383D">
            <w:pPr>
              <w:pStyle w:val="TableTextLeft"/>
            </w:pPr>
            <w:r>
              <w:t>(van Dort 2018)</w:t>
            </w:r>
          </w:p>
        </w:tc>
        <w:tc>
          <w:tcPr>
            <w:tcW w:w="490" w:type="pct"/>
            <w:vMerge w:val="restart"/>
            <w:shd w:val="clear" w:color="auto" w:fill="EFEFEF" w:themeFill="accent3" w:themeFillTint="33"/>
            <w:vAlign w:val="center"/>
          </w:tcPr>
          <w:p w14:paraId="72F5D1E6" w14:textId="2236222D" w:rsidR="005A3358" w:rsidRDefault="005A3358" w:rsidP="0002383D">
            <w:pPr>
              <w:pStyle w:val="TableTextLeft"/>
            </w:pPr>
            <w:r>
              <w:t>640</w:t>
            </w:r>
          </w:p>
        </w:tc>
        <w:tc>
          <w:tcPr>
            <w:tcW w:w="520" w:type="pct"/>
            <w:shd w:val="clear" w:color="auto" w:fill="EFEFEF" w:themeFill="accent3" w:themeFillTint="33"/>
            <w:vAlign w:val="center"/>
          </w:tcPr>
          <w:p w14:paraId="5B824F1A" w14:textId="749DCEDB" w:rsidR="005A3358" w:rsidRPr="009B665C" w:rsidRDefault="005A3358" w:rsidP="0002383D">
            <w:pPr>
              <w:pStyle w:val="TableTextLeft"/>
            </w:pPr>
            <w:r>
              <w:t>Very serious</w:t>
            </w:r>
            <w:r w:rsidR="005B7B8C" w:rsidRPr="005255D5">
              <w:rPr>
                <w:vertAlign w:val="superscript"/>
              </w:rPr>
              <w:t>a</w:t>
            </w:r>
          </w:p>
        </w:tc>
        <w:tc>
          <w:tcPr>
            <w:tcW w:w="631" w:type="pct"/>
            <w:shd w:val="clear" w:color="auto" w:fill="EFEFEF" w:themeFill="accent3" w:themeFillTint="33"/>
            <w:vAlign w:val="center"/>
          </w:tcPr>
          <w:p w14:paraId="31217DAD" w14:textId="1060BA87" w:rsidR="005A3358" w:rsidRPr="000D26FE" w:rsidRDefault="005B7B8C" w:rsidP="0002383D">
            <w:pPr>
              <w:pStyle w:val="TableTextLeft"/>
              <w:rPr>
                <w:vertAlign w:val="superscript"/>
              </w:rPr>
            </w:pPr>
            <w:r>
              <w:t>Not serious</w:t>
            </w:r>
            <w:r>
              <w:rPr>
                <w:vertAlign w:val="superscript"/>
              </w:rPr>
              <w:t>b</w:t>
            </w:r>
          </w:p>
        </w:tc>
        <w:tc>
          <w:tcPr>
            <w:tcW w:w="539" w:type="pct"/>
            <w:shd w:val="clear" w:color="auto" w:fill="EFEFEF" w:themeFill="accent3" w:themeFillTint="33"/>
            <w:vAlign w:val="center"/>
          </w:tcPr>
          <w:p w14:paraId="6CDF1888" w14:textId="69E082B0" w:rsidR="005A3358" w:rsidRPr="009B665C" w:rsidRDefault="005A3358" w:rsidP="0002383D">
            <w:pPr>
              <w:pStyle w:val="TableTextLeft"/>
            </w:pPr>
            <w:r w:rsidRPr="003F11CB">
              <w:t>Not serious</w:t>
            </w:r>
          </w:p>
        </w:tc>
        <w:tc>
          <w:tcPr>
            <w:tcW w:w="520" w:type="pct"/>
            <w:shd w:val="clear" w:color="auto" w:fill="EFEFEF" w:themeFill="accent3" w:themeFillTint="33"/>
            <w:vAlign w:val="center"/>
          </w:tcPr>
          <w:p w14:paraId="45BD0C92" w14:textId="5AE0F59B" w:rsidR="005A3358" w:rsidRPr="009B665C" w:rsidRDefault="005A3358" w:rsidP="0002383D">
            <w:pPr>
              <w:pStyle w:val="TableTextLeft"/>
            </w:pPr>
            <w:r>
              <w:t>Serious</w:t>
            </w:r>
            <w:r w:rsidR="005B7B8C" w:rsidRPr="005255D5">
              <w:rPr>
                <w:vertAlign w:val="superscript"/>
              </w:rPr>
              <w:t>c</w:t>
            </w:r>
          </w:p>
        </w:tc>
        <w:tc>
          <w:tcPr>
            <w:tcW w:w="1093" w:type="pct"/>
            <w:shd w:val="clear" w:color="auto" w:fill="EFEFEF" w:themeFill="accent3" w:themeFillTint="33"/>
            <w:vAlign w:val="center"/>
          </w:tcPr>
          <w:p w14:paraId="00981DED" w14:textId="216C3256" w:rsidR="005A3358" w:rsidRPr="009B665C" w:rsidRDefault="005A3358" w:rsidP="0002383D">
            <w:pPr>
              <w:pStyle w:val="TableTextLeft"/>
            </w:pPr>
            <w:r w:rsidRPr="009B665C">
              <w:t>Sensitivity=</w:t>
            </w:r>
            <w:r>
              <w:t>0.42 (0.23-0.63)</w:t>
            </w:r>
          </w:p>
        </w:tc>
        <w:tc>
          <w:tcPr>
            <w:tcW w:w="635" w:type="pct"/>
            <w:shd w:val="clear" w:color="auto" w:fill="EFEFEF" w:themeFill="accent3" w:themeFillTint="33"/>
            <w:vAlign w:val="center"/>
          </w:tcPr>
          <w:p w14:paraId="66C0BB40" w14:textId="1A82FD0B" w:rsidR="005A3358" w:rsidRPr="009B665C" w:rsidRDefault="005A3358" w:rsidP="0002383D">
            <w:pPr>
              <w:pStyle w:val="TableTextLeft"/>
            </w:pPr>
            <w:r>
              <w:t>Very low</w:t>
            </w:r>
          </w:p>
        </w:tc>
      </w:tr>
      <w:tr w:rsidR="004737D1" w:rsidRPr="009B665C" w14:paraId="5A238F75" w14:textId="77777777" w:rsidTr="00E45223">
        <w:tc>
          <w:tcPr>
            <w:tcW w:w="572" w:type="pct"/>
            <w:vMerge/>
            <w:shd w:val="clear" w:color="auto" w:fill="EFEFEF" w:themeFill="accent3" w:themeFillTint="33"/>
            <w:vAlign w:val="center"/>
          </w:tcPr>
          <w:p w14:paraId="205D038C" w14:textId="77777777" w:rsidR="005A3358" w:rsidRDefault="005A3358" w:rsidP="0002383D">
            <w:pPr>
              <w:pStyle w:val="TableTextLeft"/>
            </w:pPr>
          </w:p>
        </w:tc>
        <w:tc>
          <w:tcPr>
            <w:tcW w:w="490" w:type="pct"/>
            <w:vMerge/>
            <w:shd w:val="clear" w:color="auto" w:fill="EFEFEF" w:themeFill="accent3" w:themeFillTint="33"/>
            <w:vAlign w:val="center"/>
          </w:tcPr>
          <w:p w14:paraId="2B5DC26A" w14:textId="77777777" w:rsidR="005A3358" w:rsidRDefault="005A3358" w:rsidP="0002383D">
            <w:pPr>
              <w:pStyle w:val="TableTextLeft"/>
            </w:pPr>
          </w:p>
        </w:tc>
        <w:tc>
          <w:tcPr>
            <w:tcW w:w="520" w:type="pct"/>
            <w:shd w:val="clear" w:color="auto" w:fill="EFEFEF" w:themeFill="accent3" w:themeFillTint="33"/>
            <w:vAlign w:val="center"/>
          </w:tcPr>
          <w:p w14:paraId="46F82AF5" w14:textId="15AE8214" w:rsidR="005A3358" w:rsidRDefault="005A3358" w:rsidP="0002383D">
            <w:pPr>
              <w:pStyle w:val="TableTextLeft"/>
            </w:pPr>
            <w:r>
              <w:t>Very serious</w:t>
            </w:r>
            <w:r w:rsidR="005B7B8C" w:rsidRPr="005255D5">
              <w:rPr>
                <w:vertAlign w:val="superscript"/>
              </w:rPr>
              <w:t>a</w:t>
            </w:r>
          </w:p>
        </w:tc>
        <w:tc>
          <w:tcPr>
            <w:tcW w:w="631" w:type="pct"/>
            <w:shd w:val="clear" w:color="auto" w:fill="EFEFEF" w:themeFill="accent3" w:themeFillTint="33"/>
            <w:vAlign w:val="center"/>
          </w:tcPr>
          <w:p w14:paraId="3994D9AA" w14:textId="3030A521" w:rsidR="005A3358" w:rsidRDefault="005B7B8C" w:rsidP="0002383D">
            <w:pPr>
              <w:pStyle w:val="TableTextLeft"/>
            </w:pPr>
            <w:r>
              <w:t>Not serious</w:t>
            </w:r>
            <w:r>
              <w:rPr>
                <w:vertAlign w:val="superscript"/>
              </w:rPr>
              <w:t>b</w:t>
            </w:r>
          </w:p>
        </w:tc>
        <w:tc>
          <w:tcPr>
            <w:tcW w:w="539" w:type="pct"/>
            <w:shd w:val="clear" w:color="auto" w:fill="EFEFEF" w:themeFill="accent3" w:themeFillTint="33"/>
            <w:vAlign w:val="center"/>
          </w:tcPr>
          <w:p w14:paraId="1E6F0E60" w14:textId="553BBC14" w:rsidR="005A3358" w:rsidRDefault="005A3358" w:rsidP="0002383D">
            <w:pPr>
              <w:pStyle w:val="TableTextLeft"/>
            </w:pPr>
            <w:r w:rsidRPr="003F11CB">
              <w:t>Not serious</w:t>
            </w:r>
          </w:p>
        </w:tc>
        <w:tc>
          <w:tcPr>
            <w:tcW w:w="520" w:type="pct"/>
            <w:shd w:val="clear" w:color="auto" w:fill="EFEFEF" w:themeFill="accent3" w:themeFillTint="33"/>
            <w:vAlign w:val="center"/>
          </w:tcPr>
          <w:p w14:paraId="25873485" w14:textId="1DFFE523" w:rsidR="005A3358" w:rsidRDefault="005A3358" w:rsidP="0002383D">
            <w:pPr>
              <w:pStyle w:val="TableTextLeft"/>
            </w:pPr>
            <w:r>
              <w:t>Not serious</w:t>
            </w:r>
          </w:p>
        </w:tc>
        <w:tc>
          <w:tcPr>
            <w:tcW w:w="1093" w:type="pct"/>
            <w:shd w:val="clear" w:color="auto" w:fill="EFEFEF" w:themeFill="accent3" w:themeFillTint="33"/>
            <w:vAlign w:val="center"/>
          </w:tcPr>
          <w:p w14:paraId="4EF69C45" w14:textId="24E985FC" w:rsidR="005A3358" w:rsidRPr="009B665C" w:rsidRDefault="005A3358" w:rsidP="0002383D">
            <w:pPr>
              <w:pStyle w:val="TableTextLeft"/>
            </w:pPr>
            <w:r w:rsidRPr="009B665C">
              <w:t>Specificity=</w:t>
            </w:r>
            <w:r>
              <w:t>0.99 (0.98-1.00)</w:t>
            </w:r>
          </w:p>
        </w:tc>
        <w:tc>
          <w:tcPr>
            <w:tcW w:w="635" w:type="pct"/>
            <w:shd w:val="clear" w:color="auto" w:fill="EFEFEF" w:themeFill="accent3" w:themeFillTint="33"/>
            <w:vAlign w:val="center"/>
          </w:tcPr>
          <w:p w14:paraId="65D5E79E" w14:textId="6FAB23FA" w:rsidR="005A3358" w:rsidRDefault="00B6514A" w:rsidP="0002383D">
            <w:pPr>
              <w:pStyle w:val="TableTextLeft"/>
            </w:pPr>
            <w:r>
              <w:t>L</w:t>
            </w:r>
            <w:r w:rsidR="005A3358">
              <w:t>ow</w:t>
            </w:r>
          </w:p>
        </w:tc>
      </w:tr>
    </w:tbl>
    <w:p w14:paraId="22813079" w14:textId="49610A9A" w:rsidR="005B7B8C" w:rsidRDefault="005B7B8C" w:rsidP="0002383D">
      <w:pPr>
        <w:pStyle w:val="TableNote"/>
      </w:pPr>
      <w:r>
        <w:t xml:space="preserve">a. Downgraded by 2 increments for risk of bias due to </w:t>
      </w:r>
      <w:r w:rsidR="000E28F0">
        <w:t>patient selection, reference standard and flow and timing.</w:t>
      </w:r>
      <w:r>
        <w:t xml:space="preserve"> </w:t>
      </w:r>
    </w:p>
    <w:p w14:paraId="512D61AE" w14:textId="75ABB37C" w:rsidR="005B7B8C" w:rsidRDefault="005B7B8C" w:rsidP="0002383D">
      <w:pPr>
        <w:pStyle w:val="TableNote"/>
      </w:pPr>
      <w:r>
        <w:t>b. Not applicable as outcome is from 1 study.</w:t>
      </w:r>
    </w:p>
    <w:p w14:paraId="348A078A" w14:textId="0EB36DC7" w:rsidR="00D855EF" w:rsidRDefault="005B7B8C" w:rsidP="0002383D">
      <w:pPr>
        <w:pStyle w:val="TableNote"/>
        <w:sectPr w:rsidR="00D855EF" w:rsidSect="0002383D">
          <w:headerReference w:type="default" r:id="rId29"/>
          <w:footnotePr>
            <w:numFmt w:val="lowerLetter"/>
          </w:footnotePr>
          <w:pgSz w:w="16838" w:h="11906" w:orient="landscape"/>
          <w:pgMar w:top="851" w:right="1134" w:bottom="1985" w:left="1418" w:header="709" w:footer="709" w:gutter="0"/>
          <w:lnNumType w:countBy="1" w:distance="1134"/>
          <w:cols w:space="708"/>
          <w:docGrid w:linePitch="360"/>
        </w:sectPr>
      </w:pPr>
      <w:r>
        <w:t>c. Downgraded by 1 increment for imprecision because the 95% CI crossed 1 MID line (0.5, 0.7 for sensitivity and specificity).</w:t>
      </w:r>
    </w:p>
    <w:p w14:paraId="58DE536C" w14:textId="4EF6751F" w:rsidR="007D057F" w:rsidRDefault="007D057F" w:rsidP="003E1E2C">
      <w:pPr>
        <w:pStyle w:val="Heading3"/>
      </w:pPr>
      <w:bookmarkStart w:id="67" w:name="_Toc215227062"/>
      <w:bookmarkStart w:id="68" w:name="_Toc216165445"/>
      <w:bookmarkStart w:id="69" w:name="_Toc218602904"/>
      <w:bookmarkStart w:id="70" w:name="_Toc218604308"/>
      <w:bookmarkStart w:id="71" w:name="_Toc218606476"/>
      <w:bookmarkStart w:id="72" w:name="_Toc218627700"/>
      <w:bookmarkStart w:id="73" w:name="_Toc215227063"/>
      <w:bookmarkStart w:id="74" w:name="_Toc218627701"/>
      <w:bookmarkEnd w:id="65"/>
      <w:bookmarkEnd w:id="67"/>
      <w:bookmarkEnd w:id="68"/>
      <w:bookmarkEnd w:id="69"/>
      <w:bookmarkEnd w:id="70"/>
      <w:bookmarkEnd w:id="71"/>
      <w:bookmarkEnd w:id="72"/>
      <w:r w:rsidRPr="007D057F">
        <w:lastRenderedPageBreak/>
        <w:t>Economic evidence</w:t>
      </w:r>
      <w:bookmarkEnd w:id="73"/>
      <w:bookmarkEnd w:id="74"/>
    </w:p>
    <w:p w14:paraId="416AC513" w14:textId="7AE3F3AF" w:rsidR="00DA369F" w:rsidRDefault="00F86F90" w:rsidP="0002383D">
      <w:bookmarkStart w:id="75" w:name="_Hlk213077262"/>
      <w:r w:rsidRPr="00325EB2">
        <w:t xml:space="preserve">Economic evidence related to </w:t>
      </w:r>
      <w:r>
        <w:t xml:space="preserve">VFA with DXA </w:t>
      </w:r>
      <w:r w:rsidRPr="00325EB2">
        <w:t xml:space="preserve">is considered as part of </w:t>
      </w:r>
      <w:r>
        <w:t xml:space="preserve">the </w:t>
      </w:r>
      <w:r w:rsidRPr="00325EB2">
        <w:t xml:space="preserve">evidence review </w:t>
      </w:r>
      <w:r>
        <w:t xml:space="preserve">in Section </w:t>
      </w:r>
      <w:r w:rsidR="00886AC6">
        <w:fldChar w:fldCharType="begin"/>
      </w:r>
      <w:r w:rsidR="00886AC6">
        <w:instrText xml:space="preserve"> REF _Ref215586455 \r \h </w:instrText>
      </w:r>
      <w:r w:rsidR="00886AC6">
        <w:fldChar w:fldCharType="separate"/>
      </w:r>
      <w:r w:rsidR="00492F27">
        <w:t>1.2</w:t>
      </w:r>
      <w:r w:rsidR="00886AC6">
        <w:fldChar w:fldCharType="end"/>
      </w:r>
      <w:r w:rsidR="00886AC6">
        <w:t xml:space="preserve"> </w:t>
      </w:r>
      <w:r w:rsidRPr="00325EB2">
        <w:t>below.</w:t>
      </w:r>
      <w:bookmarkEnd w:id="75"/>
    </w:p>
    <w:p w14:paraId="7050AE4F" w14:textId="5DA10D55" w:rsidR="001011EE" w:rsidRPr="007D057F" w:rsidRDefault="001011EE" w:rsidP="0002383D">
      <w:pPr>
        <w:pStyle w:val="Heading2"/>
      </w:pPr>
      <w:bookmarkStart w:id="76" w:name="_Toc171331564"/>
      <w:bookmarkStart w:id="77" w:name="_Ref215227294"/>
      <w:bookmarkStart w:id="78" w:name="_Ref215227300"/>
      <w:bookmarkStart w:id="79" w:name="_Ref215586455"/>
      <w:bookmarkStart w:id="80" w:name="_Toc215227064"/>
      <w:bookmarkStart w:id="81" w:name="_Toc218627702"/>
      <w:r w:rsidRPr="007D057F">
        <w:t xml:space="preserve">Review </w:t>
      </w:r>
      <w:r w:rsidRPr="00D8064E">
        <w:t>question</w:t>
      </w:r>
      <w:bookmarkEnd w:id="76"/>
      <w:r w:rsidR="00036AA9">
        <w:t xml:space="preserve">: </w:t>
      </w:r>
      <w:r w:rsidR="00307E89" w:rsidRPr="00307E89">
        <w:t xml:space="preserve">What is the clinical and cost-effectiveness of VFA with </w:t>
      </w:r>
      <w:r w:rsidR="00324900">
        <w:t>DXA</w:t>
      </w:r>
      <w:r w:rsidR="00307E89" w:rsidRPr="00307E89">
        <w:t xml:space="preserve"> (DXA scan) for identifying people with a vertebral fracture?</w:t>
      </w:r>
      <w:bookmarkEnd w:id="77"/>
      <w:bookmarkEnd w:id="78"/>
      <w:bookmarkEnd w:id="79"/>
      <w:bookmarkEnd w:id="80"/>
      <w:bookmarkEnd w:id="81"/>
    </w:p>
    <w:p w14:paraId="623BFCF1" w14:textId="2CF76360" w:rsidR="001011EE" w:rsidRPr="007D057F" w:rsidRDefault="001011EE" w:rsidP="003E1E2C">
      <w:pPr>
        <w:pStyle w:val="Heading3"/>
      </w:pPr>
      <w:bookmarkStart w:id="82" w:name="_Toc171331565"/>
      <w:bookmarkStart w:id="83" w:name="_Toc215227065"/>
      <w:bookmarkStart w:id="84" w:name="_Toc218627703"/>
      <w:r w:rsidRPr="007D057F">
        <w:t>Introduction</w:t>
      </w:r>
      <w:bookmarkEnd w:id="82"/>
      <w:bookmarkEnd w:id="83"/>
      <w:bookmarkEnd w:id="84"/>
    </w:p>
    <w:p w14:paraId="34978928" w14:textId="7DC495C8" w:rsidR="00307E89" w:rsidRPr="007D057F" w:rsidRDefault="00307E89" w:rsidP="0002383D">
      <w:r>
        <w:t>Although v</w:t>
      </w:r>
      <w:r w:rsidRPr="001B4893">
        <w:t>ertebral fractures are a common type of fragility fractures</w:t>
      </w:r>
      <w:r>
        <w:t xml:space="preserve">, </w:t>
      </w:r>
      <w:r w:rsidRPr="001B4893">
        <w:t>they are often not suspected and so few come to clinical attention. Vertebral fractures are a strong predictor of future fracture risk and are associated with significant morbidity, even when they do not present clinically</w:t>
      </w:r>
      <w:r>
        <w:t>,</w:t>
      </w:r>
      <w:r w:rsidRPr="001B4893">
        <w:t xml:space="preserve"> and are </w:t>
      </w:r>
      <w:r>
        <w:t xml:space="preserve">also </w:t>
      </w:r>
      <w:r w:rsidRPr="001B4893">
        <w:t>associated with increased mortality.</w:t>
      </w:r>
    </w:p>
    <w:p w14:paraId="3FE10CB4" w14:textId="18A66C2A" w:rsidR="001011EE" w:rsidRPr="007D057F" w:rsidRDefault="001011EE" w:rsidP="003E1E2C">
      <w:pPr>
        <w:pStyle w:val="Heading3"/>
      </w:pPr>
      <w:bookmarkStart w:id="85" w:name="_Toc171331566"/>
      <w:bookmarkStart w:id="86" w:name="_Toc215227066"/>
      <w:bookmarkStart w:id="87" w:name="_Toc218627704"/>
      <w:r>
        <w:t>Summary of the protocol</w:t>
      </w:r>
      <w:bookmarkEnd w:id="85"/>
      <w:bookmarkEnd w:id="86"/>
      <w:bookmarkEnd w:id="87"/>
    </w:p>
    <w:p w14:paraId="37B13719" w14:textId="43A441B5" w:rsidR="001011EE" w:rsidRPr="001B1F98" w:rsidRDefault="001011EE" w:rsidP="0002383D">
      <w:pPr>
        <w:pStyle w:val="Caption"/>
      </w:pPr>
      <w:r>
        <w:t xml:space="preserve">Table </w:t>
      </w:r>
      <w:r w:rsidR="00653F18">
        <w:fldChar w:fldCharType="begin"/>
      </w:r>
      <w:r w:rsidR="00653F18">
        <w:instrText xml:space="preserve"> SEQ Table \* ARABIC </w:instrText>
      </w:r>
      <w:r w:rsidR="00653F18">
        <w:fldChar w:fldCharType="separate"/>
      </w:r>
      <w:r w:rsidR="00492F27">
        <w:rPr>
          <w:noProof/>
        </w:rPr>
        <w:t>6</w:t>
      </w:r>
      <w:r w:rsidR="00653F18">
        <w:rPr>
          <w:noProof/>
        </w:rPr>
        <w:fldChar w:fldCharType="end"/>
      </w:r>
      <w:r>
        <w:t>:</w:t>
      </w:r>
      <w:r>
        <w:tab/>
        <w:t>PICO characteristics of review question</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1701"/>
        <w:gridCol w:w="7369"/>
      </w:tblGrid>
      <w:tr w:rsidR="001011EE" w:rsidRPr="00FD56F0" w14:paraId="76467F5F" w14:textId="77777777" w:rsidTr="00357916">
        <w:trPr>
          <w:trHeight w:val="79"/>
        </w:trPr>
        <w:tc>
          <w:tcPr>
            <w:tcW w:w="1701" w:type="dxa"/>
            <w:shd w:val="clear" w:color="auto" w:fill="FB841E"/>
          </w:tcPr>
          <w:p w14:paraId="249B8E87" w14:textId="77777777" w:rsidR="001011EE" w:rsidRPr="00720B80" w:rsidRDefault="001011EE" w:rsidP="00A85957">
            <w:pPr>
              <w:pStyle w:val="TableHeadingLeft"/>
            </w:pPr>
            <w:r w:rsidRPr="00720B80">
              <w:t>Population</w:t>
            </w:r>
          </w:p>
        </w:tc>
        <w:tc>
          <w:tcPr>
            <w:tcW w:w="7369" w:type="dxa"/>
            <w:shd w:val="clear" w:color="auto" w:fill="E6E6E6"/>
          </w:tcPr>
          <w:p w14:paraId="09F0CF1F" w14:textId="28955019" w:rsidR="001011EE" w:rsidRPr="00FD56F0" w:rsidRDefault="00307E89" w:rsidP="00A85957">
            <w:pPr>
              <w:pStyle w:val="TableTextLeft"/>
            </w:pPr>
            <w:r w:rsidRPr="00A85957">
              <w:t xml:space="preserve">Adults (18 years and older) who are having a </w:t>
            </w:r>
            <w:r w:rsidR="00126D0A">
              <w:t>dual-energy X-ray absorptiometry (</w:t>
            </w:r>
            <w:r w:rsidR="00324900" w:rsidRPr="00A85957">
              <w:t>DXA</w:t>
            </w:r>
            <w:r w:rsidR="00126D0A">
              <w:t>)</w:t>
            </w:r>
            <w:r w:rsidRPr="00A85957">
              <w:t xml:space="preserve"> assessment.</w:t>
            </w:r>
          </w:p>
        </w:tc>
      </w:tr>
      <w:tr w:rsidR="001011EE" w:rsidRPr="00FD56F0" w14:paraId="6F267239" w14:textId="77777777" w:rsidTr="003F6523">
        <w:tc>
          <w:tcPr>
            <w:tcW w:w="1701" w:type="dxa"/>
            <w:shd w:val="clear" w:color="auto" w:fill="FB841E"/>
          </w:tcPr>
          <w:p w14:paraId="099158AD" w14:textId="129B8B6F" w:rsidR="001011EE" w:rsidRPr="00720B80" w:rsidRDefault="00307E89" w:rsidP="0002383D">
            <w:pPr>
              <w:pStyle w:val="TableHeadingLeft"/>
            </w:pPr>
            <w:r>
              <w:t>Intervention</w:t>
            </w:r>
          </w:p>
        </w:tc>
        <w:tc>
          <w:tcPr>
            <w:tcW w:w="7369" w:type="dxa"/>
            <w:shd w:val="clear" w:color="auto" w:fill="E6E6E6"/>
          </w:tcPr>
          <w:p w14:paraId="34FCAC0C" w14:textId="032EA0E8" w:rsidR="00307E89" w:rsidRDefault="00307E89" w:rsidP="0002383D">
            <w:pPr>
              <w:pStyle w:val="TableTextLeft"/>
            </w:pPr>
            <w:r w:rsidRPr="00307E89">
              <w:t xml:space="preserve">Vertebral fracture assessment  with </w:t>
            </w:r>
            <w:r w:rsidR="00324900">
              <w:t>DXA</w:t>
            </w:r>
          </w:p>
          <w:p w14:paraId="2F056D6A" w14:textId="77777777" w:rsidR="00307E89" w:rsidRDefault="00307E89" w:rsidP="0002383D">
            <w:pPr>
              <w:pStyle w:val="TableTextLeft"/>
            </w:pPr>
            <w:r>
              <w:t>Followed by treatment:</w:t>
            </w:r>
          </w:p>
          <w:p w14:paraId="6006FCCE" w14:textId="77777777" w:rsidR="00307E89" w:rsidRDefault="00307E89" w:rsidP="0002383D">
            <w:pPr>
              <w:pStyle w:val="TableTextLeft"/>
              <w:numPr>
                <w:ilvl w:val="0"/>
                <w:numId w:val="28"/>
              </w:numPr>
            </w:pPr>
            <w:r>
              <w:t>Alendronate</w:t>
            </w:r>
          </w:p>
          <w:p w14:paraId="071D44C1" w14:textId="77777777" w:rsidR="00307E89" w:rsidRDefault="00307E89" w:rsidP="0002383D">
            <w:pPr>
              <w:pStyle w:val="TableTextLeft"/>
              <w:numPr>
                <w:ilvl w:val="0"/>
                <w:numId w:val="28"/>
              </w:numPr>
            </w:pPr>
            <w:r>
              <w:t>Ibandronate</w:t>
            </w:r>
          </w:p>
          <w:p w14:paraId="08E35265" w14:textId="77777777" w:rsidR="00307E89" w:rsidRDefault="00307E89" w:rsidP="0002383D">
            <w:pPr>
              <w:pStyle w:val="TableTextLeft"/>
              <w:numPr>
                <w:ilvl w:val="0"/>
                <w:numId w:val="28"/>
              </w:numPr>
            </w:pPr>
            <w:r>
              <w:t>Risedronate</w:t>
            </w:r>
          </w:p>
          <w:p w14:paraId="13DC9B99" w14:textId="77777777" w:rsidR="00307E89" w:rsidRDefault="00307E89" w:rsidP="0002383D">
            <w:pPr>
              <w:pStyle w:val="TableTextLeft"/>
              <w:numPr>
                <w:ilvl w:val="0"/>
                <w:numId w:val="28"/>
              </w:numPr>
            </w:pPr>
            <w:r>
              <w:t>Abaloparatide</w:t>
            </w:r>
          </w:p>
          <w:p w14:paraId="114A0B2F" w14:textId="77777777" w:rsidR="00307E89" w:rsidRDefault="00307E89" w:rsidP="0002383D">
            <w:pPr>
              <w:pStyle w:val="TableTextLeft"/>
              <w:numPr>
                <w:ilvl w:val="0"/>
                <w:numId w:val="28"/>
              </w:numPr>
            </w:pPr>
            <w:r>
              <w:t>Denosumab</w:t>
            </w:r>
          </w:p>
          <w:p w14:paraId="609BD24E" w14:textId="77777777" w:rsidR="00307E89" w:rsidRDefault="00307E89" w:rsidP="0002383D">
            <w:pPr>
              <w:pStyle w:val="TableTextLeft"/>
              <w:numPr>
                <w:ilvl w:val="0"/>
                <w:numId w:val="28"/>
              </w:numPr>
            </w:pPr>
            <w:r>
              <w:t>Raloxifene</w:t>
            </w:r>
          </w:p>
          <w:p w14:paraId="54DFD812" w14:textId="77777777" w:rsidR="00307E89" w:rsidRDefault="00307E89" w:rsidP="0002383D">
            <w:pPr>
              <w:pStyle w:val="TableTextLeft"/>
              <w:numPr>
                <w:ilvl w:val="0"/>
                <w:numId w:val="28"/>
              </w:numPr>
            </w:pPr>
            <w:r>
              <w:t>Romosozumab</w:t>
            </w:r>
          </w:p>
          <w:p w14:paraId="2A710D4C" w14:textId="77777777" w:rsidR="00307E89" w:rsidRDefault="00307E89" w:rsidP="0002383D">
            <w:pPr>
              <w:pStyle w:val="TableTextLeft"/>
              <w:numPr>
                <w:ilvl w:val="0"/>
                <w:numId w:val="28"/>
              </w:numPr>
            </w:pPr>
            <w:r>
              <w:t>Teriparatide</w:t>
            </w:r>
          </w:p>
          <w:p w14:paraId="4E17DF85" w14:textId="77777777" w:rsidR="00307E89" w:rsidRDefault="00307E89" w:rsidP="0002383D">
            <w:pPr>
              <w:pStyle w:val="TableTextLeft"/>
              <w:numPr>
                <w:ilvl w:val="0"/>
                <w:numId w:val="28"/>
              </w:numPr>
            </w:pPr>
            <w:r>
              <w:t>Strontium ranelate</w:t>
            </w:r>
          </w:p>
          <w:p w14:paraId="1B9CF317" w14:textId="00A0102B" w:rsidR="00307E89" w:rsidRPr="00FD56F0" w:rsidRDefault="00307E89" w:rsidP="0002383D">
            <w:pPr>
              <w:pStyle w:val="TableTextLeft"/>
              <w:numPr>
                <w:ilvl w:val="0"/>
                <w:numId w:val="28"/>
              </w:numPr>
            </w:pPr>
            <w:r>
              <w:t>HRT (Newer forms)</w:t>
            </w:r>
          </w:p>
        </w:tc>
      </w:tr>
      <w:tr w:rsidR="001011EE" w:rsidRPr="00FD56F0" w14:paraId="5BA6E576" w14:textId="77777777" w:rsidTr="003F6523">
        <w:tc>
          <w:tcPr>
            <w:tcW w:w="1701" w:type="dxa"/>
            <w:shd w:val="clear" w:color="auto" w:fill="FB841E"/>
          </w:tcPr>
          <w:p w14:paraId="30F8EFBE" w14:textId="77777777" w:rsidR="001011EE" w:rsidRPr="00720B80" w:rsidRDefault="001011EE" w:rsidP="0002383D">
            <w:pPr>
              <w:pStyle w:val="TableHeadingLeft"/>
            </w:pPr>
            <w:r w:rsidRPr="00720B80">
              <w:t>Comparison</w:t>
            </w:r>
          </w:p>
        </w:tc>
        <w:tc>
          <w:tcPr>
            <w:tcW w:w="7369" w:type="dxa"/>
            <w:shd w:val="clear" w:color="auto" w:fill="E6E6E6"/>
          </w:tcPr>
          <w:p w14:paraId="59120963" w14:textId="4B8E011E" w:rsidR="001011EE" w:rsidRDefault="00324900" w:rsidP="0002383D">
            <w:pPr>
              <w:pStyle w:val="TableTextLeft"/>
            </w:pPr>
            <w:r>
              <w:t>DXA</w:t>
            </w:r>
            <w:r w:rsidR="00307E89">
              <w:t xml:space="preserve"> only</w:t>
            </w:r>
          </w:p>
          <w:p w14:paraId="1E17CA01" w14:textId="77777777" w:rsidR="00307E89" w:rsidRDefault="001011EE" w:rsidP="0002383D">
            <w:pPr>
              <w:pStyle w:val="TableTextLeft"/>
            </w:pPr>
            <w:r>
              <w:t xml:space="preserve">Followed by </w:t>
            </w:r>
            <w:r w:rsidR="00307E89">
              <w:t>treatment:</w:t>
            </w:r>
          </w:p>
          <w:p w14:paraId="11AD4AE7" w14:textId="77777777" w:rsidR="00307E89" w:rsidRDefault="00307E89" w:rsidP="0002383D">
            <w:pPr>
              <w:pStyle w:val="TableTextLeft"/>
              <w:numPr>
                <w:ilvl w:val="0"/>
                <w:numId w:val="28"/>
              </w:numPr>
            </w:pPr>
            <w:r>
              <w:t>Alendronate</w:t>
            </w:r>
          </w:p>
          <w:p w14:paraId="401F3EC8" w14:textId="77777777" w:rsidR="00307E89" w:rsidRDefault="00307E89" w:rsidP="0002383D">
            <w:pPr>
              <w:pStyle w:val="TableTextLeft"/>
              <w:numPr>
                <w:ilvl w:val="0"/>
                <w:numId w:val="28"/>
              </w:numPr>
            </w:pPr>
            <w:r>
              <w:t>Ibandronate</w:t>
            </w:r>
          </w:p>
          <w:p w14:paraId="09B867B6" w14:textId="77777777" w:rsidR="00307E89" w:rsidRDefault="00307E89" w:rsidP="0002383D">
            <w:pPr>
              <w:pStyle w:val="TableTextLeft"/>
              <w:numPr>
                <w:ilvl w:val="0"/>
                <w:numId w:val="28"/>
              </w:numPr>
            </w:pPr>
            <w:r>
              <w:t>Risedronate</w:t>
            </w:r>
          </w:p>
          <w:p w14:paraId="026F578F" w14:textId="77777777" w:rsidR="00307E89" w:rsidRDefault="00307E89" w:rsidP="0002383D">
            <w:pPr>
              <w:pStyle w:val="TableTextLeft"/>
              <w:numPr>
                <w:ilvl w:val="0"/>
                <w:numId w:val="28"/>
              </w:numPr>
            </w:pPr>
            <w:r>
              <w:t>Abaloparatide</w:t>
            </w:r>
          </w:p>
          <w:p w14:paraId="047EC366" w14:textId="77777777" w:rsidR="00307E89" w:rsidRDefault="00307E89" w:rsidP="0002383D">
            <w:pPr>
              <w:pStyle w:val="TableTextLeft"/>
              <w:numPr>
                <w:ilvl w:val="0"/>
                <w:numId w:val="28"/>
              </w:numPr>
            </w:pPr>
            <w:r>
              <w:t>Denosumab</w:t>
            </w:r>
          </w:p>
          <w:p w14:paraId="0E1AC73F" w14:textId="77777777" w:rsidR="00307E89" w:rsidRDefault="00307E89" w:rsidP="0002383D">
            <w:pPr>
              <w:pStyle w:val="TableTextLeft"/>
              <w:numPr>
                <w:ilvl w:val="0"/>
                <w:numId w:val="28"/>
              </w:numPr>
            </w:pPr>
            <w:r>
              <w:t>Raloxifene</w:t>
            </w:r>
          </w:p>
          <w:p w14:paraId="345A8648" w14:textId="77777777" w:rsidR="00307E89" w:rsidRDefault="00307E89" w:rsidP="0002383D">
            <w:pPr>
              <w:pStyle w:val="TableTextLeft"/>
              <w:numPr>
                <w:ilvl w:val="0"/>
                <w:numId w:val="28"/>
              </w:numPr>
            </w:pPr>
            <w:r>
              <w:t>Romosozumab</w:t>
            </w:r>
          </w:p>
          <w:p w14:paraId="0FDE50E9" w14:textId="77777777" w:rsidR="00307E89" w:rsidRDefault="00307E89" w:rsidP="0002383D">
            <w:pPr>
              <w:pStyle w:val="TableTextLeft"/>
              <w:numPr>
                <w:ilvl w:val="0"/>
                <w:numId w:val="28"/>
              </w:numPr>
            </w:pPr>
            <w:r>
              <w:t>Teriparatide</w:t>
            </w:r>
          </w:p>
          <w:p w14:paraId="5ED2C72F" w14:textId="77777777" w:rsidR="00307E89" w:rsidRDefault="00307E89" w:rsidP="0002383D">
            <w:pPr>
              <w:pStyle w:val="TableTextLeft"/>
              <w:numPr>
                <w:ilvl w:val="0"/>
                <w:numId w:val="28"/>
              </w:numPr>
            </w:pPr>
            <w:r>
              <w:t>Strontium ranelate</w:t>
            </w:r>
          </w:p>
          <w:p w14:paraId="4AF95E63" w14:textId="573031AC" w:rsidR="001011EE" w:rsidRPr="00FD56F0" w:rsidRDefault="00307E89" w:rsidP="00357916">
            <w:pPr>
              <w:pStyle w:val="TableTextLeft"/>
              <w:numPr>
                <w:ilvl w:val="0"/>
                <w:numId w:val="28"/>
              </w:numPr>
            </w:pPr>
            <w:r>
              <w:t>HRT (Newer forms)</w:t>
            </w:r>
          </w:p>
        </w:tc>
      </w:tr>
      <w:tr w:rsidR="001011EE" w:rsidRPr="00FD56F0" w14:paraId="6C09304B" w14:textId="77777777" w:rsidTr="003F6523">
        <w:tc>
          <w:tcPr>
            <w:tcW w:w="1701" w:type="dxa"/>
            <w:shd w:val="clear" w:color="auto" w:fill="FB841E"/>
          </w:tcPr>
          <w:p w14:paraId="2CBDD67B" w14:textId="77777777" w:rsidR="001011EE" w:rsidRPr="00720B80" w:rsidRDefault="001011EE" w:rsidP="0002383D">
            <w:pPr>
              <w:pStyle w:val="TableHeadingLeft"/>
            </w:pPr>
            <w:r w:rsidRPr="00720B80">
              <w:t>Outcomes</w:t>
            </w:r>
          </w:p>
        </w:tc>
        <w:tc>
          <w:tcPr>
            <w:tcW w:w="7369" w:type="dxa"/>
            <w:shd w:val="clear" w:color="auto" w:fill="E6E6E6"/>
          </w:tcPr>
          <w:p w14:paraId="09D9F4C5" w14:textId="77777777" w:rsidR="001011EE" w:rsidRDefault="001011EE" w:rsidP="0002383D">
            <w:pPr>
              <w:pStyle w:val="TableTextLeft"/>
            </w:pPr>
            <w:r>
              <w:t>All outcomes are considered equally important for decision making and therefore have all been rated as critical:</w:t>
            </w:r>
          </w:p>
          <w:p w14:paraId="098FD301" w14:textId="77777777" w:rsidR="001011EE" w:rsidRDefault="001011EE" w:rsidP="0002383D">
            <w:pPr>
              <w:pStyle w:val="TableTextLeft"/>
              <w:numPr>
                <w:ilvl w:val="0"/>
                <w:numId w:val="17"/>
              </w:numPr>
            </w:pPr>
            <w:r>
              <w:lastRenderedPageBreak/>
              <w:t>Vertebral fracture</w:t>
            </w:r>
          </w:p>
          <w:p w14:paraId="6D9E91FF" w14:textId="77777777" w:rsidR="001011EE" w:rsidRDefault="001011EE" w:rsidP="0002383D">
            <w:pPr>
              <w:pStyle w:val="TableTextLeft"/>
              <w:numPr>
                <w:ilvl w:val="0"/>
                <w:numId w:val="17"/>
              </w:numPr>
            </w:pPr>
            <w:r>
              <w:t>Generic health-related quality of life (continuous outcomes will be prioritised [validated measures]). The hierarchy for extracting will be as follows, if measures higher on higher on hierarchy are reported others will not be:</w:t>
            </w:r>
          </w:p>
          <w:p w14:paraId="7753CC29" w14:textId="07B4F968" w:rsidR="001011EE" w:rsidRDefault="001011EE" w:rsidP="0002383D">
            <w:pPr>
              <w:pStyle w:val="TableTextLeft"/>
              <w:numPr>
                <w:ilvl w:val="1"/>
                <w:numId w:val="17"/>
              </w:numPr>
            </w:pPr>
            <w:r>
              <w:t>EQ-5D</w:t>
            </w:r>
          </w:p>
          <w:p w14:paraId="64CC29B8" w14:textId="77777777" w:rsidR="001011EE" w:rsidRDefault="001011EE" w:rsidP="0002383D">
            <w:pPr>
              <w:pStyle w:val="TableTextLeft"/>
              <w:numPr>
                <w:ilvl w:val="1"/>
                <w:numId w:val="17"/>
              </w:numPr>
            </w:pPr>
            <w:r>
              <w:t>SF-6D</w:t>
            </w:r>
          </w:p>
          <w:p w14:paraId="0769562F" w14:textId="77777777" w:rsidR="001011EE" w:rsidRDefault="001011EE" w:rsidP="0002383D">
            <w:pPr>
              <w:pStyle w:val="TableTextLeft"/>
              <w:numPr>
                <w:ilvl w:val="1"/>
                <w:numId w:val="17"/>
              </w:numPr>
            </w:pPr>
            <w:r>
              <w:t>SF-36</w:t>
            </w:r>
          </w:p>
          <w:p w14:paraId="6F1BF07C" w14:textId="77777777" w:rsidR="001011EE" w:rsidRDefault="001011EE" w:rsidP="0002383D">
            <w:pPr>
              <w:pStyle w:val="TableTextLeft"/>
              <w:numPr>
                <w:ilvl w:val="1"/>
                <w:numId w:val="17"/>
              </w:numPr>
            </w:pPr>
            <w:r>
              <w:t>SF-12</w:t>
            </w:r>
          </w:p>
          <w:p w14:paraId="1DE5B3B8" w14:textId="77777777" w:rsidR="001011EE" w:rsidRDefault="001011EE" w:rsidP="0002383D">
            <w:pPr>
              <w:pStyle w:val="TableTextLeft"/>
              <w:numPr>
                <w:ilvl w:val="1"/>
                <w:numId w:val="17"/>
              </w:numPr>
            </w:pPr>
            <w:r>
              <w:t>Other utility measures (AQOL, HUI, 15D, QWB)</w:t>
            </w:r>
          </w:p>
          <w:p w14:paraId="102C5843" w14:textId="77777777" w:rsidR="001011EE" w:rsidRDefault="001011EE" w:rsidP="0002383D">
            <w:pPr>
              <w:pStyle w:val="TableTextLeft"/>
              <w:numPr>
                <w:ilvl w:val="0"/>
                <w:numId w:val="17"/>
              </w:numPr>
            </w:pPr>
            <w:r>
              <w:t>Health-related quality of life measure for vertebral fractures (QUALEFFO-41)</w:t>
            </w:r>
          </w:p>
          <w:p w14:paraId="1042C195" w14:textId="77777777" w:rsidR="001011EE" w:rsidRPr="00FD56F0" w:rsidRDefault="001011EE" w:rsidP="0002383D">
            <w:pPr>
              <w:pStyle w:val="TableTextLeft"/>
              <w:numPr>
                <w:ilvl w:val="0"/>
                <w:numId w:val="17"/>
              </w:numPr>
            </w:pPr>
            <w:r>
              <w:t>Change in management.</w:t>
            </w:r>
          </w:p>
        </w:tc>
      </w:tr>
      <w:tr w:rsidR="001011EE" w:rsidRPr="00FD56F0" w14:paraId="555D2012" w14:textId="77777777" w:rsidTr="003F6523">
        <w:tc>
          <w:tcPr>
            <w:tcW w:w="1701" w:type="dxa"/>
            <w:shd w:val="clear" w:color="auto" w:fill="FB841E"/>
          </w:tcPr>
          <w:p w14:paraId="378E8BCE" w14:textId="77777777" w:rsidR="001011EE" w:rsidRPr="00720B80" w:rsidRDefault="001011EE" w:rsidP="0002383D">
            <w:pPr>
              <w:pStyle w:val="TableHeadingLeft"/>
            </w:pPr>
            <w:r w:rsidRPr="00720B80">
              <w:lastRenderedPageBreak/>
              <w:t>Study design</w:t>
            </w:r>
          </w:p>
        </w:tc>
        <w:tc>
          <w:tcPr>
            <w:tcW w:w="7369" w:type="dxa"/>
            <w:shd w:val="clear" w:color="auto" w:fill="E6E6E6"/>
          </w:tcPr>
          <w:p w14:paraId="093BAA01" w14:textId="5332A570" w:rsidR="001011EE" w:rsidRDefault="001011EE" w:rsidP="0002383D">
            <w:pPr>
              <w:pStyle w:val="TableBullet"/>
            </w:pPr>
            <w:r>
              <w:t>Diagnostic randomised controlled trials (RCTs).</w:t>
            </w:r>
          </w:p>
          <w:p w14:paraId="79FDD20D" w14:textId="30FC1F3F" w:rsidR="001011EE" w:rsidRDefault="001011EE" w:rsidP="0002383D">
            <w:pPr>
              <w:pStyle w:val="TableBullet"/>
            </w:pPr>
            <w:r>
              <w:t xml:space="preserve">Published NMAs and IPDs will be considered for inclusion. </w:t>
            </w:r>
          </w:p>
          <w:p w14:paraId="719AA948" w14:textId="4187E28B" w:rsidR="001011EE" w:rsidRPr="00FD56F0" w:rsidRDefault="001011EE" w:rsidP="0002383D">
            <w:pPr>
              <w:pStyle w:val="TableBullet"/>
            </w:pPr>
            <w:r>
              <w:t>Systematic reviews of randomised controlled trials</w:t>
            </w:r>
            <w:r w:rsidR="00A85957">
              <w:t>.</w:t>
            </w:r>
          </w:p>
        </w:tc>
      </w:tr>
    </w:tbl>
    <w:p w14:paraId="69802648" w14:textId="7FFA242B" w:rsidR="001011EE" w:rsidRPr="00DE2681" w:rsidRDefault="001011EE" w:rsidP="003E1E2C">
      <w:pPr>
        <w:pStyle w:val="Heading3"/>
      </w:pPr>
      <w:bookmarkStart w:id="88" w:name="_Toc171331567"/>
      <w:bookmarkStart w:id="89" w:name="_Toc215227067"/>
      <w:bookmarkStart w:id="90" w:name="_Toc218627705"/>
      <w:r>
        <w:t>Methods and process</w:t>
      </w:r>
      <w:bookmarkEnd w:id="88"/>
      <w:bookmarkEnd w:id="89"/>
      <w:bookmarkEnd w:id="90"/>
    </w:p>
    <w:p w14:paraId="74498912" w14:textId="2EDFA53F" w:rsidR="001011EE" w:rsidRDefault="001011EE" w:rsidP="0002383D">
      <w:r>
        <w:t xml:space="preserve">This evidence review was developed using the methods and process described in </w:t>
      </w:r>
      <w:hyperlink r:id="rId30" w:history="1">
        <w:r w:rsidRPr="00855514">
          <w:rPr>
            <w:rStyle w:val="Hyperlink"/>
          </w:rPr>
          <w:t>Developing NICE guidelines: the manual</w:t>
        </w:r>
      </w:hyperlink>
      <w:r>
        <w:t xml:space="preserve">. Methods specific to this review question are </w:t>
      </w:r>
      <w:r w:rsidR="00C81B72">
        <w:t>described</w:t>
      </w:r>
      <w:r>
        <w:t xml:space="preserve"> in the review protocol in </w:t>
      </w:r>
      <w:r w:rsidR="005D79AF">
        <w:t>A</w:t>
      </w:r>
      <w:r>
        <w:t xml:space="preserve">ppendix A and the methods document. </w:t>
      </w:r>
    </w:p>
    <w:p w14:paraId="441C6D7A" w14:textId="69E78D9B" w:rsidR="001011EE" w:rsidRDefault="001011EE" w:rsidP="0002383D">
      <w:r>
        <w:t xml:space="preserve">Declarations of interest were recorded according to </w:t>
      </w:r>
      <w:hyperlink r:id="rId31" w:history="1">
        <w:r w:rsidRPr="00BA0BAF">
          <w:rPr>
            <w:rStyle w:val="Hyperlink"/>
          </w:rPr>
          <w:t>NICE’s conflicts of interest policy</w:t>
        </w:r>
      </w:hyperlink>
      <w:r>
        <w:t xml:space="preserve">. </w:t>
      </w:r>
    </w:p>
    <w:p w14:paraId="11A0B791" w14:textId="5AB2A136" w:rsidR="001011EE" w:rsidRPr="00DE2681" w:rsidRDefault="001011EE" w:rsidP="003E1E2C">
      <w:pPr>
        <w:pStyle w:val="Heading3"/>
      </w:pPr>
      <w:bookmarkStart w:id="91" w:name="_Toc171331568"/>
      <w:bookmarkStart w:id="92" w:name="_Toc215227068"/>
      <w:bookmarkStart w:id="93" w:name="_Toc218627706"/>
      <w:r>
        <w:t>Effectiveness e</w:t>
      </w:r>
      <w:r w:rsidRPr="007D057F">
        <w:t>vidence</w:t>
      </w:r>
      <w:bookmarkEnd w:id="91"/>
      <w:bookmarkEnd w:id="92"/>
      <w:bookmarkEnd w:id="93"/>
    </w:p>
    <w:p w14:paraId="5DAEEBC6" w14:textId="53389441" w:rsidR="001011EE" w:rsidRPr="007D057F" w:rsidRDefault="001011EE" w:rsidP="00357916">
      <w:pPr>
        <w:pStyle w:val="Heading4"/>
      </w:pPr>
      <w:r w:rsidRPr="007D057F">
        <w:t>Included studies</w:t>
      </w:r>
    </w:p>
    <w:p w14:paraId="4C05E250" w14:textId="0AE1D0F5" w:rsidR="00F86F90" w:rsidRPr="007D057F" w:rsidRDefault="00F86F90" w:rsidP="00F86F90">
      <w:r>
        <w:t>No studies were identified for inclusion in the evidence review.</w:t>
      </w:r>
      <w:r w:rsidR="00084050">
        <w:t xml:space="preserve"> See </w:t>
      </w:r>
      <w:r w:rsidR="006038E9">
        <w:t>evidence study selection in Appendix C.</w:t>
      </w:r>
    </w:p>
    <w:p w14:paraId="5104E1AB" w14:textId="208214E5" w:rsidR="001011EE" w:rsidRPr="007D057F" w:rsidRDefault="001011EE" w:rsidP="00357916">
      <w:pPr>
        <w:pStyle w:val="Heading4"/>
      </w:pPr>
      <w:r w:rsidRPr="007D057F">
        <w:t>Excluded studies</w:t>
      </w:r>
    </w:p>
    <w:p w14:paraId="43523875" w14:textId="54D327DF" w:rsidR="001011EE" w:rsidRPr="007D057F" w:rsidRDefault="001011EE" w:rsidP="0002383D">
      <w:r>
        <w:t xml:space="preserve">See the excluded studies listed in Appendix </w:t>
      </w:r>
      <w:r w:rsidR="005D79AF">
        <w:t>K</w:t>
      </w:r>
      <w:r>
        <w:t xml:space="preserve">. </w:t>
      </w:r>
    </w:p>
    <w:p w14:paraId="444CCA74" w14:textId="0A9E54EA" w:rsidR="001011EE" w:rsidRPr="007D057F" w:rsidRDefault="001011EE" w:rsidP="003E1E2C">
      <w:pPr>
        <w:pStyle w:val="Heading3"/>
      </w:pPr>
      <w:bookmarkStart w:id="94" w:name="_Toc171331569"/>
      <w:bookmarkStart w:id="95" w:name="_Toc215227069"/>
      <w:bookmarkStart w:id="96" w:name="_Toc218627707"/>
      <w:r w:rsidRPr="007D057F">
        <w:t xml:space="preserve">Summary of studies included in the </w:t>
      </w:r>
      <w:r>
        <w:t xml:space="preserve">effectiveness </w:t>
      </w:r>
      <w:r w:rsidRPr="007D057F">
        <w:t>evidence</w:t>
      </w:r>
      <w:bookmarkEnd w:id="94"/>
      <w:bookmarkEnd w:id="95"/>
      <w:bookmarkEnd w:id="96"/>
      <w:r w:rsidRPr="007D057F">
        <w:t xml:space="preserve"> </w:t>
      </w:r>
    </w:p>
    <w:p w14:paraId="50FF97D6" w14:textId="280733B6" w:rsidR="001011EE" w:rsidRPr="004933C0" w:rsidRDefault="00307E89" w:rsidP="0002383D">
      <w:r>
        <w:t>No studies were identified for inclusion in the evidence review.</w:t>
      </w:r>
      <w:r w:rsidR="001011EE">
        <w:t xml:space="preserve"> </w:t>
      </w:r>
    </w:p>
    <w:p w14:paraId="7870C275" w14:textId="2DDE668D" w:rsidR="001011EE" w:rsidRPr="007D057F" w:rsidRDefault="001011EE" w:rsidP="003E1E2C">
      <w:pPr>
        <w:pStyle w:val="Heading3"/>
      </w:pPr>
      <w:bookmarkStart w:id="97" w:name="_Toc171331570"/>
      <w:bookmarkStart w:id="98" w:name="_Toc215227070"/>
      <w:bookmarkStart w:id="99" w:name="_Toc218627708"/>
      <w:r>
        <w:t xml:space="preserve">Summary of the effectiveness </w:t>
      </w:r>
      <w:r w:rsidRPr="007D057F">
        <w:t>evidence</w:t>
      </w:r>
      <w:bookmarkEnd w:id="97"/>
      <w:bookmarkEnd w:id="98"/>
      <w:bookmarkEnd w:id="99"/>
      <w:r w:rsidRPr="007D057F">
        <w:t xml:space="preserve"> </w:t>
      </w:r>
    </w:p>
    <w:p w14:paraId="18E0FAEB" w14:textId="2D273EF2" w:rsidR="001011EE" w:rsidRDefault="00307E89" w:rsidP="0002383D">
      <w:r>
        <w:t>No studies were identified for inclusion in the evidence review.</w:t>
      </w:r>
    </w:p>
    <w:p w14:paraId="0A06B8F4" w14:textId="41D10527" w:rsidR="001011EE" w:rsidRDefault="001011EE" w:rsidP="003E1E2C">
      <w:pPr>
        <w:pStyle w:val="Heading3"/>
      </w:pPr>
      <w:bookmarkStart w:id="100" w:name="_Toc171331571"/>
      <w:bookmarkStart w:id="101" w:name="_Toc215227071"/>
      <w:bookmarkStart w:id="102" w:name="_Ref216181300"/>
      <w:bookmarkStart w:id="103" w:name="_Toc218627709"/>
      <w:r w:rsidRPr="007D057F">
        <w:t>Economic evidence</w:t>
      </w:r>
      <w:bookmarkEnd w:id="100"/>
      <w:bookmarkEnd w:id="101"/>
      <w:bookmarkEnd w:id="102"/>
      <w:bookmarkEnd w:id="103"/>
    </w:p>
    <w:p w14:paraId="52FD91C4" w14:textId="7E0DDEA1" w:rsidR="002C0BF4" w:rsidRPr="002C0BF4" w:rsidRDefault="002C0BF4" w:rsidP="0002383D">
      <w:r w:rsidRPr="002C0BF4">
        <w:t>For methods see the health economic review protocol in Appendix A.</w:t>
      </w:r>
    </w:p>
    <w:p w14:paraId="3EF2293B" w14:textId="7ABC7D6F" w:rsidR="001011EE" w:rsidRPr="007D057F" w:rsidRDefault="001011EE" w:rsidP="00357916">
      <w:pPr>
        <w:pStyle w:val="Heading4"/>
      </w:pPr>
      <w:bookmarkStart w:id="104" w:name="_Ref216181289"/>
      <w:r w:rsidRPr="007D057F">
        <w:lastRenderedPageBreak/>
        <w:t>Included studies</w:t>
      </w:r>
      <w:bookmarkEnd w:id="104"/>
    </w:p>
    <w:p w14:paraId="3C633981" w14:textId="17858A75" w:rsidR="00AF3D54" w:rsidRDefault="00AF3D54" w:rsidP="0002383D">
      <w:r>
        <w:t>One</w:t>
      </w:r>
      <w:r w:rsidRPr="00763CCF">
        <w:t xml:space="preserve"> </w:t>
      </w:r>
      <w:r>
        <w:t xml:space="preserve">health </w:t>
      </w:r>
      <w:r w:rsidRPr="00763CCF">
        <w:t xml:space="preserve">economic </w:t>
      </w:r>
      <w:r w:rsidRPr="00567E23">
        <w:t>study with the relevant comparison was</w:t>
      </w:r>
      <w:r w:rsidRPr="00763CCF">
        <w:t xml:space="preserve"> </w:t>
      </w:r>
      <w:r>
        <w:t>included</w:t>
      </w:r>
      <w:r w:rsidRPr="00763CCF">
        <w:t xml:space="preserve"> in this review</w:t>
      </w:r>
      <w:r w:rsidR="0096020C">
        <w:t xml:space="preserve"> (Clark 2014)</w:t>
      </w:r>
      <w:r w:rsidRPr="00C424B9">
        <w:t>.</w:t>
      </w:r>
      <w:r w:rsidRPr="00763CCF">
        <w:t xml:space="preserve"> </w:t>
      </w:r>
      <w:r w:rsidRPr="00567E23">
        <w:t>This is</w:t>
      </w:r>
      <w:r>
        <w:t xml:space="preserve"> </w:t>
      </w:r>
      <w:r w:rsidRPr="00763CCF">
        <w:t xml:space="preserve">summarised in </w:t>
      </w:r>
      <w:r w:rsidR="00C136AD" w:rsidRPr="00C136AD">
        <w:fldChar w:fldCharType="begin"/>
      </w:r>
      <w:r w:rsidR="00C136AD" w:rsidRPr="00C136AD">
        <w:instrText xml:space="preserve"> REF _Ref210834306 \h  \* MERGEFORMAT </w:instrText>
      </w:r>
      <w:r w:rsidR="00C136AD" w:rsidRPr="00C136AD">
        <w:fldChar w:fldCharType="separate"/>
      </w:r>
      <w:r w:rsidR="00492F27" w:rsidRPr="00AF3D54">
        <w:t xml:space="preserve">Table </w:t>
      </w:r>
      <w:r w:rsidR="00492F27">
        <w:rPr>
          <w:noProof/>
        </w:rPr>
        <w:t>7</w:t>
      </w:r>
      <w:r w:rsidR="00C136AD" w:rsidRPr="00C136AD">
        <w:fldChar w:fldCharType="end"/>
      </w:r>
      <w:r w:rsidR="00C136AD">
        <w:t xml:space="preserve"> </w:t>
      </w:r>
      <w:r w:rsidRPr="00763CCF">
        <w:t>be</w:t>
      </w:r>
      <w:r w:rsidRPr="00367573">
        <w:t xml:space="preserve">low and the health economic </w:t>
      </w:r>
      <w:r w:rsidRPr="00763CCF">
        <w:t>evidence table in</w:t>
      </w:r>
      <w:r>
        <w:t xml:space="preserve"> </w:t>
      </w:r>
      <w:r w:rsidRPr="00BC2F8D">
        <w:fldChar w:fldCharType="begin"/>
      </w:r>
      <w:r w:rsidRPr="00BC2F8D">
        <w:instrText xml:space="preserve"> REF _Ref180576238 \r \h  \* MERGEFORMAT </w:instrText>
      </w:r>
      <w:r w:rsidRPr="00BC2F8D">
        <w:fldChar w:fldCharType="separate"/>
      </w:r>
      <w:r w:rsidR="00492F27">
        <w:t>Appendix I</w:t>
      </w:r>
      <w:r w:rsidRPr="00BC2F8D">
        <w:fldChar w:fldCharType="end"/>
      </w:r>
      <w:r w:rsidRPr="00763CCF">
        <w:t>.</w:t>
      </w:r>
    </w:p>
    <w:p w14:paraId="547BFD1E" w14:textId="7A236FE4" w:rsidR="00F86F90" w:rsidRDefault="00975FCE" w:rsidP="00975FCE">
      <w:r w:rsidRPr="00763CCF">
        <w:t xml:space="preserve">See also the </w:t>
      </w:r>
      <w:r>
        <w:t xml:space="preserve">health </w:t>
      </w:r>
      <w:r w:rsidRPr="00763CCF">
        <w:t xml:space="preserve">economic </w:t>
      </w:r>
      <w:r>
        <w:t>study</w:t>
      </w:r>
      <w:r w:rsidRPr="00763CCF">
        <w:t xml:space="preserve"> selection flow </w:t>
      </w:r>
      <w:r>
        <w:t xml:space="preserve">chart in </w:t>
      </w:r>
      <w:r w:rsidRPr="00BC2F8D">
        <w:fldChar w:fldCharType="begin"/>
      </w:r>
      <w:r w:rsidRPr="00BC2F8D">
        <w:instrText xml:space="preserve"> REF _Ref180576205 \r \h  \* MERGEFORMAT </w:instrText>
      </w:r>
      <w:r w:rsidRPr="00BC2F8D">
        <w:fldChar w:fldCharType="separate"/>
      </w:r>
      <w:r w:rsidR="00492F27">
        <w:t>Appendix H</w:t>
      </w:r>
      <w:r w:rsidRPr="00BC2F8D">
        <w:fldChar w:fldCharType="end"/>
      </w:r>
      <w:r>
        <w:t>.</w:t>
      </w:r>
    </w:p>
    <w:p w14:paraId="2A9427BB" w14:textId="77777777" w:rsidR="00F86F90" w:rsidRPr="007D057F" w:rsidRDefault="00F86F90" w:rsidP="00357916">
      <w:pPr>
        <w:pStyle w:val="Heading4"/>
      </w:pPr>
      <w:r w:rsidRPr="007D057F">
        <w:t>Excluded studies</w:t>
      </w:r>
    </w:p>
    <w:p w14:paraId="51D35348" w14:textId="5A2CD81A" w:rsidR="00F86F90" w:rsidRPr="00763CCF" w:rsidRDefault="00F86F90" w:rsidP="00F86F90">
      <w:r>
        <w:t>N</w:t>
      </w:r>
      <w:r w:rsidRPr="00763CCF">
        <w:t xml:space="preserve">o </w:t>
      </w:r>
      <w:r>
        <w:t xml:space="preserve">relevant health </w:t>
      </w:r>
      <w:r w:rsidRPr="00763CCF">
        <w:t xml:space="preserve">economic </w:t>
      </w:r>
      <w:r>
        <w:t>studies</w:t>
      </w:r>
      <w:r w:rsidRPr="00763CCF">
        <w:t xml:space="preserve"> were </w:t>
      </w:r>
      <w:r>
        <w:t>excluded due to assessment of limited applicability or methodological limitations</w:t>
      </w:r>
      <w:r w:rsidR="00886AC6">
        <w:t xml:space="preserve">, as detailed in </w:t>
      </w:r>
      <w:r w:rsidR="00886AC6">
        <w:fldChar w:fldCharType="begin"/>
      </w:r>
      <w:r w:rsidR="00886AC6">
        <w:instrText xml:space="preserve"> REF _Ref30590971 \r \h </w:instrText>
      </w:r>
      <w:r w:rsidR="00886AC6">
        <w:fldChar w:fldCharType="separate"/>
      </w:r>
      <w:r w:rsidR="00492F27">
        <w:t>Appendix K</w:t>
      </w:r>
      <w:r w:rsidR="00886AC6">
        <w:fldChar w:fldCharType="end"/>
      </w:r>
      <w:r w:rsidRPr="00763CCF">
        <w:t>.</w:t>
      </w:r>
    </w:p>
    <w:p w14:paraId="6CB2C8DB" w14:textId="74E45E41" w:rsidR="00F86F90" w:rsidRDefault="00F86F90" w:rsidP="00975FCE"/>
    <w:p w14:paraId="4AFB2B33" w14:textId="77777777" w:rsidR="00F86F90" w:rsidRDefault="00F86F90" w:rsidP="00975FCE"/>
    <w:p w14:paraId="1FE41C29" w14:textId="77777777" w:rsidR="00F86F90" w:rsidRDefault="00F86F90" w:rsidP="00975FCE">
      <w:pPr>
        <w:sectPr w:rsidR="00F86F90" w:rsidSect="00F86F90">
          <w:headerReference w:type="default" r:id="rId32"/>
          <w:footnotePr>
            <w:numFmt w:val="lowerLetter"/>
          </w:footnotePr>
          <w:pgSz w:w="11906" w:h="16838"/>
          <w:pgMar w:top="851" w:right="1134" w:bottom="1985" w:left="1418" w:header="709" w:footer="709" w:gutter="0"/>
          <w:lnNumType w:countBy="1" w:distance="1134"/>
          <w:cols w:space="708"/>
          <w:docGrid w:linePitch="360"/>
        </w:sectPr>
      </w:pPr>
    </w:p>
    <w:p w14:paraId="6556495E" w14:textId="25145698" w:rsidR="00AF3D54" w:rsidRDefault="00AF3D54" w:rsidP="003E1E2C">
      <w:pPr>
        <w:pStyle w:val="Heading3"/>
      </w:pPr>
      <w:bookmarkStart w:id="105" w:name="_Toc149911360"/>
      <w:bookmarkStart w:id="106" w:name="_Toc215227072"/>
      <w:bookmarkStart w:id="107" w:name="_Toc218627710"/>
      <w:r w:rsidRPr="007D057F">
        <w:lastRenderedPageBreak/>
        <w:t xml:space="preserve">Summary of included </w:t>
      </w:r>
      <w:r>
        <w:t>economic</w:t>
      </w:r>
      <w:r w:rsidRPr="007D057F">
        <w:t xml:space="preserve"> evidence</w:t>
      </w:r>
      <w:bookmarkEnd w:id="105"/>
      <w:bookmarkEnd w:id="106"/>
      <w:bookmarkEnd w:id="107"/>
    </w:p>
    <w:p w14:paraId="014B98E5" w14:textId="74BACD07" w:rsidR="00AF3D54" w:rsidRDefault="00AF3D54" w:rsidP="0002383D">
      <w:pPr>
        <w:pStyle w:val="Caption"/>
      </w:pPr>
      <w:bookmarkStart w:id="108" w:name="_Ref210834306"/>
      <w:r w:rsidRPr="00AF3D54">
        <w:t xml:space="preserve">Table </w:t>
      </w:r>
      <w:r w:rsidR="00653F18">
        <w:fldChar w:fldCharType="begin"/>
      </w:r>
      <w:r w:rsidR="00653F18">
        <w:instrText xml:space="preserve"> SEQ Table \* ARABIC </w:instrText>
      </w:r>
      <w:r w:rsidR="00653F18">
        <w:fldChar w:fldCharType="separate"/>
      </w:r>
      <w:r w:rsidR="00492F27">
        <w:rPr>
          <w:noProof/>
        </w:rPr>
        <w:t>7</w:t>
      </w:r>
      <w:r w:rsidR="00653F18">
        <w:rPr>
          <w:noProof/>
        </w:rPr>
        <w:fldChar w:fldCharType="end"/>
      </w:r>
      <w:bookmarkEnd w:id="108"/>
      <w:r>
        <w:t>:</w:t>
      </w:r>
      <w:r w:rsidRPr="00AF3D54">
        <w:t xml:space="preserve"> Health economic evidence profile: VFA plus DXA versus DXA</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774"/>
        <w:gridCol w:w="1406"/>
        <w:gridCol w:w="1434"/>
        <w:gridCol w:w="3859"/>
        <w:gridCol w:w="1339"/>
        <w:gridCol w:w="1339"/>
        <w:gridCol w:w="2445"/>
        <w:gridCol w:w="1406"/>
      </w:tblGrid>
      <w:tr w:rsidR="00F86F90" w:rsidRPr="00314C23" w14:paraId="1D3EC4E0" w14:textId="77777777" w:rsidTr="00F1541F">
        <w:trPr>
          <w:trHeight w:val="790"/>
          <w:tblHeader/>
        </w:trPr>
        <w:tc>
          <w:tcPr>
            <w:tcW w:w="276" w:type="pct"/>
            <w:shd w:val="clear" w:color="auto" w:fill="28985B"/>
            <w:vAlign w:val="bottom"/>
          </w:tcPr>
          <w:p w14:paraId="340DA2C5" w14:textId="77777777" w:rsidR="00F86F90" w:rsidRPr="002B6EB9" w:rsidRDefault="00F86F90" w:rsidP="00F1541F">
            <w:pPr>
              <w:pStyle w:val="TableHeadingLeft"/>
            </w:pPr>
            <w:r w:rsidRPr="002B6EB9">
              <w:t>Study</w:t>
            </w:r>
          </w:p>
        </w:tc>
        <w:tc>
          <w:tcPr>
            <w:tcW w:w="502" w:type="pct"/>
            <w:shd w:val="clear" w:color="auto" w:fill="28985B"/>
            <w:vAlign w:val="bottom"/>
          </w:tcPr>
          <w:p w14:paraId="0A2A25A1" w14:textId="77777777" w:rsidR="00F86F90" w:rsidRPr="002B6EB9" w:rsidRDefault="00F86F90" w:rsidP="00F1541F">
            <w:pPr>
              <w:pStyle w:val="TableHeadingLeft"/>
            </w:pPr>
            <w:r w:rsidRPr="002B6EB9">
              <w:t>Applicability</w:t>
            </w:r>
          </w:p>
        </w:tc>
        <w:tc>
          <w:tcPr>
            <w:tcW w:w="512" w:type="pct"/>
            <w:shd w:val="clear" w:color="auto" w:fill="28985B"/>
            <w:vAlign w:val="bottom"/>
          </w:tcPr>
          <w:p w14:paraId="0DF23E99" w14:textId="7800EBC1" w:rsidR="00F86F90" w:rsidRPr="002B6EB9" w:rsidRDefault="00F86F90" w:rsidP="00F1541F">
            <w:pPr>
              <w:pStyle w:val="TableHeadingLeft"/>
            </w:pPr>
            <w:r>
              <w:t>L</w:t>
            </w:r>
            <w:r w:rsidRPr="002B6EB9">
              <w:t>imitations</w:t>
            </w:r>
          </w:p>
        </w:tc>
        <w:tc>
          <w:tcPr>
            <w:tcW w:w="1378" w:type="pct"/>
            <w:shd w:val="clear" w:color="auto" w:fill="28985B"/>
            <w:vAlign w:val="bottom"/>
          </w:tcPr>
          <w:p w14:paraId="21583466" w14:textId="77777777" w:rsidR="00F86F90" w:rsidRPr="002B6EB9" w:rsidRDefault="00F86F90" w:rsidP="00F1541F">
            <w:pPr>
              <w:pStyle w:val="TableHeadingLeft"/>
            </w:pPr>
          </w:p>
          <w:p w14:paraId="4FDEE51A" w14:textId="77777777" w:rsidR="00F86F90" w:rsidRPr="002B6EB9" w:rsidDel="00BE7443" w:rsidRDefault="00F86F90" w:rsidP="00F1541F">
            <w:pPr>
              <w:pStyle w:val="TableHeadingLeft"/>
            </w:pPr>
            <w:r w:rsidRPr="002B6EB9">
              <w:t>Other comments</w:t>
            </w:r>
          </w:p>
        </w:tc>
        <w:tc>
          <w:tcPr>
            <w:tcW w:w="478" w:type="pct"/>
            <w:shd w:val="clear" w:color="auto" w:fill="28985B"/>
            <w:vAlign w:val="bottom"/>
          </w:tcPr>
          <w:p w14:paraId="3507EB31" w14:textId="77777777" w:rsidR="00F86F90" w:rsidRDefault="00F86F90" w:rsidP="00F1541F">
            <w:pPr>
              <w:pStyle w:val="TableHeadingLeft"/>
            </w:pPr>
            <w:r>
              <w:t>Incremental</w:t>
            </w:r>
          </w:p>
          <w:p w14:paraId="0BD67AFD" w14:textId="56614CF7" w:rsidR="00F86F90" w:rsidRDefault="00F86F90" w:rsidP="00F1541F">
            <w:pPr>
              <w:pStyle w:val="TableHeadingLeft"/>
            </w:pPr>
            <w:r>
              <w:t>c</w:t>
            </w:r>
            <w:r w:rsidRPr="002B6EB9">
              <w:t>ost</w:t>
            </w:r>
          </w:p>
        </w:tc>
        <w:tc>
          <w:tcPr>
            <w:tcW w:w="478" w:type="pct"/>
            <w:shd w:val="clear" w:color="auto" w:fill="28985B"/>
            <w:vAlign w:val="bottom"/>
          </w:tcPr>
          <w:p w14:paraId="3E38FAA0" w14:textId="77777777" w:rsidR="00F86F90" w:rsidRDefault="00F86F90" w:rsidP="00F1541F">
            <w:pPr>
              <w:pStyle w:val="TableHeadingLeft"/>
            </w:pPr>
            <w:r>
              <w:t xml:space="preserve">Incremental </w:t>
            </w:r>
          </w:p>
          <w:p w14:paraId="2AF3A73D" w14:textId="77777777" w:rsidR="00F86F90" w:rsidRDefault="00F86F90" w:rsidP="00F1541F">
            <w:pPr>
              <w:pStyle w:val="TableHeadingLeft"/>
            </w:pPr>
            <w:r>
              <w:t>effects</w:t>
            </w:r>
          </w:p>
        </w:tc>
        <w:tc>
          <w:tcPr>
            <w:tcW w:w="873" w:type="pct"/>
            <w:shd w:val="clear" w:color="auto" w:fill="28985B"/>
            <w:vAlign w:val="bottom"/>
          </w:tcPr>
          <w:p w14:paraId="6063A434" w14:textId="77777777" w:rsidR="00F86F90" w:rsidRDefault="00F86F90" w:rsidP="00F1541F">
            <w:pPr>
              <w:pStyle w:val="TableHeadingLeft"/>
            </w:pPr>
            <w:r>
              <w:t>ICER</w:t>
            </w:r>
          </w:p>
        </w:tc>
        <w:tc>
          <w:tcPr>
            <w:tcW w:w="502" w:type="pct"/>
            <w:shd w:val="clear" w:color="auto" w:fill="28985B"/>
            <w:vAlign w:val="bottom"/>
          </w:tcPr>
          <w:p w14:paraId="699F3EF2" w14:textId="77777777" w:rsidR="00F86F90" w:rsidRPr="002B6EB9" w:rsidRDefault="00F86F90" w:rsidP="00F1541F">
            <w:pPr>
              <w:pStyle w:val="TableHeadingLeft"/>
            </w:pPr>
            <w:r w:rsidRPr="002B6EB9">
              <w:t>Uncertainty</w:t>
            </w:r>
          </w:p>
        </w:tc>
      </w:tr>
      <w:tr w:rsidR="00F86F90" w:rsidRPr="00314C23" w14:paraId="041832E2" w14:textId="77777777" w:rsidTr="00F1541F">
        <w:tc>
          <w:tcPr>
            <w:tcW w:w="276" w:type="pct"/>
            <w:shd w:val="clear" w:color="auto" w:fill="E6E6E6"/>
          </w:tcPr>
          <w:p w14:paraId="0C137BA0" w14:textId="77777777" w:rsidR="00F86F90" w:rsidRPr="00385BF8" w:rsidRDefault="00F86F90" w:rsidP="00F1541F">
            <w:pPr>
              <w:pStyle w:val="TableTextLeft"/>
            </w:pPr>
            <w:r w:rsidRPr="00385BF8">
              <w:t>Clark 2014 (UK)</w:t>
            </w:r>
          </w:p>
        </w:tc>
        <w:tc>
          <w:tcPr>
            <w:tcW w:w="502" w:type="pct"/>
            <w:shd w:val="clear" w:color="auto" w:fill="E6E6E6"/>
          </w:tcPr>
          <w:p w14:paraId="627A7015" w14:textId="77777777" w:rsidR="00F86F90" w:rsidRPr="00385BF8" w:rsidRDefault="00F86F90" w:rsidP="00F1541F">
            <w:pPr>
              <w:pStyle w:val="TableTextLeft"/>
              <w:rPr>
                <w:vertAlign w:val="superscript"/>
              </w:rPr>
            </w:pPr>
            <w:r w:rsidRPr="00385BF8">
              <w:t>Partially applicable</w:t>
            </w:r>
            <w:r w:rsidRPr="00385BF8">
              <w:rPr>
                <w:vertAlign w:val="superscript"/>
              </w:rPr>
              <w:t>(a)</w:t>
            </w:r>
          </w:p>
          <w:p w14:paraId="0E2AAFFF" w14:textId="77777777" w:rsidR="00F86F90" w:rsidRPr="00385BF8" w:rsidRDefault="00F86F90" w:rsidP="00F1541F">
            <w:pPr>
              <w:pStyle w:val="TableTextLeft"/>
            </w:pPr>
          </w:p>
        </w:tc>
        <w:tc>
          <w:tcPr>
            <w:tcW w:w="512" w:type="pct"/>
            <w:shd w:val="clear" w:color="auto" w:fill="E6E6E6"/>
          </w:tcPr>
          <w:p w14:paraId="16AE7F5D" w14:textId="77777777" w:rsidR="00F86F90" w:rsidRPr="00385BF8" w:rsidRDefault="00F86F90" w:rsidP="00357916">
            <w:pPr>
              <w:pStyle w:val="TableBullet"/>
              <w:numPr>
                <w:ilvl w:val="0"/>
                <w:numId w:val="0"/>
              </w:numPr>
            </w:pPr>
            <w:r w:rsidRPr="003301CB">
              <w:t>Potentially serious limitations</w:t>
            </w:r>
            <w:r w:rsidRPr="00385BF8">
              <w:rPr>
                <w:vertAlign w:val="superscript"/>
              </w:rPr>
              <w:t>(b)</w:t>
            </w:r>
          </w:p>
        </w:tc>
        <w:tc>
          <w:tcPr>
            <w:tcW w:w="1378" w:type="pct"/>
            <w:shd w:val="clear" w:color="auto" w:fill="E6E6E6"/>
          </w:tcPr>
          <w:p w14:paraId="3F58CF54" w14:textId="77777777" w:rsidR="00F86F90" w:rsidRPr="00385BF8" w:rsidRDefault="00F86F90" w:rsidP="00F1541F">
            <w:pPr>
              <w:pStyle w:val="TableBullet"/>
            </w:pPr>
            <w:r w:rsidRPr="00385BF8">
              <w:t>Cost-utility analysis (QALYs)</w:t>
            </w:r>
          </w:p>
          <w:p w14:paraId="4D169A5D" w14:textId="77777777" w:rsidR="00F86F90" w:rsidRPr="00385BF8" w:rsidRDefault="00F86F90" w:rsidP="00F1541F">
            <w:pPr>
              <w:pStyle w:val="TableBullet"/>
            </w:pPr>
            <w:r w:rsidRPr="00441BFC">
              <w:t>Decision tree</w:t>
            </w:r>
            <w:r>
              <w:t xml:space="preserve"> capturing the additional number of people treated as a result of VFA</w:t>
            </w:r>
            <w:r w:rsidRPr="00385BF8">
              <w:t>.</w:t>
            </w:r>
          </w:p>
          <w:p w14:paraId="772CBB3F" w14:textId="77777777" w:rsidR="00F86F90" w:rsidRDefault="00F86F90" w:rsidP="00F1541F">
            <w:pPr>
              <w:pStyle w:val="TableBullet"/>
            </w:pPr>
            <w:r w:rsidRPr="00385BF8">
              <w:t xml:space="preserve">Population: </w:t>
            </w:r>
          </w:p>
          <w:p w14:paraId="0A185B72" w14:textId="77777777" w:rsidR="00F86F90" w:rsidRPr="00C4180C" w:rsidRDefault="00F86F90" w:rsidP="00F1541F">
            <w:pPr>
              <w:pStyle w:val="TableBullet2"/>
            </w:pPr>
            <w:r w:rsidRPr="00C4180C">
              <w:t xml:space="preserve">Fracture cohort: Women over 50 years attending for DXA after a low trauma fracture as part of FLS </w:t>
            </w:r>
          </w:p>
          <w:p w14:paraId="6378EC1E" w14:textId="77777777" w:rsidR="00F86F90" w:rsidRPr="00C4180C" w:rsidRDefault="00F86F90" w:rsidP="00F1541F">
            <w:pPr>
              <w:pStyle w:val="TableBullet2"/>
            </w:pPr>
            <w:r w:rsidRPr="00C4180C">
              <w:t>Primary care cohort: Women from primary care aged 65-80 years identified as being at high risk of having had a vertebral fracture</w:t>
            </w:r>
          </w:p>
          <w:p w14:paraId="31073495" w14:textId="6DD27153" w:rsidR="00F86F90" w:rsidRPr="00385BF8" w:rsidRDefault="00F86F90" w:rsidP="00F1541F">
            <w:pPr>
              <w:pStyle w:val="TableBullet"/>
            </w:pPr>
            <w:r>
              <w:t>Scenarios</w:t>
            </w:r>
            <w:r w:rsidRPr="00385BF8">
              <w:t>:</w:t>
            </w:r>
          </w:p>
          <w:p w14:paraId="4B9C29CD" w14:textId="77777777" w:rsidR="00F86F90" w:rsidRPr="00357916" w:rsidRDefault="00F86F90" w:rsidP="00F1541F">
            <w:pPr>
              <w:pStyle w:val="ListParagraph"/>
              <w:numPr>
                <w:ilvl w:val="0"/>
                <w:numId w:val="35"/>
              </w:numPr>
              <w:rPr>
                <w:sz w:val="20"/>
                <w:szCs w:val="20"/>
              </w:rPr>
            </w:pPr>
            <w:r w:rsidRPr="00357916">
              <w:rPr>
                <w:sz w:val="20"/>
                <w:szCs w:val="20"/>
              </w:rPr>
              <w:t>NOGG pathway (treatment based on age-dependent FRAX risk thresholds in NOGG guideline)</w:t>
            </w:r>
          </w:p>
          <w:p w14:paraId="40FC719E" w14:textId="77777777" w:rsidR="00F86F90" w:rsidRPr="00357916" w:rsidRDefault="00F86F90" w:rsidP="00F1541F">
            <w:pPr>
              <w:pStyle w:val="ListParagraph"/>
              <w:numPr>
                <w:ilvl w:val="0"/>
                <w:numId w:val="35"/>
              </w:numPr>
              <w:rPr>
                <w:sz w:val="20"/>
                <w:szCs w:val="20"/>
              </w:rPr>
            </w:pPr>
            <w:r w:rsidRPr="00357916">
              <w:rPr>
                <w:sz w:val="20"/>
                <w:szCs w:val="20"/>
              </w:rPr>
              <w:t>20/3 pathway (treatment if FRAX risk of MOF 20% or hip fracture 3%)</w:t>
            </w:r>
          </w:p>
          <w:p w14:paraId="2F9F9390" w14:textId="77777777" w:rsidR="00F86F90" w:rsidRPr="00357916" w:rsidRDefault="00F86F90" w:rsidP="00357916">
            <w:pPr>
              <w:pStyle w:val="ListParagraph"/>
              <w:numPr>
                <w:ilvl w:val="0"/>
                <w:numId w:val="55"/>
              </w:numPr>
              <w:ind w:left="253" w:hanging="253"/>
              <w:rPr>
                <w:sz w:val="20"/>
                <w:szCs w:val="20"/>
              </w:rPr>
            </w:pPr>
            <w:r w:rsidRPr="00357916">
              <w:rPr>
                <w:sz w:val="20"/>
                <w:szCs w:val="20"/>
              </w:rPr>
              <w:t>Interventions</w:t>
            </w:r>
            <w:r>
              <w:rPr>
                <w:sz w:val="20"/>
                <w:szCs w:val="20"/>
              </w:rPr>
              <w:t>:</w:t>
            </w:r>
          </w:p>
          <w:p w14:paraId="17ECDB00" w14:textId="77777777" w:rsidR="00F86F90" w:rsidRPr="00357916" w:rsidRDefault="00F86F90" w:rsidP="00357916">
            <w:pPr>
              <w:pStyle w:val="ListParagraph"/>
              <w:numPr>
                <w:ilvl w:val="0"/>
                <w:numId w:val="56"/>
              </w:numPr>
              <w:rPr>
                <w:sz w:val="20"/>
                <w:szCs w:val="20"/>
              </w:rPr>
            </w:pPr>
            <w:r w:rsidRPr="00357916">
              <w:rPr>
                <w:sz w:val="20"/>
                <w:szCs w:val="20"/>
              </w:rPr>
              <w:t>No VFA (treatment based on FRAX risk)</w:t>
            </w:r>
          </w:p>
          <w:p w14:paraId="749A40C0" w14:textId="77777777" w:rsidR="00F86F90" w:rsidRPr="00357916" w:rsidRDefault="00F86F90" w:rsidP="00357916">
            <w:pPr>
              <w:pStyle w:val="ListParagraph"/>
              <w:numPr>
                <w:ilvl w:val="0"/>
                <w:numId w:val="56"/>
              </w:numPr>
              <w:rPr>
                <w:sz w:val="20"/>
                <w:szCs w:val="20"/>
              </w:rPr>
            </w:pPr>
            <w:r w:rsidRPr="00357916">
              <w:rPr>
                <w:sz w:val="20"/>
                <w:szCs w:val="20"/>
              </w:rPr>
              <w:t>VFA (treatment based on FRAX risk plus treatment in those with vertebral fracture who were not otherwise treated)</w:t>
            </w:r>
          </w:p>
          <w:p w14:paraId="5CB2F6F7" w14:textId="77777777" w:rsidR="00F86F90" w:rsidRPr="00314C23" w:rsidRDefault="00F86F90" w:rsidP="00F1541F">
            <w:pPr>
              <w:pStyle w:val="TableBullet"/>
            </w:pPr>
            <w:r w:rsidRPr="00385BF8">
              <w:t>Time horizon: 5 years</w:t>
            </w:r>
          </w:p>
        </w:tc>
        <w:tc>
          <w:tcPr>
            <w:tcW w:w="478" w:type="pct"/>
            <w:shd w:val="clear" w:color="auto" w:fill="E6E6E6"/>
          </w:tcPr>
          <w:p w14:paraId="58B94D40" w14:textId="77777777" w:rsidR="00F86F90" w:rsidRPr="00314C23" w:rsidRDefault="00F86F90" w:rsidP="00F1541F">
            <w:pPr>
              <w:pStyle w:val="TableTextLeft"/>
            </w:pPr>
            <w:r>
              <w:t>NR</w:t>
            </w:r>
            <w:r w:rsidRPr="005A0CC1">
              <w:rPr>
                <w:vertAlign w:val="superscript"/>
              </w:rPr>
              <w:t>(c)</w:t>
            </w:r>
          </w:p>
        </w:tc>
        <w:tc>
          <w:tcPr>
            <w:tcW w:w="478" w:type="pct"/>
            <w:shd w:val="clear" w:color="auto" w:fill="E6E6E6"/>
          </w:tcPr>
          <w:p w14:paraId="57D58330" w14:textId="77777777" w:rsidR="00F86F90" w:rsidRPr="00314C23" w:rsidRDefault="00F86F90" w:rsidP="00F1541F">
            <w:pPr>
              <w:pStyle w:val="TableTextLeft"/>
            </w:pPr>
            <w:r>
              <w:t>NR</w:t>
            </w:r>
          </w:p>
        </w:tc>
        <w:tc>
          <w:tcPr>
            <w:tcW w:w="873" w:type="pct"/>
            <w:shd w:val="clear" w:color="auto" w:fill="E6E6E6"/>
          </w:tcPr>
          <w:p w14:paraId="3516BAB4" w14:textId="4A36C24E" w:rsidR="00F86F90" w:rsidRPr="00C4180C" w:rsidRDefault="00F86F90" w:rsidP="00F1541F">
            <w:pPr>
              <w:pStyle w:val="TableTextLeft"/>
            </w:pPr>
            <w:r w:rsidRPr="00C4180C">
              <w:t>Fracture cohort (</w:t>
            </w:r>
            <w:r>
              <w:t xml:space="preserve">intervention </w:t>
            </w:r>
            <w:r w:rsidRPr="00C4180C">
              <w:t>2 versus 1)</w:t>
            </w:r>
            <w:r w:rsidRPr="00F538ED">
              <w:rPr>
                <w:vertAlign w:val="superscript"/>
              </w:rPr>
              <w:t>(d)</w:t>
            </w:r>
          </w:p>
          <w:p w14:paraId="4405654E" w14:textId="77777777" w:rsidR="00F86F90" w:rsidRDefault="00F86F90" w:rsidP="00F1541F">
            <w:pPr>
              <w:pStyle w:val="TableTextLeft"/>
            </w:pPr>
            <w:r>
              <w:t>Scenario 1:</w:t>
            </w:r>
          </w:p>
          <w:p w14:paraId="1E0C39FA" w14:textId="77777777" w:rsidR="00F86F90" w:rsidRDefault="00F86F90" w:rsidP="00F1541F">
            <w:pPr>
              <w:pStyle w:val="TableTextLeft"/>
            </w:pPr>
            <w:r>
              <w:t>£2,130 per QALY gained</w:t>
            </w:r>
          </w:p>
          <w:p w14:paraId="56190116" w14:textId="77777777" w:rsidR="00F86F90" w:rsidRDefault="00F86F90" w:rsidP="00F1541F">
            <w:pPr>
              <w:pStyle w:val="TableTextLeft"/>
            </w:pPr>
            <w:r>
              <w:t xml:space="preserve">Scenario 2: </w:t>
            </w:r>
            <w:r w:rsidRPr="00C4180C">
              <w:t>£3,243 per QALY gained</w:t>
            </w:r>
          </w:p>
          <w:p w14:paraId="184B9DF5" w14:textId="77777777" w:rsidR="00F86F90" w:rsidRDefault="00F86F90" w:rsidP="00F1541F">
            <w:pPr>
              <w:pStyle w:val="TableTextLeft"/>
            </w:pPr>
          </w:p>
          <w:p w14:paraId="27F7883D" w14:textId="31C8F976" w:rsidR="00F86F90" w:rsidRPr="00C4180C" w:rsidRDefault="00F86F90" w:rsidP="00F1541F">
            <w:pPr>
              <w:pStyle w:val="TableTextLeft"/>
            </w:pPr>
            <w:r>
              <w:t>Primary care cohort (intervention 2 versus 1)</w:t>
            </w:r>
            <w:r w:rsidRPr="00F538ED">
              <w:rPr>
                <w:vertAlign w:val="superscript"/>
              </w:rPr>
              <w:t>(d)</w:t>
            </w:r>
          </w:p>
          <w:p w14:paraId="5E324388" w14:textId="77777777" w:rsidR="00F86F90" w:rsidRDefault="00F86F90" w:rsidP="00F1541F">
            <w:pPr>
              <w:pStyle w:val="TableTextLeft"/>
            </w:pPr>
            <w:r>
              <w:t>Scenario 1:</w:t>
            </w:r>
          </w:p>
          <w:p w14:paraId="49559B29" w14:textId="77777777" w:rsidR="00F86F90" w:rsidRDefault="00F86F90" w:rsidP="00F1541F">
            <w:pPr>
              <w:pStyle w:val="TableTextLeft"/>
            </w:pPr>
            <w:r>
              <w:t>£7,831 per QALY gained</w:t>
            </w:r>
          </w:p>
          <w:p w14:paraId="742E5D2A" w14:textId="59D84AE9" w:rsidR="00F86F90" w:rsidRDefault="00F86F90" w:rsidP="00F1541F">
            <w:pPr>
              <w:pStyle w:val="TableTextLeft"/>
            </w:pPr>
            <w:r>
              <w:t xml:space="preserve">Scenario 2: </w:t>
            </w:r>
            <w:r w:rsidR="00415246">
              <w:t>Dominant</w:t>
            </w:r>
          </w:p>
          <w:p w14:paraId="31B91C54" w14:textId="77777777" w:rsidR="00F86F90" w:rsidRDefault="00F86F90" w:rsidP="00F1541F">
            <w:pPr>
              <w:pStyle w:val="TableTextLeft"/>
            </w:pPr>
          </w:p>
          <w:p w14:paraId="258096F6" w14:textId="77777777" w:rsidR="00F86F90" w:rsidRDefault="00F86F90" w:rsidP="00F1541F">
            <w:pPr>
              <w:pStyle w:val="TableTextLeft"/>
            </w:pPr>
          </w:p>
          <w:p w14:paraId="512C2A0B" w14:textId="77777777" w:rsidR="00F86F90" w:rsidRDefault="00F86F90" w:rsidP="00F1541F">
            <w:pPr>
              <w:pStyle w:val="TableTextLeft"/>
            </w:pPr>
          </w:p>
          <w:p w14:paraId="2655B732" w14:textId="77777777" w:rsidR="00F86F90" w:rsidRPr="00314C23" w:rsidRDefault="00F86F90" w:rsidP="00F1541F">
            <w:pPr>
              <w:pStyle w:val="TableTextLeft"/>
            </w:pPr>
          </w:p>
        </w:tc>
        <w:tc>
          <w:tcPr>
            <w:tcW w:w="502" w:type="pct"/>
            <w:shd w:val="clear" w:color="auto" w:fill="E6E6E6"/>
          </w:tcPr>
          <w:p w14:paraId="4161D2C7" w14:textId="77777777" w:rsidR="00F86F90" w:rsidRDefault="00F86F90" w:rsidP="00F1541F">
            <w:pPr>
              <w:pStyle w:val="TableTextLeft"/>
            </w:pPr>
            <w:r>
              <w:t>No probabilistic analysis.</w:t>
            </w:r>
          </w:p>
          <w:p w14:paraId="60DFFF6C" w14:textId="77777777" w:rsidR="00F86F90" w:rsidRDefault="00F86F90" w:rsidP="00F1541F">
            <w:pPr>
              <w:pStyle w:val="TableTextLeft"/>
            </w:pPr>
          </w:p>
          <w:p w14:paraId="0C56B7FE" w14:textId="77777777" w:rsidR="00F86F90" w:rsidRDefault="00F86F90" w:rsidP="00F1541F">
            <w:pPr>
              <w:pStyle w:val="TableTextLeft"/>
            </w:pPr>
            <w:r>
              <w:t>In sensitivity analyses, ICERs for VFA ranged from being dominant (cost saving with higher QALYs) to £150,222 per QALY gained.</w:t>
            </w:r>
          </w:p>
          <w:p w14:paraId="75DD3202" w14:textId="77777777" w:rsidR="00F86F90" w:rsidRDefault="00F86F90" w:rsidP="00F1541F">
            <w:pPr>
              <w:pStyle w:val="TableTextLeft"/>
            </w:pPr>
          </w:p>
          <w:p w14:paraId="41D47368" w14:textId="77777777" w:rsidR="00F86F90" w:rsidRDefault="00F86F90" w:rsidP="00F1541F">
            <w:pPr>
              <w:pStyle w:val="TableTextLeft"/>
            </w:pPr>
          </w:p>
          <w:p w14:paraId="0E5C4037" w14:textId="77777777" w:rsidR="00F86F90" w:rsidRPr="00314C23" w:rsidRDefault="00F86F90" w:rsidP="00F1541F">
            <w:pPr>
              <w:pStyle w:val="TableTextLeft"/>
            </w:pPr>
          </w:p>
        </w:tc>
      </w:tr>
    </w:tbl>
    <w:p w14:paraId="7E0FE0B0" w14:textId="742FE77B" w:rsidR="00AF3D54" w:rsidRDefault="00AF3D54" w:rsidP="0002383D">
      <w:pPr>
        <w:pStyle w:val="TableNote"/>
      </w:pPr>
      <w:bookmarkStart w:id="109" w:name="_Ref369538984"/>
      <w:r>
        <w:lastRenderedPageBreak/>
        <w:t>Abbreviations: DXA= d</w:t>
      </w:r>
      <w:r w:rsidRPr="00385BF8">
        <w:t>ual-energy X-ray absorptiometry</w:t>
      </w:r>
      <w:r>
        <w:t xml:space="preserve">; FLS= fracture liaison service; FRAX= fracture risk assessment tool; ICER= incremental cost-effectiveness ratio; </w:t>
      </w:r>
      <w:r w:rsidR="00C4180C">
        <w:t xml:space="preserve">MOF= major osteoporotic fracture; </w:t>
      </w:r>
      <w:r>
        <w:t xml:space="preserve">NOGG= </w:t>
      </w:r>
      <w:r w:rsidRPr="00385BF8">
        <w:t>National Osteoporosis Guideline Group</w:t>
      </w:r>
      <w:r>
        <w:t>; QALY= quality-adjusted life years; RCT= randomised controlled trial; VFA vertebral fracture assessment</w:t>
      </w:r>
    </w:p>
    <w:p w14:paraId="6EB5BEA0" w14:textId="1E5826B3" w:rsidR="00C765F5" w:rsidRDefault="00C765F5" w:rsidP="0002383D">
      <w:pPr>
        <w:pStyle w:val="TableNoteNum"/>
        <w:numPr>
          <w:ilvl w:val="0"/>
          <w:numId w:val="30"/>
        </w:numPr>
      </w:pPr>
      <w:bookmarkStart w:id="110" w:name="_Ref369538989"/>
      <w:bookmarkEnd w:id="109"/>
      <w:r w:rsidRPr="00C765F5">
        <w:t xml:space="preserve">2011 cost year and VFA costs informed by US Medicare costs may not reflect current NHS context. It is not stated whether costs and health outcomes were appropriately discounted over the model time horizon. Utilities methods fully aligned with NICE reference case. </w:t>
      </w:r>
    </w:p>
    <w:p w14:paraId="12593B67" w14:textId="0FD3AB7D" w:rsidR="00F86F90" w:rsidRDefault="00F86F90" w:rsidP="00F86F90">
      <w:pPr>
        <w:pStyle w:val="TableNoteNum"/>
        <w:numPr>
          <w:ilvl w:val="0"/>
          <w:numId w:val="30"/>
        </w:numPr>
      </w:pPr>
      <w:bookmarkStart w:id="111" w:name="_Ref386462964"/>
      <w:bookmarkEnd w:id="110"/>
      <w:r w:rsidRPr="003567CF">
        <w:t xml:space="preserve">Decision tree may not be the most appropriate model structure for osteoporosis. Time horizon of 5 years is not sufficiently long to capture lifetime effects of outcomes such as fracture. Some relevant costs may be omitted e.g. residential care. Effectiveness of intervention under consideration estimated based on a retrospective cohort. Neither total nor incremental costs and QALYs were reported, only ICERs. Probabilistic analysis was not undertaken. </w:t>
      </w:r>
    </w:p>
    <w:p w14:paraId="64B1D84E" w14:textId="1FC93369" w:rsidR="00AF3D54" w:rsidRDefault="00AF3D54" w:rsidP="0002383D">
      <w:pPr>
        <w:pStyle w:val="TableNoteNum"/>
        <w:numPr>
          <w:ilvl w:val="0"/>
          <w:numId w:val="30"/>
        </w:numPr>
      </w:pPr>
      <w:r w:rsidRPr="00385BF8">
        <w:t>2011</w:t>
      </w:r>
      <w:r w:rsidRPr="005146C3">
        <w:t xml:space="preserve"> UK pounds</w:t>
      </w:r>
      <w:r>
        <w:t>.</w:t>
      </w:r>
      <w:r w:rsidRPr="00096A84">
        <w:t xml:space="preserve"> Cost components incorporated:</w:t>
      </w:r>
      <w:bookmarkEnd w:id="111"/>
      <w:r>
        <w:t xml:space="preserve"> Cost of VFA, medication costs (excluding calcium and vitamin D), treatment treatment-related adverse event costs. Fracture costs varied by fracture type and included length of inpatient stay, surgery, </w:t>
      </w:r>
      <w:r w:rsidR="0076076C">
        <w:t>physiotherapy,</w:t>
      </w:r>
      <w:r>
        <w:t xml:space="preserve"> and outpatient follow-up.</w:t>
      </w:r>
    </w:p>
    <w:p w14:paraId="6C722BB8" w14:textId="716036D6" w:rsidR="0028585E" w:rsidRDefault="00F538ED" w:rsidP="0002383D">
      <w:pPr>
        <w:pStyle w:val="TableNoteNum"/>
        <w:numPr>
          <w:ilvl w:val="0"/>
          <w:numId w:val="30"/>
        </w:numPr>
      </w:pPr>
      <w:r>
        <w:t xml:space="preserve">Authors ‘best estimate’ results with </w:t>
      </w:r>
      <w:r w:rsidRPr="00F538ED">
        <w:t xml:space="preserve">medication costs assuming most are on calcium/vitamin D supplements already, reduced cost of VFA </w:t>
      </w:r>
      <w:r>
        <w:t xml:space="preserve">(£15) </w:t>
      </w:r>
      <w:r w:rsidRPr="00F538ED">
        <w:t>assuming increased use of modern scanners and poor adherence resulting in only 17.5 % fracture reduction over 5 years</w:t>
      </w:r>
      <w:r>
        <w:t>.</w:t>
      </w:r>
    </w:p>
    <w:p w14:paraId="05AF3CB2" w14:textId="77777777" w:rsidR="0028585E" w:rsidRDefault="0028585E" w:rsidP="0002383D">
      <w:pPr>
        <w:pStyle w:val="TableNoteNum"/>
        <w:numPr>
          <w:ilvl w:val="0"/>
          <w:numId w:val="30"/>
        </w:numPr>
        <w:sectPr w:rsidR="0028585E" w:rsidSect="0002383D">
          <w:headerReference w:type="default" r:id="rId33"/>
          <w:footnotePr>
            <w:numFmt w:val="lowerLetter"/>
          </w:footnotePr>
          <w:pgSz w:w="16838" w:h="11906" w:orient="landscape"/>
          <w:pgMar w:top="1418" w:right="851" w:bottom="1134" w:left="1985" w:header="709" w:footer="709" w:gutter="0"/>
          <w:lnNumType w:countBy="1" w:distance="1134"/>
          <w:cols w:space="708"/>
          <w:docGrid w:linePitch="360"/>
        </w:sectPr>
      </w:pPr>
    </w:p>
    <w:p w14:paraId="2874A147" w14:textId="16EEA626" w:rsidR="001011EE" w:rsidRDefault="001011EE" w:rsidP="003E1E2C">
      <w:pPr>
        <w:pStyle w:val="Heading3"/>
      </w:pPr>
      <w:bookmarkStart w:id="112" w:name="_Toc171331572"/>
      <w:bookmarkStart w:id="113" w:name="_Toc215227073"/>
      <w:bookmarkStart w:id="114" w:name="_Toc218627711"/>
      <w:r w:rsidRPr="007D057F">
        <w:lastRenderedPageBreak/>
        <w:t>Economic model</w:t>
      </w:r>
      <w:bookmarkEnd w:id="112"/>
      <w:bookmarkEnd w:id="113"/>
      <w:bookmarkEnd w:id="114"/>
    </w:p>
    <w:p w14:paraId="4818B98D" w14:textId="77777777" w:rsidR="00AF3D54" w:rsidRDefault="00AF3D54" w:rsidP="0002383D">
      <w:r>
        <w:t xml:space="preserve">This area </w:t>
      </w:r>
      <w:r w:rsidRPr="00FD56F0">
        <w:t xml:space="preserve">was not prioritised for </w:t>
      </w:r>
      <w:r>
        <w:t>new cost-effectiveness analysis</w:t>
      </w:r>
      <w:r w:rsidRPr="00FD56F0">
        <w:t>.</w:t>
      </w:r>
    </w:p>
    <w:p w14:paraId="566B6063" w14:textId="7F79B5F9" w:rsidR="00143DE7" w:rsidRDefault="00BE7F52" w:rsidP="00BE7F52">
      <w:pPr>
        <w:pStyle w:val="Heading3"/>
        <w:numPr>
          <w:ilvl w:val="0"/>
          <w:numId w:val="0"/>
        </w:numPr>
        <w:ind w:left="567" w:hanging="504"/>
      </w:pPr>
      <w:bookmarkStart w:id="115" w:name="_Toc218627712"/>
      <w:r>
        <w:t xml:space="preserve">1.2.10. </w:t>
      </w:r>
      <w:r w:rsidR="00143DE7" w:rsidRPr="00143DE7">
        <w:t>Unit</w:t>
      </w:r>
      <w:r w:rsidR="00143DE7">
        <w:t xml:space="preserve"> </w:t>
      </w:r>
      <w:r w:rsidR="00143DE7" w:rsidRPr="00143DE7">
        <w:t>costs</w:t>
      </w:r>
      <w:bookmarkEnd w:id="115"/>
    </w:p>
    <w:p w14:paraId="3D946A6F" w14:textId="24B12142" w:rsidR="002E3649" w:rsidRPr="002E3649" w:rsidRDefault="00E47481" w:rsidP="002E3649">
      <w:r>
        <w:t xml:space="preserve">Relevant unit costs are provided in </w:t>
      </w:r>
      <w:r w:rsidR="005D79AF">
        <w:fldChar w:fldCharType="begin"/>
      </w:r>
      <w:r w:rsidR="005D79AF">
        <w:instrText xml:space="preserve"> REF _Ref218604144 \h </w:instrText>
      </w:r>
      <w:r w:rsidR="005D79AF">
        <w:fldChar w:fldCharType="separate"/>
      </w:r>
      <w:r w:rsidR="00492F27" w:rsidRPr="005F7585">
        <w:rPr>
          <w:rFonts w:eastAsia="Calibri" w:cs="Arial"/>
          <w:b/>
          <w:szCs w:val="20"/>
        </w:rPr>
        <w:t xml:space="preserve">Table </w:t>
      </w:r>
      <w:r w:rsidR="00492F27">
        <w:rPr>
          <w:rFonts w:eastAsia="Calibri" w:cs="Arial"/>
          <w:b/>
          <w:noProof/>
          <w:szCs w:val="20"/>
        </w:rPr>
        <w:t>8</w:t>
      </w:r>
      <w:r w:rsidR="005D79AF">
        <w:fldChar w:fldCharType="end"/>
      </w:r>
      <w:r w:rsidR="005D79AF">
        <w:t xml:space="preserve"> </w:t>
      </w:r>
      <w:r>
        <w:t>below to aid consideration of cost-effectiveness. Note that the NHS National Cost Collection does not report separate costs for DXA with and without VFA. S</w:t>
      </w:r>
      <w:r w:rsidR="002E3649">
        <w:t>pinal radiographs</w:t>
      </w:r>
      <w:r>
        <w:t>,</w:t>
      </w:r>
      <w:r w:rsidR="0024388F">
        <w:t xml:space="preserve"> typically undertaken using</w:t>
      </w:r>
      <w:r w:rsidR="002E3649">
        <w:t xml:space="preserve"> x-ray</w:t>
      </w:r>
      <w:r>
        <w:t>, may be used to confirm vertebral fracture following a positive VFA</w:t>
      </w:r>
      <w:r w:rsidR="002E3649">
        <w:t xml:space="preserve">. </w:t>
      </w:r>
    </w:p>
    <w:p w14:paraId="33F20AD2" w14:textId="72CC2B82" w:rsidR="00143DE7" w:rsidRPr="005F7585" w:rsidRDefault="00143DE7" w:rsidP="00143DE7">
      <w:pPr>
        <w:keepNext/>
        <w:tabs>
          <w:tab w:val="left" w:pos="993"/>
        </w:tabs>
        <w:spacing w:before="300"/>
        <w:ind w:left="993" w:hanging="993"/>
        <w:rPr>
          <w:rFonts w:eastAsia="Calibri" w:cs="Arial"/>
          <w:b/>
          <w:szCs w:val="20"/>
        </w:rPr>
      </w:pPr>
      <w:bookmarkStart w:id="116" w:name="_Ref218604144"/>
      <w:r w:rsidRPr="005F7585">
        <w:rPr>
          <w:rFonts w:eastAsia="Calibri" w:cs="Arial"/>
          <w:b/>
          <w:szCs w:val="20"/>
        </w:rPr>
        <w:t xml:space="preserve">Table </w:t>
      </w:r>
      <w:r w:rsidRPr="005F7585">
        <w:rPr>
          <w:rFonts w:eastAsia="Calibri" w:cs="Arial"/>
          <w:b/>
          <w:szCs w:val="20"/>
        </w:rPr>
        <w:fldChar w:fldCharType="begin"/>
      </w:r>
      <w:r w:rsidRPr="005F7585">
        <w:rPr>
          <w:rFonts w:eastAsia="Calibri" w:cs="Arial"/>
          <w:b/>
          <w:szCs w:val="20"/>
        </w:rPr>
        <w:instrText xml:space="preserve"> SEQ Table \* ARABIC </w:instrText>
      </w:r>
      <w:r w:rsidRPr="005F7585">
        <w:rPr>
          <w:rFonts w:eastAsia="Calibri" w:cs="Arial"/>
          <w:b/>
          <w:szCs w:val="20"/>
        </w:rPr>
        <w:fldChar w:fldCharType="separate"/>
      </w:r>
      <w:r w:rsidR="00492F27">
        <w:rPr>
          <w:rFonts w:eastAsia="Calibri" w:cs="Arial"/>
          <w:b/>
          <w:noProof/>
          <w:szCs w:val="20"/>
        </w:rPr>
        <w:t>8</w:t>
      </w:r>
      <w:r w:rsidRPr="005F7585">
        <w:rPr>
          <w:rFonts w:eastAsia="Calibri" w:cs="Arial"/>
          <w:b/>
          <w:szCs w:val="20"/>
        </w:rPr>
        <w:fldChar w:fldCharType="end"/>
      </w:r>
      <w:bookmarkEnd w:id="116"/>
      <w:r w:rsidR="005D79AF">
        <w:rPr>
          <w:rFonts w:eastAsia="Calibri" w:cs="Arial"/>
          <w:b/>
          <w:szCs w:val="20"/>
        </w:rPr>
        <w:t>:</w:t>
      </w:r>
      <w:r w:rsidRPr="005F7585">
        <w:rPr>
          <w:rFonts w:eastAsia="Calibri" w:cs="Arial"/>
          <w:b/>
          <w:szCs w:val="20"/>
        </w:rPr>
        <w:t xml:space="preserve"> Unit costs associated with diagnostic imaging</w:t>
      </w:r>
    </w:p>
    <w:tbl>
      <w:tblPr>
        <w:tblW w:w="5000" w:type="pct"/>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2693"/>
        <w:gridCol w:w="2268"/>
        <w:gridCol w:w="4109"/>
      </w:tblGrid>
      <w:tr w:rsidR="00143DE7" w:rsidRPr="005F7585" w14:paraId="2CE5B684" w14:textId="77777777" w:rsidTr="0024388F">
        <w:trPr>
          <w:tblHeader/>
        </w:trPr>
        <w:tc>
          <w:tcPr>
            <w:tcW w:w="1485" w:type="pct"/>
            <w:shd w:val="clear" w:color="auto" w:fill="C4C4C4"/>
            <w:vAlign w:val="bottom"/>
          </w:tcPr>
          <w:p w14:paraId="6795F95F" w14:textId="77777777" w:rsidR="00143DE7" w:rsidRPr="005F7585" w:rsidRDefault="00143DE7" w:rsidP="0024388F">
            <w:pPr>
              <w:spacing w:before="40" w:after="20"/>
              <w:rPr>
                <w:b/>
                <w:color w:val="000000" w:themeColor="text1"/>
                <w:sz w:val="20"/>
                <w:szCs w:val="26"/>
              </w:rPr>
            </w:pPr>
            <w:r w:rsidRPr="005F7585">
              <w:rPr>
                <w:b/>
                <w:color w:val="000000" w:themeColor="text1"/>
                <w:sz w:val="20"/>
                <w:szCs w:val="26"/>
              </w:rPr>
              <w:t>Resource</w:t>
            </w:r>
          </w:p>
        </w:tc>
        <w:tc>
          <w:tcPr>
            <w:tcW w:w="1250" w:type="pct"/>
            <w:shd w:val="clear" w:color="auto" w:fill="C4C4C4"/>
            <w:vAlign w:val="bottom"/>
          </w:tcPr>
          <w:p w14:paraId="7F8C9E9B" w14:textId="77777777" w:rsidR="00143DE7" w:rsidRPr="005F7585" w:rsidRDefault="00143DE7" w:rsidP="0024388F">
            <w:pPr>
              <w:spacing w:before="40" w:after="20"/>
              <w:rPr>
                <w:b/>
                <w:color w:val="000000" w:themeColor="text1"/>
                <w:sz w:val="20"/>
                <w:szCs w:val="26"/>
              </w:rPr>
            </w:pPr>
            <w:r w:rsidRPr="005F7585">
              <w:rPr>
                <w:b/>
                <w:color w:val="000000" w:themeColor="text1"/>
                <w:sz w:val="20"/>
                <w:szCs w:val="26"/>
              </w:rPr>
              <w:t>Unit costs</w:t>
            </w:r>
          </w:p>
        </w:tc>
        <w:tc>
          <w:tcPr>
            <w:tcW w:w="2265" w:type="pct"/>
            <w:shd w:val="clear" w:color="auto" w:fill="C4C4C4"/>
            <w:vAlign w:val="bottom"/>
          </w:tcPr>
          <w:p w14:paraId="50AD8C21" w14:textId="77777777" w:rsidR="00143DE7" w:rsidRPr="005F7585" w:rsidRDefault="00143DE7" w:rsidP="0024388F">
            <w:pPr>
              <w:spacing w:before="40" w:after="20"/>
              <w:rPr>
                <w:b/>
                <w:color w:val="000000" w:themeColor="text1"/>
                <w:sz w:val="20"/>
                <w:szCs w:val="26"/>
              </w:rPr>
            </w:pPr>
            <w:r w:rsidRPr="005F7585">
              <w:rPr>
                <w:b/>
                <w:color w:val="000000" w:themeColor="text1"/>
                <w:sz w:val="20"/>
                <w:szCs w:val="26"/>
              </w:rPr>
              <w:t>Source</w:t>
            </w:r>
          </w:p>
        </w:tc>
      </w:tr>
      <w:tr w:rsidR="00143DE7" w:rsidRPr="005F7585" w14:paraId="05FD831A" w14:textId="77777777" w:rsidTr="0024388F">
        <w:tc>
          <w:tcPr>
            <w:tcW w:w="1485" w:type="pct"/>
            <w:shd w:val="clear" w:color="auto" w:fill="E6E6E6"/>
          </w:tcPr>
          <w:p w14:paraId="0397A858" w14:textId="4CE3BE94" w:rsidR="00143DE7" w:rsidRPr="005F7585" w:rsidRDefault="00143DE7" w:rsidP="0024388F">
            <w:pPr>
              <w:spacing w:before="40" w:after="20"/>
              <w:rPr>
                <w:sz w:val="20"/>
              </w:rPr>
            </w:pPr>
            <w:r>
              <w:rPr>
                <w:sz w:val="20"/>
              </w:rPr>
              <w:t>DXA scan</w:t>
            </w:r>
          </w:p>
        </w:tc>
        <w:tc>
          <w:tcPr>
            <w:tcW w:w="1250" w:type="pct"/>
            <w:shd w:val="clear" w:color="auto" w:fill="E6E6E6"/>
          </w:tcPr>
          <w:p w14:paraId="6C21E8E5" w14:textId="0EC8B641" w:rsidR="00143DE7" w:rsidRPr="005F7585" w:rsidRDefault="00143DE7" w:rsidP="0024388F">
            <w:pPr>
              <w:spacing w:before="40" w:after="20"/>
              <w:rPr>
                <w:sz w:val="20"/>
              </w:rPr>
            </w:pPr>
            <w:r w:rsidRPr="005F7585">
              <w:rPr>
                <w:sz w:val="20"/>
              </w:rPr>
              <w:t>£</w:t>
            </w:r>
            <w:r>
              <w:rPr>
                <w:sz w:val="20"/>
              </w:rPr>
              <w:t>84</w:t>
            </w:r>
            <w:r w:rsidR="005C1599" w:rsidRPr="00357916">
              <w:rPr>
                <w:sz w:val="20"/>
                <w:vertAlign w:val="superscript"/>
              </w:rPr>
              <w:t>(a)</w:t>
            </w:r>
          </w:p>
        </w:tc>
        <w:tc>
          <w:tcPr>
            <w:tcW w:w="2265" w:type="pct"/>
            <w:vMerge w:val="restart"/>
            <w:shd w:val="clear" w:color="auto" w:fill="E6E6E6"/>
            <w:vAlign w:val="center"/>
          </w:tcPr>
          <w:p w14:paraId="6BF08A7B" w14:textId="77777777" w:rsidR="00143DE7" w:rsidRPr="005F7585" w:rsidRDefault="00143DE7" w:rsidP="0024388F">
            <w:pPr>
              <w:spacing w:before="40" w:after="20"/>
              <w:rPr>
                <w:sz w:val="20"/>
              </w:rPr>
            </w:pPr>
            <w:r w:rsidRPr="005F7585">
              <w:rPr>
                <w:sz w:val="20"/>
              </w:rPr>
              <w:t>NHS National Cost Collection 2023/24</w:t>
            </w:r>
          </w:p>
        </w:tc>
      </w:tr>
      <w:tr w:rsidR="00143DE7" w:rsidRPr="005F7585" w14:paraId="13BF9E42" w14:textId="77777777" w:rsidTr="0024388F">
        <w:tc>
          <w:tcPr>
            <w:tcW w:w="1485" w:type="pct"/>
            <w:shd w:val="clear" w:color="auto" w:fill="E6E6E6"/>
          </w:tcPr>
          <w:p w14:paraId="77673D99" w14:textId="4D52454C" w:rsidR="00143DE7" w:rsidRDefault="00143DE7" w:rsidP="0024388F">
            <w:pPr>
              <w:spacing w:before="40" w:after="20"/>
              <w:rPr>
                <w:sz w:val="20"/>
              </w:rPr>
            </w:pPr>
            <w:r>
              <w:rPr>
                <w:sz w:val="20"/>
              </w:rPr>
              <w:t>Plain film (x-ray)</w:t>
            </w:r>
          </w:p>
        </w:tc>
        <w:tc>
          <w:tcPr>
            <w:tcW w:w="1250" w:type="pct"/>
            <w:shd w:val="clear" w:color="auto" w:fill="E6E6E6"/>
          </w:tcPr>
          <w:p w14:paraId="4EB32146" w14:textId="30A931B6" w:rsidR="00143DE7" w:rsidRPr="005F7585" w:rsidRDefault="00143DE7" w:rsidP="0024388F">
            <w:pPr>
              <w:spacing w:before="40" w:after="20"/>
              <w:rPr>
                <w:sz w:val="20"/>
              </w:rPr>
            </w:pPr>
            <w:r>
              <w:rPr>
                <w:sz w:val="20"/>
              </w:rPr>
              <w:t>£4</w:t>
            </w:r>
            <w:r w:rsidR="00A82574">
              <w:rPr>
                <w:sz w:val="20"/>
              </w:rPr>
              <w:t>3.72</w:t>
            </w:r>
            <w:r w:rsidR="00A82574" w:rsidRPr="00A82574">
              <w:rPr>
                <w:sz w:val="20"/>
                <w:vertAlign w:val="superscript"/>
              </w:rPr>
              <w:t>(b)</w:t>
            </w:r>
          </w:p>
        </w:tc>
        <w:tc>
          <w:tcPr>
            <w:tcW w:w="2265" w:type="pct"/>
            <w:vMerge/>
            <w:shd w:val="clear" w:color="auto" w:fill="E6E6E6"/>
            <w:vAlign w:val="center"/>
          </w:tcPr>
          <w:p w14:paraId="49105CA9" w14:textId="77777777" w:rsidR="00143DE7" w:rsidRPr="005F7585" w:rsidRDefault="00143DE7" w:rsidP="0024388F">
            <w:pPr>
              <w:spacing w:before="40" w:after="20"/>
              <w:rPr>
                <w:sz w:val="20"/>
              </w:rPr>
            </w:pPr>
          </w:p>
        </w:tc>
      </w:tr>
    </w:tbl>
    <w:p w14:paraId="5C697C02" w14:textId="09C1757A" w:rsidR="00143DE7" w:rsidRDefault="005C1599">
      <w:pPr>
        <w:pStyle w:val="TableNoteNum"/>
      </w:pPr>
      <w:r>
        <w:t xml:space="preserve">Weighted </w:t>
      </w:r>
      <w:r w:rsidR="00143DE7" w:rsidRPr="002E3649">
        <w:t>average cost of DXA (Currency code RD40Z</w:t>
      </w:r>
      <w:r>
        <w:t>)</w:t>
      </w:r>
      <w:r w:rsidR="00143DE7" w:rsidRPr="002E3649">
        <w:t xml:space="preserve">. </w:t>
      </w:r>
      <w:r w:rsidR="002E3649" w:rsidRPr="002E3649">
        <w:t>This include</w:t>
      </w:r>
      <w:r>
        <w:t>s</w:t>
      </w:r>
      <w:r w:rsidR="002E3649" w:rsidRPr="002E3649">
        <w:t xml:space="preserve"> </w:t>
      </w:r>
      <w:r>
        <w:t xml:space="preserve">aggregated </w:t>
      </w:r>
      <w:r w:rsidR="002E3649" w:rsidRPr="002E3649">
        <w:t xml:space="preserve">DXA costs </w:t>
      </w:r>
      <w:r w:rsidR="00E47481">
        <w:t xml:space="preserve">and will include those </w:t>
      </w:r>
      <w:r w:rsidR="002E3649" w:rsidRPr="002E3649">
        <w:t>with and without VFA.</w:t>
      </w:r>
    </w:p>
    <w:p w14:paraId="080DAD20" w14:textId="7D941385" w:rsidR="00A82574" w:rsidRPr="002E3649" w:rsidRDefault="00A82574" w:rsidP="00A82574">
      <w:pPr>
        <w:pStyle w:val="TableNoteNum"/>
      </w:pPr>
      <w:bookmarkStart w:id="117" w:name="_Hlk216340764"/>
      <w:r>
        <w:t>Weighted average cost of plain film.</w:t>
      </w:r>
    </w:p>
    <w:p w14:paraId="113A0358" w14:textId="5BCE7C5E" w:rsidR="00D90ACE" w:rsidRDefault="00BE7F52" w:rsidP="00BE7F52">
      <w:pPr>
        <w:pStyle w:val="Heading3"/>
        <w:numPr>
          <w:ilvl w:val="0"/>
          <w:numId w:val="0"/>
        </w:numPr>
        <w:ind w:left="567" w:hanging="504"/>
      </w:pPr>
      <w:bookmarkStart w:id="118" w:name="_Toc210725041"/>
      <w:bookmarkStart w:id="119" w:name="_Toc215227074"/>
      <w:bookmarkStart w:id="120" w:name="_Toc218627713"/>
      <w:bookmarkEnd w:id="117"/>
      <w:r>
        <w:t xml:space="preserve">1.2.11. </w:t>
      </w:r>
      <w:r w:rsidR="00D90ACE" w:rsidRPr="007D057F">
        <w:t xml:space="preserve">Evidence </w:t>
      </w:r>
      <w:bookmarkEnd w:id="118"/>
      <w:r w:rsidR="00F86F90" w:rsidRPr="007D057F">
        <w:t>statement</w:t>
      </w:r>
      <w:r w:rsidR="00F86F90">
        <w:t>s</w:t>
      </w:r>
      <w:bookmarkEnd w:id="119"/>
      <w:bookmarkEnd w:id="120"/>
    </w:p>
    <w:p w14:paraId="626AFF8D" w14:textId="390C833E" w:rsidR="00D90ACE" w:rsidRPr="00025E60" w:rsidRDefault="00BE7F52" w:rsidP="00BE7F52">
      <w:pPr>
        <w:pStyle w:val="Heading4"/>
        <w:numPr>
          <w:ilvl w:val="0"/>
          <w:numId w:val="0"/>
        </w:numPr>
        <w:ind w:left="851" w:hanging="790"/>
      </w:pPr>
      <w:r>
        <w:t xml:space="preserve">1.2.12. </w:t>
      </w:r>
      <w:r w:rsidR="00D90ACE">
        <w:t>Economic evidence statement</w:t>
      </w:r>
    </w:p>
    <w:p w14:paraId="5B86ABCC" w14:textId="4F22F7EC" w:rsidR="00F86F90" w:rsidRDefault="00F86F90" w:rsidP="00F86F90">
      <w:r>
        <w:t>One cost-utility analysis (with a 5-year time horizon) evaluated the use of VFA in women aged 50 years and over attending DXA following a low-trauma fracture, as part of a fracture liaison service. The study found that supplementing the NOGG pathway with VFA to identify vertebral fractures in individuals who would otherwise not initiate treatment was cost effective (ICER: £2,130</w:t>
      </w:r>
      <w:r w:rsidRPr="0009007E">
        <w:t xml:space="preserve"> </w:t>
      </w:r>
      <w:r>
        <w:t>per QALY) compared to using the NOGG pathway alone</w:t>
      </w:r>
      <w:r w:rsidR="00DD12A6">
        <w:t xml:space="preserve"> using a threshold of £20,000 per QALY gained</w:t>
      </w:r>
      <w:r>
        <w:t xml:space="preserve">. Similarly, adding VFA to the 20/3 treatment pathway (treatment if FRAX risk of major osteoporotic fracture ≥20% or hip fracture ≥3%) was cost effective </w:t>
      </w:r>
      <w:r w:rsidR="0092567B">
        <w:t xml:space="preserve"> </w:t>
      </w:r>
      <w:r>
        <w:t xml:space="preserve">(ICER: £3,243 per QALY) compared to </w:t>
      </w:r>
      <w:r w:rsidR="00DD12A6">
        <w:t xml:space="preserve">using </w:t>
      </w:r>
      <w:r>
        <w:t>the 20/3 threshold alone.</w:t>
      </w:r>
    </w:p>
    <w:p w14:paraId="147EF2FE" w14:textId="5077E0B1" w:rsidR="00F86F90" w:rsidRDefault="00F86F90" w:rsidP="00F86F90">
      <w:r>
        <w:t>Additionally, in women aged 65–80 years from primary care identified as high risk for prevalent vertebral fracture using the COSHIBA tool, incorporating VFA into both the NOGG and 20/3 pathways was also cost effective (ICER of £7,831</w:t>
      </w:r>
      <w:r w:rsidRPr="0009007E">
        <w:t xml:space="preserve"> </w:t>
      </w:r>
      <w:r>
        <w:t>per QALY and dominant [lower cost and higher QALYs], respectively) compared to not adding VFA</w:t>
      </w:r>
      <w:r w:rsidR="00DD12A6">
        <w:t xml:space="preserve"> using a threshold of £20,000 per QALY gained</w:t>
      </w:r>
      <w:r>
        <w:t xml:space="preserve">. The </w:t>
      </w:r>
      <w:r w:rsidR="00DD12A6">
        <w:t xml:space="preserve">study </w:t>
      </w:r>
      <w:r>
        <w:t>did not include probabilistic analysis. Overall, it was assessed as partially applicable with potentially serious limitations.</w:t>
      </w:r>
    </w:p>
    <w:p w14:paraId="57A17544" w14:textId="3B56D0B5" w:rsidR="009F5ACB" w:rsidRDefault="009F5ACB" w:rsidP="0002383D">
      <w:r>
        <w:br w:type="page"/>
      </w:r>
    </w:p>
    <w:p w14:paraId="314A669A" w14:textId="77777777" w:rsidR="009F5ACB" w:rsidRPr="00E74CE9" w:rsidRDefault="009F5ACB" w:rsidP="0002383D">
      <w:pPr>
        <w:pStyle w:val="Heading2"/>
      </w:pPr>
      <w:bookmarkStart w:id="121" w:name="_Toc25223228"/>
      <w:bookmarkStart w:id="122" w:name="_Toc211935197"/>
      <w:bookmarkStart w:id="123" w:name="_Toc215227075"/>
      <w:bookmarkStart w:id="124" w:name="_Toc218627714"/>
      <w:r w:rsidRPr="00E74CE9">
        <w:lastRenderedPageBreak/>
        <w:t>The committee’s discussion and interpretation of the evidence</w:t>
      </w:r>
      <w:bookmarkEnd w:id="121"/>
      <w:bookmarkEnd w:id="122"/>
      <w:bookmarkEnd w:id="123"/>
      <w:bookmarkEnd w:id="124"/>
    </w:p>
    <w:p w14:paraId="0E4EDFB1" w14:textId="77777777" w:rsidR="009F5ACB" w:rsidRPr="00E74CE9" w:rsidRDefault="009F5ACB" w:rsidP="003E1E2C">
      <w:pPr>
        <w:pStyle w:val="Heading3"/>
      </w:pPr>
      <w:bookmarkStart w:id="125" w:name="_Toc215227076"/>
      <w:bookmarkStart w:id="126" w:name="_Toc218627715"/>
      <w:bookmarkStart w:id="127" w:name="_Hlk213925381"/>
      <w:r w:rsidRPr="00E74CE9">
        <w:t>The outcomes that matter most</w:t>
      </w:r>
      <w:bookmarkEnd w:id="125"/>
      <w:bookmarkEnd w:id="126"/>
    </w:p>
    <w:p w14:paraId="02E83031" w14:textId="77777777" w:rsidR="009F5ACB" w:rsidRPr="00E74CE9" w:rsidRDefault="009F5ACB" w:rsidP="00357916">
      <w:pPr>
        <w:pStyle w:val="Heading4"/>
      </w:pPr>
      <w:bookmarkStart w:id="128" w:name="_Toc213950408"/>
      <w:r w:rsidRPr="00E74CE9">
        <w:t>Diagnostic accuracy of DXA with VFA</w:t>
      </w:r>
      <w:bookmarkEnd w:id="128"/>
    </w:p>
    <w:p w14:paraId="208D85B2" w14:textId="21F3CB3B" w:rsidR="009F5ACB" w:rsidRPr="00E74CE9" w:rsidRDefault="009F5ACB" w:rsidP="0002383D">
      <w:r w:rsidRPr="00E74CE9">
        <w:t xml:space="preserve">The committee considered sensitivity, specificity, positive and negative likelihood ratio, positive and negative predictive values, and area under the curve to be the most important outcomes for this review. Discrimination data is important to correctly classify individuals into risk groups to inform decision </w:t>
      </w:r>
      <w:r w:rsidR="00126D0A" w:rsidRPr="00E74CE9">
        <w:t>o</w:t>
      </w:r>
      <w:r w:rsidR="00126D0A">
        <w:t>f</w:t>
      </w:r>
      <w:r w:rsidR="00126D0A" w:rsidRPr="00E74CE9">
        <w:t xml:space="preserve"> </w:t>
      </w:r>
      <w:r w:rsidRPr="00E74CE9">
        <w:t xml:space="preserve">further interventions. </w:t>
      </w:r>
    </w:p>
    <w:p w14:paraId="704EB27D" w14:textId="77777777" w:rsidR="009F5ACB" w:rsidRPr="00E74CE9" w:rsidRDefault="009F5ACB" w:rsidP="0002383D">
      <w:r w:rsidRPr="00E74CE9">
        <w:t>The guideline committee considered sensitivity the most important measure for this tool to minimise the risk of false negative results. False negative results would mean that vertebral fractures would be missed and that people with them would not be offered appropriate treatment, which could increase subsequent fractures and reduce quality of life. Specificity was also considered important to prevent unnecessary imaging and treatment, which would have health (exposure to radiation) and resource implications.</w:t>
      </w:r>
    </w:p>
    <w:p w14:paraId="1622586E" w14:textId="20C8639D" w:rsidR="009F5ACB" w:rsidRPr="00E74CE9" w:rsidRDefault="009F5ACB" w:rsidP="0002383D">
      <w:r w:rsidRPr="00E74CE9">
        <w:t xml:space="preserve">The studies reported accuracy using a per-vertebra or per-person analysis which have both been reported separately. </w:t>
      </w:r>
      <w:r w:rsidR="00126D0A" w:rsidRPr="00E74CE9">
        <w:t xml:space="preserve">The per vertebra analysis was considered more important in the accuracy evidence as the VFA could accurately identify any VF scanned. </w:t>
      </w:r>
      <w:r w:rsidR="00126D0A">
        <w:t xml:space="preserve">The per-person analysis was considered important clinically </w:t>
      </w:r>
      <w:r w:rsidR="00B65B9E">
        <w:t xml:space="preserve">as </w:t>
      </w:r>
      <w:r w:rsidR="0024685B">
        <w:t xml:space="preserve">the ability to </w:t>
      </w:r>
      <w:r w:rsidR="00B65B9E">
        <w:t>identify that a patient has one or more vertebral fractures will often change their management</w:t>
      </w:r>
      <w:r w:rsidR="00126D0A">
        <w:t>. Both types of analysis were included</w:t>
      </w:r>
      <w:r w:rsidR="0024685B">
        <w:t xml:space="preserve"> in the review</w:t>
      </w:r>
      <w:r w:rsidR="00126D0A">
        <w:t xml:space="preserve"> to </w:t>
      </w:r>
      <w:r w:rsidR="00B65B9E">
        <w:t xml:space="preserve">maximise </w:t>
      </w:r>
      <w:r w:rsidR="00126D0A">
        <w:t xml:space="preserve">the evidence as studies </w:t>
      </w:r>
      <w:r w:rsidR="00B65B9E">
        <w:t xml:space="preserve">may only </w:t>
      </w:r>
      <w:r w:rsidR="00126D0A">
        <w:t xml:space="preserve">report one </w:t>
      </w:r>
      <w:r w:rsidR="00B65B9E">
        <w:t>type of analysis</w:t>
      </w:r>
      <w:r w:rsidR="00126D0A">
        <w:t xml:space="preserve">. </w:t>
      </w:r>
      <w:r w:rsidRPr="00E74CE9">
        <w:t>Most studies reported sufficient data to calculate diagnostic test accuracy for Grade 1 and above (</w:t>
      </w:r>
      <w:r w:rsidR="00501F91">
        <w:t>often described in the studies as</w:t>
      </w:r>
      <w:r w:rsidRPr="00E74CE9">
        <w:t xml:space="preserve"> ‘minor’, ‘moderate’, and ‘severe’) vertebral fractures and for Grade 2 and above (‘moderate’ and ‘severe’) vertebral fractures only. </w:t>
      </w:r>
    </w:p>
    <w:p w14:paraId="3EA7208B" w14:textId="63D67A50" w:rsidR="009F5ACB" w:rsidRPr="00E74CE9" w:rsidRDefault="009F5ACB" w:rsidP="0002383D">
      <w:r w:rsidRPr="00E74CE9">
        <w:t>Reflecting the different populations assessed in the studies, the prevalence in the included studies comparing DXA with VFA to expert radiological assessment of conventional radiographs varied greatly. Meta-analysis of positive and negative predictive values for the available per-vertebra and per-person analyses was not conducted due to the variation in prevalence in the studies (ranging from 1.1%</w:t>
      </w:r>
      <w:r w:rsidR="00BA125E">
        <w:t xml:space="preserve"> to </w:t>
      </w:r>
      <w:r w:rsidRPr="00E74CE9">
        <w:t>46.5% for the former, and from 6.8%</w:t>
      </w:r>
      <w:r w:rsidR="00BA125E">
        <w:t xml:space="preserve"> to </w:t>
      </w:r>
      <w:r w:rsidRPr="00E74CE9">
        <w:t xml:space="preserve">58.3% for the latter). Meta-analysis of positive and negative likelihood ratios was also not conducted given the variation in pre-test risk of vertebral fracture for people eligible for DXA assessment. Meta-analysis of the AUC statistic was not conducted as there were only two studies (Bazzocchi 2012, van Dort 2018) that reported it. </w:t>
      </w:r>
    </w:p>
    <w:p w14:paraId="2C985142" w14:textId="77777777" w:rsidR="009F5ACB" w:rsidRPr="00D32260" w:rsidRDefault="009F5ACB" w:rsidP="00357916">
      <w:pPr>
        <w:pStyle w:val="Heading4"/>
      </w:pPr>
      <w:bookmarkStart w:id="129" w:name="_Toc213950409"/>
      <w:r w:rsidRPr="00D32260">
        <w:t>Diagnostic test and treat of DXA with VFA</w:t>
      </w:r>
      <w:bookmarkEnd w:id="129"/>
    </w:p>
    <w:p w14:paraId="6A7225DE" w14:textId="77777777" w:rsidR="009F5ACB" w:rsidRPr="00E74CE9" w:rsidRDefault="009F5ACB" w:rsidP="0002383D">
      <w:r w:rsidRPr="00E74CE9">
        <w:t>Vertebral fracture, generic health related quality of life, health related quality of life measures for vertebral fractures and change in management were considered by the guideline committee to be equally important for decision making and were therefore all rated as critical. No evidence was identified for any of the outcomes.</w:t>
      </w:r>
    </w:p>
    <w:p w14:paraId="3823AE22" w14:textId="77777777" w:rsidR="009F5ACB" w:rsidRPr="00E74CE9" w:rsidRDefault="009F5ACB" w:rsidP="003E1E2C">
      <w:pPr>
        <w:pStyle w:val="Heading3"/>
      </w:pPr>
      <w:bookmarkStart w:id="130" w:name="_Toc215227077"/>
      <w:bookmarkStart w:id="131" w:name="_Toc218627716"/>
      <w:r w:rsidRPr="00E74CE9">
        <w:t>The quality of the evidence</w:t>
      </w:r>
      <w:bookmarkEnd w:id="130"/>
      <w:bookmarkEnd w:id="131"/>
    </w:p>
    <w:p w14:paraId="4BDC2B30" w14:textId="77777777" w:rsidR="009F5ACB" w:rsidRPr="00E74CE9" w:rsidRDefault="009F5ACB" w:rsidP="00357916">
      <w:pPr>
        <w:pStyle w:val="Heading4"/>
      </w:pPr>
      <w:bookmarkStart w:id="132" w:name="_Toc213950411"/>
      <w:r w:rsidRPr="00E74CE9">
        <w:t>Diagnostic accuracy of DXA with VFA</w:t>
      </w:r>
      <w:bookmarkEnd w:id="132"/>
    </w:p>
    <w:p w14:paraId="5871AC4C" w14:textId="164A04FB" w:rsidR="009F5ACB" w:rsidRPr="00E74CE9" w:rsidRDefault="009F5ACB" w:rsidP="0002383D">
      <w:r w:rsidRPr="00E74CE9">
        <w:t>In the meta-analysis of the per</w:t>
      </w:r>
      <w:r w:rsidR="001C16FE">
        <w:t>-</w:t>
      </w:r>
      <w:r w:rsidRPr="00E74CE9">
        <w:t>vertebra analysis, the certainty was low for specificity due to very serious risk of bias and very low for sensitivity due to very serious risk of bias and inconsistency (and imprecision for Grade 2</w:t>
      </w:r>
      <w:r w:rsidR="00BA125E">
        <w:t xml:space="preserve"> fractures</w:t>
      </w:r>
      <w:r w:rsidRPr="00E74CE9">
        <w:t>). The meta-analysis of the per</w:t>
      </w:r>
      <w:r w:rsidR="001C16FE">
        <w:t>-</w:t>
      </w:r>
      <w:r w:rsidRPr="00E74CE9">
        <w:t xml:space="preserve">person analysis had very low certainty for sensitivity and specificity due to very serious risk of bias and inconsistency. </w:t>
      </w:r>
    </w:p>
    <w:p w14:paraId="1BEBD3FA" w14:textId="30ADD525" w:rsidR="009F5ACB" w:rsidRPr="00E74CE9" w:rsidRDefault="009F5ACB" w:rsidP="0002383D">
      <w:r w:rsidRPr="00E74CE9">
        <w:lastRenderedPageBreak/>
        <w:t xml:space="preserve">Most evidence was assessed to be at very serious risk of bias because </w:t>
      </w:r>
      <w:r w:rsidR="00280D52">
        <w:t>the</w:t>
      </w:r>
      <w:r w:rsidR="00280D52" w:rsidRPr="00E74CE9">
        <w:t xml:space="preserve"> </w:t>
      </w:r>
      <w:r w:rsidRPr="00E74CE9">
        <w:t>studies were at high risk of bias for the following domains: patient selection (including inappropriate exclusions), index test (lack of details about VFA assessment), reference standard (concerns about expertise of assessor) and timing and flow (DXA with VFA conducted at different time to conventional radiography).</w:t>
      </w:r>
    </w:p>
    <w:p w14:paraId="412FD4AB" w14:textId="64160782" w:rsidR="009F5ACB" w:rsidRPr="00E74CE9" w:rsidRDefault="009F5ACB" w:rsidP="0002383D">
      <w:r w:rsidRPr="00E74CE9">
        <w:t>Sensitivity for both analysis types and fracture severities were downgraded due to very serious inconsistency. Visual inspection of the forest plots and ROC curves revealed substantive inconsistency. The specificity outcomes were downgraded for serious inconsistency in the per</w:t>
      </w:r>
      <w:r w:rsidR="001C16FE">
        <w:t>-</w:t>
      </w:r>
      <w:r w:rsidRPr="00E74CE9">
        <w:t>person analysis but not for the per</w:t>
      </w:r>
      <w:r w:rsidR="001C16FE">
        <w:t>-</w:t>
      </w:r>
      <w:r w:rsidRPr="00E74CE9">
        <w:t xml:space="preserve">vertebra analysis. Prespecified subgroup analysis to explore heterogeneity in the results was conducted for type of VFA scan (single-energy, dual-energy) but did not explain the inconsistency. Subgroup analysis by expertise of the assessor of the reference standard was not possible as it was clear that trained experts were used in all but two of the studies. The committee discussed the likelihood that the heterogeneity was caused by the high range in prevalence across the studies. </w:t>
      </w:r>
    </w:p>
    <w:p w14:paraId="62FE7C76" w14:textId="5666A0E1" w:rsidR="009F5ACB" w:rsidRPr="00E74CE9" w:rsidRDefault="009F5ACB" w:rsidP="0002383D">
      <w:r w:rsidRPr="00E74CE9">
        <w:t>Sensitivity for Grade 2 per</w:t>
      </w:r>
      <w:r w:rsidR="001C16FE">
        <w:t>-</w:t>
      </w:r>
      <w:r w:rsidRPr="00E74CE9">
        <w:t>vertebra analysis was downgraded for imprecision due to the confidence intervals crossing the decision threshold</w:t>
      </w:r>
      <w:r w:rsidR="001C16FE">
        <w:t>s</w:t>
      </w:r>
      <w:r w:rsidRPr="00E74CE9">
        <w:t xml:space="preserve"> of 0.7 and 0.5, above and below which a test would or would not be recommended. </w:t>
      </w:r>
    </w:p>
    <w:p w14:paraId="57F99AA0" w14:textId="3A36AEBB" w:rsidR="009F5ACB" w:rsidRPr="00E74CE9" w:rsidRDefault="009F5ACB" w:rsidP="0002383D">
      <w:r w:rsidRPr="00E74CE9">
        <w:t>Nine studies were conducted in adults referred for BMD or osteoporosis evaluation, whilst 15 studies were conducted in specific populations (for example, postmenopausal women and adults over 65 years-old) or in people with conditions (for example, rheumatoid arthritis) or on medication (</w:t>
      </w:r>
      <w:r w:rsidR="00181718">
        <w:t>for example,</w:t>
      </w:r>
      <w:r w:rsidRPr="00E74CE9">
        <w:t xml:space="preserve"> immunosuppressants) that are known to adversely affect bone mineral density. The committee agreed that all these population types were appropriate and should not be downgraded for population indirectness</w:t>
      </w:r>
      <w:r w:rsidR="0076076C" w:rsidRPr="00E74CE9">
        <w:t xml:space="preserve">. </w:t>
      </w:r>
    </w:p>
    <w:p w14:paraId="1DADCB36" w14:textId="5EDA115A" w:rsidR="009F5ACB" w:rsidRPr="00E74CE9" w:rsidRDefault="009F5ACB" w:rsidP="0002383D">
      <w:r w:rsidRPr="00E74CE9">
        <w:t xml:space="preserve">Most studies used conventional radiography as the reference standard, but one retrospective cohort study in osteoporotic adults with moderate-to-severe COPD was identified that used CT. The per-vertebra prevalence in adults participating in this study was 9.4% for Grade 1+, and 4.1% for Grade 2+ vertebral fractures. The certainty of evidence for both sensitivity and specificity was low to very low. Both outcomes were downgraded due to concerns about patient selection, and the flow and timing of the index and reference tests with an average time between DXA with VFA and conventional radiography or chest CT of greater than 5 months. Sensitivity was further downgraded due to serious imprecision. </w:t>
      </w:r>
    </w:p>
    <w:p w14:paraId="2F599D5A" w14:textId="77777777" w:rsidR="009F5ACB" w:rsidRPr="00E74CE9" w:rsidRDefault="009F5ACB" w:rsidP="00357916">
      <w:pPr>
        <w:pStyle w:val="Heading4"/>
      </w:pPr>
      <w:bookmarkStart w:id="133" w:name="_Toc213950412"/>
      <w:r w:rsidRPr="00E74CE9">
        <w:t>Diagnostic test and treat of DXA with VFA</w:t>
      </w:r>
      <w:bookmarkEnd w:id="133"/>
    </w:p>
    <w:p w14:paraId="1BF64B28" w14:textId="77777777" w:rsidR="009F5ACB" w:rsidRPr="00E74CE9" w:rsidRDefault="009F5ACB" w:rsidP="0002383D">
      <w:r w:rsidRPr="00E74CE9">
        <w:t>No studies were identified that assessed the effectiveness of DXA with VFA to identify vertebral fracture.</w:t>
      </w:r>
    </w:p>
    <w:p w14:paraId="52ADFF9E" w14:textId="77777777" w:rsidR="009F5ACB" w:rsidRPr="00E74CE9" w:rsidRDefault="009F5ACB" w:rsidP="003E1E2C">
      <w:pPr>
        <w:pStyle w:val="Heading3"/>
      </w:pPr>
      <w:bookmarkStart w:id="134" w:name="_Toc215227078"/>
      <w:bookmarkStart w:id="135" w:name="_Toc218627717"/>
      <w:r w:rsidRPr="00E74CE9">
        <w:t>Benefits and harms</w:t>
      </w:r>
      <w:bookmarkEnd w:id="134"/>
      <w:bookmarkEnd w:id="135"/>
    </w:p>
    <w:p w14:paraId="7834322D" w14:textId="77777777" w:rsidR="009F5ACB" w:rsidRPr="00E74CE9" w:rsidRDefault="009F5ACB" w:rsidP="00357916">
      <w:pPr>
        <w:pStyle w:val="Heading4"/>
      </w:pPr>
      <w:bookmarkStart w:id="136" w:name="_Toc213950414"/>
      <w:r w:rsidRPr="00E74CE9">
        <w:t>Diagnostic accuracy of DXA with VFA</w:t>
      </w:r>
      <w:bookmarkEnd w:id="136"/>
    </w:p>
    <w:p w14:paraId="04F3E935" w14:textId="766F2B83" w:rsidR="009A2A9F" w:rsidRDefault="009A2A9F" w:rsidP="0002383D">
      <w:r>
        <w:t>The committee agreed using their knowledge and experience that both per-vertebra and per-person analyses were important to understand the accuracy of DXA with VFA to identify VF with a per-vertebra analysis indicating how accurate it is in identifying whether a vertebra is fractured and a per-person analysis indicating how accurate it is in identifying whether a person has a vertebral fracture.</w:t>
      </w:r>
    </w:p>
    <w:p w14:paraId="0575EA21" w14:textId="03A26BCA" w:rsidR="009F5ACB" w:rsidRPr="00E74CE9" w:rsidRDefault="009F5ACB" w:rsidP="0002383D">
      <w:r w:rsidRPr="00E74CE9">
        <w:t>In the per-vertebra analysis</w:t>
      </w:r>
      <w:r w:rsidR="001C16FE">
        <w:t xml:space="preserve"> for</w:t>
      </w:r>
      <w:r w:rsidRPr="00E74CE9">
        <w:t xml:space="preserve"> the identification of any grade (severity) of vertebral fracture, meta-analysis of 16 studies suggested that there was good sensitivity (0.82 [95%CI 0.72 to 0.90]), although there is substantive uncertainty. The per-vertebra prevalence for the included studies ranged from 1.7% to 46.5% for Grade 1+ vertebral fractures. Meta-analysis of 10 studies for the diagnosis of Grade 2+ vertebral fractures showed that sensitivity is </w:t>
      </w:r>
      <w:r w:rsidRPr="00E74CE9">
        <w:lastRenderedPageBreak/>
        <w:t xml:space="preserve">slightly reduced to 0.76 (95%CI 0.61 to 0.88). The prevalence of Grade 2+ vertebral fractures in these studies ranged from 1.1% to 29.3%. </w:t>
      </w:r>
    </w:p>
    <w:p w14:paraId="17A3982E" w14:textId="77777777" w:rsidR="009F5ACB" w:rsidRPr="00E74CE9" w:rsidRDefault="009F5ACB" w:rsidP="0002383D">
      <w:r w:rsidRPr="00E74CE9">
        <w:t xml:space="preserve">In the per-person analysis, meta-analysis of 13 studies suggested that it may have good sensitivity in identifying people with any type of vertebral fracture with a point estimate of 0.87 (95%CI 0.77 to 0.94), although there is some uncertainty. The per-person prevalence for the included studies ranged from 11.3% to 58.3%. For the identification of people with Grade 2+ vertebral fractures, meta-analysis of 8 studies suggests that it may have good sensitivity of 0.83 </w:t>
      </w:r>
      <w:bookmarkStart w:id="137" w:name="_Hlk216272812"/>
      <w:r w:rsidRPr="00E74CE9">
        <w:t>(95%CI 0.72 to 0.92)</w:t>
      </w:r>
      <w:bookmarkEnd w:id="137"/>
      <w:r w:rsidRPr="00E74CE9">
        <w:t xml:space="preserve"> although there was some uncertainty. The prevalence of Grade 2+ vertebral fractures ranged from 6.8% to 34.9%. </w:t>
      </w:r>
    </w:p>
    <w:p w14:paraId="7A11EC48" w14:textId="617E5FF3" w:rsidR="009F5ACB" w:rsidRPr="00E74CE9" w:rsidRDefault="009F5ACB" w:rsidP="0002383D">
      <w:r w:rsidRPr="00E74CE9">
        <w:t>The specificity of DXA with VFA was very high</w:t>
      </w:r>
      <w:r w:rsidR="009A2A9F">
        <w:t xml:space="preserve"> </w:t>
      </w:r>
      <w:r w:rsidRPr="00E74CE9">
        <w:t>with the point estimates for</w:t>
      </w:r>
      <w:r w:rsidR="009A2A9F">
        <w:t xml:space="preserve"> the per-person and per-vertebra analyses both greater than 0.9. The 95% CIs for the per-vertebra analyses were narrow for the identification of a Grade 1 or worse vertebral fracture, indicating a low probability of misidentifying a vertebra as fractured (that is, a false positive)</w:t>
      </w:r>
      <w:r w:rsidRPr="00E74CE9">
        <w:t xml:space="preserve">. </w:t>
      </w:r>
      <w:r w:rsidR="009A2A9F">
        <w:t>However, the 95%</w:t>
      </w:r>
      <w:r w:rsidR="006038E9">
        <w:t xml:space="preserve"> </w:t>
      </w:r>
      <w:r w:rsidR="009A2A9F">
        <w:t>CIs for the per-person analysis were relatively wide (especially for identification of Grade 2 or worse fractures),</w:t>
      </w:r>
      <w:r w:rsidR="009A2A9F" w:rsidRPr="009A2A9F">
        <w:t xml:space="preserve"> </w:t>
      </w:r>
      <w:r w:rsidR="009A2A9F">
        <w:t>reflecting the variability in the results</w:t>
      </w:r>
      <w:r w:rsidR="00860968">
        <w:t xml:space="preserve"> (that is, inconsistency)</w:t>
      </w:r>
      <w:r w:rsidR="009A2A9F">
        <w:t xml:space="preserve"> of the individual studies. This </w:t>
      </w:r>
      <w:r w:rsidR="00B45679">
        <w:t>shows</w:t>
      </w:r>
      <w:r w:rsidR="009A2A9F">
        <w:t xml:space="preserve"> some uncertainty in identifying people with a </w:t>
      </w:r>
      <w:r w:rsidR="00B45679">
        <w:t xml:space="preserve">Grade 1+ (95%CI 0.88 to 0.98) or </w:t>
      </w:r>
      <w:r w:rsidR="009A2A9F">
        <w:t>Grade 2+ VF</w:t>
      </w:r>
      <w:r w:rsidR="00B45679">
        <w:t xml:space="preserve"> </w:t>
      </w:r>
      <w:bookmarkStart w:id="138" w:name="_Hlk216272850"/>
      <w:r w:rsidR="00B45679">
        <w:t>(95%CI 0.83 to 0.99)</w:t>
      </w:r>
      <w:bookmarkEnd w:id="138"/>
      <w:r w:rsidR="00B45679">
        <w:t xml:space="preserve">. This means, for example, that when identifying people with Grade 2+ fractures, </w:t>
      </w:r>
      <w:r w:rsidR="009A2A9F">
        <w:t xml:space="preserve">anywhere from 17 to 1 person out of 100 </w:t>
      </w:r>
      <w:r w:rsidR="00B45679">
        <w:t>could be</w:t>
      </w:r>
      <w:r w:rsidR="009A2A9F">
        <w:t xml:space="preserve"> misidentified as having a </w:t>
      </w:r>
      <w:r w:rsidR="00B45679">
        <w:t xml:space="preserve">VF. </w:t>
      </w:r>
    </w:p>
    <w:p w14:paraId="1CA2829D" w14:textId="77777777" w:rsidR="009F5ACB" w:rsidRPr="00E74CE9" w:rsidRDefault="009F5ACB" w:rsidP="0002383D">
      <w:r w:rsidRPr="00E74CE9">
        <w:t>One retrospective cohort study (van Dort 2018), which was conducted in 87 osteoporotic adult’s over-50 years-old who were participating in a COPD-related trial, was identified that used chest CT and conventional radiography as reference standards. The sensitivity of DXA with VFA was very low for the diagnosis of grade 1+ vertebral fractures (0.57 and 0.51. respectively, for CT and conventional radiography as reference standards). Although these estimates are from only one small study (640 evaluable vertebrae) in a population at high risk of vertebral fracture, this suggests that DXA with VFA would result in a high number of missed vertebral fractures (false negatives). The specificity was very high with a point estimate of 0.97 and 0.99 for Grade 1+ and Grade 2+ fractures, respectively. The small number of false positives suggests that the risk of misdiagnosing vertebral fractures of any grade severity using DXA with VFA rather than chest CT would be negligible.</w:t>
      </w:r>
    </w:p>
    <w:p w14:paraId="21798FA3" w14:textId="77777777" w:rsidR="009F5ACB" w:rsidRPr="00E74CE9" w:rsidRDefault="009F5ACB" w:rsidP="00357916">
      <w:pPr>
        <w:pStyle w:val="Heading4"/>
      </w:pPr>
      <w:bookmarkStart w:id="139" w:name="_Toc213950415"/>
      <w:r w:rsidRPr="00E74CE9">
        <w:t>Diagnostic test and treat of DXA with VFA</w:t>
      </w:r>
      <w:bookmarkEnd w:id="139"/>
    </w:p>
    <w:p w14:paraId="4F882872" w14:textId="77777777" w:rsidR="009F5ACB" w:rsidRPr="00E74CE9" w:rsidRDefault="009F5ACB" w:rsidP="0002383D">
      <w:r w:rsidRPr="00E74CE9">
        <w:t>No studies were identified that assessed the effectiveness of DXA with VFA to identify vertebral fracture.</w:t>
      </w:r>
    </w:p>
    <w:p w14:paraId="35847B26" w14:textId="77777777" w:rsidR="009F5ACB" w:rsidRPr="00E74CE9" w:rsidRDefault="009F5ACB" w:rsidP="003E1E2C">
      <w:pPr>
        <w:pStyle w:val="Heading3"/>
      </w:pPr>
      <w:bookmarkStart w:id="140" w:name="_Toc213950416"/>
      <w:bookmarkStart w:id="141" w:name="_Toc215227079"/>
      <w:bookmarkStart w:id="142" w:name="_Toc218627718"/>
      <w:r w:rsidRPr="00D32260">
        <w:t>Committee</w:t>
      </w:r>
      <w:r w:rsidRPr="00E74CE9">
        <w:t xml:space="preserve"> conclusions</w:t>
      </w:r>
      <w:bookmarkEnd w:id="140"/>
      <w:bookmarkEnd w:id="141"/>
      <w:bookmarkEnd w:id="142"/>
    </w:p>
    <w:p w14:paraId="36754390" w14:textId="4833C4CB" w:rsidR="009F5ACB" w:rsidRPr="00E74CE9" w:rsidRDefault="009F5ACB" w:rsidP="0002383D">
      <w:r w:rsidRPr="00E74CE9">
        <w:t xml:space="preserve">The committee recommended that VFA should be considered in all people aged 50 and over who are receiving a DXA scan. The addition of VFA to DXA is quick in practice (adding approximately </w:t>
      </w:r>
      <w:r w:rsidR="00A873CA">
        <w:t>6</w:t>
      </w:r>
      <w:r w:rsidR="00A873CA" w:rsidRPr="00E74CE9">
        <w:t xml:space="preserve"> </w:t>
      </w:r>
      <w:r w:rsidRPr="00E74CE9">
        <w:t>min</w:t>
      </w:r>
      <w:r w:rsidR="00C96ACE">
        <w:t>utes</w:t>
      </w:r>
      <w:r w:rsidRPr="00E74CE9">
        <w:t xml:space="preserve"> to a DXA scan), does not require additional visits, and could reduce reliance on conventional radiography (and therefore exposure to higher doses of ionizing radiation) to identify vertebral fractures. The age limit of 50 was in line with the recommendations on risk factors (Evidence review A) and the management pathway including the use of risk prediction tools (Evidence review C), BMD (Evidence review D</w:t>
      </w:r>
      <w:r w:rsidR="0076076C" w:rsidRPr="00E74CE9">
        <w:t>),</w:t>
      </w:r>
      <w:r w:rsidRPr="00E74CE9">
        <w:t xml:space="preserve"> and their effectiveness (Evidence review E). This would provide additional opportunity to identify vertebral fractures when conducting DXA imaging. </w:t>
      </w:r>
    </w:p>
    <w:p w14:paraId="4BADAE39" w14:textId="77777777" w:rsidR="009F5ACB" w:rsidRPr="00E74CE9" w:rsidRDefault="009F5ACB" w:rsidP="0002383D">
      <w:r w:rsidRPr="00E74CE9">
        <w:t xml:space="preserve">Vertebral fractures, which are the most common type of osteoporotic fracture, are normally identified in clinical practice using semi-quantitative analysis of conventional radiography, one of the gold standards for identifying VFs. Given the exposure to ionising radiation, conventional radiography is typically performed only if it would change management and when the VF is symptomatic (for example, when there is back pain) or when confirming a positive VFA. However, most VFs are underdiagnosed because in many cases symptoms </w:t>
      </w:r>
      <w:r w:rsidRPr="00E74CE9">
        <w:lastRenderedPageBreak/>
        <w:t>are not considered to be due to VF and they are not subsequently imaged. DXA, which is relatively widely available, uses a lower dose of ionising radiation compared to conventional radiography to image the spine and provides additional information on bone health</w:t>
      </w:r>
    </w:p>
    <w:p w14:paraId="2F8DCC22" w14:textId="3F97EA76" w:rsidR="0004084C" w:rsidRDefault="009F5ACB" w:rsidP="0002383D">
      <w:r w:rsidRPr="00E74CE9">
        <w:t xml:space="preserve">The evidence suggested that the use of DXA with VFA had a </w:t>
      </w:r>
      <w:r w:rsidR="00B45679">
        <w:t xml:space="preserve">relatively </w:t>
      </w:r>
      <w:r w:rsidR="00B91B29">
        <w:t xml:space="preserve">low </w:t>
      </w:r>
      <w:r w:rsidRPr="00E74CE9">
        <w:t>risk of misdiagnosing vertebral fractures with high specificity reported</w:t>
      </w:r>
      <w:r w:rsidR="00B45679">
        <w:t xml:space="preserve"> for both per-</w:t>
      </w:r>
      <w:r w:rsidR="001D733D">
        <w:t>vertebra</w:t>
      </w:r>
      <w:r w:rsidR="00B45679">
        <w:t xml:space="preserve"> and per-person analyses, although there was some uncertainty with the latter analysis</w:t>
      </w:r>
      <w:r w:rsidRPr="00E74CE9">
        <w:t>.</w:t>
      </w:r>
      <w:r w:rsidR="00B45679">
        <w:t xml:space="preserve"> </w:t>
      </w:r>
      <w:r w:rsidR="001D733D">
        <w:t>However,</w:t>
      </w:r>
      <w:r w:rsidR="0004084C">
        <w:rPr>
          <w:rStyle w:val="CommentReference"/>
          <w:sz w:val="22"/>
          <w:szCs w:val="22"/>
        </w:rPr>
        <w:t xml:space="preserve"> the point estimates were above the agreed threshold of 0.7 that the committee considered to be</w:t>
      </w:r>
      <w:r w:rsidR="0004084C" w:rsidRPr="0004084C">
        <w:t xml:space="preserve"> </w:t>
      </w:r>
      <w:r w:rsidR="0004084C" w:rsidRPr="00E74CE9">
        <w:t>a reasonable level to make a recommendation</w:t>
      </w:r>
      <w:r w:rsidR="0004084C">
        <w:t xml:space="preserve">, the committee recognised that the risk of misidentification </w:t>
      </w:r>
      <w:r w:rsidR="00860968">
        <w:t xml:space="preserve">(false positives) of a Grade 1 (or 2) or worse fracture </w:t>
      </w:r>
      <w:r w:rsidR="0004084C">
        <w:t xml:space="preserve">is greater when a per-person analysis is used and some people would likely be misidentified (1-3% for PVA compared to 1-17% for PPA). </w:t>
      </w:r>
      <w:r w:rsidR="001D733D" w:rsidRPr="00E74CE9">
        <w:t>The per vertebra analysis was considered more important in the accuracy evidence as the VFA could accurately identify any VF scanned.</w:t>
      </w:r>
    </w:p>
    <w:p w14:paraId="6101A269" w14:textId="71369026" w:rsidR="009F5ACB" w:rsidRPr="00E74CE9" w:rsidRDefault="009F5ACB" w:rsidP="0002383D">
      <w:r w:rsidRPr="00E74CE9">
        <w:t>By contrast, there was some risk of missing</w:t>
      </w:r>
      <w:r w:rsidR="00B91B29">
        <w:t xml:space="preserve"> Grade 1+</w:t>
      </w:r>
      <w:r w:rsidRPr="00E74CE9">
        <w:t xml:space="preserve"> VFs</w:t>
      </w:r>
      <w:r w:rsidR="00B91B29">
        <w:t xml:space="preserve"> on both a per-vertebra and per-person analysis </w:t>
      </w:r>
      <w:r w:rsidR="0004084C">
        <w:t>(</w:t>
      </w:r>
      <w:r w:rsidR="00B91B29">
        <w:t>sensitivity of 0.82 and 0.87</w:t>
      </w:r>
      <w:r w:rsidR="0004084C">
        <w:t xml:space="preserve"> respectively)</w:t>
      </w:r>
      <w:r w:rsidR="00B91B29">
        <w:t xml:space="preserve"> and Grade 2+ VFs </w:t>
      </w:r>
      <w:r w:rsidR="0004084C">
        <w:t>(</w:t>
      </w:r>
      <w:r w:rsidR="00B91B29">
        <w:t>sensitivity</w:t>
      </w:r>
      <w:r w:rsidR="0004084C">
        <w:t xml:space="preserve"> of 0.76 and 0.83 respectively). </w:t>
      </w:r>
      <w:r w:rsidRPr="00E74CE9">
        <w:t xml:space="preserve">This was </w:t>
      </w:r>
      <w:r w:rsidR="0004084C">
        <w:t xml:space="preserve">also </w:t>
      </w:r>
      <w:r w:rsidRPr="00E74CE9">
        <w:t>above the agreed threshold of 0.7 that the committee considered to be a reasonable level to make a recommendation. However, the committee were aware that this would still mean that a substantial number of people (13-18%) with vertebral fractures would be missed.</w:t>
      </w:r>
    </w:p>
    <w:p w14:paraId="16C090F4" w14:textId="2AD62B38" w:rsidR="009F5ACB" w:rsidRPr="00E74CE9" w:rsidRDefault="009F5ACB" w:rsidP="0002383D">
      <w:r w:rsidRPr="00E74CE9">
        <w:t xml:space="preserve">Reflecting the risk factor recommendations (see Evidence review A), the committee also agreed that </w:t>
      </w:r>
      <w:r w:rsidR="003840A5">
        <w:t xml:space="preserve">doing a </w:t>
      </w:r>
      <w:r w:rsidRPr="00E74CE9">
        <w:t xml:space="preserve">VFA </w:t>
      </w:r>
      <w:r w:rsidR="003840A5">
        <w:t xml:space="preserve">when doing a </w:t>
      </w:r>
      <w:r w:rsidRPr="00E74CE9">
        <w:t>DXA should be considered in people under the age of 50 at high risk of VF, including those with any of the following risk factors:</w:t>
      </w:r>
    </w:p>
    <w:p w14:paraId="7485AF50" w14:textId="17CA23BB" w:rsidR="009F5ACB" w:rsidRPr="00E74CE9" w:rsidRDefault="009F5ACB" w:rsidP="0002383D">
      <w:pPr>
        <w:pStyle w:val="Bullet1"/>
      </w:pPr>
      <w:r w:rsidRPr="00E74CE9">
        <w:t>a previous major osteoporotic fracture</w:t>
      </w:r>
    </w:p>
    <w:p w14:paraId="47A385A0" w14:textId="1331AAFC" w:rsidR="009F5ACB" w:rsidRPr="00E74CE9" w:rsidRDefault="009F5ACB" w:rsidP="0002383D">
      <w:pPr>
        <w:pStyle w:val="Bullet1"/>
      </w:pPr>
      <w:r w:rsidRPr="00E74CE9">
        <w:t xml:space="preserve">signs or symptoms of vertebral fracture for example, back pain or radiating rib pain, change in body shape </w:t>
      </w:r>
      <w:r w:rsidR="00D32260">
        <w:t>(</w:t>
      </w:r>
      <w:r w:rsidRPr="00E74CE9">
        <w:t>such as height loss</w:t>
      </w:r>
      <w:r w:rsidR="00D32260">
        <w:t>,</w:t>
      </w:r>
      <w:r w:rsidRPr="00E74CE9">
        <w:t xml:space="preserve"> or changes suggestive of spinal deformity such as rounded shoulders, exaggerated kyphosis</w:t>
      </w:r>
      <w:r w:rsidR="00D32260">
        <w:t>)</w:t>
      </w:r>
      <w:r w:rsidR="0024685B">
        <w:t xml:space="preserve"> or suspicion of VF from the DXA scan</w:t>
      </w:r>
    </w:p>
    <w:p w14:paraId="227329AA" w14:textId="071A7BB5" w:rsidR="009F5ACB" w:rsidRPr="00E74CE9" w:rsidRDefault="009F5ACB" w:rsidP="0002383D">
      <w:pPr>
        <w:pStyle w:val="Bullet1"/>
      </w:pPr>
      <w:r w:rsidRPr="00E74CE9">
        <w:t xml:space="preserve">current or frequent user of </w:t>
      </w:r>
      <w:r w:rsidR="00B83D8F">
        <w:t>systemic</w:t>
      </w:r>
      <w:r w:rsidR="00B83D8F" w:rsidRPr="00E74CE9">
        <w:t xml:space="preserve"> </w:t>
      </w:r>
      <w:r w:rsidRPr="00E74CE9">
        <w:t xml:space="preserve">glucocorticoids </w:t>
      </w:r>
    </w:p>
    <w:p w14:paraId="37121A07" w14:textId="77777777" w:rsidR="009F5ACB" w:rsidRPr="00E74CE9" w:rsidRDefault="009F5ACB" w:rsidP="0002383D">
      <w:pPr>
        <w:pStyle w:val="Bullet1"/>
      </w:pPr>
      <w:r w:rsidRPr="00E74CE9">
        <w:t xml:space="preserve">exceptionally low BMD for their age from DXA. </w:t>
      </w:r>
    </w:p>
    <w:p w14:paraId="4C7D4C05" w14:textId="37C79250" w:rsidR="009F5ACB" w:rsidRPr="00E74CE9" w:rsidRDefault="009F5ACB" w:rsidP="0002383D">
      <w:r w:rsidRPr="00E74CE9">
        <w:t>The committee recognised that some height loss occurs naturally with age and that it is difficult to define a specific threshold for height loss indicative of vertebral fracture. The committee agreed that a historical height loss of &gt;4 cm (which could be self-reported) would merit investigation for VF. The committee agreed this threshold as a height loss under 4</w:t>
      </w:r>
      <w:r w:rsidR="00D5534C">
        <w:t xml:space="preserve"> </w:t>
      </w:r>
      <w:r w:rsidRPr="00E74CE9">
        <w:t xml:space="preserve">cm would not be able to discriminate between vertebral fracture or other spinal injury. The committee also discussed that a lower threshold of height loss would be acceptable when a recent height loss reading was recorded between serial DXA scans. </w:t>
      </w:r>
      <w:hyperlink r:id="rId34" w:history="1">
        <w:r w:rsidRPr="00D32260">
          <w:rPr>
            <w:rStyle w:val="Hyperlink"/>
          </w:rPr>
          <w:t>The International Society for Clinical Densitometry</w:t>
        </w:r>
      </w:hyperlink>
      <w:r w:rsidRPr="00E74CE9">
        <w:t xml:space="preserve"> (ISCD) uses a historical height loss threshold of greater than 4cm/6cm, and prospective height loss threshold of greater than 2cm/3cm on serial DXA scans, for postmenopausal women/men compared to young adulthood.</w:t>
      </w:r>
    </w:p>
    <w:p w14:paraId="7DDA2E9C" w14:textId="62ACA1DF" w:rsidR="009F5ACB" w:rsidRPr="00E74CE9" w:rsidRDefault="009F5ACB" w:rsidP="0002383D">
      <w:r w:rsidRPr="00E74CE9">
        <w:t xml:space="preserve">The committee discussed circumstances when a VFA should not be performed whilst conducting a DXA scan. The committee agreed that specifying when DXA may not be appropriate was important because not all clinicians may know about the technical requirements for DXA. The reasons included when the person has had spinal imaging in the last 3 months and has no recent symptoms of vertebral fracture. Additionally, technical issues (for example, the person’s size is greater than the ability of the scanner to view the image); and the presence of scoliosis (which can result in poor image quality of vertebrae). The committee also discussed Scheuermann’s disease which can make it difficult to distinguish fractured vertebra from the wedged vertebra that are a feature of the disease. However, this was not included in the recommendation as it cannot be seen on DXA while scoliosis can. </w:t>
      </w:r>
    </w:p>
    <w:p w14:paraId="363B0BDC" w14:textId="6CDDA4A5" w:rsidR="009F5ACB" w:rsidRPr="00E74CE9" w:rsidRDefault="009F5ACB" w:rsidP="0002383D">
      <w:r w:rsidRPr="00E74CE9">
        <w:t xml:space="preserve">Given the low risk of misdiagnosing Grade 1+ and Grade 2+ VFs, the committee agreed that a positive result on VFA would in most cases be sufficient to diagnose VF and that spinal </w:t>
      </w:r>
      <w:r w:rsidRPr="00E74CE9">
        <w:lastRenderedPageBreak/>
        <w:t xml:space="preserve">radiography should only be subsequently considered if this would change patient management. This was supported by the high specificity in the per vertebra analysis with the lowest CI at 0.97. The per vertebra analysis was considered more important in the accuracy evidence as the VFA could accurately identify any VF scanned. Nevertheless, the committee recognised that further spinal imaging investigations may be needed </w:t>
      </w:r>
      <w:r w:rsidR="00566069">
        <w:t>in some cases</w:t>
      </w:r>
      <w:r w:rsidRPr="00E74CE9">
        <w:t xml:space="preserve">. For example, spinal radiography may be needed if there is a negative result despite the persistence of symptoms, whilst an MRI may be needed to estimate the recency of fracture if its age is not known. Therefore, a recommendation was made that spinal imaging should not routinely be done after a positive VFA to confirm the fracture. </w:t>
      </w:r>
    </w:p>
    <w:p w14:paraId="1242D410" w14:textId="77777777" w:rsidR="009F5ACB" w:rsidRPr="00E74CE9" w:rsidRDefault="009F5ACB" w:rsidP="0002383D">
      <w:r w:rsidRPr="00E74CE9">
        <w:t>From a patient perspective it is important to know whether you have any new vertebral fractures. It is also beneficial to have all relevant scans on the same visit rather than having a DXA scan and then needing to return for further VFA scans. It was noted that scans should be analysed immediately to ensure patients did not leave before checking they were readable.</w:t>
      </w:r>
    </w:p>
    <w:p w14:paraId="28CE14D3" w14:textId="77777777" w:rsidR="009F5ACB" w:rsidRPr="00E74CE9" w:rsidRDefault="009F5ACB" w:rsidP="00357916">
      <w:pPr>
        <w:pStyle w:val="Heading4"/>
      </w:pPr>
      <w:bookmarkStart w:id="143" w:name="_Toc213950417"/>
      <w:r w:rsidRPr="00E74CE9">
        <w:t>Research recommendation</w:t>
      </w:r>
      <w:bookmarkEnd w:id="143"/>
    </w:p>
    <w:p w14:paraId="0501A02C" w14:textId="77777777" w:rsidR="009F5ACB" w:rsidRPr="00E74CE9" w:rsidRDefault="009F5ACB" w:rsidP="0002383D">
      <w:r w:rsidRPr="00E74CE9">
        <w:t xml:space="preserve">A research recommendation was made on the diagnostic accuracy of DXA-based VFA scans using the newer generation scanners. The committee discussed the importance of this research to determine if newer generation scanners improved the accuracy of identifying VFs. </w:t>
      </w:r>
    </w:p>
    <w:p w14:paraId="2A6A7055" w14:textId="77777777" w:rsidR="009F5ACB" w:rsidRPr="00E74CE9" w:rsidRDefault="009F5ACB" w:rsidP="003E1E2C">
      <w:pPr>
        <w:pStyle w:val="Heading3"/>
      </w:pPr>
      <w:bookmarkStart w:id="144" w:name="_Toc215227080"/>
      <w:bookmarkStart w:id="145" w:name="_Toc218627719"/>
      <w:r w:rsidRPr="00E74CE9">
        <w:t>Cost effectiveness and resource use</w:t>
      </w:r>
      <w:bookmarkEnd w:id="144"/>
      <w:bookmarkEnd w:id="145"/>
    </w:p>
    <w:p w14:paraId="50643722" w14:textId="1E0889E0" w:rsidR="009F5ACB" w:rsidRPr="00E74CE9" w:rsidRDefault="009F5ACB" w:rsidP="0002383D">
      <w:bookmarkStart w:id="146" w:name="_Hlk216170013"/>
      <w:r w:rsidRPr="00E74CE9">
        <w:t xml:space="preserve">One UK economic evaluation was identified for this review, which compared vertebral fracture assessment (VFA) with no VFA in women over 50 years attending </w:t>
      </w:r>
      <w:r w:rsidR="00EA7257" w:rsidRPr="00E74CE9">
        <w:t xml:space="preserve">a fracture liaison service </w:t>
      </w:r>
      <w:r w:rsidRPr="00E74CE9">
        <w:t xml:space="preserve">for a DXA scan following </w:t>
      </w:r>
      <w:r w:rsidR="00EA7257">
        <w:t xml:space="preserve">a </w:t>
      </w:r>
      <w:r w:rsidRPr="00E74CE9">
        <w:t xml:space="preserve">low-trauma fracture (fracture cohort), and women from primary care aged 65-80 years identified as being at high risk of having had a vertebral fracture using the COSHIBA screening tool (primary care cohort). The analysis was performed within two treatment pathways: </w:t>
      </w:r>
    </w:p>
    <w:p w14:paraId="2FA3ED6B" w14:textId="77777777" w:rsidR="009F5ACB" w:rsidRPr="00E74CE9" w:rsidRDefault="009F5ACB" w:rsidP="0002383D">
      <w:r w:rsidRPr="00E74CE9">
        <w:t xml:space="preserve">1. The current NOGG treatment pathway (which has age-dependent FRAX risk thresholds for treatment), and </w:t>
      </w:r>
    </w:p>
    <w:p w14:paraId="1BDAACDE" w14:textId="73BB8D0B" w:rsidR="00F86F90" w:rsidRPr="00E74CE9" w:rsidRDefault="00F86F90" w:rsidP="00F86F90">
      <w:r w:rsidRPr="00E74CE9">
        <w:t xml:space="preserve">2. Setting FRAX treatment thresholds of a 20% 10-year risk for major osteoporotic fractures  and a 3% risk for hip fractures. </w:t>
      </w:r>
    </w:p>
    <w:p w14:paraId="7B093304" w14:textId="5D9D5EED" w:rsidR="009F5ACB" w:rsidRPr="00E74CE9" w:rsidRDefault="009F5ACB" w:rsidP="0002383D">
      <w:r w:rsidRPr="00E74CE9">
        <w:t xml:space="preserve">The model was informed by </w:t>
      </w:r>
      <w:r w:rsidR="00EA7257">
        <w:t xml:space="preserve">an </w:t>
      </w:r>
      <w:r w:rsidRPr="00E74CE9">
        <w:t>analysis of UK patient cohorts where everyone was given VFA at the time of DXA and asked to provide information to estimate fracture risk using the FRAX risk calculator. The proportion of women who would be treated based on FRAX fracture risk was calculated in each treatment pathway. Change in clinical management following VFA was defined as a vertebral fracture in a patient who would not otherwise be treated based to their fracture risk as it was assumed that people identified as having a vertebral fracture would be recommended treatment. The impact of this change in management was then modelled by estimating fractures avoided through additional treatment.</w:t>
      </w:r>
    </w:p>
    <w:p w14:paraId="2AF7162B" w14:textId="7D1ED36E" w:rsidR="009F5ACB" w:rsidRDefault="009F5ACB" w:rsidP="0002383D">
      <w:r w:rsidRPr="00E74CE9">
        <w:t xml:space="preserve">The analysis found </w:t>
      </w:r>
      <w:r w:rsidR="00AA3E8F">
        <w:t xml:space="preserve">that the </w:t>
      </w:r>
      <w:r w:rsidRPr="00E74CE9">
        <w:t>addition of VFA to DXA was cost</w:t>
      </w:r>
      <w:r w:rsidR="00EA7257">
        <w:t xml:space="preserve"> </w:t>
      </w:r>
      <w:r w:rsidRPr="00E74CE9">
        <w:t xml:space="preserve">effective in both populations, irrespective of the treatment pathway being used. In the fracture cohort, the study reported a cost per QALY gained of £2,130 and £3,243, for the 20/3 pathway and the NOGG pathway </w:t>
      </w:r>
      <w:r w:rsidR="0076076C" w:rsidRPr="00E74CE9">
        <w:t>analyses,</w:t>
      </w:r>
      <w:r w:rsidRPr="00E74CE9">
        <w:t xml:space="preserve"> respectively. In the primary care cohort, this was £7,831 per QALY gained with the 20/3 pathway and cost saving and more effective with the NOGG pathway.</w:t>
      </w:r>
    </w:p>
    <w:p w14:paraId="7083F973" w14:textId="62D280A1" w:rsidR="00E73238" w:rsidRDefault="00E73238" w:rsidP="00E73238">
      <w:r>
        <w:t xml:space="preserve">The committee noted that the clinical study informing the analysis was excluded from the clinical review </w:t>
      </w:r>
      <w:r w:rsidR="005D1836">
        <w:t xml:space="preserve">looking at the clinical and cost-effectiveness of VFA </w:t>
      </w:r>
      <w:r>
        <w:t xml:space="preserve">because it was non-randomised. However, as it reflected UK practice, included relevant populations, and </w:t>
      </w:r>
      <w:r>
        <w:lastRenderedPageBreak/>
        <w:t>examined treatment pathways such as the NOGG pathway, the committee considered it suitable for inclusion within the health economic review. The study’s primary outcome was initiation of alendronate following identification of vertebral fracture using VFA. The model assumed perfect identification of vertebral fractures and applied a treatment effect to all individuals starting treatment. Sensitivity analyses indirectly explored the impact of misdiagnosis on the ICER by applying stricter diagnostic criteria, which reduced the number of people eligible for treatment after VFA. Across these analyses, the cost per QALY gained with VFA consistently exceeded £20,000 (ranging from £20,843 to £150,222), indicating that diagnostic accuracy - defined here as minimising false positives - was an important driver of VFA’s cost-effectiveness.</w:t>
      </w:r>
    </w:p>
    <w:p w14:paraId="641A30E2" w14:textId="2E62C929" w:rsidR="009F5ACB" w:rsidRPr="00E74CE9" w:rsidRDefault="009F5ACB" w:rsidP="0002383D">
      <w:r w:rsidRPr="00E74CE9">
        <w:t>The committee noted that the cost of VFA (£24) in the analysis was sourced from Medicare in the USA</w:t>
      </w:r>
      <w:r w:rsidR="00EA7257">
        <w:t>;</w:t>
      </w:r>
      <w:r w:rsidRPr="00E74CE9">
        <w:t xml:space="preserve"> however</w:t>
      </w:r>
      <w:r w:rsidR="00EA7257">
        <w:t>,</w:t>
      </w:r>
      <w:r w:rsidRPr="00E74CE9">
        <w:t xml:space="preserve"> in the primary analysis they used a reduced cost of £15 to reflect the availability of newer scanners that do not need patient repositioning, thereby reducing the process time with VFA. The committee agreed this was likely to be a reasonable estimate to reflect the cost of additional time associated with performing, </w:t>
      </w:r>
      <w:r w:rsidR="0076076C" w:rsidRPr="00E74CE9">
        <w:t>reviewing,</w:t>
      </w:r>
      <w:r w:rsidRPr="00E74CE9">
        <w:t xml:space="preserve"> and reporting VFA scans. They discussed that there would be a small amount of additional time required to perform a VFA scan when doing a DXA and agreed this could take up to 6 minutes. They also agreed there would be some additional time required to review and report VFA images. This was estimated to vary depending on the number of fractures present, typically ranging from 1 to 5 minutes, with an average of 2 to 3 minutes for each. The person reviewing the images could be a radiographer, </w:t>
      </w:r>
      <w:r w:rsidR="0076076C" w:rsidRPr="00E74CE9">
        <w:t>radiologist,</w:t>
      </w:r>
      <w:r w:rsidRPr="00E74CE9">
        <w:t xml:space="preserve"> or a non-radiology clinician with a special interest in osteoporosis. They also noted that most modern scanners are already equipped to perform VFA, meaning no additional capital investment would be necessary.</w:t>
      </w:r>
    </w:p>
    <w:p w14:paraId="5BD22FF5" w14:textId="1ECBEFE1" w:rsidR="009F5ACB" w:rsidRPr="00E74CE9" w:rsidRDefault="009F5ACB" w:rsidP="0002383D">
      <w:r w:rsidRPr="00E74CE9">
        <w:t>The committee noted that the cost-effectiveness analysis did not include any costs related to spinal radiographs. If a spinal radiograph is required to confirm a vertebral fracture diagnosis from VFA this will be an additional downstream cost associated with the VFA comparator. They discussed that practice varies but that</w:t>
      </w:r>
      <w:r w:rsidR="00EA7257">
        <w:t>,</w:t>
      </w:r>
      <w:r w:rsidRPr="00E74CE9">
        <w:t xml:space="preserve"> in some areas</w:t>
      </w:r>
      <w:r w:rsidR="00EA7257">
        <w:t>,</w:t>
      </w:r>
      <w:r w:rsidRPr="00E74CE9">
        <w:t xml:space="preserve"> a significant proportion of individuals referred for VFA scans are also referred for confirmatory spinal radiographs currently</w:t>
      </w:r>
      <w:r w:rsidR="00EA7257">
        <w:t>;</w:t>
      </w:r>
      <w:r w:rsidRPr="00E74CE9">
        <w:t xml:space="preserve"> however, the committee agreed this was not necessary in most cases and </w:t>
      </w:r>
      <w:r w:rsidR="006D7D02">
        <w:t xml:space="preserve">made a </w:t>
      </w:r>
      <w:r w:rsidRPr="00E74CE9">
        <w:t>recommend</w:t>
      </w:r>
      <w:r w:rsidR="006D7D02">
        <w:t>ation within the guideline</w:t>
      </w:r>
      <w:r w:rsidRPr="00E74CE9">
        <w:t xml:space="preserve"> against routinely performing confirmatory spinal radiographs in patients with a positive vertebral fracture diagnosis following VFA. In addition, they discussed that if some people in the population would have been referred for spinal radiograph in additional to DXA as part of their assessment in the absence of VFA, use of VFA alongside DXA would displace the need for spinal radiograph at lower cost. The committee believed this group would be minimal, as the primary advantage of VFA over radiography is reduced radiation exposure. Therefore, in the absence of VFA, it is unlikely that other imaging would be conducted in most people having DXA. </w:t>
      </w:r>
    </w:p>
    <w:p w14:paraId="2986AC63" w14:textId="5C8000CD" w:rsidR="009F5ACB" w:rsidRPr="00E74CE9" w:rsidRDefault="009F5ACB" w:rsidP="0002383D">
      <w:r w:rsidRPr="00E74CE9">
        <w:t>The committee highlighted that the model assumed all patients began treatment with oral bisphosphonates</w:t>
      </w:r>
      <w:r w:rsidR="00EA7257">
        <w:t>,</w:t>
      </w:r>
      <w:r w:rsidRPr="00E74CE9">
        <w:t xml:space="preserve"> but that in current practice a range of treatments are available, in particular anabolic therapies that may be appropriate for people that have had a vertebral fracture. The </w:t>
      </w:r>
      <w:r w:rsidR="00B55260">
        <w:t xml:space="preserve">modelled </w:t>
      </w:r>
      <w:r w:rsidRPr="00E74CE9">
        <w:t xml:space="preserve">benefit of </w:t>
      </w:r>
      <w:r w:rsidR="00B55260">
        <w:t xml:space="preserve">adding </w:t>
      </w:r>
      <w:r w:rsidRPr="00E74CE9">
        <w:t xml:space="preserve">VFA was that </w:t>
      </w:r>
      <w:r w:rsidR="00B55260">
        <w:t>more</w:t>
      </w:r>
      <w:r w:rsidR="00B55260" w:rsidRPr="00E74CE9">
        <w:t xml:space="preserve"> </w:t>
      </w:r>
      <w:r w:rsidRPr="00E74CE9">
        <w:t xml:space="preserve">people </w:t>
      </w:r>
      <w:r w:rsidR="00B55260">
        <w:t xml:space="preserve">would </w:t>
      </w:r>
      <w:r w:rsidRPr="00E74CE9">
        <w:t>start treatment that would not otherwise due to identification of vertebral fracture</w:t>
      </w:r>
      <w:r w:rsidR="00B55260">
        <w:t>s.</w:t>
      </w:r>
      <w:r w:rsidRPr="00E74CE9">
        <w:t xml:space="preserve"> </w:t>
      </w:r>
      <w:r w:rsidR="00B55260">
        <w:t xml:space="preserve">A further potential </w:t>
      </w:r>
      <w:r w:rsidRPr="00E74CE9">
        <w:t>benefit</w:t>
      </w:r>
      <w:r w:rsidR="00B55260">
        <w:t xml:space="preserve">, not captured in the analysis, is </w:t>
      </w:r>
      <w:r w:rsidRPr="00E74CE9">
        <w:t xml:space="preserve">that people </w:t>
      </w:r>
      <w:r w:rsidR="00B55260">
        <w:t xml:space="preserve">already </w:t>
      </w:r>
      <w:r w:rsidRPr="00E74CE9">
        <w:t xml:space="preserve">eligible for treatment </w:t>
      </w:r>
      <w:r w:rsidR="00B55260">
        <w:t xml:space="preserve">on other grounds may be </w:t>
      </w:r>
      <w:r w:rsidRPr="00E74CE9">
        <w:t>suitable for anabolic treatment once a vertebral fracture</w:t>
      </w:r>
      <w:r w:rsidR="00B55260">
        <w:t xml:space="preserve"> is confirmed</w:t>
      </w:r>
      <w:r w:rsidRPr="00E74CE9">
        <w:t xml:space="preserve">.  </w:t>
      </w:r>
    </w:p>
    <w:p w14:paraId="2E901866" w14:textId="7FFDD9CD" w:rsidR="009F5ACB" w:rsidRPr="00E74CE9" w:rsidRDefault="009F5ACB" w:rsidP="0002383D">
      <w:r w:rsidRPr="00E74CE9">
        <w:t>It was noted that a 5-year time horizon was used, which may not fully capture long-term costs and health benefits</w:t>
      </w:r>
      <w:r w:rsidR="006D7D02">
        <w:t xml:space="preserve">, </w:t>
      </w:r>
      <w:r w:rsidR="00B55260" w:rsidRPr="00B55260">
        <w:t>particularly the occurrence of subsequent fractures, which would likely underestimate the true cost-effectiveness of the intervention</w:t>
      </w:r>
      <w:r w:rsidRPr="00E74CE9">
        <w:t xml:space="preserve">. </w:t>
      </w:r>
    </w:p>
    <w:p w14:paraId="6904D100" w14:textId="35AB9336" w:rsidR="009F5ACB" w:rsidRPr="00E74CE9" w:rsidRDefault="009F5ACB" w:rsidP="0002383D">
      <w:r w:rsidRPr="00E74CE9">
        <w:t>The committee also highlighted that the COSHIBA screening tool used to identify people at high risk of vertebral fracture in the primary care cohort is not used in current practice</w:t>
      </w:r>
      <w:r w:rsidR="004E1692">
        <w:t xml:space="preserve"> and that currently clinical judgement</w:t>
      </w:r>
      <w:r w:rsidR="00B46FA4">
        <w:t xml:space="preserve"> would be used</w:t>
      </w:r>
      <w:r w:rsidRPr="00E74CE9">
        <w:t>.</w:t>
      </w:r>
      <w:r w:rsidR="004E1692">
        <w:t xml:space="preserve"> </w:t>
      </w:r>
    </w:p>
    <w:p w14:paraId="78D2E5EE" w14:textId="5FF1A52C" w:rsidR="009F5ACB" w:rsidRPr="00E74CE9" w:rsidRDefault="009F5ACB" w:rsidP="0002383D">
      <w:r w:rsidRPr="00E74CE9">
        <w:lastRenderedPageBreak/>
        <w:t>The committee noted that in some sensitivity analyses</w:t>
      </w:r>
      <w:r w:rsidR="00EA7257">
        <w:t>,</w:t>
      </w:r>
      <w:r w:rsidRPr="00E74CE9">
        <w:t xml:space="preserve"> VFA was no longer cost-effective. In the base-case analysis, vertebral fractures were identified using six-point quantitative morphometry (QM), with a height reduction of 25% or more used as the diagnostic criterion. Sensitivity analyses using a 30% height reduction instead resulted in VFA no longer being cost effective</w:t>
      </w:r>
      <w:r w:rsidR="00451E59">
        <w:t>;</w:t>
      </w:r>
      <w:r w:rsidRPr="00E74CE9">
        <w:t xml:space="preserve"> however</w:t>
      </w:r>
      <w:r w:rsidR="00451E59">
        <w:t>,</w:t>
      </w:r>
      <w:r w:rsidRPr="00E74CE9">
        <w:t xml:space="preserve"> the committee noted that 25% was the standard definition for grade 2 fractures. Sensitivity analysis implementing an algorithm-based qualitative (ABQ) assessment also resulted in VFA no longer being cost effective (ICER of £150,222 and £92,912 in the fracture and primary care cohorts, respectively). The committee reviewed the data underpinning the cost-effectiveness of both methods. They noted that using ABQ, the analysis suggested that three individuals would change pharmacological management who otherwise would not in both the primary care (n=251) and fracture cohorts (n=377). These numbers were 12 and 21, respectively, with QM. When considering the use of these methods in current care, the committee noted that most VFA readings are uncomplicated in nature making the whole process semi-autonomous, somewhat akin to QM. A minority of readings require further investigation and review, similar in nature to the ABQ process, though they noted ABQ is not frequently utilised as a process. They considered the cost-effectiveness of VFA to more likely be represented by the primary analysis with QM. </w:t>
      </w:r>
    </w:p>
    <w:p w14:paraId="4DCBE21B" w14:textId="3ACF0A70" w:rsidR="009F5ACB" w:rsidRPr="00E74CE9" w:rsidRDefault="009F5ACB" w:rsidP="0002383D">
      <w:r w:rsidRPr="00E74CE9">
        <w:t xml:space="preserve">Overall, the committee agreed that the published cost-effectiveness evidence supported that the addition of VFA to DXA may be cost-effective in people </w:t>
      </w:r>
      <w:r w:rsidR="007B6194">
        <w:t xml:space="preserve">50 years and over </w:t>
      </w:r>
      <w:r w:rsidRPr="00E74CE9">
        <w:t xml:space="preserve">with fracture having DXA and people </w:t>
      </w:r>
      <w:r w:rsidR="007B6194">
        <w:t xml:space="preserve">aged 65 to 80 years </w:t>
      </w:r>
      <w:r w:rsidRPr="00E74CE9">
        <w:t>at high risk of vertebral fracture having DXA, with some uncertainty present. They noted there was no cost-effectiveness evidence for VFA in everyone over 50 years attending for DXA that their recommendations encompassed</w:t>
      </w:r>
      <w:r w:rsidR="007B6194">
        <w:t xml:space="preserve"> and that the populations not covered (people without fragility fracture and under 65 or not considered at high risk of vertebral fracture) are likely to have a lower prevalence of undiagnosed vertebral fractures which may result in VFA being less cost-effective.</w:t>
      </w:r>
      <w:r w:rsidRPr="00E74CE9">
        <w:t xml:space="preserve"> </w:t>
      </w:r>
      <w:r w:rsidR="007B6194">
        <w:t xml:space="preserve">However, the committee agreed that </w:t>
      </w:r>
      <w:r w:rsidRPr="00E74CE9">
        <w:t xml:space="preserve">due to current low identification rates of vertebral fractures this approach was likely to increase treatment in people sufficiently to justify the additional costs of VFA and would improve downstream health outcomes through reducing the incidence of future fragility fractures. </w:t>
      </w:r>
      <w:r w:rsidR="00F0322D">
        <w:t>The committee also observed that no cost-effectiveness evidence is available for people under 50 years. While the overall risk of vertebral fracture in this group is low, they identified specific sub-groups at higher risk in whom the benefits of VFA are expected to be comparable to those over 50. They further noted that these sub-groups represent only a small proportion of people under 50 undergoing DXA, who themselves constitute a small proportion of the overall DXA population</w:t>
      </w:r>
      <w:r w:rsidR="0076076C">
        <w:t xml:space="preserve">. </w:t>
      </w:r>
    </w:p>
    <w:p w14:paraId="21AE0F62" w14:textId="77777777" w:rsidR="009F5ACB" w:rsidRPr="00E74CE9" w:rsidRDefault="009F5ACB" w:rsidP="0002383D">
      <w:r w:rsidRPr="00E74CE9">
        <w:t xml:space="preserve">The committee also discussed whether their new recommendations for use of VFA with DXA would result in a change in practice that would have a substantial resource impact to the NHS in England. They highlighted that current use of VFA with DXA is variable, with most common practice appearing to be using it in selected groups of people but that some areas do not currently use it at all. The recommendation for use of VFA in all people having DXA over 50 would therefore be a change in practice. They also agreed that practice following VFA was variable currently and that in some areas it is common to do spinal radiography to confirm VFA. In these areas the recommendation to not routinely do this will also be a change in practice. </w:t>
      </w:r>
    </w:p>
    <w:p w14:paraId="2D90F9D2" w14:textId="51C1D0D6" w:rsidR="009F5ACB" w:rsidRPr="00E74CE9" w:rsidRDefault="009F5ACB" w:rsidP="0002383D">
      <w:r w:rsidRPr="00E74CE9">
        <w:t>The committee agreed that this change in practice is likely to result in increased costs associated with the additional staff time to perform, review and report VFA. These costs are relatively small per scan but will apply to most people having DXA. There may also be additional staff training costs to enable expanded access. Increased capital investment was not anticipated as current DXA machines have the capacity to undertake VFA.</w:t>
      </w:r>
    </w:p>
    <w:p w14:paraId="2DCCB140" w14:textId="590133C8" w:rsidR="009F5ACB" w:rsidRPr="00E74CE9" w:rsidRDefault="009F5ACB" w:rsidP="0002383D">
      <w:r w:rsidRPr="00E74CE9">
        <w:t>In groups where VFA is currently in use</w:t>
      </w:r>
      <w:r w:rsidR="00451E59">
        <w:t>,</w:t>
      </w:r>
      <w:r w:rsidRPr="00E74CE9">
        <w:t xml:space="preserve"> a reduction in confirmatory spinal radiographs is anticipated due to the new recommendation</w:t>
      </w:r>
      <w:r w:rsidR="00451E59">
        <w:t xml:space="preserve"> to not routinely do spinal imaging after positive VFA</w:t>
      </w:r>
      <w:r w:rsidRPr="00E74CE9">
        <w:t xml:space="preserve">. Where VFA is not currently in use, the number of referrals for spinal radiographs may increase slightly as a small proportion of results may require subsequent spinal radiograph where there is uncertainty. A third group considered in the discussion included individuals </w:t>
      </w:r>
      <w:r w:rsidRPr="00E74CE9">
        <w:lastRenderedPageBreak/>
        <w:t>who receive spinal radiographs as an alternative to VFA, rather than as a follow-up test</w:t>
      </w:r>
      <w:r w:rsidR="00451E59">
        <w:t>:</w:t>
      </w:r>
      <w:r w:rsidRPr="00E74CE9">
        <w:t xml:space="preserve"> in these cases</w:t>
      </w:r>
      <w:r w:rsidR="00451E59">
        <w:t>,</w:t>
      </w:r>
      <w:r w:rsidRPr="00E74CE9">
        <w:t xml:space="preserve"> VFA would displace spinal radiograph at lower cost. The committee concluded that their recommendations regarding VFA and spinal imaging would likely lead to a net decrease in the number of spinal radiographs performed compared to current practice and this would offset a sizeable portion of the additional costs of VFA.</w:t>
      </w:r>
    </w:p>
    <w:p w14:paraId="20B8B46D" w14:textId="1E2C62F0" w:rsidR="009F5ACB" w:rsidRPr="00E74CE9" w:rsidRDefault="009F5ACB" w:rsidP="0002383D">
      <w:r w:rsidRPr="00E74CE9">
        <w:t>Increased use of VFA in the NHS is expected to increase identification of vertebral fractures as these are often missed currently</w:t>
      </w:r>
      <w:r w:rsidR="00B55260">
        <w:t>. T</w:t>
      </w:r>
      <w:r w:rsidRPr="00E74CE9">
        <w:t xml:space="preserve">his is expected to result in increased treatment and better targeted treatment that will reduce </w:t>
      </w:r>
      <w:r w:rsidR="00B55260">
        <w:t xml:space="preserve">subsequent </w:t>
      </w:r>
      <w:r w:rsidRPr="00E74CE9">
        <w:t>fractures</w:t>
      </w:r>
      <w:r w:rsidR="00B55260">
        <w:t xml:space="preserve">, thereby reducing downstream </w:t>
      </w:r>
      <w:r w:rsidR="004F3597">
        <w:t xml:space="preserve">healthcare </w:t>
      </w:r>
      <w:r w:rsidR="00B55260">
        <w:t xml:space="preserve">costs </w:t>
      </w:r>
      <w:r w:rsidR="004F3597">
        <w:t>associated with fractures and improving patient outcomes</w:t>
      </w:r>
      <w:r w:rsidRPr="00E74CE9">
        <w:t xml:space="preserve">. </w:t>
      </w:r>
    </w:p>
    <w:p w14:paraId="68EE7AB5" w14:textId="77777777" w:rsidR="009F5ACB" w:rsidRPr="00E74CE9" w:rsidRDefault="009F5ACB" w:rsidP="0002383D">
      <w:r w:rsidRPr="00E74CE9">
        <w:t>The committee concluded that the overall financial impact of the new recommendations on the NHS would likely not be significant over the long term.</w:t>
      </w:r>
      <w:bookmarkEnd w:id="146"/>
    </w:p>
    <w:p w14:paraId="1FE66C0A" w14:textId="77777777" w:rsidR="009F5ACB" w:rsidRPr="00E74CE9" w:rsidRDefault="009F5ACB" w:rsidP="003E1E2C">
      <w:pPr>
        <w:pStyle w:val="Heading3"/>
      </w:pPr>
      <w:bookmarkStart w:id="147" w:name="_Toc215227081"/>
      <w:bookmarkStart w:id="148" w:name="_Toc218627720"/>
      <w:r w:rsidRPr="00E74CE9">
        <w:t>Other factors the committee took into account</w:t>
      </w:r>
      <w:bookmarkEnd w:id="147"/>
      <w:bookmarkEnd w:id="148"/>
    </w:p>
    <w:p w14:paraId="65CB7FE4" w14:textId="77777777" w:rsidR="009F5ACB" w:rsidRPr="00E74CE9" w:rsidRDefault="009F5ACB" w:rsidP="0002383D">
      <w:r w:rsidRPr="00E74CE9">
        <w:t xml:space="preserve">The committee acknowledged that most evidence for the accuracy of DXA-based VFA was in postmenopausal women and that men and people with learning or physical disabilities are underrepresented. The committee also noted that people with learning disabilities could struggle with the positioning needed for the DXA and DXA-based scan. </w:t>
      </w:r>
    </w:p>
    <w:p w14:paraId="4AF639E0" w14:textId="77777777" w:rsidR="009F5ACB" w:rsidRPr="00E74CE9" w:rsidRDefault="009F5ACB" w:rsidP="003E1E2C">
      <w:pPr>
        <w:pStyle w:val="Heading3"/>
      </w:pPr>
      <w:bookmarkStart w:id="149" w:name="_Toc16085326"/>
      <w:bookmarkStart w:id="150" w:name="_Toc30582682"/>
      <w:bookmarkStart w:id="151" w:name="_Toc211935198"/>
      <w:bookmarkStart w:id="152" w:name="_Toc215227082"/>
      <w:bookmarkStart w:id="153" w:name="_Toc218627721"/>
      <w:bookmarkEnd w:id="127"/>
      <w:r w:rsidRPr="00E74CE9">
        <w:t>Recommendations supported by this evidence review</w:t>
      </w:r>
      <w:bookmarkEnd w:id="149"/>
      <w:bookmarkEnd w:id="150"/>
      <w:bookmarkEnd w:id="151"/>
      <w:bookmarkEnd w:id="152"/>
      <w:bookmarkEnd w:id="153"/>
    </w:p>
    <w:p w14:paraId="08CE7492" w14:textId="4C22B2D0" w:rsidR="009F5ACB" w:rsidRPr="00E74CE9" w:rsidRDefault="009F5ACB" w:rsidP="0002383D">
      <w:r w:rsidRPr="00E74CE9">
        <w:t xml:space="preserve">This evidence review supports recommendations </w:t>
      </w:r>
      <w:r w:rsidR="006C5C35">
        <w:t>1.</w:t>
      </w:r>
      <w:r w:rsidR="00071DC6">
        <w:t>5</w:t>
      </w:r>
      <w:r w:rsidR="006C5C35">
        <w:t>.1-1.</w:t>
      </w:r>
      <w:r w:rsidR="00071DC6">
        <w:t>5</w:t>
      </w:r>
      <w:r w:rsidR="006C5C35">
        <w:t xml:space="preserve">.4 and </w:t>
      </w:r>
      <w:r w:rsidRPr="00E74CE9">
        <w:t>the research recommendation on</w:t>
      </w:r>
      <w:r w:rsidR="006C5C35" w:rsidRPr="006C5C35">
        <w:t xml:space="preserve"> the diagnostic accuracy of DXA-based VFA scan or imaging for identifying vertebral fractures</w:t>
      </w:r>
      <w:r w:rsidRPr="00E74CE9">
        <w:t xml:space="preserve">. </w:t>
      </w:r>
    </w:p>
    <w:p w14:paraId="735ABB36" w14:textId="77777777" w:rsidR="009F5ACB" w:rsidRDefault="009F5ACB" w:rsidP="0002383D"/>
    <w:p w14:paraId="7ACCECF7" w14:textId="77777777" w:rsidR="009F5ACB" w:rsidRDefault="009F5ACB" w:rsidP="0002383D"/>
    <w:p w14:paraId="22ABC4BB" w14:textId="77777777" w:rsidR="009F5ACB" w:rsidRPr="00DA369F" w:rsidRDefault="009F5ACB" w:rsidP="0002383D">
      <w:pPr>
        <w:sectPr w:rsidR="009F5ACB" w:rsidRPr="00DA369F" w:rsidSect="0002383D">
          <w:headerReference w:type="default" r:id="rId35"/>
          <w:footnotePr>
            <w:numFmt w:val="lowerLetter"/>
          </w:footnotePr>
          <w:pgSz w:w="11906" w:h="16838"/>
          <w:pgMar w:top="1418" w:right="851" w:bottom="1134" w:left="1985" w:header="709" w:footer="709" w:gutter="0"/>
          <w:lnNumType w:countBy="1" w:distance="1134"/>
          <w:cols w:space="708"/>
          <w:docGrid w:linePitch="360"/>
        </w:sectPr>
      </w:pPr>
    </w:p>
    <w:p w14:paraId="6AD110AE" w14:textId="77777777" w:rsidR="00C10BA7" w:rsidRDefault="00C10BA7" w:rsidP="0002383D">
      <w:pPr>
        <w:pStyle w:val="Heading2"/>
      </w:pPr>
      <w:bookmarkStart w:id="154" w:name="_Toc215227083"/>
      <w:bookmarkStart w:id="155" w:name="_Toc218627722"/>
      <w:r>
        <w:lastRenderedPageBreak/>
        <w:t>References</w:t>
      </w:r>
      <w:bookmarkEnd w:id="154"/>
      <w:bookmarkEnd w:id="155"/>
    </w:p>
    <w:p w14:paraId="22A363F8" w14:textId="13CB01CB" w:rsidR="00BD0802" w:rsidRPr="00BD0802" w:rsidRDefault="00BD0802" w:rsidP="00357916">
      <w:pPr>
        <w:pStyle w:val="Heading3"/>
      </w:pPr>
      <w:bookmarkStart w:id="156" w:name="_Toc215227084"/>
      <w:bookmarkStart w:id="157" w:name="_Toc218627723"/>
      <w:r>
        <w:t>Included studies for r</w:t>
      </w:r>
      <w:r w:rsidRPr="00BD0802">
        <w:t xml:space="preserve">eview question: What is the </w:t>
      </w:r>
      <w:r w:rsidR="009E72E0">
        <w:t>diagnostic accuracy</w:t>
      </w:r>
      <w:r w:rsidRPr="00BD0802">
        <w:t xml:space="preserve"> of </w:t>
      </w:r>
      <w:r w:rsidR="009E72E0">
        <w:t xml:space="preserve">DXA-based </w:t>
      </w:r>
      <w:r w:rsidRPr="00BD0802">
        <w:t>VFA scan</w:t>
      </w:r>
      <w:r w:rsidR="009E72E0">
        <w:t xml:space="preserve"> or imaging</w:t>
      </w:r>
      <w:r w:rsidRPr="00BD0802">
        <w:t xml:space="preserve"> for identifying people with a vertebral fracture?</w:t>
      </w:r>
      <w:bookmarkEnd w:id="156"/>
      <w:bookmarkEnd w:id="157"/>
    </w:p>
    <w:p w14:paraId="00C28611" w14:textId="0B68D223" w:rsidR="0094602C" w:rsidRDefault="00BD0802" w:rsidP="00357916">
      <w:pPr>
        <w:pStyle w:val="Heading4"/>
      </w:pPr>
      <w:r>
        <w:t>Diagnostic accuracy</w:t>
      </w:r>
    </w:p>
    <w:p w14:paraId="419DDDC4" w14:textId="3027B59D" w:rsidR="0094602C" w:rsidRPr="00212353" w:rsidRDefault="0094602C" w:rsidP="0002383D">
      <w:pPr>
        <w:pStyle w:val="NumBullet1"/>
      </w:pPr>
      <w:hyperlink r:id="rId36" w:history="1">
        <w:r w:rsidRPr="0089424D">
          <w:rPr>
            <w:rStyle w:val="Hyperlink"/>
            <w:rFonts w:ascii="Arial" w:eastAsia="Times New Roman" w:hAnsi="Arial"/>
            <w:szCs w:val="22"/>
          </w:rPr>
          <w:t>Bazzocchi, Alberto, Spinnato, Paolo, Fuzzi, Federica et al. (2012) Vertebral fracture assessment by new dual-energy X-ray absorptiometry.</w:t>
        </w:r>
      </w:hyperlink>
      <w:r w:rsidRPr="00212353">
        <w:t xml:space="preserve"> Bone 50(4): 836-41</w:t>
      </w:r>
    </w:p>
    <w:p w14:paraId="60518CC2" w14:textId="05FAFC81" w:rsidR="0094602C" w:rsidRPr="0089424D" w:rsidRDefault="0094602C" w:rsidP="0002383D">
      <w:pPr>
        <w:pStyle w:val="NumBullet1"/>
      </w:pPr>
      <w:hyperlink r:id="rId37" w:history="1">
        <w:r w:rsidRPr="00476BA3">
          <w:rPr>
            <w:rStyle w:val="Hyperlink"/>
            <w:rFonts w:ascii="Arial" w:eastAsia="Times New Roman" w:hAnsi="Arial"/>
            <w:szCs w:val="22"/>
            <w:lang w:val="de-DE"/>
          </w:rPr>
          <w:t xml:space="preserve">Binkley, Neil, Krueger, D, Gangnon, R et al. </w:t>
        </w:r>
        <w:r w:rsidRPr="0089424D">
          <w:rPr>
            <w:rStyle w:val="Hyperlink"/>
            <w:rFonts w:ascii="Arial" w:eastAsia="Times New Roman" w:hAnsi="Arial"/>
            <w:szCs w:val="22"/>
          </w:rPr>
          <w:t>(2005) Lateral vertebral assessment: a valuable technique to detect clinically significant vertebral fractures.</w:t>
        </w:r>
      </w:hyperlink>
      <w:r w:rsidRPr="0089424D">
        <w:t xml:space="preserve"> Osteoporosis international: a journal established as result of cooperation between the European Foundation for Osteoporosis and the National Osteoporosis Foundation of the USA 16(12): 1513-8</w:t>
      </w:r>
    </w:p>
    <w:p w14:paraId="3391CAA4" w14:textId="36E0B81C" w:rsidR="0094602C" w:rsidRPr="0089424D" w:rsidRDefault="0094602C" w:rsidP="0002383D">
      <w:pPr>
        <w:pStyle w:val="NumBullet1"/>
      </w:pPr>
      <w:hyperlink r:id="rId38" w:history="1">
        <w:r w:rsidRPr="00B423A6">
          <w:rPr>
            <w:rStyle w:val="Hyperlink"/>
            <w:rFonts w:ascii="Arial" w:eastAsia="Times New Roman" w:hAnsi="Arial"/>
            <w:szCs w:val="22"/>
            <w:lang w:val="nl-NL"/>
          </w:rPr>
          <w:t xml:space="preserve">Chapurlat, R D, Duboeuf, F, Marion-Audibert, H O et al. </w:t>
        </w:r>
        <w:r w:rsidRPr="0089424D">
          <w:rPr>
            <w:rStyle w:val="Hyperlink"/>
            <w:rFonts w:ascii="Arial" w:eastAsia="Times New Roman" w:hAnsi="Arial"/>
            <w:szCs w:val="22"/>
          </w:rPr>
          <w:t>(2006) Effectiveness of instant vertebral assessment to detect prevalent vertebral fracture.</w:t>
        </w:r>
      </w:hyperlink>
      <w:r w:rsidRPr="0089424D">
        <w:t xml:space="preserve"> Osteoporosis international: a journal established as result of cooperation between the European Foundation for Osteoporosis and the National Osteoporosis Foundation of the USA 17(8): 1189-95</w:t>
      </w:r>
    </w:p>
    <w:p w14:paraId="7B17B916" w14:textId="3C15F25E" w:rsidR="0094602C" w:rsidRPr="0089424D" w:rsidRDefault="0094602C" w:rsidP="0002383D">
      <w:pPr>
        <w:pStyle w:val="NumBullet1"/>
      </w:pPr>
      <w:hyperlink r:id="rId39" w:history="1">
        <w:r w:rsidRPr="00357916">
          <w:rPr>
            <w:rStyle w:val="Hyperlink"/>
            <w:rFonts w:ascii="Arial" w:eastAsia="Times New Roman" w:hAnsi="Arial"/>
            <w:szCs w:val="22"/>
            <w:lang w:val="da-DK"/>
          </w:rPr>
          <w:t xml:space="preserve">Damiano, Joel, Kolta, Sami, Porcher, Raphael et al. </w:t>
        </w:r>
        <w:r w:rsidRPr="0089424D">
          <w:rPr>
            <w:rStyle w:val="Hyperlink"/>
            <w:rFonts w:ascii="Arial" w:eastAsia="Times New Roman" w:hAnsi="Arial"/>
            <w:szCs w:val="22"/>
          </w:rPr>
          <w:t>(2006) Diagnosis of vertebral fractures by vertebral fracture assessment.</w:t>
        </w:r>
      </w:hyperlink>
      <w:r w:rsidRPr="0089424D">
        <w:t xml:space="preserve"> Journal of clinical densitometry: the official journal of the International Society for Clinical Densitometry 9(1): 66-71</w:t>
      </w:r>
    </w:p>
    <w:p w14:paraId="58247415" w14:textId="63D5FF82" w:rsidR="0094602C" w:rsidRPr="0089424D" w:rsidRDefault="0094602C" w:rsidP="0002383D">
      <w:pPr>
        <w:pStyle w:val="NumBullet1"/>
      </w:pPr>
      <w:hyperlink r:id="rId40" w:history="1">
        <w:r w:rsidRPr="00476BA3">
          <w:rPr>
            <w:rStyle w:val="Hyperlink"/>
            <w:rFonts w:ascii="Arial" w:eastAsia="Times New Roman" w:hAnsi="Arial"/>
            <w:szCs w:val="22"/>
            <w:lang w:val="de-DE"/>
          </w:rPr>
          <w:t xml:space="preserve">Deleskog, L, Laursen, N O, Nielsen, B R et al. </w:t>
        </w:r>
        <w:r w:rsidRPr="0089424D">
          <w:rPr>
            <w:rStyle w:val="Hyperlink"/>
            <w:rFonts w:ascii="Arial" w:eastAsia="Times New Roman" w:hAnsi="Arial"/>
            <w:szCs w:val="22"/>
          </w:rPr>
          <w:t>(2016) Vertebral fracture assessment by DXA is inferior to X-ray in clinical severe osteoporosis.</w:t>
        </w:r>
      </w:hyperlink>
      <w:r w:rsidRPr="0089424D">
        <w:t xml:space="preserve"> Osteoporosis international: a journal established as result of cooperation between the European Foundation for Osteoporosis and the National Osteoporosis Foundation of the USA 27(7): 2317-2326</w:t>
      </w:r>
    </w:p>
    <w:p w14:paraId="09862379" w14:textId="685A804E" w:rsidR="0094602C" w:rsidRPr="0089424D" w:rsidRDefault="0094602C" w:rsidP="0002383D">
      <w:pPr>
        <w:pStyle w:val="NumBullet1"/>
      </w:pPr>
      <w:hyperlink r:id="rId41" w:history="1">
        <w:r w:rsidRPr="00357916">
          <w:rPr>
            <w:rStyle w:val="Hyperlink"/>
            <w:rFonts w:ascii="Arial" w:eastAsia="Times New Roman" w:hAnsi="Arial"/>
            <w:szCs w:val="22"/>
            <w:lang w:val="da-DK"/>
          </w:rPr>
          <w:t xml:space="preserve">Diacinti, D, Guglielmi, G, Pisani, D et al. </w:t>
        </w:r>
        <w:r w:rsidRPr="0089424D">
          <w:rPr>
            <w:rStyle w:val="Hyperlink"/>
            <w:rFonts w:ascii="Arial" w:eastAsia="Times New Roman" w:hAnsi="Arial"/>
            <w:szCs w:val="22"/>
          </w:rPr>
          <w:t>(2012) Vertebral morphometry by dual-energy X-ray absorptiometry (DXA) for osteoporotic vertebral fractures assessment (VFA).</w:t>
        </w:r>
      </w:hyperlink>
      <w:r w:rsidRPr="0089424D">
        <w:t xml:space="preserve"> La Radiologia medica 117(8): 1374-85</w:t>
      </w:r>
    </w:p>
    <w:p w14:paraId="7A0B8443" w14:textId="59FF0FE0" w:rsidR="0094602C" w:rsidRPr="0089424D" w:rsidRDefault="0094602C" w:rsidP="0002383D">
      <w:pPr>
        <w:pStyle w:val="NumBullet1"/>
        <w:rPr>
          <w:sz w:val="24"/>
          <w:szCs w:val="24"/>
        </w:rPr>
      </w:pPr>
      <w:hyperlink r:id="rId42" w:history="1">
        <w:r w:rsidRPr="00357916">
          <w:rPr>
            <w:rStyle w:val="Hyperlink"/>
            <w:rFonts w:ascii="Arial" w:eastAsia="Times New Roman" w:hAnsi="Arial"/>
            <w:szCs w:val="22"/>
            <w:lang w:val="da-DK"/>
          </w:rPr>
          <w:t xml:space="preserve">Diacinti, Daniele, Del Fiacco, Romano, Pisani, Daniela et al. </w:t>
        </w:r>
        <w:r w:rsidRPr="0089424D">
          <w:rPr>
            <w:rStyle w:val="Hyperlink"/>
            <w:rFonts w:ascii="Arial" w:eastAsia="Times New Roman" w:hAnsi="Arial"/>
            <w:szCs w:val="22"/>
          </w:rPr>
          <w:t>(2012) Diagnostic performance of vertebral fracture assessment by the lunar iDXA scanner compared to conventional radiography.</w:t>
        </w:r>
      </w:hyperlink>
      <w:r w:rsidRPr="0089424D">
        <w:t xml:space="preserve"> Calcified tissue international 91(5): 335-42</w:t>
      </w:r>
    </w:p>
    <w:p w14:paraId="26DDFE18" w14:textId="0ACD0BC1" w:rsidR="0094602C" w:rsidRPr="0089424D" w:rsidRDefault="0094602C" w:rsidP="0002383D">
      <w:pPr>
        <w:pStyle w:val="NumBullet1"/>
      </w:pPr>
      <w:hyperlink r:id="rId43" w:history="1">
        <w:r w:rsidRPr="0089424D">
          <w:rPr>
            <w:rStyle w:val="Hyperlink"/>
            <w:rFonts w:ascii="Arial" w:eastAsia="Times New Roman" w:hAnsi="Arial"/>
            <w:szCs w:val="22"/>
          </w:rPr>
          <w:t>Domiciano, Diogo S, Figueiredo, Camille P, Lopes, Jaqueline B et al. (2013) Vertebral fracture assessment by dual X-ray absorptiometry: a valid tool to detect vertebral fractures in community-dwelling older adults in a population-based survey.</w:t>
        </w:r>
      </w:hyperlink>
      <w:r w:rsidRPr="0089424D">
        <w:t xml:space="preserve"> Arthritis care &amp; research 65(5): 809-15</w:t>
      </w:r>
    </w:p>
    <w:p w14:paraId="2D69AD05" w14:textId="39070C5F" w:rsidR="0094602C" w:rsidRPr="0089424D" w:rsidRDefault="0094602C" w:rsidP="0002383D">
      <w:pPr>
        <w:pStyle w:val="NumBullet1"/>
      </w:pPr>
      <w:hyperlink r:id="rId44" w:history="1">
        <w:r w:rsidRPr="0089424D">
          <w:rPr>
            <w:rStyle w:val="Hyperlink"/>
            <w:rFonts w:ascii="Arial" w:eastAsia="Times New Roman" w:hAnsi="Arial"/>
            <w:szCs w:val="22"/>
          </w:rPr>
          <w:t>Ferrar, L, Jiang, G, Barrington, N A et al. (2000) Identification of vertebral deformities in women: comparison of radiological assessment and quantitative morphometry using morphometric radiography and morphometric X-ray absorptiometry.</w:t>
        </w:r>
      </w:hyperlink>
      <w:r w:rsidRPr="0089424D">
        <w:t xml:space="preserve"> Journal of bone and mineral research: the official journal of the American Society for Bone and Mineral Research 15(3): 575-85</w:t>
      </w:r>
    </w:p>
    <w:p w14:paraId="4A1F6B89" w14:textId="66F8BF9B" w:rsidR="0094602C" w:rsidRPr="0089424D" w:rsidRDefault="0094602C" w:rsidP="0002383D">
      <w:pPr>
        <w:pStyle w:val="NumBullet1"/>
      </w:pPr>
      <w:hyperlink r:id="rId45" w:history="1">
        <w:r w:rsidRPr="00476BA3">
          <w:rPr>
            <w:rStyle w:val="Hyperlink"/>
            <w:rFonts w:ascii="Arial" w:eastAsia="Times New Roman" w:hAnsi="Arial"/>
            <w:szCs w:val="22"/>
            <w:lang w:val="de-DE"/>
          </w:rPr>
          <w:t xml:space="preserve">Ferrar, L, Jiang, G, Eastell, R et al. </w:t>
        </w:r>
        <w:r w:rsidRPr="0089424D">
          <w:rPr>
            <w:rStyle w:val="Hyperlink"/>
            <w:rFonts w:ascii="Arial" w:eastAsia="Times New Roman" w:hAnsi="Arial"/>
            <w:szCs w:val="22"/>
          </w:rPr>
          <w:t>(2003) Visual identification of vertebral fractures in osteoporosis using morphometric X-ray absorptiometry.</w:t>
        </w:r>
      </w:hyperlink>
      <w:r w:rsidRPr="0089424D">
        <w:t xml:space="preserve"> Journal of bone and mineral research : the official journal of the American Society for Bone and Mineral Research 18(5): 933-8</w:t>
      </w:r>
    </w:p>
    <w:p w14:paraId="326D54FD" w14:textId="573C3C00" w:rsidR="0094602C" w:rsidRPr="0089424D" w:rsidRDefault="0094602C" w:rsidP="0002383D">
      <w:pPr>
        <w:pStyle w:val="NumBullet1"/>
      </w:pPr>
      <w:hyperlink r:id="rId46" w:history="1">
        <w:r w:rsidRPr="0089424D">
          <w:rPr>
            <w:rStyle w:val="Hyperlink"/>
            <w:rFonts w:ascii="Arial" w:eastAsia="Times New Roman" w:hAnsi="Arial"/>
            <w:szCs w:val="22"/>
          </w:rPr>
          <w:t>Ferrar, Lynne, Jiang, Guirong, Clowes, Jackie A et al. (2008) Comparison of densitometric and radiographic vertebral fracture assessment using the algorithm-based qualitative (ABQ) method in postmenopausal women at low and high risk of fracture.</w:t>
        </w:r>
      </w:hyperlink>
      <w:r w:rsidRPr="0089424D">
        <w:t xml:space="preserve"> Journal of bone and mineral research: the official journal of the American Society for Bone and Mineral Research 23(1): 103-11</w:t>
      </w:r>
    </w:p>
    <w:p w14:paraId="27624F2B" w14:textId="16174791" w:rsidR="0094602C" w:rsidRPr="0089424D" w:rsidRDefault="0094602C" w:rsidP="0002383D">
      <w:pPr>
        <w:pStyle w:val="NumBullet1"/>
      </w:pPr>
      <w:hyperlink r:id="rId47" w:history="1">
        <w:r w:rsidRPr="00476BA3">
          <w:rPr>
            <w:rStyle w:val="Hyperlink"/>
            <w:rFonts w:ascii="Arial" w:eastAsia="Times New Roman" w:hAnsi="Arial"/>
            <w:szCs w:val="22"/>
            <w:lang w:val="de-DE"/>
          </w:rPr>
          <w:t xml:space="preserve">Fuerst, T, Wu, C, Genant, H K et al. </w:t>
        </w:r>
        <w:r w:rsidRPr="0089424D">
          <w:rPr>
            <w:rStyle w:val="Hyperlink"/>
            <w:rFonts w:ascii="Arial" w:eastAsia="Times New Roman" w:hAnsi="Arial"/>
            <w:szCs w:val="22"/>
          </w:rPr>
          <w:t>(2009) Evaluation of vertebral fracture assessment by dual X-ray absorptiometry in a multicenter setting.</w:t>
        </w:r>
      </w:hyperlink>
      <w:r w:rsidRPr="0089424D">
        <w:t xml:space="preserve"> Osteoporosis international: a journal established as result of cooperation between the European Foundation for Osteoporosis and the National Osteoporosis Foundation of the USA 20(7): 1199-205</w:t>
      </w:r>
    </w:p>
    <w:p w14:paraId="0183F59F" w14:textId="162F8119" w:rsidR="0094602C" w:rsidRPr="0089424D" w:rsidRDefault="0094602C" w:rsidP="0002383D">
      <w:pPr>
        <w:pStyle w:val="NumBullet1"/>
      </w:pPr>
      <w:hyperlink r:id="rId48" w:history="1">
        <w:r w:rsidRPr="00476BA3">
          <w:rPr>
            <w:rStyle w:val="Hyperlink"/>
            <w:rFonts w:ascii="Arial" w:eastAsia="Times New Roman" w:hAnsi="Arial"/>
            <w:szCs w:val="22"/>
            <w:lang w:val="de-DE"/>
          </w:rPr>
          <w:t xml:space="preserve">Hospers, I.C., Van Der Laan, J.G., Zeebregts, C.J. et al. </w:t>
        </w:r>
        <w:r w:rsidRPr="0089424D">
          <w:rPr>
            <w:rStyle w:val="Hyperlink"/>
            <w:rFonts w:ascii="Arial" w:eastAsia="Times New Roman" w:hAnsi="Arial"/>
            <w:szCs w:val="22"/>
          </w:rPr>
          <w:t>(2009) Vertebral fracture assessment in supine position: Comparison by using conventional semiquantitative radiography and visual radiography.</w:t>
        </w:r>
      </w:hyperlink>
      <w:r w:rsidRPr="0089424D">
        <w:t xml:space="preserve"> Radiology 251(3): 822-828</w:t>
      </w:r>
    </w:p>
    <w:p w14:paraId="3E7295CD" w14:textId="1F2EE000" w:rsidR="0094602C" w:rsidRPr="0089424D" w:rsidRDefault="0094602C" w:rsidP="0002383D">
      <w:pPr>
        <w:pStyle w:val="NumBullet1"/>
      </w:pPr>
      <w:hyperlink r:id="rId49" w:history="1">
        <w:r w:rsidRPr="0089424D">
          <w:rPr>
            <w:rStyle w:val="Hyperlink"/>
            <w:rFonts w:ascii="Arial" w:eastAsia="Times New Roman" w:hAnsi="Arial"/>
            <w:szCs w:val="22"/>
          </w:rPr>
          <w:t>Lee JH, Cho SK, Han M, Lee S, Kim JY, Ryu JA, Choi YY, Bae SC SY (2014) Validity and role of vertebral fracture assessment in detecting prevalent vertebral fracture in patients with rheumatoid arthritis.</w:t>
        </w:r>
      </w:hyperlink>
      <w:r w:rsidRPr="0089424D">
        <w:t xml:space="preserve"> Joint Bone Spine 81(2)</w:t>
      </w:r>
    </w:p>
    <w:p w14:paraId="4CE9A66D" w14:textId="0B789E98" w:rsidR="0094602C" w:rsidRPr="0089424D" w:rsidRDefault="0094602C" w:rsidP="0002383D">
      <w:pPr>
        <w:pStyle w:val="NumBullet1"/>
      </w:pPr>
      <w:hyperlink r:id="rId50" w:history="1">
        <w:r w:rsidRPr="00B423A6">
          <w:rPr>
            <w:rStyle w:val="Hyperlink"/>
            <w:rFonts w:ascii="Arial" w:eastAsia="Times New Roman" w:hAnsi="Arial"/>
            <w:szCs w:val="22"/>
            <w:lang w:val="nl-NL"/>
          </w:rPr>
          <w:t xml:space="preserve">Lin, Y-C, Huang, T-S, Wu, J S et al. </w:t>
        </w:r>
        <w:r w:rsidRPr="0089424D">
          <w:rPr>
            <w:rStyle w:val="Hyperlink"/>
            <w:rFonts w:ascii="Arial" w:eastAsia="Times New Roman" w:hAnsi="Arial"/>
            <w:szCs w:val="22"/>
          </w:rPr>
          <w:t>(2017) Are bilateral decubitus views necessary in assessing for vertebral compression fractures using DXA vertebral fracture assessment?.</w:t>
        </w:r>
      </w:hyperlink>
      <w:r w:rsidRPr="0089424D">
        <w:t xml:space="preserve"> Osteoporosis international: a journal established as result of cooperation between the European Foundation for Osteoporosis and the National Osteoporosis Foundation of the USA 28(8): 2377-2382</w:t>
      </w:r>
    </w:p>
    <w:p w14:paraId="3AA27771" w14:textId="2DE242EC" w:rsidR="0094602C" w:rsidRPr="0089424D" w:rsidRDefault="0094602C" w:rsidP="0002383D">
      <w:pPr>
        <w:pStyle w:val="NumBullet1"/>
      </w:pPr>
      <w:hyperlink r:id="rId51" w:history="1">
        <w:r w:rsidRPr="00357916">
          <w:rPr>
            <w:rStyle w:val="Hyperlink"/>
            <w:rFonts w:ascii="Arial" w:eastAsia="Times New Roman" w:hAnsi="Arial"/>
            <w:szCs w:val="22"/>
            <w:lang w:val="da-DK"/>
          </w:rPr>
          <w:t xml:space="preserve">Malgo, F, Hamdy, N A T, Ticheler, C H J M et al. </w:t>
        </w:r>
        <w:r w:rsidRPr="0089424D">
          <w:rPr>
            <w:rStyle w:val="Hyperlink"/>
            <w:rFonts w:ascii="Arial" w:eastAsia="Times New Roman" w:hAnsi="Arial"/>
            <w:szCs w:val="22"/>
          </w:rPr>
          <w:t>(2017) Value and potential limitations of vertebral fracture assessment (VFA) compared to conventional spine radiography: experience from a fracture liaison service (FLS) and a meta-analysis.</w:t>
        </w:r>
      </w:hyperlink>
      <w:r w:rsidRPr="0089424D">
        <w:t xml:space="preserve"> Osteoporosis international: a journal established as result of cooperation between the European Foundation for Osteoporosis and the National Osteoporosis Foundation of the USA 28(10): 2955-2965</w:t>
      </w:r>
    </w:p>
    <w:p w14:paraId="05CD0DB6" w14:textId="6EAD1A10" w:rsidR="0094602C" w:rsidRPr="0089424D" w:rsidRDefault="0094602C" w:rsidP="0002383D">
      <w:pPr>
        <w:pStyle w:val="NumBullet1"/>
      </w:pPr>
      <w:hyperlink r:id="rId52" w:history="1">
        <w:r w:rsidRPr="00357916">
          <w:rPr>
            <w:rStyle w:val="Hyperlink"/>
            <w:rFonts w:ascii="Arial" w:eastAsia="Times New Roman" w:hAnsi="Arial"/>
            <w:szCs w:val="22"/>
            <w:lang w:val="da-DK"/>
          </w:rPr>
          <w:t xml:space="preserve">Mazzaferro, Sandro, Diacinti, Daniele, Proietti, Emanuela et al. </w:t>
        </w:r>
        <w:r w:rsidRPr="0089424D">
          <w:rPr>
            <w:rStyle w:val="Hyperlink"/>
            <w:rFonts w:ascii="Arial" w:eastAsia="Times New Roman" w:hAnsi="Arial"/>
            <w:szCs w:val="22"/>
          </w:rPr>
          <w:t>(2006) Morphometric X-ray absorptiometry in the assessment of vertebral fractures in renal transplant patients.</w:t>
        </w:r>
      </w:hyperlink>
      <w:r w:rsidRPr="0089424D">
        <w:t xml:space="preserve"> Nephrology, dialysis, transplantation: official publication of the European Dialysis and Transplant Association - European Renal Association 21(2): 466-71</w:t>
      </w:r>
    </w:p>
    <w:p w14:paraId="2693A28F" w14:textId="4C221A09" w:rsidR="0094602C" w:rsidRPr="0089424D" w:rsidRDefault="0094602C" w:rsidP="0002383D">
      <w:pPr>
        <w:pStyle w:val="NumBullet1"/>
      </w:pPr>
      <w:hyperlink r:id="rId53" w:history="1">
        <w:r w:rsidRPr="00357916">
          <w:rPr>
            <w:rStyle w:val="Hyperlink"/>
            <w:rFonts w:ascii="Arial" w:eastAsia="Times New Roman" w:hAnsi="Arial"/>
            <w:szCs w:val="22"/>
            <w:lang w:val="da-DK"/>
          </w:rPr>
          <w:t xml:space="preserve">Rea, J A, Li, J, Blake, G M et al. </w:t>
        </w:r>
        <w:r w:rsidRPr="0089424D">
          <w:rPr>
            <w:rStyle w:val="Hyperlink"/>
            <w:rFonts w:ascii="Arial" w:eastAsia="Times New Roman" w:hAnsi="Arial"/>
            <w:szCs w:val="22"/>
          </w:rPr>
          <w:t>(2000) Visual assessment of vertebral deformity by X-ray absorptiometry: a highly predictive method to exclude vertebral deformity.</w:t>
        </w:r>
      </w:hyperlink>
      <w:r w:rsidRPr="0089424D">
        <w:t xml:space="preserve"> Osteoporosis international: a journal established as result of cooperation between the European Foundation for Osteoporosis and the National Osteoporosis Foundation of the USA 11(8): 660-8</w:t>
      </w:r>
    </w:p>
    <w:p w14:paraId="08D01E92" w14:textId="63233E99" w:rsidR="0094602C" w:rsidRPr="0089424D" w:rsidRDefault="0094602C" w:rsidP="0002383D">
      <w:pPr>
        <w:pStyle w:val="NumBullet1"/>
      </w:pPr>
      <w:hyperlink r:id="rId54" w:history="1">
        <w:r w:rsidRPr="0089424D">
          <w:rPr>
            <w:rStyle w:val="Hyperlink"/>
            <w:rFonts w:ascii="Arial" w:eastAsia="Times New Roman" w:hAnsi="Arial"/>
            <w:szCs w:val="22"/>
          </w:rPr>
          <w:t>Rud, B; Vestergaard, A; Hyldstrup, L (2016) Accuracy of densitometric vertebral fracture assessment when performed by DXA technicians--a cross-sectional, multiobserver study.</w:t>
        </w:r>
      </w:hyperlink>
      <w:r w:rsidRPr="0089424D">
        <w:t xml:space="preserve"> Osteoporosis international: a journal established as result of cooperation between the European Foundation for Osteoporosis and the National Osteoporosis Foundation of the USA 27(4): 1451-1458</w:t>
      </w:r>
    </w:p>
    <w:p w14:paraId="3331799E" w14:textId="65FAE42D" w:rsidR="0094602C" w:rsidRPr="0089424D" w:rsidRDefault="0094602C" w:rsidP="0002383D">
      <w:pPr>
        <w:pStyle w:val="NumBullet1"/>
      </w:pPr>
      <w:hyperlink r:id="rId55" w:history="1">
        <w:r w:rsidRPr="0089424D">
          <w:rPr>
            <w:rStyle w:val="Hyperlink"/>
            <w:rFonts w:ascii="Arial" w:eastAsia="Times New Roman" w:hAnsi="Arial"/>
            <w:szCs w:val="22"/>
          </w:rPr>
          <w:t>Schousboe, John T and Debold, C Rowan (2006) Reliability and accuracy of vertebral fracture assessment with densitometry compared to radiography in clinical practice.</w:t>
        </w:r>
      </w:hyperlink>
      <w:r w:rsidRPr="0089424D">
        <w:t xml:space="preserve"> Osteoporosis international: a journal established as result of cooperation between the European Foundation for Osteoporosis and the National Osteoporosis Foundation of the USA 17(2): 281-9</w:t>
      </w:r>
    </w:p>
    <w:p w14:paraId="0C136D2E" w14:textId="477CC0C6" w:rsidR="0094602C" w:rsidRPr="0089424D" w:rsidRDefault="0094602C" w:rsidP="0002383D">
      <w:pPr>
        <w:pStyle w:val="NumBullet1"/>
      </w:pPr>
      <w:hyperlink r:id="rId56" w:history="1">
        <w:r w:rsidRPr="00476BA3">
          <w:rPr>
            <w:rStyle w:val="Hyperlink"/>
            <w:rFonts w:ascii="Arial" w:eastAsia="Times New Roman" w:hAnsi="Arial"/>
            <w:szCs w:val="22"/>
            <w:lang w:val="de-DE"/>
          </w:rPr>
          <w:t xml:space="preserve">Sullivan, Sarah, Wagner, Julie, Resnick, Neil M et al. </w:t>
        </w:r>
        <w:r w:rsidRPr="0089424D">
          <w:rPr>
            <w:rStyle w:val="Hyperlink"/>
            <w:rFonts w:ascii="Arial" w:eastAsia="Times New Roman" w:hAnsi="Arial"/>
            <w:szCs w:val="22"/>
          </w:rPr>
          <w:t>(2011) Vertebral fractures and the misclassification of osteoporosis in men with prostate cancer.</w:t>
        </w:r>
      </w:hyperlink>
      <w:r w:rsidRPr="0089424D">
        <w:t xml:space="preserve"> Journal of clinical densitometry: the official journal of the International Society for Clinical Densitometry 14(3): 348-53</w:t>
      </w:r>
    </w:p>
    <w:p w14:paraId="60503BD3" w14:textId="4543DA45" w:rsidR="0094602C" w:rsidRPr="0089424D" w:rsidRDefault="0094602C" w:rsidP="0002383D">
      <w:pPr>
        <w:pStyle w:val="NumBullet1"/>
      </w:pPr>
      <w:hyperlink r:id="rId57" w:history="1">
        <w:r w:rsidRPr="00B423A6">
          <w:rPr>
            <w:rStyle w:val="Hyperlink"/>
            <w:rFonts w:ascii="Arial" w:eastAsia="Times New Roman" w:hAnsi="Arial"/>
            <w:szCs w:val="22"/>
            <w:lang w:val="nl-NL"/>
          </w:rPr>
          <w:t xml:space="preserve">van Dort, M J, Romme, E A P M, Smeenk, F W J M et al. </w:t>
        </w:r>
        <w:r w:rsidRPr="0089424D">
          <w:rPr>
            <w:rStyle w:val="Hyperlink"/>
            <w:rFonts w:ascii="Arial" w:eastAsia="Times New Roman" w:hAnsi="Arial"/>
            <w:szCs w:val="22"/>
          </w:rPr>
          <w:t>(2018) Diagnosis of vertebral deformities on chest CT and DXA compared to routine lateral thoracic spine X-ray.</w:t>
        </w:r>
      </w:hyperlink>
      <w:r w:rsidRPr="0089424D">
        <w:t xml:space="preserve"> Osteoporosis international: a journal established as result of cooperation between the European Foundation for Osteoporosis and the National Osteoporosis Foundation of the USA 29(6): 1285-1293</w:t>
      </w:r>
    </w:p>
    <w:p w14:paraId="0113FDC0" w14:textId="062D565A" w:rsidR="0094602C" w:rsidRPr="0089424D" w:rsidRDefault="0094602C" w:rsidP="0002383D">
      <w:pPr>
        <w:pStyle w:val="NumBullet1"/>
      </w:pPr>
      <w:hyperlink r:id="rId58" w:history="1">
        <w:r w:rsidRPr="0089424D">
          <w:rPr>
            <w:rStyle w:val="Hyperlink"/>
            <w:rFonts w:ascii="Arial" w:eastAsia="Times New Roman" w:hAnsi="Arial"/>
            <w:szCs w:val="22"/>
          </w:rPr>
          <w:t>Vokes, Tamara J; Dixon, Larry B; Favus, Murray J (2003) Clinical utility of dual-energy vertebral assessment (DVA).</w:t>
        </w:r>
      </w:hyperlink>
      <w:r w:rsidRPr="0089424D">
        <w:t xml:space="preserve"> Osteoporosis international: a journal established as </w:t>
      </w:r>
      <w:r w:rsidRPr="0089424D">
        <w:lastRenderedPageBreak/>
        <w:t>result of cooperation between the European Foundation for Osteoporosis and the National Osteoporosis Foundation of the USA 14(11): 871-8</w:t>
      </w:r>
    </w:p>
    <w:p w14:paraId="7D102E54" w14:textId="77777777" w:rsidR="0094602C" w:rsidRPr="00DA369F" w:rsidRDefault="0094602C" w:rsidP="0002383D"/>
    <w:p w14:paraId="756A43E1" w14:textId="77777777" w:rsidR="00C10BA7" w:rsidRDefault="00C10BA7" w:rsidP="00357916">
      <w:pPr>
        <w:pStyle w:val="Heading4"/>
      </w:pPr>
      <w:r>
        <w:t>Economic</w:t>
      </w:r>
    </w:p>
    <w:p w14:paraId="602C522F" w14:textId="020182BD" w:rsidR="00F86F90" w:rsidRDefault="00F86F90" w:rsidP="00F86F90">
      <w:pPr>
        <w:pStyle w:val="ListParagraph"/>
      </w:pPr>
      <w:r w:rsidRPr="00325EB2">
        <w:t xml:space="preserve">Economic evidence related to </w:t>
      </w:r>
      <w:r>
        <w:t xml:space="preserve">VFA with DXA </w:t>
      </w:r>
      <w:r w:rsidRPr="00325EB2">
        <w:t xml:space="preserve">is considered as part of </w:t>
      </w:r>
      <w:r>
        <w:t xml:space="preserve">the </w:t>
      </w:r>
      <w:r w:rsidRPr="00325EB2">
        <w:t xml:space="preserve">evidence review </w:t>
      </w:r>
      <w:r>
        <w:t xml:space="preserve">in section </w:t>
      </w:r>
      <w:r w:rsidR="00F0322D">
        <w:fldChar w:fldCharType="begin"/>
      </w:r>
      <w:r w:rsidR="00F0322D">
        <w:instrText xml:space="preserve"> REF _Ref216181300 \r \h </w:instrText>
      </w:r>
      <w:r w:rsidR="00F0322D">
        <w:fldChar w:fldCharType="separate"/>
      </w:r>
      <w:r w:rsidR="00492F27">
        <w:t>1.2.7</w:t>
      </w:r>
      <w:r w:rsidR="00F0322D">
        <w:fldChar w:fldCharType="end"/>
      </w:r>
      <w:r w:rsidRPr="00325EB2">
        <w:t>.</w:t>
      </w:r>
    </w:p>
    <w:p w14:paraId="124B23A1" w14:textId="0D9359D4" w:rsidR="00BD0802" w:rsidRDefault="00BD0802" w:rsidP="00357916">
      <w:pPr>
        <w:pStyle w:val="Heading3"/>
      </w:pPr>
      <w:bookmarkStart w:id="158" w:name="_Toc215227085"/>
      <w:bookmarkStart w:id="159" w:name="_Toc218627724"/>
      <w:r>
        <w:t>Included studies for r</w:t>
      </w:r>
      <w:r w:rsidRPr="00BD0802">
        <w:t>eview question: What is the clinical and cost-effectiveness of VFA with DXA (DXA scan) for identifying people with a vertebral fracture?</w:t>
      </w:r>
      <w:bookmarkEnd w:id="158"/>
      <w:bookmarkEnd w:id="159"/>
    </w:p>
    <w:p w14:paraId="4E950046" w14:textId="77777777" w:rsidR="00C10BA7" w:rsidRDefault="00C10BA7" w:rsidP="00357916">
      <w:pPr>
        <w:pStyle w:val="Heading4"/>
      </w:pPr>
      <w:r>
        <w:t>Effectiveness</w:t>
      </w:r>
    </w:p>
    <w:p w14:paraId="45385326" w14:textId="77777777" w:rsidR="00C10BA7" w:rsidRDefault="00C10BA7" w:rsidP="0002383D">
      <w:r>
        <w:t>No relevant studies were identified for this evidence review.</w:t>
      </w:r>
    </w:p>
    <w:p w14:paraId="1CDAAADB" w14:textId="77777777" w:rsidR="00C10BA7" w:rsidRDefault="00C10BA7" w:rsidP="00357916">
      <w:pPr>
        <w:pStyle w:val="Heading4"/>
      </w:pPr>
      <w:r>
        <w:t>Economic</w:t>
      </w:r>
    </w:p>
    <w:p w14:paraId="0BD94311" w14:textId="7EAAA135" w:rsidR="00C10BA7" w:rsidRDefault="00C10BA7" w:rsidP="0002383D">
      <w:pPr>
        <w:pStyle w:val="ListParagraph"/>
        <w:numPr>
          <w:ilvl w:val="0"/>
          <w:numId w:val="36"/>
        </w:numPr>
      </w:pPr>
      <w:hyperlink r:id="rId59" w:history="1">
        <w:r w:rsidRPr="00357916">
          <w:rPr>
            <w:rStyle w:val="Hyperlink"/>
            <w:lang w:val="da-DK"/>
          </w:rPr>
          <w:t xml:space="preserve">Clark EM, Carter L, Gould VC et al. </w:t>
        </w:r>
        <w:r w:rsidRPr="008A2ACA">
          <w:rPr>
            <w:rStyle w:val="Hyperlink"/>
          </w:rPr>
          <w:t>(2014) Vertebral fracture assessment (VFA) by lateral DXA scanning may be cost-effective when used as part of fracture liaison services or primary care screening.</w:t>
        </w:r>
      </w:hyperlink>
      <w:r w:rsidRPr="008A2ACA">
        <w:t xml:space="preserve"> Osteoporos</w:t>
      </w:r>
      <w:r>
        <w:t>is</w:t>
      </w:r>
      <w:r w:rsidRPr="008A2ACA">
        <w:t xml:space="preserve"> Int</w:t>
      </w:r>
      <w:r>
        <w:t>ernational</w:t>
      </w:r>
      <w:r w:rsidRPr="008A2ACA">
        <w:t>. 25(3):953-64.</w:t>
      </w:r>
    </w:p>
    <w:sdt>
      <w:sdtPr>
        <w:alias w:val="Locked Appendix Section Break"/>
        <w:tag w:val="Locked Appendix Section Break"/>
        <w:id w:val="-995953647"/>
        <w:lock w:val="contentLocked"/>
        <w:placeholder>
          <w:docPart w:val="914130EADD8B446F8A4818C57FB9681C"/>
        </w:placeholder>
      </w:sdtPr>
      <w:sdtEndPr/>
      <w:sdtContent>
        <w:p w14:paraId="28EE9CCC" w14:textId="77777777" w:rsidR="00C10BA7" w:rsidRPr="00DA7227" w:rsidRDefault="00C10BA7" w:rsidP="0002383D">
          <w:r w:rsidRPr="00DA7227">
            <w:t xml:space="preserve"> </w:t>
          </w:r>
        </w:p>
      </w:sdtContent>
    </w:sdt>
    <w:p w14:paraId="0402A0A4" w14:textId="77777777" w:rsidR="005B7166" w:rsidRDefault="005B7166" w:rsidP="0002383D">
      <w:pPr>
        <w:sectPr w:rsidR="005B7166" w:rsidSect="0002383D">
          <w:footnotePr>
            <w:numFmt w:val="lowerLetter"/>
          </w:footnotePr>
          <w:pgSz w:w="11906" w:h="16838"/>
          <w:pgMar w:top="1418" w:right="851" w:bottom="1134" w:left="1985" w:header="709" w:footer="709" w:gutter="0"/>
          <w:lnNumType w:countBy="1" w:distance="1134"/>
          <w:cols w:space="708"/>
          <w:docGrid w:linePitch="360"/>
        </w:sectPr>
      </w:pPr>
    </w:p>
    <w:p w14:paraId="0D678763" w14:textId="77777777" w:rsidR="005B7166" w:rsidRDefault="005B7166" w:rsidP="005B7166"/>
    <w:p w14:paraId="47A1D624" w14:textId="77777777" w:rsidR="005B7166" w:rsidRDefault="005B7166" w:rsidP="005B7166"/>
    <w:p w14:paraId="0D5F9381" w14:textId="72808601" w:rsidR="00216582" w:rsidRDefault="00216582" w:rsidP="005B7166">
      <w:pPr>
        <w:pStyle w:val="AppendixDivider"/>
        <w:keepNext w:val="0"/>
        <w:pageBreakBefore w:val="0"/>
        <w:widowControl w:val="0"/>
      </w:pPr>
      <w:bookmarkStart w:id="160" w:name="_Toc215227086"/>
      <w:bookmarkStart w:id="161" w:name="_Toc218627725"/>
      <w:r>
        <w:t>Appendices</w:t>
      </w:r>
      <w:bookmarkEnd w:id="25"/>
      <w:bookmarkEnd w:id="26"/>
      <w:bookmarkEnd w:id="27"/>
      <w:bookmarkEnd w:id="28"/>
      <w:bookmarkEnd w:id="29"/>
      <w:bookmarkEnd w:id="30"/>
      <w:bookmarkEnd w:id="31"/>
      <w:bookmarkEnd w:id="32"/>
      <w:bookmarkEnd w:id="33"/>
      <w:bookmarkEnd w:id="34"/>
      <w:bookmarkEnd w:id="35"/>
      <w:bookmarkEnd w:id="36"/>
      <w:bookmarkEnd w:id="160"/>
      <w:bookmarkEnd w:id="161"/>
    </w:p>
    <w:p w14:paraId="7621AFE2" w14:textId="77777777" w:rsidR="00464E2B" w:rsidRPr="005B7166" w:rsidRDefault="00464E2B" w:rsidP="005B7166">
      <w:pPr>
        <w:pStyle w:val="AppHead"/>
      </w:pPr>
      <w:bookmarkStart w:id="162" w:name="_Toc16085330"/>
      <w:bookmarkStart w:id="163" w:name="_Ref29467263"/>
      <w:bookmarkStart w:id="164" w:name="_Toc215227087"/>
      <w:bookmarkStart w:id="165" w:name="_Toc218627726"/>
      <w:r w:rsidRPr="005B7166">
        <w:t>Review protocols</w:t>
      </w:r>
      <w:bookmarkEnd w:id="162"/>
      <w:bookmarkEnd w:id="163"/>
      <w:bookmarkEnd w:id="164"/>
      <w:bookmarkEnd w:id="165"/>
    </w:p>
    <w:p w14:paraId="0565677E" w14:textId="5E2B62BF" w:rsidR="00464E2B" w:rsidRPr="00F86F90" w:rsidRDefault="00464E2B" w:rsidP="00F86F90">
      <w:pPr>
        <w:pStyle w:val="AppSubHead"/>
      </w:pPr>
      <w:bookmarkStart w:id="166" w:name="_Toc16085331"/>
      <w:r w:rsidRPr="00F86F90">
        <w:t xml:space="preserve">Review protocol for </w:t>
      </w:r>
      <w:bookmarkEnd w:id="166"/>
      <w:r w:rsidR="002876B7" w:rsidRPr="00F86F90">
        <w:t xml:space="preserve">the diagnostic accuracy of </w:t>
      </w:r>
      <w:r w:rsidR="00324900" w:rsidRPr="00F86F90">
        <w:t>DXA</w:t>
      </w:r>
      <w:r w:rsidR="00515A44" w:rsidRPr="00F86F90">
        <w:t xml:space="preserve"> with vertebral fracture assessment (VFA) for identifying vertebral fractures</w:t>
      </w:r>
    </w:p>
    <w:tbl>
      <w:tblPr>
        <w:tblStyle w:val="TableGrid1"/>
        <w:tblW w:w="14170" w:type="dxa"/>
        <w:tblLayout w:type="fixed"/>
        <w:tblLook w:val="04A0" w:firstRow="1" w:lastRow="0" w:firstColumn="1" w:lastColumn="0" w:noHBand="0" w:noVBand="1"/>
      </w:tblPr>
      <w:tblGrid>
        <w:gridCol w:w="2406"/>
        <w:gridCol w:w="422"/>
        <w:gridCol w:w="5957"/>
        <w:gridCol w:w="2698"/>
        <w:gridCol w:w="2687"/>
      </w:tblGrid>
      <w:tr w:rsidR="006F10F1" w:rsidRPr="00994816" w14:paraId="68F9FAB4" w14:textId="77777777" w:rsidTr="00357916">
        <w:tc>
          <w:tcPr>
            <w:tcW w:w="849" w:type="pct"/>
            <w:shd w:val="clear" w:color="auto" w:fill="E0E0E0" w:themeFill="accent3" w:themeFillTint="66"/>
          </w:tcPr>
          <w:p w14:paraId="5285E3F8" w14:textId="77777777" w:rsidR="006F10F1" w:rsidRPr="00994816" w:rsidRDefault="006F10F1" w:rsidP="0002383D">
            <w:r w:rsidRPr="00994816">
              <w:t>Field</w:t>
            </w:r>
          </w:p>
        </w:tc>
        <w:tc>
          <w:tcPr>
            <w:tcW w:w="4151" w:type="pct"/>
            <w:gridSpan w:val="4"/>
            <w:shd w:val="clear" w:color="auto" w:fill="E0E0E0" w:themeFill="accent3" w:themeFillTint="66"/>
          </w:tcPr>
          <w:p w14:paraId="75877755" w14:textId="35E04CAC" w:rsidR="006F10F1" w:rsidRPr="00994816" w:rsidRDefault="006F10F1" w:rsidP="0002383D">
            <w:r w:rsidRPr="00994816">
              <w:t>Content</w:t>
            </w:r>
          </w:p>
        </w:tc>
      </w:tr>
      <w:tr w:rsidR="006F10F1" w:rsidRPr="00994816" w14:paraId="24DABE9E" w14:textId="77777777" w:rsidTr="00357916">
        <w:tc>
          <w:tcPr>
            <w:tcW w:w="849" w:type="pct"/>
          </w:tcPr>
          <w:p w14:paraId="3ACE26BF" w14:textId="77777777" w:rsidR="006F10F1" w:rsidRPr="00994816" w:rsidRDefault="006F10F1" w:rsidP="0002383D">
            <w:r w:rsidRPr="00994816">
              <w:t>Review title</w:t>
            </w:r>
          </w:p>
        </w:tc>
        <w:tc>
          <w:tcPr>
            <w:tcW w:w="4151" w:type="pct"/>
            <w:gridSpan w:val="4"/>
          </w:tcPr>
          <w:p w14:paraId="58E6AF2A" w14:textId="4AA0AA47" w:rsidR="006F10F1" w:rsidRPr="00994816" w:rsidRDefault="006F10F1" w:rsidP="0002383D">
            <w:r w:rsidRPr="00994816">
              <w:t>Diagnostic accuracy of DXA with vertebral fracture assessment (VFA)</w:t>
            </w:r>
          </w:p>
        </w:tc>
      </w:tr>
      <w:tr w:rsidR="006F10F1" w:rsidRPr="00994816" w14:paraId="5F3FDB36" w14:textId="77777777" w:rsidTr="00357916">
        <w:tc>
          <w:tcPr>
            <w:tcW w:w="849" w:type="pct"/>
          </w:tcPr>
          <w:p w14:paraId="110E89FE" w14:textId="77777777" w:rsidR="006F10F1" w:rsidRPr="00994816" w:rsidRDefault="006F10F1" w:rsidP="0002383D">
            <w:r w:rsidRPr="00994816">
              <w:t>Review question</w:t>
            </w:r>
          </w:p>
        </w:tc>
        <w:tc>
          <w:tcPr>
            <w:tcW w:w="4151" w:type="pct"/>
            <w:gridSpan w:val="4"/>
          </w:tcPr>
          <w:p w14:paraId="75D09DBA" w14:textId="78BB145A" w:rsidR="006F10F1" w:rsidRPr="00994816" w:rsidRDefault="006F10F1" w:rsidP="0002383D">
            <w:r w:rsidRPr="00994816">
              <w:t>What is the diagnostic accuracy of DXA with vertebral fracture assessment (VFA) for identifying vertebral fractures?</w:t>
            </w:r>
          </w:p>
        </w:tc>
      </w:tr>
      <w:tr w:rsidR="006F10F1" w:rsidRPr="00994816" w14:paraId="54003CFB" w14:textId="77777777" w:rsidTr="00357916">
        <w:tc>
          <w:tcPr>
            <w:tcW w:w="849" w:type="pct"/>
          </w:tcPr>
          <w:p w14:paraId="5FD35FDD" w14:textId="77777777" w:rsidR="006F10F1" w:rsidRPr="00994816" w:rsidRDefault="006F10F1" w:rsidP="0002383D">
            <w:r w:rsidRPr="00994816">
              <w:t>Objective</w:t>
            </w:r>
          </w:p>
        </w:tc>
        <w:tc>
          <w:tcPr>
            <w:tcW w:w="4151" w:type="pct"/>
            <w:gridSpan w:val="4"/>
          </w:tcPr>
          <w:p w14:paraId="7CC95CF6" w14:textId="34A3E2E9" w:rsidR="006F10F1" w:rsidRPr="00994816" w:rsidRDefault="006F10F1" w:rsidP="0002383D">
            <w:pPr>
              <w:rPr>
                <w:color w:val="4BACC6" w:themeColor="accent5"/>
              </w:rPr>
            </w:pPr>
            <w:r w:rsidRPr="00994816">
              <w:t xml:space="preserve">The review aims to assess the diagnostic accuracy of DXA with VFA compared to expert radiological assessment of conventional radiography or other imaging modalities. </w:t>
            </w:r>
          </w:p>
        </w:tc>
      </w:tr>
      <w:tr w:rsidR="006F10F1" w:rsidRPr="00994816" w14:paraId="6D62B7CF" w14:textId="77777777" w:rsidTr="00357916">
        <w:tc>
          <w:tcPr>
            <w:tcW w:w="849" w:type="pct"/>
          </w:tcPr>
          <w:p w14:paraId="601A7CBF" w14:textId="77777777" w:rsidR="006F10F1" w:rsidRPr="00994816" w:rsidRDefault="006F10F1" w:rsidP="0002383D">
            <w:r w:rsidRPr="00994816">
              <w:t xml:space="preserve">Searches </w:t>
            </w:r>
          </w:p>
        </w:tc>
        <w:tc>
          <w:tcPr>
            <w:tcW w:w="4151" w:type="pct"/>
            <w:gridSpan w:val="4"/>
          </w:tcPr>
          <w:p w14:paraId="73308346" w14:textId="7FDF11D5" w:rsidR="006F10F1" w:rsidRPr="00994816" w:rsidRDefault="006F10F1" w:rsidP="0002383D">
            <w:pPr>
              <w:rPr>
                <w:color w:val="4BACC6" w:themeColor="accent5"/>
              </w:rPr>
            </w:pPr>
            <w:r w:rsidRPr="00994816">
              <w:t>The following databases (from inception) will be searched:</w:t>
            </w:r>
          </w:p>
          <w:p w14:paraId="2729171B" w14:textId="77777777" w:rsidR="006F10F1" w:rsidRPr="00994816" w:rsidRDefault="006F10F1" w:rsidP="0002383D">
            <w:pPr>
              <w:pStyle w:val="TableBullet"/>
              <w:rPr>
                <w:sz w:val="22"/>
                <w:szCs w:val="22"/>
              </w:rPr>
            </w:pPr>
            <w:r w:rsidRPr="00994816">
              <w:rPr>
                <w:sz w:val="22"/>
                <w:szCs w:val="22"/>
              </w:rPr>
              <w:t>Cochrane Central Register of Controlled Trials (CENTRAL)</w:t>
            </w:r>
          </w:p>
          <w:p w14:paraId="6E683841" w14:textId="77777777" w:rsidR="006F10F1" w:rsidRPr="00994816" w:rsidRDefault="006F10F1" w:rsidP="0002383D">
            <w:pPr>
              <w:pStyle w:val="TableBullet"/>
              <w:rPr>
                <w:sz w:val="22"/>
                <w:szCs w:val="22"/>
              </w:rPr>
            </w:pPr>
            <w:r w:rsidRPr="00994816">
              <w:rPr>
                <w:sz w:val="22"/>
                <w:szCs w:val="22"/>
              </w:rPr>
              <w:t>Cochrane Database of Systematic Reviews (CDSR)</w:t>
            </w:r>
          </w:p>
          <w:p w14:paraId="2F430076" w14:textId="77777777" w:rsidR="006F10F1" w:rsidRPr="00994816" w:rsidRDefault="006F10F1" w:rsidP="0002383D">
            <w:pPr>
              <w:pStyle w:val="TableBullet"/>
              <w:rPr>
                <w:sz w:val="22"/>
                <w:szCs w:val="22"/>
              </w:rPr>
            </w:pPr>
            <w:r w:rsidRPr="00994816">
              <w:rPr>
                <w:sz w:val="22"/>
                <w:szCs w:val="22"/>
              </w:rPr>
              <w:t>Embase</w:t>
            </w:r>
          </w:p>
          <w:p w14:paraId="3875899B" w14:textId="77777777" w:rsidR="006F10F1" w:rsidRPr="00994816" w:rsidRDefault="006F10F1" w:rsidP="0002383D">
            <w:pPr>
              <w:pStyle w:val="TableBullet"/>
              <w:rPr>
                <w:sz w:val="22"/>
                <w:szCs w:val="22"/>
              </w:rPr>
            </w:pPr>
            <w:r w:rsidRPr="00994816">
              <w:rPr>
                <w:sz w:val="22"/>
                <w:szCs w:val="22"/>
              </w:rPr>
              <w:t>MEDLINE</w:t>
            </w:r>
          </w:p>
          <w:p w14:paraId="102CD7E1" w14:textId="77777777" w:rsidR="006F10F1" w:rsidRPr="00994816" w:rsidRDefault="006F10F1" w:rsidP="0002383D">
            <w:pPr>
              <w:pStyle w:val="TableBullet"/>
              <w:rPr>
                <w:sz w:val="22"/>
                <w:szCs w:val="22"/>
              </w:rPr>
            </w:pPr>
            <w:r w:rsidRPr="00994816">
              <w:rPr>
                <w:sz w:val="22"/>
                <w:szCs w:val="22"/>
              </w:rPr>
              <w:t>Epistemonikos</w:t>
            </w:r>
          </w:p>
          <w:p w14:paraId="14091192" w14:textId="77777777" w:rsidR="006F10F1" w:rsidRPr="00994816" w:rsidRDefault="006F10F1" w:rsidP="0002383D">
            <w:r w:rsidRPr="00994816">
              <w:t>Searches will be restricted by:</w:t>
            </w:r>
          </w:p>
          <w:p w14:paraId="3AF3D5E5" w14:textId="77777777" w:rsidR="006F10F1" w:rsidRPr="00994816" w:rsidRDefault="006F10F1" w:rsidP="0002383D">
            <w:pPr>
              <w:pStyle w:val="TableBullet"/>
              <w:rPr>
                <w:sz w:val="22"/>
                <w:szCs w:val="22"/>
              </w:rPr>
            </w:pPr>
            <w:r w:rsidRPr="00994816">
              <w:rPr>
                <w:sz w:val="22"/>
                <w:szCs w:val="22"/>
              </w:rPr>
              <w:t>English language studies</w:t>
            </w:r>
          </w:p>
          <w:p w14:paraId="356273C7" w14:textId="38CF638C" w:rsidR="006F10F1" w:rsidRPr="00994816" w:rsidRDefault="006F10F1" w:rsidP="0002383D">
            <w:pPr>
              <w:pStyle w:val="TableBullet"/>
              <w:rPr>
                <w:sz w:val="22"/>
                <w:szCs w:val="22"/>
              </w:rPr>
            </w:pPr>
            <w:r w:rsidRPr="00994816">
              <w:rPr>
                <w:sz w:val="22"/>
                <w:szCs w:val="22"/>
              </w:rPr>
              <w:t>Human studies</w:t>
            </w:r>
          </w:p>
          <w:p w14:paraId="1D005A55" w14:textId="77777777" w:rsidR="006F10F1" w:rsidRPr="00994816" w:rsidRDefault="006F10F1" w:rsidP="0002383D">
            <w:r w:rsidRPr="00994816">
              <w:t>Other searches:</w:t>
            </w:r>
          </w:p>
          <w:p w14:paraId="31963BD5" w14:textId="77777777" w:rsidR="006F10F1" w:rsidRPr="00994816" w:rsidRDefault="006F10F1" w:rsidP="0002383D">
            <w:pPr>
              <w:pStyle w:val="TableBullet"/>
              <w:rPr>
                <w:sz w:val="22"/>
                <w:szCs w:val="22"/>
              </w:rPr>
            </w:pPr>
            <w:r w:rsidRPr="00994816">
              <w:rPr>
                <w:sz w:val="22"/>
                <w:szCs w:val="22"/>
              </w:rPr>
              <w:t>Reference searching</w:t>
            </w:r>
          </w:p>
          <w:p w14:paraId="6B8222C2" w14:textId="77777777" w:rsidR="006F10F1" w:rsidRPr="00994816" w:rsidRDefault="006F10F1" w:rsidP="0002383D">
            <w:pPr>
              <w:pStyle w:val="TableBullet"/>
              <w:rPr>
                <w:sz w:val="22"/>
                <w:szCs w:val="22"/>
              </w:rPr>
            </w:pPr>
            <w:r w:rsidRPr="00994816">
              <w:rPr>
                <w:sz w:val="22"/>
                <w:szCs w:val="22"/>
              </w:rPr>
              <w:lastRenderedPageBreak/>
              <w:t>Citation searching</w:t>
            </w:r>
          </w:p>
          <w:p w14:paraId="0F4E8465" w14:textId="068799A8" w:rsidR="006F10F1" w:rsidRPr="00994816" w:rsidRDefault="006F10F1" w:rsidP="0002383D">
            <w:pPr>
              <w:pStyle w:val="TableBullet"/>
              <w:rPr>
                <w:sz w:val="22"/>
                <w:szCs w:val="22"/>
              </w:rPr>
            </w:pPr>
            <w:r w:rsidRPr="00994816">
              <w:rPr>
                <w:sz w:val="22"/>
                <w:szCs w:val="22"/>
              </w:rPr>
              <w:t>Inclusion lists of systematic reviews</w:t>
            </w:r>
          </w:p>
          <w:p w14:paraId="5239E165" w14:textId="77777777" w:rsidR="006F10F1" w:rsidRPr="00994816" w:rsidRDefault="006F10F1" w:rsidP="0002383D">
            <w:r w:rsidRPr="00994816">
              <w:t>The searches may be re-run 6 weeks before the final committee meeting and further studies retrieved for inclusion if relevant.</w:t>
            </w:r>
          </w:p>
          <w:p w14:paraId="45CF41BE" w14:textId="77777777" w:rsidR="006F10F1" w:rsidRPr="00994816" w:rsidRDefault="006F10F1" w:rsidP="0002383D">
            <w:r w:rsidRPr="00994816">
              <w:t>The full search strategies will be published in the final review.</w:t>
            </w:r>
          </w:p>
          <w:p w14:paraId="6B7E7531" w14:textId="32A86B06" w:rsidR="006F10F1" w:rsidRPr="00994816" w:rsidRDefault="006F10F1" w:rsidP="0002383D">
            <w:r w:rsidRPr="00994816">
              <w:t>Medline search strategy to be quality assured using the PRESS evidence-based checklist (see methods chapter for full details).</w:t>
            </w:r>
          </w:p>
        </w:tc>
      </w:tr>
      <w:tr w:rsidR="006F10F1" w:rsidRPr="00994816" w14:paraId="686A26D4" w14:textId="77777777" w:rsidTr="00357916">
        <w:tc>
          <w:tcPr>
            <w:tcW w:w="849" w:type="pct"/>
          </w:tcPr>
          <w:p w14:paraId="4B8C6E2B" w14:textId="77777777" w:rsidR="006F10F1" w:rsidRPr="00994816" w:rsidRDefault="006F10F1" w:rsidP="0002383D">
            <w:r w:rsidRPr="00994816">
              <w:lastRenderedPageBreak/>
              <w:t>Condition or domain being studied</w:t>
            </w:r>
          </w:p>
          <w:p w14:paraId="656B56BD" w14:textId="77777777" w:rsidR="006F10F1" w:rsidRPr="00994816" w:rsidRDefault="006F10F1" w:rsidP="0002383D"/>
          <w:p w14:paraId="61EB78CF" w14:textId="77777777" w:rsidR="006F10F1" w:rsidRPr="00994816" w:rsidRDefault="006F10F1" w:rsidP="0002383D"/>
        </w:tc>
        <w:tc>
          <w:tcPr>
            <w:tcW w:w="4151" w:type="pct"/>
            <w:gridSpan w:val="4"/>
          </w:tcPr>
          <w:p w14:paraId="21868979" w14:textId="68FC89FA" w:rsidR="006F10F1" w:rsidRPr="00994816" w:rsidRDefault="006F10F1" w:rsidP="0002383D">
            <w:r w:rsidRPr="00994816">
              <w:t xml:space="preserve">Osteoporosis or people at risk of vertebral fractures. </w:t>
            </w:r>
          </w:p>
          <w:p w14:paraId="4154AC7E" w14:textId="1EAD8825" w:rsidR="006F10F1" w:rsidRPr="00994816" w:rsidRDefault="006F10F1" w:rsidP="0002383D">
            <w:pPr>
              <w:rPr>
                <w:color w:val="4BACC6" w:themeColor="accent5"/>
              </w:rPr>
            </w:pPr>
            <w:r w:rsidRPr="00994816">
              <w:t>Vertebral fractures are a common type of fragility fracture, yet they are often not suspected so a significant proportion go undiagnosed. Vertebral fractures are a strong predictor of future fracture risk and are associated with significant morbidity, even when they do not present clinically and are associated with increased mortality.</w:t>
            </w:r>
          </w:p>
        </w:tc>
      </w:tr>
      <w:tr w:rsidR="006F10F1" w:rsidRPr="00994816" w14:paraId="692CC9EB" w14:textId="77777777" w:rsidTr="00357916">
        <w:tc>
          <w:tcPr>
            <w:tcW w:w="849" w:type="pct"/>
          </w:tcPr>
          <w:p w14:paraId="4DCF78A2" w14:textId="77777777" w:rsidR="006F10F1" w:rsidRPr="00994816" w:rsidRDefault="006F10F1" w:rsidP="0002383D">
            <w:r w:rsidRPr="00994816">
              <w:t>Population</w:t>
            </w:r>
          </w:p>
        </w:tc>
        <w:tc>
          <w:tcPr>
            <w:tcW w:w="4151" w:type="pct"/>
            <w:gridSpan w:val="4"/>
          </w:tcPr>
          <w:p w14:paraId="2B53CC40" w14:textId="0CB0CF70" w:rsidR="006F10F1" w:rsidRPr="00994816" w:rsidRDefault="006F10F1" w:rsidP="0002383D">
            <w:r w:rsidRPr="00994816">
              <w:t>Inclusion:</w:t>
            </w:r>
          </w:p>
          <w:p w14:paraId="50BD71CB" w14:textId="4946208D" w:rsidR="006F10F1" w:rsidRPr="00994816" w:rsidRDefault="006F10F1" w:rsidP="0002383D">
            <w:pPr>
              <w:pStyle w:val="ListParagraph"/>
              <w:numPr>
                <w:ilvl w:val="0"/>
                <w:numId w:val="21"/>
              </w:numPr>
            </w:pPr>
            <w:r w:rsidRPr="00994816">
              <w:t xml:space="preserve">Adults (18 years and older) who are having a DXA assessment. </w:t>
            </w:r>
          </w:p>
          <w:p w14:paraId="79CAE3FA" w14:textId="77777777" w:rsidR="006F10F1" w:rsidRPr="00994816" w:rsidRDefault="006F10F1" w:rsidP="0002383D">
            <w:pPr>
              <w:rPr>
                <w:color w:val="4BACC6" w:themeColor="accent5"/>
              </w:rPr>
            </w:pPr>
            <w:r w:rsidRPr="00994816">
              <w:t>Exclusion:</w:t>
            </w:r>
            <w:r w:rsidRPr="00994816">
              <w:rPr>
                <w:color w:val="4BACC6" w:themeColor="accent5"/>
              </w:rPr>
              <w:t xml:space="preserve"> </w:t>
            </w:r>
          </w:p>
          <w:p w14:paraId="3F102373" w14:textId="720F0010" w:rsidR="006F10F1" w:rsidRPr="00994816" w:rsidRDefault="006F10F1" w:rsidP="0002383D">
            <w:pPr>
              <w:pStyle w:val="ListParagraph"/>
              <w:numPr>
                <w:ilvl w:val="0"/>
                <w:numId w:val="19"/>
              </w:numPr>
              <w:rPr>
                <w:color w:val="4BACC6" w:themeColor="accent5"/>
              </w:rPr>
            </w:pPr>
            <w:r w:rsidRPr="00994816">
              <w:t>Children and young people less than 18 years.</w:t>
            </w:r>
          </w:p>
        </w:tc>
      </w:tr>
      <w:tr w:rsidR="006F10F1" w:rsidRPr="00994816" w14:paraId="485F8447" w14:textId="77777777" w:rsidTr="00357916">
        <w:tc>
          <w:tcPr>
            <w:tcW w:w="849" w:type="pct"/>
          </w:tcPr>
          <w:p w14:paraId="3B0CF6DE" w14:textId="77777777" w:rsidR="006F10F1" w:rsidRPr="00994816" w:rsidRDefault="006F10F1" w:rsidP="0002383D">
            <w:r w:rsidRPr="00994816">
              <w:t>Test</w:t>
            </w:r>
          </w:p>
        </w:tc>
        <w:tc>
          <w:tcPr>
            <w:tcW w:w="4151" w:type="pct"/>
            <w:gridSpan w:val="4"/>
          </w:tcPr>
          <w:p w14:paraId="7B676375" w14:textId="46ED8363" w:rsidR="006F10F1" w:rsidRPr="00994816" w:rsidRDefault="006F10F1" w:rsidP="0002383D">
            <w:pPr>
              <w:pStyle w:val="ListParagraph"/>
              <w:numPr>
                <w:ilvl w:val="0"/>
                <w:numId w:val="19"/>
              </w:numPr>
            </w:pPr>
            <w:r w:rsidRPr="00994816">
              <w:t xml:space="preserve">Vertebral fracture assessment (VFA) with DXA scan </w:t>
            </w:r>
          </w:p>
        </w:tc>
      </w:tr>
      <w:tr w:rsidR="006F10F1" w:rsidRPr="00994816" w14:paraId="0020B5FB" w14:textId="77777777" w:rsidTr="00357916">
        <w:tc>
          <w:tcPr>
            <w:tcW w:w="849" w:type="pct"/>
          </w:tcPr>
          <w:p w14:paraId="41EAAE51" w14:textId="77777777" w:rsidR="006F10F1" w:rsidRPr="00994816" w:rsidRDefault="006F10F1" w:rsidP="0002383D">
            <w:r w:rsidRPr="00994816">
              <w:t>Reference standard</w:t>
            </w:r>
          </w:p>
        </w:tc>
        <w:tc>
          <w:tcPr>
            <w:tcW w:w="4151" w:type="pct"/>
            <w:gridSpan w:val="4"/>
          </w:tcPr>
          <w:p w14:paraId="632E3E81" w14:textId="54EEBAF5" w:rsidR="006F10F1" w:rsidRPr="00994816" w:rsidRDefault="006F10F1" w:rsidP="0002383D">
            <w:pPr>
              <w:pStyle w:val="ListParagraph"/>
              <w:numPr>
                <w:ilvl w:val="0"/>
                <w:numId w:val="19"/>
              </w:numPr>
            </w:pPr>
            <w:r w:rsidRPr="00994816">
              <w:t>Expert radiological assessment (explicit description of how the decision to label something as a vertebral fracture is necessary)</w:t>
            </w:r>
          </w:p>
        </w:tc>
      </w:tr>
      <w:tr w:rsidR="006F10F1" w:rsidRPr="00994816" w14:paraId="00C5C916" w14:textId="77777777" w:rsidTr="00357916">
        <w:tc>
          <w:tcPr>
            <w:tcW w:w="849" w:type="pct"/>
          </w:tcPr>
          <w:p w14:paraId="3DE45A58" w14:textId="77777777" w:rsidR="006F10F1" w:rsidRPr="00994816" w:rsidRDefault="006F10F1" w:rsidP="0002383D">
            <w:r w:rsidRPr="00994816">
              <w:t>Types of study to be included</w:t>
            </w:r>
          </w:p>
        </w:tc>
        <w:tc>
          <w:tcPr>
            <w:tcW w:w="4151" w:type="pct"/>
            <w:gridSpan w:val="4"/>
          </w:tcPr>
          <w:p w14:paraId="790CF2A6" w14:textId="0FE2A105" w:rsidR="006F10F1" w:rsidRPr="00994816" w:rsidRDefault="006F10F1" w:rsidP="0002383D">
            <w:pPr>
              <w:pStyle w:val="TableBullet"/>
              <w:rPr>
                <w:sz w:val="22"/>
                <w:szCs w:val="22"/>
              </w:rPr>
            </w:pPr>
            <w:r w:rsidRPr="00994816">
              <w:rPr>
                <w:sz w:val="22"/>
                <w:szCs w:val="22"/>
              </w:rPr>
              <w:t>Diagnostic: cohort and cross-sectional studies will be included.</w:t>
            </w:r>
          </w:p>
        </w:tc>
      </w:tr>
      <w:tr w:rsidR="006F10F1" w:rsidRPr="00994816" w14:paraId="6A9EC9FC" w14:textId="77777777" w:rsidTr="00357916">
        <w:tc>
          <w:tcPr>
            <w:tcW w:w="849" w:type="pct"/>
          </w:tcPr>
          <w:p w14:paraId="6966AB05" w14:textId="77777777" w:rsidR="006F10F1" w:rsidRPr="00994816" w:rsidRDefault="006F10F1" w:rsidP="0002383D">
            <w:r w:rsidRPr="00994816">
              <w:t>Other exclusion criteria</w:t>
            </w:r>
          </w:p>
          <w:p w14:paraId="22BBD7C1" w14:textId="77777777" w:rsidR="006F10F1" w:rsidRPr="00994816" w:rsidRDefault="006F10F1" w:rsidP="0002383D"/>
        </w:tc>
        <w:tc>
          <w:tcPr>
            <w:tcW w:w="4151" w:type="pct"/>
            <w:gridSpan w:val="4"/>
          </w:tcPr>
          <w:p w14:paraId="1B50C109" w14:textId="55DD4A4C" w:rsidR="006F10F1" w:rsidRPr="00994816" w:rsidRDefault="006F10F1" w:rsidP="0002383D">
            <w:pPr>
              <w:pStyle w:val="TableBullet"/>
              <w:rPr>
                <w:sz w:val="22"/>
                <w:szCs w:val="22"/>
              </w:rPr>
            </w:pPr>
            <w:r w:rsidRPr="00994816">
              <w:rPr>
                <w:sz w:val="22"/>
                <w:szCs w:val="22"/>
              </w:rPr>
              <w:t>Non-English language studies</w:t>
            </w:r>
          </w:p>
          <w:p w14:paraId="040A3969" w14:textId="23FF84E1" w:rsidR="006F10F1" w:rsidRPr="00994816" w:rsidRDefault="006F10F1" w:rsidP="0002383D">
            <w:pPr>
              <w:pStyle w:val="TableBullet"/>
              <w:rPr>
                <w:sz w:val="22"/>
                <w:szCs w:val="22"/>
              </w:rPr>
            </w:pPr>
            <w:r w:rsidRPr="00994816">
              <w:rPr>
                <w:sz w:val="22"/>
                <w:szCs w:val="22"/>
              </w:rPr>
              <w:t>Conference abstracts will be excluded as it is expected there will be sufficient full text published studies available.</w:t>
            </w:r>
          </w:p>
          <w:p w14:paraId="17491B08" w14:textId="578BF92E" w:rsidR="006F10F1" w:rsidRPr="00994816" w:rsidRDefault="006F10F1" w:rsidP="0002383D">
            <w:pPr>
              <w:pStyle w:val="TableBullet"/>
              <w:rPr>
                <w:color w:val="4BACC6" w:themeColor="accent5"/>
                <w:sz w:val="22"/>
                <w:szCs w:val="22"/>
              </w:rPr>
            </w:pPr>
            <w:r w:rsidRPr="00994816">
              <w:rPr>
                <w:sz w:val="22"/>
                <w:szCs w:val="22"/>
              </w:rPr>
              <w:t>Case-control studies</w:t>
            </w:r>
          </w:p>
        </w:tc>
      </w:tr>
      <w:tr w:rsidR="006F10F1" w:rsidRPr="00994816" w14:paraId="0FF697E0" w14:textId="77777777" w:rsidTr="00357916">
        <w:tc>
          <w:tcPr>
            <w:tcW w:w="849" w:type="pct"/>
          </w:tcPr>
          <w:p w14:paraId="6C1C10C0" w14:textId="77777777" w:rsidR="006F10F1" w:rsidRPr="00994816" w:rsidRDefault="006F10F1" w:rsidP="0002383D">
            <w:r w:rsidRPr="00994816">
              <w:lastRenderedPageBreak/>
              <w:t>Context</w:t>
            </w:r>
          </w:p>
          <w:p w14:paraId="0BBB7E47" w14:textId="77777777" w:rsidR="006F10F1" w:rsidRPr="00994816" w:rsidRDefault="006F10F1" w:rsidP="0002383D"/>
        </w:tc>
        <w:tc>
          <w:tcPr>
            <w:tcW w:w="4151" w:type="pct"/>
            <w:gridSpan w:val="4"/>
          </w:tcPr>
          <w:p w14:paraId="32E82C41" w14:textId="0EE4F33A" w:rsidR="006F10F1" w:rsidRPr="00994816" w:rsidRDefault="006F10F1" w:rsidP="0002383D">
            <w:pPr>
              <w:rPr>
                <w:color w:val="4BACC6" w:themeColor="accent5"/>
              </w:rPr>
            </w:pPr>
            <w:r w:rsidRPr="00994816">
              <w:t xml:space="preserve">All settings. </w:t>
            </w:r>
          </w:p>
        </w:tc>
      </w:tr>
      <w:tr w:rsidR="006F10F1" w:rsidRPr="00994816" w14:paraId="27A803A6" w14:textId="77777777" w:rsidTr="00357916">
        <w:tc>
          <w:tcPr>
            <w:tcW w:w="849" w:type="pct"/>
          </w:tcPr>
          <w:p w14:paraId="1B115E81" w14:textId="77777777" w:rsidR="006F10F1" w:rsidRPr="00994816" w:rsidRDefault="006F10F1" w:rsidP="0002383D">
            <w:r w:rsidRPr="00994816">
              <w:t>Primary outcomes (critical outcomes)</w:t>
            </w:r>
          </w:p>
          <w:p w14:paraId="046338D6" w14:textId="77777777" w:rsidR="006F10F1" w:rsidRPr="00994816" w:rsidRDefault="006F10F1" w:rsidP="0002383D"/>
        </w:tc>
        <w:tc>
          <w:tcPr>
            <w:tcW w:w="4151" w:type="pct"/>
            <w:gridSpan w:val="4"/>
          </w:tcPr>
          <w:p w14:paraId="3A32F41F" w14:textId="233F7EAC" w:rsidR="006F10F1" w:rsidRPr="00994816" w:rsidRDefault="006F10F1" w:rsidP="0002383D">
            <w:r w:rsidRPr="00994816">
              <w:t xml:space="preserve">All outcomes are considered equally important for decision making and therefore have all been rated as critical. Accuracy of estimation of vertebral fracture: </w:t>
            </w:r>
          </w:p>
          <w:p w14:paraId="4FCC1AA2" w14:textId="77777777" w:rsidR="006F10F1" w:rsidRPr="00994816" w:rsidRDefault="006F10F1" w:rsidP="0002383D">
            <w:pPr>
              <w:pStyle w:val="ListParagraph"/>
              <w:numPr>
                <w:ilvl w:val="0"/>
                <w:numId w:val="20"/>
              </w:numPr>
            </w:pPr>
            <w:r w:rsidRPr="00994816">
              <w:t>Sensitivity/specificity</w:t>
            </w:r>
          </w:p>
          <w:p w14:paraId="64269CBB" w14:textId="77777777" w:rsidR="006F10F1" w:rsidRPr="00994816" w:rsidRDefault="006F10F1" w:rsidP="0002383D">
            <w:pPr>
              <w:pStyle w:val="ListParagraph"/>
              <w:numPr>
                <w:ilvl w:val="0"/>
                <w:numId w:val="20"/>
              </w:numPr>
            </w:pPr>
            <w:r w:rsidRPr="00994816">
              <w:t>Likelihood ratio</w:t>
            </w:r>
          </w:p>
          <w:p w14:paraId="385790A5" w14:textId="77777777" w:rsidR="006F10F1" w:rsidRPr="00994816" w:rsidRDefault="006F10F1" w:rsidP="0002383D">
            <w:pPr>
              <w:pStyle w:val="ListParagraph"/>
              <w:numPr>
                <w:ilvl w:val="0"/>
                <w:numId w:val="20"/>
              </w:numPr>
            </w:pPr>
            <w:r w:rsidRPr="00994816">
              <w:t>Positive predictive value/negative predictive value</w:t>
            </w:r>
          </w:p>
          <w:p w14:paraId="5B5D5C3A" w14:textId="11B92FEB" w:rsidR="006F10F1" w:rsidRPr="00994816" w:rsidRDefault="006F10F1" w:rsidP="0002383D">
            <w:pPr>
              <w:pStyle w:val="ListParagraph"/>
              <w:numPr>
                <w:ilvl w:val="0"/>
                <w:numId w:val="20"/>
              </w:numPr>
            </w:pPr>
            <w:r w:rsidRPr="00994816">
              <w:t>Area under the curve (AUC)</w:t>
            </w:r>
          </w:p>
        </w:tc>
      </w:tr>
      <w:tr w:rsidR="006F10F1" w:rsidRPr="00994816" w14:paraId="43C6B2BC" w14:textId="77777777" w:rsidTr="00357916">
        <w:tc>
          <w:tcPr>
            <w:tcW w:w="849" w:type="pct"/>
          </w:tcPr>
          <w:p w14:paraId="7998C03A" w14:textId="77777777" w:rsidR="006F10F1" w:rsidRPr="00994816" w:rsidRDefault="006F10F1" w:rsidP="0002383D">
            <w:r w:rsidRPr="00994816">
              <w:t>Data extraction (selection and coding)</w:t>
            </w:r>
          </w:p>
          <w:p w14:paraId="741358B1" w14:textId="77777777" w:rsidR="006F10F1" w:rsidRPr="00994816" w:rsidRDefault="006F10F1" w:rsidP="0002383D"/>
        </w:tc>
        <w:tc>
          <w:tcPr>
            <w:tcW w:w="4151" w:type="pct"/>
            <w:gridSpan w:val="4"/>
          </w:tcPr>
          <w:p w14:paraId="1337E464" w14:textId="77777777" w:rsidR="006F10F1" w:rsidRPr="00994816" w:rsidRDefault="006F10F1" w:rsidP="006F10F1">
            <w:pPr>
              <w:pStyle w:val="Paragraphnonumbers"/>
              <w:rPr>
                <w:rFonts w:cs="Arial"/>
                <w:sz w:val="22"/>
                <w:szCs w:val="22"/>
              </w:rPr>
            </w:pPr>
            <w:r w:rsidRPr="00994816">
              <w:rPr>
                <w:rFonts w:cs="Arial"/>
                <w:sz w:val="22"/>
                <w:szCs w:val="22"/>
              </w:rPr>
              <w:t>All references identified by the searches and from other sources will be uploaded into EPPI R5 and de-duplicated.</w:t>
            </w:r>
          </w:p>
          <w:p w14:paraId="6241952F" w14:textId="77777777" w:rsidR="006F10F1" w:rsidRPr="00994816" w:rsidRDefault="006F10F1" w:rsidP="006F10F1">
            <w:pPr>
              <w:pStyle w:val="TableTextLeft"/>
              <w:spacing w:before="0" w:after="0" w:line="276" w:lineRule="auto"/>
              <w:rPr>
                <w:rFonts w:cs="Arial"/>
                <w:color w:val="E40000"/>
                <w:sz w:val="22"/>
              </w:rPr>
            </w:pPr>
            <w:r w:rsidRPr="00994816">
              <w:rPr>
                <w:rFonts w:cs="Arial"/>
                <w:sz w:val="22"/>
              </w:rPr>
              <w:t xml:space="preserve">Titles and abstracts of the retrieved citations will be screened to identify studies that potentially meet the inclusion criteria outlined in the review protocol. </w:t>
            </w:r>
          </w:p>
          <w:p w14:paraId="09052982" w14:textId="77777777" w:rsidR="006F10F1" w:rsidRPr="00994816" w:rsidRDefault="006F10F1" w:rsidP="006F10F1">
            <w:pPr>
              <w:pStyle w:val="TableTextLeft"/>
              <w:spacing w:before="0" w:after="0" w:line="276" w:lineRule="auto"/>
              <w:rPr>
                <w:rFonts w:cs="Arial"/>
                <w:sz w:val="22"/>
              </w:rPr>
            </w:pPr>
            <w:r w:rsidRPr="00994816">
              <w:rPr>
                <w:rFonts w:cs="Arial"/>
                <w:sz w:val="22"/>
              </w:rPr>
              <w:t>Dual sifting will be performed on at least 10% of records; 90% agreement is required. Disagreements will be resolved via discussion between the two reviewers, and consultation with senior staff if necessary.</w:t>
            </w:r>
          </w:p>
          <w:p w14:paraId="26161640" w14:textId="77777777" w:rsidR="006F10F1" w:rsidRPr="00994816" w:rsidRDefault="006F10F1" w:rsidP="006F10F1">
            <w:pPr>
              <w:pStyle w:val="Paragraphnonumbers"/>
              <w:rPr>
                <w:rFonts w:cs="Arial"/>
                <w:sz w:val="22"/>
                <w:szCs w:val="22"/>
              </w:rPr>
            </w:pPr>
          </w:p>
          <w:p w14:paraId="38606DAB" w14:textId="77777777" w:rsidR="006F10F1" w:rsidRPr="00994816" w:rsidRDefault="006F10F1" w:rsidP="006F10F1">
            <w:pPr>
              <w:pStyle w:val="Paragraphnonumbers"/>
              <w:rPr>
                <w:rFonts w:cs="Arial"/>
                <w:sz w:val="22"/>
                <w:szCs w:val="22"/>
              </w:rPr>
            </w:pPr>
            <w:r w:rsidRPr="00994816">
              <w:rPr>
                <w:rFonts w:cs="Arial"/>
                <w:sz w:val="22"/>
                <w:szCs w:val="22"/>
              </w:rPr>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33F47203" w14:textId="192467F0" w:rsidR="006F10F1" w:rsidRPr="00994816" w:rsidRDefault="006F10F1" w:rsidP="0002383D">
            <w:r w:rsidRPr="00994816">
              <w:rPr>
                <w:rFonts w:cs="Arial"/>
              </w:rPr>
              <w:t xml:space="preserve">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w:t>
            </w:r>
            <w:r w:rsidR="0076076C" w:rsidRPr="00994816">
              <w:rPr>
                <w:rFonts w:cs="Arial"/>
              </w:rPr>
              <w:t>data,</w:t>
            </w:r>
            <w:r w:rsidRPr="00994816">
              <w:rPr>
                <w:rFonts w:cs="Arial"/>
              </w:rPr>
              <w:t xml:space="preserve"> and source of funding. One reviewer will extract relevant data into a standardised form, and this will be quality assessed by a senior reviewer.</w:t>
            </w:r>
          </w:p>
        </w:tc>
      </w:tr>
      <w:tr w:rsidR="006F10F1" w:rsidRPr="00994816" w14:paraId="65AEA627" w14:textId="77777777" w:rsidTr="00357916">
        <w:tc>
          <w:tcPr>
            <w:tcW w:w="849" w:type="pct"/>
          </w:tcPr>
          <w:p w14:paraId="4412B9DD" w14:textId="77777777" w:rsidR="006F10F1" w:rsidRPr="00994816" w:rsidRDefault="006F10F1" w:rsidP="0002383D">
            <w:r w:rsidRPr="00994816">
              <w:t>Risk of bias (quality) assessment</w:t>
            </w:r>
          </w:p>
          <w:p w14:paraId="1D7132E5" w14:textId="77777777" w:rsidR="006F10F1" w:rsidRPr="00994816" w:rsidRDefault="006F10F1" w:rsidP="0002383D"/>
        </w:tc>
        <w:tc>
          <w:tcPr>
            <w:tcW w:w="4151" w:type="pct"/>
            <w:gridSpan w:val="4"/>
          </w:tcPr>
          <w:p w14:paraId="1ABA4C57" w14:textId="1BA55278" w:rsidR="006F10F1" w:rsidRPr="00994816" w:rsidRDefault="006F10F1" w:rsidP="0002383D">
            <w:pPr>
              <w:rPr>
                <w:color w:val="4BACC6" w:themeColor="accent5"/>
              </w:rPr>
            </w:pPr>
            <w:r w:rsidRPr="00994816">
              <w:t>Risk of bias will be assessed using the appropriate checklist as described in Developing NICE guidelines: the manual</w:t>
            </w:r>
          </w:p>
          <w:p w14:paraId="780F7494" w14:textId="66B463C2" w:rsidR="006F10F1" w:rsidRPr="00994816" w:rsidRDefault="006F10F1" w:rsidP="0002383D">
            <w:pPr>
              <w:pStyle w:val="TableBullet"/>
              <w:rPr>
                <w:sz w:val="22"/>
                <w:szCs w:val="22"/>
              </w:rPr>
            </w:pPr>
            <w:r w:rsidRPr="00994816">
              <w:rPr>
                <w:sz w:val="22"/>
                <w:szCs w:val="22"/>
              </w:rPr>
              <w:t>Systematic reviews: Risk of Bias in Systematic Reviews (ROBIS)</w:t>
            </w:r>
          </w:p>
          <w:p w14:paraId="4ECB3B4C" w14:textId="75FA1353" w:rsidR="006F10F1" w:rsidRPr="00994816" w:rsidRDefault="006F10F1" w:rsidP="0002383D">
            <w:pPr>
              <w:pStyle w:val="TableBullet"/>
              <w:rPr>
                <w:sz w:val="22"/>
                <w:szCs w:val="22"/>
              </w:rPr>
            </w:pPr>
            <w:r w:rsidRPr="00994816">
              <w:rPr>
                <w:sz w:val="22"/>
                <w:szCs w:val="22"/>
              </w:rPr>
              <w:t>Diagnostic test accuracy studies: QUADAS-2</w:t>
            </w:r>
          </w:p>
        </w:tc>
      </w:tr>
      <w:tr w:rsidR="006F10F1" w:rsidRPr="00994816" w14:paraId="05352CB9" w14:textId="77777777" w:rsidTr="00357916">
        <w:tc>
          <w:tcPr>
            <w:tcW w:w="849" w:type="pct"/>
          </w:tcPr>
          <w:p w14:paraId="5AFD1B5A" w14:textId="77777777" w:rsidR="006F10F1" w:rsidRPr="00994816" w:rsidRDefault="006F10F1" w:rsidP="0002383D">
            <w:r w:rsidRPr="00994816">
              <w:lastRenderedPageBreak/>
              <w:t xml:space="preserve">Strategy for data synthesis </w:t>
            </w:r>
          </w:p>
        </w:tc>
        <w:tc>
          <w:tcPr>
            <w:tcW w:w="4151" w:type="pct"/>
            <w:gridSpan w:val="4"/>
          </w:tcPr>
          <w:p w14:paraId="3449F7B2" w14:textId="784F021D" w:rsidR="006F10F1" w:rsidRPr="00994816" w:rsidRDefault="006F10F1" w:rsidP="0002383D">
            <w:r w:rsidRPr="00994816">
              <w:t xml:space="preserve">Where possible data will be meta-analysed where appropriate (if at least 3 studies reporting data at the same diagnostic threshold) in WinBUGS. Summary diagnostic outcomes will be reported from the meta-analyses with their 95% confidence intervals in adapted GRADE tables. </w:t>
            </w:r>
          </w:p>
          <w:p w14:paraId="14B0301F" w14:textId="77777777" w:rsidR="006F10F1" w:rsidRPr="00994816" w:rsidRDefault="006F10F1" w:rsidP="0002383D">
            <w:r w:rsidRPr="00994816">
              <w:t>Heterogeneity will be assessed by visual inspection of the sensitivity and specificity plots and summary area under the curve (AUC) plots.</w:t>
            </w:r>
          </w:p>
          <w:p w14:paraId="7A64B9B4" w14:textId="5C43DFAF" w:rsidR="006F10F1" w:rsidRPr="00994816" w:rsidRDefault="006F10F1" w:rsidP="0002383D">
            <w:r w:rsidRPr="00994816">
              <w:t>If meta-analysis is not possible, data will be presented as individual values in adapted GRADE profile tables and plots of un-pooled sensitivity and specificity from RevMan software.</w:t>
            </w:r>
          </w:p>
        </w:tc>
      </w:tr>
      <w:tr w:rsidR="006F10F1" w:rsidRPr="00994816" w14:paraId="449DD70A" w14:textId="77777777" w:rsidTr="00357916">
        <w:tc>
          <w:tcPr>
            <w:tcW w:w="849" w:type="pct"/>
          </w:tcPr>
          <w:p w14:paraId="2689C2B2" w14:textId="77777777" w:rsidR="006F10F1" w:rsidRPr="00994816" w:rsidRDefault="006F10F1" w:rsidP="0002383D">
            <w:r w:rsidRPr="00994816">
              <w:t>Analysis of sub-groups</w:t>
            </w:r>
          </w:p>
          <w:p w14:paraId="0DFEE349" w14:textId="77777777" w:rsidR="006F10F1" w:rsidRPr="00994816" w:rsidRDefault="006F10F1" w:rsidP="0002383D"/>
        </w:tc>
        <w:tc>
          <w:tcPr>
            <w:tcW w:w="4151" w:type="pct"/>
            <w:gridSpan w:val="4"/>
          </w:tcPr>
          <w:p w14:paraId="066218FA" w14:textId="4D561F68" w:rsidR="006F10F1" w:rsidRPr="00994816" w:rsidRDefault="006F10F1" w:rsidP="0002383D">
            <w:r w:rsidRPr="00994816">
              <w:t xml:space="preserve">Subgroups that will be investigated if heterogeneity is present: </w:t>
            </w:r>
          </w:p>
          <w:p w14:paraId="038DFE29" w14:textId="43125583" w:rsidR="006F10F1" w:rsidRPr="00994816" w:rsidRDefault="006F10F1" w:rsidP="0002383D">
            <w:pPr>
              <w:pStyle w:val="ListParagraph"/>
              <w:numPr>
                <w:ilvl w:val="0"/>
                <w:numId w:val="22"/>
              </w:numPr>
            </w:pPr>
            <w:r w:rsidRPr="00994816">
              <w:t>VFA by DXA scan: single- or dual-energy scan</w:t>
            </w:r>
          </w:p>
          <w:p w14:paraId="7C64DDCC" w14:textId="6CB4DC7A" w:rsidR="006F10F1" w:rsidRPr="00994816" w:rsidRDefault="006F10F1" w:rsidP="0002383D">
            <w:pPr>
              <w:pStyle w:val="ListParagraph"/>
              <w:numPr>
                <w:ilvl w:val="0"/>
                <w:numId w:val="22"/>
              </w:numPr>
            </w:pPr>
            <w:r w:rsidRPr="00994816">
              <w:t>Expertise of the operator/interpreter of results (specialist versus non-specialist)</w:t>
            </w:r>
          </w:p>
        </w:tc>
      </w:tr>
      <w:tr w:rsidR="00994816" w:rsidRPr="00994816" w14:paraId="01C4D07A" w14:textId="77777777" w:rsidTr="00994816">
        <w:tc>
          <w:tcPr>
            <w:tcW w:w="849" w:type="pct"/>
            <w:vMerge w:val="restart"/>
          </w:tcPr>
          <w:p w14:paraId="63B7FAA8" w14:textId="77777777" w:rsidR="006F10F1" w:rsidRPr="00994816" w:rsidRDefault="006F10F1" w:rsidP="0002383D">
            <w:r w:rsidRPr="00994816">
              <w:t xml:space="preserve">Type and method of review </w:t>
            </w:r>
          </w:p>
          <w:p w14:paraId="2417FC8A" w14:textId="77777777" w:rsidR="006F10F1" w:rsidRPr="00994816" w:rsidRDefault="006F10F1" w:rsidP="0002383D"/>
        </w:tc>
        <w:tc>
          <w:tcPr>
            <w:tcW w:w="149" w:type="pct"/>
          </w:tcPr>
          <w:p w14:paraId="473FF720" w14:textId="19C802B5" w:rsidR="006F10F1" w:rsidRPr="00994816" w:rsidRDefault="006F10F1" w:rsidP="0002383D">
            <w:r w:rsidRPr="00994816">
              <w:rPr>
                <w:rFonts w:ascii="Segoe UI Symbol" w:hAnsi="Segoe UI Symbol" w:cs="Segoe UI Symbol"/>
              </w:rPr>
              <w:t>☐</w:t>
            </w:r>
          </w:p>
        </w:tc>
        <w:tc>
          <w:tcPr>
            <w:tcW w:w="4002" w:type="pct"/>
            <w:gridSpan w:val="3"/>
          </w:tcPr>
          <w:p w14:paraId="7BF85AEA" w14:textId="77777777" w:rsidR="006F10F1" w:rsidRPr="00994816" w:rsidRDefault="006F10F1" w:rsidP="0002383D">
            <w:r w:rsidRPr="00994816">
              <w:t>Intervention</w:t>
            </w:r>
          </w:p>
        </w:tc>
      </w:tr>
      <w:tr w:rsidR="00994816" w:rsidRPr="00994816" w14:paraId="2002DEA2" w14:textId="77777777" w:rsidTr="00994816">
        <w:tc>
          <w:tcPr>
            <w:tcW w:w="849" w:type="pct"/>
            <w:vMerge/>
          </w:tcPr>
          <w:p w14:paraId="6F69E6EB" w14:textId="77777777" w:rsidR="006F10F1" w:rsidRPr="00994816" w:rsidRDefault="006F10F1" w:rsidP="0002383D"/>
        </w:tc>
        <w:tc>
          <w:tcPr>
            <w:tcW w:w="149" w:type="pct"/>
          </w:tcPr>
          <w:p w14:paraId="4CCCC69F" w14:textId="475D225D" w:rsidR="006F10F1" w:rsidRPr="00994816" w:rsidRDefault="006F10F1" w:rsidP="0002383D">
            <w:r w:rsidRPr="00994816">
              <w:rPr>
                <w:rFonts w:hint="eastAsia"/>
              </w:rPr>
              <w:t>x</w:t>
            </w:r>
          </w:p>
        </w:tc>
        <w:tc>
          <w:tcPr>
            <w:tcW w:w="4002" w:type="pct"/>
            <w:gridSpan w:val="3"/>
          </w:tcPr>
          <w:p w14:paraId="66ECA856" w14:textId="77777777" w:rsidR="006F10F1" w:rsidRPr="00994816" w:rsidRDefault="006F10F1" w:rsidP="0002383D">
            <w:r w:rsidRPr="00994816">
              <w:t>Diagnostic</w:t>
            </w:r>
          </w:p>
        </w:tc>
      </w:tr>
      <w:tr w:rsidR="00994816" w:rsidRPr="00994816" w14:paraId="4224F48B" w14:textId="77777777" w:rsidTr="00994816">
        <w:tc>
          <w:tcPr>
            <w:tcW w:w="849" w:type="pct"/>
            <w:vMerge/>
          </w:tcPr>
          <w:p w14:paraId="5AF7D814" w14:textId="77777777" w:rsidR="006F10F1" w:rsidRPr="00994816" w:rsidRDefault="006F10F1" w:rsidP="0002383D"/>
        </w:tc>
        <w:tc>
          <w:tcPr>
            <w:tcW w:w="149" w:type="pct"/>
          </w:tcPr>
          <w:p w14:paraId="71295227" w14:textId="171A755A" w:rsidR="006F10F1" w:rsidRPr="00994816" w:rsidRDefault="006F10F1" w:rsidP="0002383D">
            <w:r w:rsidRPr="00994816">
              <w:rPr>
                <w:rFonts w:ascii="Segoe UI Symbol" w:hAnsi="Segoe UI Symbol" w:cs="Segoe UI Symbol"/>
              </w:rPr>
              <w:t>☐</w:t>
            </w:r>
          </w:p>
        </w:tc>
        <w:tc>
          <w:tcPr>
            <w:tcW w:w="4002" w:type="pct"/>
            <w:gridSpan w:val="3"/>
          </w:tcPr>
          <w:p w14:paraId="594188AB" w14:textId="77777777" w:rsidR="006F10F1" w:rsidRPr="00994816" w:rsidRDefault="006F10F1" w:rsidP="0002383D">
            <w:r w:rsidRPr="00994816">
              <w:t>Prognostic</w:t>
            </w:r>
          </w:p>
        </w:tc>
      </w:tr>
      <w:tr w:rsidR="00994816" w:rsidRPr="00994816" w14:paraId="5DB69E8B" w14:textId="77777777" w:rsidTr="00994816">
        <w:tc>
          <w:tcPr>
            <w:tcW w:w="849" w:type="pct"/>
            <w:vMerge/>
          </w:tcPr>
          <w:p w14:paraId="385D29E8" w14:textId="77777777" w:rsidR="006F10F1" w:rsidRPr="00994816" w:rsidRDefault="006F10F1" w:rsidP="0002383D"/>
        </w:tc>
        <w:tc>
          <w:tcPr>
            <w:tcW w:w="149" w:type="pct"/>
          </w:tcPr>
          <w:p w14:paraId="691D87B0" w14:textId="4CCF82D0" w:rsidR="006F10F1" w:rsidRPr="00994816" w:rsidRDefault="006F10F1" w:rsidP="0002383D">
            <w:r w:rsidRPr="00994816">
              <w:rPr>
                <w:rFonts w:ascii="Segoe UI Symbol" w:hAnsi="Segoe UI Symbol" w:cs="Segoe UI Symbol"/>
              </w:rPr>
              <w:t>☐</w:t>
            </w:r>
          </w:p>
        </w:tc>
        <w:tc>
          <w:tcPr>
            <w:tcW w:w="4002" w:type="pct"/>
            <w:gridSpan w:val="3"/>
          </w:tcPr>
          <w:p w14:paraId="2CEB660C" w14:textId="77777777" w:rsidR="006F10F1" w:rsidRPr="00994816" w:rsidRDefault="006F10F1" w:rsidP="0002383D">
            <w:r w:rsidRPr="00994816">
              <w:t>Qualitative</w:t>
            </w:r>
          </w:p>
        </w:tc>
      </w:tr>
      <w:tr w:rsidR="00994816" w:rsidRPr="00994816" w14:paraId="7E0EB441" w14:textId="77777777" w:rsidTr="00994816">
        <w:tc>
          <w:tcPr>
            <w:tcW w:w="849" w:type="pct"/>
            <w:vMerge/>
          </w:tcPr>
          <w:p w14:paraId="40E12584" w14:textId="77777777" w:rsidR="006F10F1" w:rsidRPr="00994816" w:rsidRDefault="006F10F1" w:rsidP="0002383D"/>
        </w:tc>
        <w:tc>
          <w:tcPr>
            <w:tcW w:w="149" w:type="pct"/>
          </w:tcPr>
          <w:p w14:paraId="18690E00" w14:textId="033D9E67" w:rsidR="006F10F1" w:rsidRPr="00994816" w:rsidRDefault="006F10F1" w:rsidP="0002383D">
            <w:r w:rsidRPr="00994816">
              <w:rPr>
                <w:rFonts w:ascii="Segoe UI Symbol" w:hAnsi="Segoe UI Symbol" w:cs="Segoe UI Symbol"/>
              </w:rPr>
              <w:t>☐</w:t>
            </w:r>
          </w:p>
        </w:tc>
        <w:tc>
          <w:tcPr>
            <w:tcW w:w="4002" w:type="pct"/>
            <w:gridSpan w:val="3"/>
          </w:tcPr>
          <w:p w14:paraId="114ACFB3" w14:textId="77777777" w:rsidR="006F10F1" w:rsidRPr="00994816" w:rsidRDefault="006F10F1" w:rsidP="0002383D">
            <w:r w:rsidRPr="00994816">
              <w:t>Epidemiologic</w:t>
            </w:r>
          </w:p>
        </w:tc>
      </w:tr>
      <w:tr w:rsidR="00994816" w:rsidRPr="00994816" w14:paraId="6BF5E1B8" w14:textId="77777777" w:rsidTr="00994816">
        <w:tc>
          <w:tcPr>
            <w:tcW w:w="849" w:type="pct"/>
            <w:vMerge/>
          </w:tcPr>
          <w:p w14:paraId="73567BCF" w14:textId="77777777" w:rsidR="006F10F1" w:rsidRPr="00994816" w:rsidRDefault="006F10F1" w:rsidP="0002383D"/>
        </w:tc>
        <w:tc>
          <w:tcPr>
            <w:tcW w:w="149" w:type="pct"/>
          </w:tcPr>
          <w:p w14:paraId="57D8B4ED" w14:textId="0DFBB98A" w:rsidR="006F10F1" w:rsidRPr="00994816" w:rsidRDefault="006F10F1" w:rsidP="0002383D">
            <w:r w:rsidRPr="00994816">
              <w:rPr>
                <w:rFonts w:ascii="Segoe UI Symbol" w:hAnsi="Segoe UI Symbol" w:cs="Segoe UI Symbol"/>
              </w:rPr>
              <w:t>☐</w:t>
            </w:r>
          </w:p>
        </w:tc>
        <w:tc>
          <w:tcPr>
            <w:tcW w:w="4002" w:type="pct"/>
            <w:gridSpan w:val="3"/>
          </w:tcPr>
          <w:p w14:paraId="2FA1C456" w14:textId="77777777" w:rsidR="006F10F1" w:rsidRPr="00994816" w:rsidRDefault="006F10F1" w:rsidP="0002383D">
            <w:r w:rsidRPr="00994816">
              <w:t>Service Delivery</w:t>
            </w:r>
          </w:p>
        </w:tc>
      </w:tr>
      <w:tr w:rsidR="00994816" w:rsidRPr="00994816" w14:paraId="7DA49B26" w14:textId="77777777" w:rsidTr="00994816">
        <w:tc>
          <w:tcPr>
            <w:tcW w:w="849" w:type="pct"/>
            <w:vMerge/>
          </w:tcPr>
          <w:p w14:paraId="26338BDA" w14:textId="77777777" w:rsidR="006F10F1" w:rsidRPr="00994816" w:rsidRDefault="006F10F1" w:rsidP="0002383D"/>
        </w:tc>
        <w:tc>
          <w:tcPr>
            <w:tcW w:w="149" w:type="pct"/>
          </w:tcPr>
          <w:p w14:paraId="2288FF51" w14:textId="45032369" w:rsidR="006F10F1" w:rsidRPr="00994816" w:rsidRDefault="006F10F1" w:rsidP="0002383D">
            <w:r w:rsidRPr="00994816">
              <w:rPr>
                <w:rFonts w:ascii="Segoe UI Symbol" w:hAnsi="Segoe UI Symbol" w:cs="Segoe UI Symbol"/>
              </w:rPr>
              <w:t>☐</w:t>
            </w:r>
          </w:p>
        </w:tc>
        <w:tc>
          <w:tcPr>
            <w:tcW w:w="4002" w:type="pct"/>
            <w:gridSpan w:val="3"/>
          </w:tcPr>
          <w:p w14:paraId="7CB78716" w14:textId="77777777" w:rsidR="006F10F1" w:rsidRPr="00994816" w:rsidRDefault="006F10F1" w:rsidP="0002383D">
            <w:r w:rsidRPr="00994816">
              <w:t>Other (please specify)</w:t>
            </w:r>
          </w:p>
          <w:p w14:paraId="27C64DD5" w14:textId="77777777" w:rsidR="006F10F1" w:rsidRPr="00994816" w:rsidRDefault="006F10F1" w:rsidP="0002383D"/>
        </w:tc>
      </w:tr>
      <w:tr w:rsidR="006F10F1" w:rsidRPr="00994816" w14:paraId="5DDF3D82" w14:textId="77777777" w:rsidTr="00994816">
        <w:tc>
          <w:tcPr>
            <w:tcW w:w="849" w:type="pct"/>
          </w:tcPr>
          <w:p w14:paraId="07ABAA2A" w14:textId="77777777" w:rsidR="006F10F1" w:rsidRPr="00994816" w:rsidRDefault="006F10F1" w:rsidP="0002383D">
            <w:r w:rsidRPr="00994816">
              <w:t>Language</w:t>
            </w:r>
          </w:p>
        </w:tc>
        <w:tc>
          <w:tcPr>
            <w:tcW w:w="4151" w:type="pct"/>
            <w:gridSpan w:val="4"/>
          </w:tcPr>
          <w:p w14:paraId="5FABD38A" w14:textId="516A60EC" w:rsidR="006F10F1" w:rsidRPr="00994816" w:rsidRDefault="006F10F1" w:rsidP="0002383D">
            <w:r w:rsidRPr="00994816">
              <w:t>English</w:t>
            </w:r>
          </w:p>
        </w:tc>
      </w:tr>
      <w:tr w:rsidR="006F10F1" w:rsidRPr="00994816" w14:paraId="48F30C91" w14:textId="77777777" w:rsidTr="00994816">
        <w:tc>
          <w:tcPr>
            <w:tcW w:w="849" w:type="pct"/>
          </w:tcPr>
          <w:p w14:paraId="49E1822B" w14:textId="77777777" w:rsidR="006F10F1" w:rsidRPr="00994816" w:rsidRDefault="006F10F1" w:rsidP="0002383D">
            <w:r w:rsidRPr="00994816">
              <w:t>Country</w:t>
            </w:r>
          </w:p>
        </w:tc>
        <w:tc>
          <w:tcPr>
            <w:tcW w:w="4151" w:type="pct"/>
            <w:gridSpan w:val="4"/>
          </w:tcPr>
          <w:p w14:paraId="6B4B75CC" w14:textId="3BD11612" w:rsidR="006F10F1" w:rsidRPr="00994816" w:rsidRDefault="006F10F1" w:rsidP="0002383D">
            <w:r w:rsidRPr="00994816">
              <w:t>England</w:t>
            </w:r>
          </w:p>
        </w:tc>
      </w:tr>
      <w:tr w:rsidR="006F10F1" w:rsidRPr="00994816" w14:paraId="3C4CDC01" w14:textId="77777777" w:rsidTr="00994816">
        <w:tc>
          <w:tcPr>
            <w:tcW w:w="849" w:type="pct"/>
          </w:tcPr>
          <w:p w14:paraId="45E26C66" w14:textId="77777777" w:rsidR="006F10F1" w:rsidRPr="00994816" w:rsidRDefault="006F10F1" w:rsidP="0002383D">
            <w:r w:rsidRPr="00994816">
              <w:t>Anticipated or actual start date</w:t>
            </w:r>
          </w:p>
        </w:tc>
        <w:tc>
          <w:tcPr>
            <w:tcW w:w="4151" w:type="pct"/>
            <w:gridSpan w:val="4"/>
          </w:tcPr>
          <w:p w14:paraId="1A6553CF" w14:textId="7D58F840" w:rsidR="006F10F1" w:rsidRPr="00994816" w:rsidRDefault="006F10F1" w:rsidP="0002383D">
            <w:r w:rsidRPr="00994816">
              <w:t>July 2024</w:t>
            </w:r>
          </w:p>
        </w:tc>
      </w:tr>
      <w:tr w:rsidR="006F10F1" w:rsidRPr="00994816" w14:paraId="086C4CDC" w14:textId="77777777" w:rsidTr="00994816">
        <w:tc>
          <w:tcPr>
            <w:tcW w:w="849" w:type="pct"/>
          </w:tcPr>
          <w:p w14:paraId="16EBA011" w14:textId="77777777" w:rsidR="006F10F1" w:rsidRPr="00994816" w:rsidRDefault="006F10F1" w:rsidP="0002383D">
            <w:r w:rsidRPr="00994816">
              <w:lastRenderedPageBreak/>
              <w:t>Anticipated completion date</w:t>
            </w:r>
          </w:p>
        </w:tc>
        <w:tc>
          <w:tcPr>
            <w:tcW w:w="4151" w:type="pct"/>
            <w:gridSpan w:val="4"/>
          </w:tcPr>
          <w:p w14:paraId="6868680B" w14:textId="6F61FEDE" w:rsidR="006F10F1" w:rsidRPr="00994816" w:rsidRDefault="006F10F1" w:rsidP="0002383D">
            <w:pPr>
              <w:rPr>
                <w:color w:val="4BACC6" w:themeColor="accent5"/>
              </w:rPr>
            </w:pPr>
            <w:r w:rsidRPr="00994816">
              <w:t>November 2025</w:t>
            </w:r>
          </w:p>
        </w:tc>
      </w:tr>
      <w:tr w:rsidR="00994816" w:rsidRPr="00994816" w14:paraId="0960367F" w14:textId="77777777" w:rsidTr="00994816">
        <w:tc>
          <w:tcPr>
            <w:tcW w:w="849" w:type="pct"/>
            <w:vMerge w:val="restart"/>
          </w:tcPr>
          <w:p w14:paraId="06F9A893" w14:textId="77777777" w:rsidR="006F10F1" w:rsidRPr="00994816" w:rsidRDefault="006F10F1" w:rsidP="0002383D">
            <w:r w:rsidRPr="00994816">
              <w:t>Stage of review at time of this submission</w:t>
            </w:r>
          </w:p>
        </w:tc>
        <w:tc>
          <w:tcPr>
            <w:tcW w:w="2251" w:type="pct"/>
            <w:gridSpan w:val="2"/>
          </w:tcPr>
          <w:p w14:paraId="32C4D05E" w14:textId="24B91F54" w:rsidR="006F10F1" w:rsidRPr="00994816" w:rsidRDefault="006F10F1" w:rsidP="0002383D">
            <w:r w:rsidRPr="00994816">
              <w:t>Review stage</w:t>
            </w:r>
          </w:p>
        </w:tc>
        <w:tc>
          <w:tcPr>
            <w:tcW w:w="952" w:type="pct"/>
          </w:tcPr>
          <w:p w14:paraId="437A6C22" w14:textId="77777777" w:rsidR="006F10F1" w:rsidRPr="00994816" w:rsidRDefault="006F10F1" w:rsidP="0002383D">
            <w:r w:rsidRPr="00994816">
              <w:t>Started</w:t>
            </w:r>
          </w:p>
        </w:tc>
        <w:tc>
          <w:tcPr>
            <w:tcW w:w="949" w:type="pct"/>
          </w:tcPr>
          <w:p w14:paraId="4A9320DA" w14:textId="77777777" w:rsidR="006F10F1" w:rsidRPr="00994816" w:rsidRDefault="006F10F1" w:rsidP="0002383D">
            <w:r w:rsidRPr="00994816">
              <w:t>Completed</w:t>
            </w:r>
          </w:p>
        </w:tc>
      </w:tr>
      <w:tr w:rsidR="00994816" w:rsidRPr="00994816" w14:paraId="23DDDA31" w14:textId="77777777" w:rsidTr="00994816">
        <w:tc>
          <w:tcPr>
            <w:tcW w:w="849" w:type="pct"/>
            <w:vMerge/>
          </w:tcPr>
          <w:p w14:paraId="5A76A677" w14:textId="77777777" w:rsidR="006F10F1" w:rsidRPr="00994816" w:rsidRDefault="006F10F1" w:rsidP="0002383D"/>
        </w:tc>
        <w:tc>
          <w:tcPr>
            <w:tcW w:w="2251" w:type="pct"/>
            <w:gridSpan w:val="2"/>
          </w:tcPr>
          <w:p w14:paraId="14DCFC06" w14:textId="5BEC9EF6" w:rsidR="006F10F1" w:rsidRPr="00994816" w:rsidRDefault="006F10F1" w:rsidP="0002383D">
            <w:r w:rsidRPr="00994816">
              <w:t>Preliminary searches</w:t>
            </w:r>
          </w:p>
        </w:tc>
        <w:tc>
          <w:tcPr>
            <w:tcW w:w="952" w:type="pct"/>
          </w:tcPr>
          <w:p w14:paraId="7CBD2F05" w14:textId="218BA2CA" w:rsidR="006F10F1" w:rsidRPr="00994816" w:rsidRDefault="00492F27" w:rsidP="0002383D">
            <w:r>
              <w:pict w14:anchorId="7C3F94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
                  <v:imagedata r:id="rId60" o:title=""/>
                </v:shape>
              </w:pict>
            </w:r>
          </w:p>
        </w:tc>
        <w:tc>
          <w:tcPr>
            <w:tcW w:w="949" w:type="pct"/>
          </w:tcPr>
          <w:p w14:paraId="00C1BF8B" w14:textId="04F0ED16" w:rsidR="006F10F1" w:rsidRPr="00994816" w:rsidRDefault="00492F27" w:rsidP="0002383D">
            <w:r>
              <w:pict w14:anchorId="2E217D4B">
                <v:shape id="_x0000_i1026" type="#_x0000_t75" style="width:15pt;height:15pt">
                  <v:imagedata r:id="rId60" o:title=""/>
                </v:shape>
              </w:pict>
            </w:r>
          </w:p>
        </w:tc>
      </w:tr>
      <w:tr w:rsidR="00994816" w:rsidRPr="00994816" w14:paraId="4210BB0A" w14:textId="77777777" w:rsidTr="00994816">
        <w:tc>
          <w:tcPr>
            <w:tcW w:w="849" w:type="pct"/>
            <w:vMerge/>
          </w:tcPr>
          <w:p w14:paraId="04B64360" w14:textId="77777777" w:rsidR="006F10F1" w:rsidRPr="00994816" w:rsidRDefault="006F10F1" w:rsidP="0002383D"/>
        </w:tc>
        <w:tc>
          <w:tcPr>
            <w:tcW w:w="2251" w:type="pct"/>
            <w:gridSpan w:val="2"/>
          </w:tcPr>
          <w:p w14:paraId="5F436931" w14:textId="209EDF2E" w:rsidR="006F10F1" w:rsidRPr="00994816" w:rsidRDefault="006F10F1" w:rsidP="0002383D">
            <w:r w:rsidRPr="00994816">
              <w:t>Piloting of the study selection process</w:t>
            </w:r>
          </w:p>
        </w:tc>
        <w:tc>
          <w:tcPr>
            <w:tcW w:w="952" w:type="pct"/>
          </w:tcPr>
          <w:p w14:paraId="38275E8C" w14:textId="29C42655" w:rsidR="006F10F1" w:rsidRPr="00994816" w:rsidRDefault="00492F27" w:rsidP="0002383D">
            <w:r>
              <w:pict w14:anchorId="55D0639D">
                <v:shape id="_x0000_i1027" type="#_x0000_t75" style="width:15pt;height:15pt">
                  <v:imagedata r:id="rId60" o:title=""/>
                </v:shape>
              </w:pict>
            </w:r>
          </w:p>
        </w:tc>
        <w:tc>
          <w:tcPr>
            <w:tcW w:w="949" w:type="pct"/>
          </w:tcPr>
          <w:p w14:paraId="5962E5A4" w14:textId="64FF4D57" w:rsidR="006F10F1" w:rsidRPr="00994816" w:rsidRDefault="00492F27" w:rsidP="0002383D">
            <w:r>
              <w:pict w14:anchorId="368A4ECF">
                <v:shape id="_x0000_i1028" type="#_x0000_t75" style="width:15pt;height:15pt">
                  <v:imagedata r:id="rId60" o:title=""/>
                </v:shape>
              </w:pict>
            </w:r>
          </w:p>
        </w:tc>
      </w:tr>
      <w:tr w:rsidR="00994816" w:rsidRPr="00994816" w14:paraId="5AB72BB2" w14:textId="77777777" w:rsidTr="00994816">
        <w:tc>
          <w:tcPr>
            <w:tcW w:w="849" w:type="pct"/>
            <w:vMerge/>
          </w:tcPr>
          <w:p w14:paraId="4FBCF01E" w14:textId="77777777" w:rsidR="006F10F1" w:rsidRPr="00994816" w:rsidRDefault="006F10F1" w:rsidP="0002383D"/>
        </w:tc>
        <w:tc>
          <w:tcPr>
            <w:tcW w:w="2251" w:type="pct"/>
            <w:gridSpan w:val="2"/>
          </w:tcPr>
          <w:p w14:paraId="1E549926" w14:textId="26D99BCB" w:rsidR="006F10F1" w:rsidRPr="00994816" w:rsidRDefault="006F10F1" w:rsidP="0002383D">
            <w:r w:rsidRPr="00994816">
              <w:t>Formal screening of search results against eligibility criteria</w:t>
            </w:r>
          </w:p>
        </w:tc>
        <w:tc>
          <w:tcPr>
            <w:tcW w:w="952" w:type="pct"/>
          </w:tcPr>
          <w:p w14:paraId="2E841003" w14:textId="3146E0DE" w:rsidR="006F10F1" w:rsidRPr="00994816" w:rsidRDefault="00492F27" w:rsidP="0002383D">
            <w:r>
              <w:pict w14:anchorId="72FE2DB1">
                <v:shape id="_x0000_i1029" type="#_x0000_t75" style="width:15pt;height:15pt">
                  <v:imagedata r:id="rId60" o:title=""/>
                </v:shape>
              </w:pict>
            </w:r>
          </w:p>
        </w:tc>
        <w:tc>
          <w:tcPr>
            <w:tcW w:w="949" w:type="pct"/>
          </w:tcPr>
          <w:p w14:paraId="1B670853" w14:textId="072D6B76" w:rsidR="006F10F1" w:rsidRPr="00994816" w:rsidRDefault="00492F27" w:rsidP="0002383D">
            <w:r>
              <w:pict w14:anchorId="1C2BDEFB">
                <v:shape id="_x0000_i1030" type="#_x0000_t75" style="width:15pt;height:15pt">
                  <v:imagedata r:id="rId60" o:title=""/>
                </v:shape>
              </w:pict>
            </w:r>
          </w:p>
        </w:tc>
      </w:tr>
      <w:tr w:rsidR="00994816" w:rsidRPr="00994816" w14:paraId="5E7C3D13" w14:textId="77777777" w:rsidTr="00994816">
        <w:tc>
          <w:tcPr>
            <w:tcW w:w="849" w:type="pct"/>
            <w:vMerge/>
          </w:tcPr>
          <w:p w14:paraId="62FA947C" w14:textId="77777777" w:rsidR="006F10F1" w:rsidRPr="00994816" w:rsidRDefault="006F10F1" w:rsidP="0002383D"/>
        </w:tc>
        <w:tc>
          <w:tcPr>
            <w:tcW w:w="2251" w:type="pct"/>
            <w:gridSpan w:val="2"/>
          </w:tcPr>
          <w:p w14:paraId="421F5487" w14:textId="32A558B3" w:rsidR="006F10F1" w:rsidRPr="00994816" w:rsidRDefault="006F10F1" w:rsidP="0002383D">
            <w:r w:rsidRPr="00994816">
              <w:t>Data extraction</w:t>
            </w:r>
          </w:p>
        </w:tc>
        <w:tc>
          <w:tcPr>
            <w:tcW w:w="952" w:type="pct"/>
          </w:tcPr>
          <w:p w14:paraId="46FAA612" w14:textId="748033EE" w:rsidR="006F10F1" w:rsidRPr="00994816" w:rsidRDefault="00492F27" w:rsidP="0002383D">
            <w:r>
              <w:pict w14:anchorId="5A160A70">
                <v:shape id="_x0000_i1031" type="#_x0000_t75" style="width:15pt;height:15pt">
                  <v:imagedata r:id="rId60" o:title=""/>
                </v:shape>
              </w:pict>
            </w:r>
          </w:p>
        </w:tc>
        <w:tc>
          <w:tcPr>
            <w:tcW w:w="949" w:type="pct"/>
          </w:tcPr>
          <w:p w14:paraId="18C1D104" w14:textId="755515C9" w:rsidR="006F10F1" w:rsidRPr="00994816" w:rsidRDefault="00492F27" w:rsidP="0002383D">
            <w:r>
              <w:pict w14:anchorId="1A9B60ED">
                <v:shape id="_x0000_i1032" type="#_x0000_t75" style="width:15pt;height:15pt">
                  <v:imagedata r:id="rId60" o:title=""/>
                </v:shape>
              </w:pict>
            </w:r>
          </w:p>
        </w:tc>
      </w:tr>
      <w:tr w:rsidR="00994816" w:rsidRPr="00994816" w14:paraId="471396FA" w14:textId="77777777" w:rsidTr="00994816">
        <w:tc>
          <w:tcPr>
            <w:tcW w:w="849" w:type="pct"/>
            <w:vMerge/>
          </w:tcPr>
          <w:p w14:paraId="32421E26" w14:textId="77777777" w:rsidR="006F10F1" w:rsidRPr="00994816" w:rsidRDefault="006F10F1" w:rsidP="0002383D"/>
        </w:tc>
        <w:tc>
          <w:tcPr>
            <w:tcW w:w="2251" w:type="pct"/>
            <w:gridSpan w:val="2"/>
          </w:tcPr>
          <w:p w14:paraId="2D8B75C4" w14:textId="5A5CA525" w:rsidR="006F10F1" w:rsidRPr="00994816" w:rsidRDefault="006F10F1" w:rsidP="0002383D">
            <w:r w:rsidRPr="00994816">
              <w:t>Risk of bias (quality) assessment</w:t>
            </w:r>
          </w:p>
        </w:tc>
        <w:tc>
          <w:tcPr>
            <w:tcW w:w="952" w:type="pct"/>
          </w:tcPr>
          <w:p w14:paraId="5A31B180" w14:textId="5C31C89D" w:rsidR="006F10F1" w:rsidRPr="00994816" w:rsidRDefault="00492F27" w:rsidP="0002383D">
            <w:r>
              <w:pict w14:anchorId="55E22FB3">
                <v:shape id="_x0000_i1033" type="#_x0000_t75" style="width:15pt;height:15pt">
                  <v:imagedata r:id="rId60" o:title=""/>
                </v:shape>
              </w:pict>
            </w:r>
          </w:p>
        </w:tc>
        <w:tc>
          <w:tcPr>
            <w:tcW w:w="949" w:type="pct"/>
          </w:tcPr>
          <w:p w14:paraId="3F735869" w14:textId="7CEA0DF7" w:rsidR="006F10F1" w:rsidRPr="00994816" w:rsidRDefault="00492F27" w:rsidP="0002383D">
            <w:r>
              <w:pict w14:anchorId="614CCA6E">
                <v:shape id="_x0000_i1034" type="#_x0000_t75" style="width:15pt;height:15pt">
                  <v:imagedata r:id="rId60" o:title=""/>
                </v:shape>
              </w:pict>
            </w:r>
          </w:p>
        </w:tc>
      </w:tr>
      <w:tr w:rsidR="00994816" w:rsidRPr="00994816" w14:paraId="45BEB88A" w14:textId="77777777" w:rsidTr="00994816">
        <w:tc>
          <w:tcPr>
            <w:tcW w:w="849" w:type="pct"/>
            <w:vMerge/>
          </w:tcPr>
          <w:p w14:paraId="2007B69D" w14:textId="77777777" w:rsidR="006F10F1" w:rsidRPr="00994816" w:rsidRDefault="006F10F1" w:rsidP="0002383D"/>
        </w:tc>
        <w:tc>
          <w:tcPr>
            <w:tcW w:w="2251" w:type="pct"/>
            <w:gridSpan w:val="2"/>
          </w:tcPr>
          <w:p w14:paraId="62F579DA" w14:textId="234C6C0C" w:rsidR="006F10F1" w:rsidRPr="00994816" w:rsidRDefault="006F10F1" w:rsidP="0002383D">
            <w:r w:rsidRPr="00994816">
              <w:t>Data analysis</w:t>
            </w:r>
          </w:p>
        </w:tc>
        <w:tc>
          <w:tcPr>
            <w:tcW w:w="952" w:type="pct"/>
          </w:tcPr>
          <w:p w14:paraId="7E5091B5" w14:textId="37CCD714" w:rsidR="006F10F1" w:rsidRPr="00994816" w:rsidRDefault="006F10F1" w:rsidP="0002383D">
            <w:r w:rsidRPr="00994816">
              <w:rPr>
                <w:noProof/>
              </w:rPr>
              <w:drawing>
                <wp:inline distT="0" distB="0" distL="0" distR="0" wp14:anchorId="358F4C61" wp14:editId="09E1D59E">
                  <wp:extent cx="207010" cy="174625"/>
                  <wp:effectExtent l="0" t="0" r="2540" b="0"/>
                  <wp:docPr id="1252884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7010" cy="174625"/>
                          </a:xfrm>
                          <a:prstGeom prst="rect">
                            <a:avLst/>
                          </a:prstGeom>
                          <a:noFill/>
                          <a:ln>
                            <a:noFill/>
                          </a:ln>
                        </pic:spPr>
                      </pic:pic>
                    </a:graphicData>
                  </a:graphic>
                </wp:inline>
              </w:drawing>
            </w:r>
          </w:p>
        </w:tc>
        <w:tc>
          <w:tcPr>
            <w:tcW w:w="949" w:type="pct"/>
          </w:tcPr>
          <w:p w14:paraId="73F2D412" w14:textId="138B78F8" w:rsidR="006F10F1" w:rsidRPr="00994816" w:rsidRDefault="006F10F1" w:rsidP="0002383D">
            <w:r w:rsidRPr="00994816">
              <w:rPr>
                <w:noProof/>
              </w:rPr>
              <w:drawing>
                <wp:inline distT="0" distB="0" distL="0" distR="0" wp14:anchorId="07753AE5" wp14:editId="15C36BC9">
                  <wp:extent cx="207010" cy="174625"/>
                  <wp:effectExtent l="0" t="0" r="2540" b="0"/>
                  <wp:docPr id="106457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7010" cy="174625"/>
                          </a:xfrm>
                          <a:prstGeom prst="rect">
                            <a:avLst/>
                          </a:prstGeom>
                          <a:noFill/>
                          <a:ln>
                            <a:noFill/>
                          </a:ln>
                        </pic:spPr>
                      </pic:pic>
                    </a:graphicData>
                  </a:graphic>
                </wp:inline>
              </w:drawing>
            </w:r>
          </w:p>
        </w:tc>
      </w:tr>
      <w:tr w:rsidR="006F10F1" w:rsidRPr="00994816" w14:paraId="0788819C" w14:textId="77777777" w:rsidTr="00994816">
        <w:tc>
          <w:tcPr>
            <w:tcW w:w="849" w:type="pct"/>
          </w:tcPr>
          <w:p w14:paraId="49DB1B4D" w14:textId="77777777" w:rsidR="006F10F1" w:rsidRPr="00994816" w:rsidRDefault="006F10F1" w:rsidP="0002383D">
            <w:r w:rsidRPr="00994816">
              <w:t>Named contact</w:t>
            </w:r>
          </w:p>
        </w:tc>
        <w:tc>
          <w:tcPr>
            <w:tcW w:w="4151" w:type="pct"/>
            <w:gridSpan w:val="4"/>
          </w:tcPr>
          <w:p w14:paraId="75B32C11" w14:textId="528E12C9" w:rsidR="006F10F1" w:rsidRPr="00994816" w:rsidRDefault="006F10F1" w:rsidP="0002383D">
            <w:r w:rsidRPr="00994816">
              <w:t>5a. Named contact</w:t>
            </w:r>
          </w:p>
          <w:p w14:paraId="4079C807" w14:textId="649472C2" w:rsidR="006F10F1" w:rsidRPr="00994816" w:rsidRDefault="006F10F1" w:rsidP="0002383D">
            <w:r w:rsidRPr="00994816">
              <w:t>Centre for Guidelines, NICE</w:t>
            </w:r>
          </w:p>
          <w:p w14:paraId="1AFB877E" w14:textId="77777777" w:rsidR="006F10F1" w:rsidRPr="00994816" w:rsidRDefault="006F10F1" w:rsidP="0002383D">
            <w:r w:rsidRPr="00994816">
              <w:t>5b Named contact e-mail</w:t>
            </w:r>
          </w:p>
          <w:p w14:paraId="3E89A32C" w14:textId="3786A23A" w:rsidR="006F10F1" w:rsidRPr="00994816" w:rsidRDefault="006F10F1" w:rsidP="0002383D">
            <w:r w:rsidRPr="00994816">
              <w:t>osteoporosis@nice.org.uk</w:t>
            </w:r>
          </w:p>
          <w:p w14:paraId="296F94C2" w14:textId="77777777" w:rsidR="006F10F1" w:rsidRPr="00994816" w:rsidRDefault="006F10F1" w:rsidP="0002383D">
            <w:r w:rsidRPr="00994816">
              <w:t>5e Organisational affiliation of the review</w:t>
            </w:r>
          </w:p>
          <w:p w14:paraId="38AAB257" w14:textId="77777777" w:rsidR="006F10F1" w:rsidRPr="00994816" w:rsidRDefault="006F10F1" w:rsidP="0002383D">
            <w:pPr>
              <w:rPr>
                <w:color w:val="4BACC6" w:themeColor="accent5"/>
              </w:rPr>
            </w:pPr>
            <w:r w:rsidRPr="00994816">
              <w:t xml:space="preserve">National Institute for Health and Care Excellence (NICE) </w:t>
            </w:r>
          </w:p>
        </w:tc>
      </w:tr>
      <w:tr w:rsidR="006F10F1" w:rsidRPr="00994816" w14:paraId="282FAB1F" w14:textId="77777777" w:rsidTr="00994816">
        <w:tc>
          <w:tcPr>
            <w:tcW w:w="849" w:type="pct"/>
          </w:tcPr>
          <w:p w14:paraId="43116AA8" w14:textId="77777777" w:rsidR="006F10F1" w:rsidRPr="00994816" w:rsidRDefault="006F10F1" w:rsidP="0002383D">
            <w:r w:rsidRPr="00994816">
              <w:t>Review team members</w:t>
            </w:r>
          </w:p>
        </w:tc>
        <w:tc>
          <w:tcPr>
            <w:tcW w:w="4151" w:type="pct"/>
            <w:gridSpan w:val="4"/>
          </w:tcPr>
          <w:p w14:paraId="3351B4CC" w14:textId="7E393A8A" w:rsidR="006F10F1" w:rsidRPr="00994816" w:rsidRDefault="006F10F1" w:rsidP="0002383D">
            <w:r w:rsidRPr="00994816">
              <w:t>Carlos Sharpin, Guideline Lead</w:t>
            </w:r>
          </w:p>
          <w:p w14:paraId="6091B7F8" w14:textId="7B2641B0" w:rsidR="006F10F1" w:rsidRPr="00994816" w:rsidRDefault="006F10F1" w:rsidP="0002383D">
            <w:r w:rsidRPr="00994816">
              <w:t>Clare Jones, Senior Technical Analyst</w:t>
            </w:r>
          </w:p>
          <w:p w14:paraId="514B9855" w14:textId="38CD6F45" w:rsidR="006F10F1" w:rsidRPr="00994816" w:rsidRDefault="006F10F1" w:rsidP="0002383D">
            <w:r w:rsidRPr="00994816">
              <w:t>Linyun Fou, Technical Analyst</w:t>
            </w:r>
          </w:p>
          <w:p w14:paraId="5C1FDCA7" w14:textId="44BF2693" w:rsidR="006F10F1" w:rsidRPr="00994816" w:rsidRDefault="006F10F1" w:rsidP="0002383D">
            <w:r w:rsidRPr="00994816">
              <w:t>Kate Lovibond, Health Economics Adviser</w:t>
            </w:r>
          </w:p>
          <w:p w14:paraId="18DCA302" w14:textId="08854980" w:rsidR="006F10F1" w:rsidRPr="00994816" w:rsidRDefault="006F10F1" w:rsidP="0002383D">
            <w:r w:rsidRPr="00994816">
              <w:t>Muksitur Rahman, Health Economist</w:t>
            </w:r>
          </w:p>
          <w:p w14:paraId="2463EAB3" w14:textId="109B5603" w:rsidR="006F10F1" w:rsidRPr="00994816" w:rsidRDefault="006F10F1" w:rsidP="0002383D">
            <w:pPr>
              <w:rPr>
                <w:color w:val="4BACC6" w:themeColor="accent5"/>
              </w:rPr>
            </w:pPr>
            <w:r w:rsidRPr="00994816">
              <w:lastRenderedPageBreak/>
              <w:t>Sarah Glover, Information Scientist</w:t>
            </w:r>
          </w:p>
        </w:tc>
      </w:tr>
      <w:tr w:rsidR="006F10F1" w:rsidRPr="00994816" w14:paraId="2AD6CF35" w14:textId="77777777" w:rsidTr="00994816">
        <w:tc>
          <w:tcPr>
            <w:tcW w:w="849" w:type="pct"/>
          </w:tcPr>
          <w:p w14:paraId="5B4010A5" w14:textId="77777777" w:rsidR="006F10F1" w:rsidRPr="00994816" w:rsidRDefault="006F10F1" w:rsidP="0002383D">
            <w:r w:rsidRPr="00994816">
              <w:lastRenderedPageBreak/>
              <w:t>Funding sources/sponsor</w:t>
            </w:r>
          </w:p>
          <w:p w14:paraId="43CB6BCC" w14:textId="77777777" w:rsidR="006F10F1" w:rsidRPr="00994816" w:rsidRDefault="006F10F1" w:rsidP="0002383D"/>
        </w:tc>
        <w:tc>
          <w:tcPr>
            <w:tcW w:w="4151" w:type="pct"/>
            <w:gridSpan w:val="4"/>
          </w:tcPr>
          <w:p w14:paraId="6DF3537D" w14:textId="13DC982B" w:rsidR="006F10F1" w:rsidRPr="00994816" w:rsidRDefault="006F10F1" w:rsidP="0002383D">
            <w:r w:rsidRPr="00994816">
              <w:t>Development of this systematic review is being funded by NICE.</w:t>
            </w:r>
          </w:p>
        </w:tc>
      </w:tr>
      <w:tr w:rsidR="006F10F1" w:rsidRPr="00994816" w14:paraId="3456974E" w14:textId="77777777" w:rsidTr="00994816">
        <w:tc>
          <w:tcPr>
            <w:tcW w:w="849" w:type="pct"/>
          </w:tcPr>
          <w:p w14:paraId="30C04176" w14:textId="77777777" w:rsidR="006F10F1" w:rsidRPr="00994816" w:rsidRDefault="006F10F1" w:rsidP="0002383D">
            <w:r w:rsidRPr="00994816">
              <w:t>Conflicts of interest</w:t>
            </w:r>
          </w:p>
        </w:tc>
        <w:tc>
          <w:tcPr>
            <w:tcW w:w="4151" w:type="pct"/>
            <w:gridSpan w:val="4"/>
          </w:tcPr>
          <w:p w14:paraId="5A9C2C26" w14:textId="272D3FE4" w:rsidR="006F10F1" w:rsidRPr="00994816" w:rsidRDefault="006F10F1" w:rsidP="0002383D">
            <w:r w:rsidRPr="00994816">
              <w:t>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6F10F1" w:rsidRPr="00994816" w14:paraId="6C4427FC" w14:textId="77777777" w:rsidTr="00994816">
        <w:tc>
          <w:tcPr>
            <w:tcW w:w="849" w:type="pct"/>
          </w:tcPr>
          <w:p w14:paraId="44815193" w14:textId="77777777" w:rsidR="006F10F1" w:rsidRPr="00994816" w:rsidRDefault="006F10F1" w:rsidP="0002383D">
            <w:r w:rsidRPr="00994816">
              <w:t>Collaborators</w:t>
            </w:r>
          </w:p>
          <w:p w14:paraId="3023445A" w14:textId="77777777" w:rsidR="006F10F1" w:rsidRPr="00994816" w:rsidRDefault="006F10F1" w:rsidP="0002383D"/>
        </w:tc>
        <w:tc>
          <w:tcPr>
            <w:tcW w:w="4151" w:type="pct"/>
            <w:gridSpan w:val="4"/>
          </w:tcPr>
          <w:p w14:paraId="54020344" w14:textId="40EA679A" w:rsidR="006F10F1" w:rsidRPr="00994816" w:rsidRDefault="006F10F1" w:rsidP="0002383D">
            <w:pPr>
              <w:rPr>
                <w:color w:val="4BACC6" w:themeColor="accent5"/>
              </w:rPr>
            </w:pPr>
            <w:r w:rsidRPr="00994816">
              <w:t>Development of this systematic review will be overseen by an advisory committee who will use the review to inform the development of evidence-based recommendations in line with section 3 of</w:t>
            </w:r>
            <w:r w:rsidRPr="00994816">
              <w:rPr>
                <w:color w:val="4BACC6" w:themeColor="accent5"/>
              </w:rPr>
              <w:t xml:space="preserve"> </w:t>
            </w:r>
            <w:hyperlink r:id="rId62" w:history="1">
              <w:r w:rsidRPr="00994816">
                <w:rPr>
                  <w:rFonts w:eastAsia="Times New Roman" w:cstheme="minorHAnsi"/>
                  <w:color w:val="0000FF"/>
                  <w:u w:val="single"/>
                  <w:lang w:eastAsia="en-GB"/>
                </w:rPr>
                <w:t>Developing NICE guidelines: the manual</w:t>
              </w:r>
            </w:hyperlink>
            <w:r w:rsidRPr="00994816">
              <w:rPr>
                <w:rFonts w:cstheme="minorHAnsi"/>
                <w:color w:val="4BACC6" w:themeColor="accent5"/>
              </w:rPr>
              <w:t xml:space="preserve">. </w:t>
            </w:r>
            <w:r w:rsidRPr="00994816">
              <w:t xml:space="preserve">Members of the guideline committee are available on the NICE website. </w:t>
            </w:r>
            <w:hyperlink r:id="rId63" w:history="1">
              <w:r w:rsidRPr="00994816">
                <w:rPr>
                  <w:rStyle w:val="Hyperlink"/>
                </w:rPr>
                <w:t>https://www.nice.org.uk/guidance/indevelopment/GID-NG10216</w:t>
              </w:r>
            </w:hyperlink>
          </w:p>
        </w:tc>
      </w:tr>
      <w:tr w:rsidR="006F10F1" w:rsidRPr="00994816" w14:paraId="265AF810" w14:textId="77777777" w:rsidTr="00994816">
        <w:tc>
          <w:tcPr>
            <w:tcW w:w="849" w:type="pct"/>
          </w:tcPr>
          <w:p w14:paraId="6D73149B" w14:textId="77777777" w:rsidR="006F10F1" w:rsidRPr="00994816" w:rsidRDefault="006F10F1" w:rsidP="0002383D">
            <w:r w:rsidRPr="00994816">
              <w:t>Other registration details</w:t>
            </w:r>
          </w:p>
        </w:tc>
        <w:tc>
          <w:tcPr>
            <w:tcW w:w="4151" w:type="pct"/>
            <w:gridSpan w:val="4"/>
          </w:tcPr>
          <w:p w14:paraId="72EA6CC0" w14:textId="4140C670" w:rsidR="006F10F1" w:rsidRPr="00994816" w:rsidRDefault="006F10F1" w:rsidP="0002383D">
            <w:pPr>
              <w:rPr>
                <w:color w:val="4BACC6" w:themeColor="accent5"/>
              </w:rPr>
            </w:pPr>
            <w:r w:rsidRPr="00994816">
              <w:t>N/A</w:t>
            </w:r>
          </w:p>
        </w:tc>
      </w:tr>
      <w:tr w:rsidR="006F10F1" w:rsidRPr="00994816" w14:paraId="3F475666" w14:textId="77777777" w:rsidTr="00994816">
        <w:tc>
          <w:tcPr>
            <w:tcW w:w="849" w:type="pct"/>
          </w:tcPr>
          <w:p w14:paraId="007A7FC2" w14:textId="77777777" w:rsidR="006F10F1" w:rsidRPr="00994816" w:rsidRDefault="006F10F1" w:rsidP="0002383D">
            <w:r w:rsidRPr="00994816">
              <w:t>Reference/URL for published protocol</w:t>
            </w:r>
          </w:p>
        </w:tc>
        <w:tc>
          <w:tcPr>
            <w:tcW w:w="4151" w:type="pct"/>
            <w:gridSpan w:val="4"/>
          </w:tcPr>
          <w:p w14:paraId="7683F47D" w14:textId="22AFA014" w:rsidR="006F10F1" w:rsidRPr="00994816" w:rsidRDefault="006F10F1" w:rsidP="0002383D">
            <w:pPr>
              <w:rPr>
                <w:color w:val="4BACC6" w:themeColor="accent5"/>
              </w:rPr>
            </w:pPr>
            <w:r w:rsidRPr="00994816">
              <w:t>N/A</w:t>
            </w:r>
          </w:p>
        </w:tc>
      </w:tr>
      <w:tr w:rsidR="006F10F1" w:rsidRPr="00994816" w14:paraId="25FAFB31" w14:textId="77777777" w:rsidTr="00994816">
        <w:tc>
          <w:tcPr>
            <w:tcW w:w="849" w:type="pct"/>
          </w:tcPr>
          <w:p w14:paraId="237E53AD" w14:textId="77777777" w:rsidR="006F10F1" w:rsidRPr="00994816" w:rsidRDefault="006F10F1" w:rsidP="0002383D">
            <w:r w:rsidRPr="00994816">
              <w:t>Dissemination plans</w:t>
            </w:r>
          </w:p>
        </w:tc>
        <w:tc>
          <w:tcPr>
            <w:tcW w:w="4151" w:type="pct"/>
            <w:gridSpan w:val="4"/>
          </w:tcPr>
          <w:p w14:paraId="405CEBE4" w14:textId="0DCB60F8" w:rsidR="006F10F1" w:rsidRPr="00994816" w:rsidRDefault="006F10F1" w:rsidP="0002383D">
            <w:r w:rsidRPr="00994816">
              <w:t>NICE may use a range of different methods to raise awareness of the guideline. These include standard approaches such as:</w:t>
            </w:r>
          </w:p>
          <w:p w14:paraId="47D24DB7" w14:textId="77777777" w:rsidR="006F10F1" w:rsidRPr="00994816" w:rsidRDefault="006F10F1" w:rsidP="0002383D">
            <w:pPr>
              <w:pStyle w:val="TableBullet"/>
              <w:rPr>
                <w:sz w:val="22"/>
                <w:szCs w:val="22"/>
              </w:rPr>
            </w:pPr>
            <w:r w:rsidRPr="00994816">
              <w:rPr>
                <w:sz w:val="22"/>
                <w:szCs w:val="22"/>
              </w:rPr>
              <w:t>notifying registered stakeholders of publication</w:t>
            </w:r>
          </w:p>
          <w:p w14:paraId="69FC2EAF" w14:textId="77777777" w:rsidR="006F10F1" w:rsidRPr="00994816" w:rsidRDefault="006F10F1" w:rsidP="0002383D">
            <w:pPr>
              <w:pStyle w:val="TableBullet"/>
              <w:rPr>
                <w:sz w:val="22"/>
                <w:szCs w:val="22"/>
              </w:rPr>
            </w:pPr>
            <w:r w:rsidRPr="00994816">
              <w:rPr>
                <w:sz w:val="22"/>
                <w:szCs w:val="22"/>
              </w:rPr>
              <w:t>publicising the guideline through NICE's newsletter and alerts</w:t>
            </w:r>
          </w:p>
          <w:p w14:paraId="7EBFFA87" w14:textId="4D350015" w:rsidR="006F10F1" w:rsidRPr="00994816" w:rsidRDefault="006F10F1" w:rsidP="0002383D">
            <w:pPr>
              <w:pStyle w:val="TableBullet"/>
              <w:rPr>
                <w:sz w:val="22"/>
                <w:szCs w:val="22"/>
              </w:rPr>
            </w:pPr>
            <w:r w:rsidRPr="00994816">
              <w:rPr>
                <w:sz w:val="22"/>
                <w:szCs w:val="22"/>
              </w:rPr>
              <w:t>issuing a press release or briefing as appropriate, posting news articles on the NICE website, using social media channels, and publicising the guideline within NICE.</w:t>
            </w:r>
          </w:p>
        </w:tc>
      </w:tr>
      <w:tr w:rsidR="006F10F1" w:rsidRPr="00994816" w14:paraId="1D2C589D" w14:textId="77777777" w:rsidTr="00994816">
        <w:tc>
          <w:tcPr>
            <w:tcW w:w="849" w:type="pct"/>
          </w:tcPr>
          <w:p w14:paraId="4D76866E" w14:textId="77777777" w:rsidR="006F10F1" w:rsidRPr="00994816" w:rsidRDefault="006F10F1" w:rsidP="0002383D">
            <w:r w:rsidRPr="00994816">
              <w:t>Keywords</w:t>
            </w:r>
          </w:p>
        </w:tc>
        <w:tc>
          <w:tcPr>
            <w:tcW w:w="4151" w:type="pct"/>
            <w:gridSpan w:val="4"/>
          </w:tcPr>
          <w:p w14:paraId="571008BF" w14:textId="7DB91A6A" w:rsidR="006F10F1" w:rsidRPr="00994816" w:rsidRDefault="006F10F1" w:rsidP="0002383D">
            <w:pPr>
              <w:rPr>
                <w:color w:val="4BACC6" w:themeColor="accent5"/>
              </w:rPr>
            </w:pPr>
            <w:r w:rsidRPr="00994816">
              <w:t>Computed tomography; DXA; Diagnostic test; DXA; MRI; radiography; vertebral fracture assessment; VFA; X-ray.</w:t>
            </w:r>
          </w:p>
        </w:tc>
      </w:tr>
      <w:tr w:rsidR="006F10F1" w:rsidRPr="00994816" w14:paraId="40548176" w14:textId="77777777" w:rsidTr="00994816">
        <w:tc>
          <w:tcPr>
            <w:tcW w:w="849" w:type="pct"/>
          </w:tcPr>
          <w:p w14:paraId="241923FD" w14:textId="77777777" w:rsidR="006F10F1" w:rsidRPr="00994816" w:rsidRDefault="006F10F1" w:rsidP="0002383D">
            <w:r w:rsidRPr="00994816">
              <w:lastRenderedPageBreak/>
              <w:t>Details of existing review of same topic by same authors</w:t>
            </w:r>
          </w:p>
          <w:p w14:paraId="73866A69" w14:textId="77777777" w:rsidR="006F10F1" w:rsidRPr="00994816" w:rsidRDefault="006F10F1" w:rsidP="0002383D"/>
        </w:tc>
        <w:tc>
          <w:tcPr>
            <w:tcW w:w="4151" w:type="pct"/>
            <w:gridSpan w:val="4"/>
          </w:tcPr>
          <w:p w14:paraId="06AD459E" w14:textId="023B218F" w:rsidR="006F10F1" w:rsidRPr="00994816" w:rsidRDefault="006F10F1" w:rsidP="0002383D">
            <w:r w:rsidRPr="00994816">
              <w:t>N/A</w:t>
            </w:r>
          </w:p>
        </w:tc>
      </w:tr>
      <w:tr w:rsidR="00994816" w:rsidRPr="00994816" w14:paraId="08803DEC" w14:textId="77777777" w:rsidTr="00994816">
        <w:tc>
          <w:tcPr>
            <w:tcW w:w="849" w:type="pct"/>
            <w:vMerge w:val="restart"/>
          </w:tcPr>
          <w:p w14:paraId="1F8A5F02" w14:textId="77777777" w:rsidR="006F10F1" w:rsidRPr="00994816" w:rsidRDefault="006F10F1" w:rsidP="0002383D">
            <w:r w:rsidRPr="00994816">
              <w:t>Current review status</w:t>
            </w:r>
          </w:p>
        </w:tc>
        <w:tc>
          <w:tcPr>
            <w:tcW w:w="149" w:type="pct"/>
          </w:tcPr>
          <w:p w14:paraId="1A6B9F27" w14:textId="0D9AB421" w:rsidR="006F10F1" w:rsidRPr="00994816" w:rsidRDefault="006F10F1" w:rsidP="0002383D">
            <w:r w:rsidRPr="00994816">
              <w:rPr>
                <w:rFonts w:ascii="Segoe UI Symbol" w:hAnsi="Segoe UI Symbol" w:cs="Segoe UI Symbol"/>
              </w:rPr>
              <w:t>☐</w:t>
            </w:r>
          </w:p>
        </w:tc>
        <w:tc>
          <w:tcPr>
            <w:tcW w:w="4002" w:type="pct"/>
            <w:gridSpan w:val="3"/>
          </w:tcPr>
          <w:p w14:paraId="2DC56353" w14:textId="77777777" w:rsidR="006F10F1" w:rsidRPr="00994816" w:rsidRDefault="006F10F1" w:rsidP="0002383D">
            <w:r w:rsidRPr="00994816">
              <w:t>Ongoing</w:t>
            </w:r>
          </w:p>
        </w:tc>
      </w:tr>
      <w:tr w:rsidR="00994816" w:rsidRPr="00994816" w14:paraId="7E18D0DB" w14:textId="77777777" w:rsidTr="00994816">
        <w:tc>
          <w:tcPr>
            <w:tcW w:w="849" w:type="pct"/>
            <w:vMerge/>
          </w:tcPr>
          <w:p w14:paraId="7CBE24C8" w14:textId="77777777" w:rsidR="006F10F1" w:rsidRPr="00994816" w:rsidRDefault="006F10F1" w:rsidP="0002383D"/>
        </w:tc>
        <w:tc>
          <w:tcPr>
            <w:tcW w:w="149" w:type="pct"/>
          </w:tcPr>
          <w:p w14:paraId="25961840" w14:textId="41FED948" w:rsidR="006F10F1" w:rsidRPr="00994816" w:rsidRDefault="006F10F1" w:rsidP="0002383D">
            <w:r w:rsidRPr="00994816">
              <w:t>x</w:t>
            </w:r>
          </w:p>
        </w:tc>
        <w:tc>
          <w:tcPr>
            <w:tcW w:w="4002" w:type="pct"/>
            <w:gridSpan w:val="3"/>
          </w:tcPr>
          <w:p w14:paraId="0A2D1204" w14:textId="77777777" w:rsidR="006F10F1" w:rsidRPr="00994816" w:rsidRDefault="006F10F1" w:rsidP="0002383D">
            <w:r w:rsidRPr="00994816">
              <w:t>Completed but not published</w:t>
            </w:r>
          </w:p>
        </w:tc>
      </w:tr>
      <w:tr w:rsidR="00994816" w:rsidRPr="00994816" w14:paraId="76E6DC32" w14:textId="77777777" w:rsidTr="00994816">
        <w:tc>
          <w:tcPr>
            <w:tcW w:w="849" w:type="pct"/>
            <w:vMerge/>
          </w:tcPr>
          <w:p w14:paraId="4B4D82AC" w14:textId="77777777" w:rsidR="006F10F1" w:rsidRPr="00994816" w:rsidRDefault="006F10F1" w:rsidP="0002383D"/>
        </w:tc>
        <w:tc>
          <w:tcPr>
            <w:tcW w:w="149" w:type="pct"/>
          </w:tcPr>
          <w:p w14:paraId="779ADDB1" w14:textId="50859720" w:rsidR="006F10F1" w:rsidRPr="00994816" w:rsidRDefault="006F10F1" w:rsidP="0002383D">
            <w:r w:rsidRPr="00994816">
              <w:rPr>
                <w:rFonts w:ascii="Segoe UI Symbol" w:hAnsi="Segoe UI Symbol" w:cs="Segoe UI Symbol"/>
              </w:rPr>
              <w:t>☐</w:t>
            </w:r>
          </w:p>
        </w:tc>
        <w:tc>
          <w:tcPr>
            <w:tcW w:w="4002" w:type="pct"/>
            <w:gridSpan w:val="3"/>
          </w:tcPr>
          <w:p w14:paraId="0B37CE02" w14:textId="77777777" w:rsidR="006F10F1" w:rsidRPr="00994816" w:rsidRDefault="006F10F1" w:rsidP="0002383D">
            <w:r w:rsidRPr="00994816">
              <w:t>Completed and published</w:t>
            </w:r>
          </w:p>
        </w:tc>
      </w:tr>
      <w:tr w:rsidR="00994816" w:rsidRPr="00994816" w14:paraId="6843FC10" w14:textId="77777777" w:rsidTr="00994816">
        <w:tc>
          <w:tcPr>
            <w:tcW w:w="849" w:type="pct"/>
            <w:vMerge/>
          </w:tcPr>
          <w:p w14:paraId="6804371A" w14:textId="77777777" w:rsidR="006F10F1" w:rsidRPr="00994816" w:rsidRDefault="006F10F1" w:rsidP="0002383D"/>
        </w:tc>
        <w:tc>
          <w:tcPr>
            <w:tcW w:w="149" w:type="pct"/>
          </w:tcPr>
          <w:p w14:paraId="04C2DA95" w14:textId="1269BB23" w:rsidR="006F10F1" w:rsidRPr="00994816" w:rsidRDefault="006F10F1" w:rsidP="0002383D">
            <w:r w:rsidRPr="00994816">
              <w:rPr>
                <w:rFonts w:ascii="Segoe UI Symbol" w:hAnsi="Segoe UI Symbol" w:cs="Segoe UI Symbol"/>
              </w:rPr>
              <w:t>☐</w:t>
            </w:r>
          </w:p>
        </w:tc>
        <w:tc>
          <w:tcPr>
            <w:tcW w:w="4002" w:type="pct"/>
            <w:gridSpan w:val="3"/>
          </w:tcPr>
          <w:p w14:paraId="42483C74" w14:textId="35F0C883" w:rsidR="006F10F1" w:rsidRPr="00994816" w:rsidRDefault="006F10F1" w:rsidP="0002383D">
            <w:r w:rsidRPr="00994816">
              <w:t xml:space="preserve">Completed, </w:t>
            </w:r>
            <w:r w:rsidR="0076076C" w:rsidRPr="00994816">
              <w:t>published,</w:t>
            </w:r>
            <w:r w:rsidRPr="00994816">
              <w:t xml:space="preserve"> and being updated</w:t>
            </w:r>
          </w:p>
        </w:tc>
      </w:tr>
      <w:tr w:rsidR="00994816" w:rsidRPr="00994816" w14:paraId="0A4A1E41" w14:textId="77777777" w:rsidTr="00994816">
        <w:tc>
          <w:tcPr>
            <w:tcW w:w="849" w:type="pct"/>
            <w:vMerge/>
          </w:tcPr>
          <w:p w14:paraId="4AAC5B55" w14:textId="77777777" w:rsidR="006F10F1" w:rsidRPr="00994816" w:rsidRDefault="006F10F1" w:rsidP="0002383D"/>
        </w:tc>
        <w:tc>
          <w:tcPr>
            <w:tcW w:w="149" w:type="pct"/>
          </w:tcPr>
          <w:p w14:paraId="5138AB43" w14:textId="24D13861" w:rsidR="006F10F1" w:rsidRPr="00994816" w:rsidRDefault="006F10F1" w:rsidP="0002383D">
            <w:r w:rsidRPr="00994816">
              <w:rPr>
                <w:rFonts w:ascii="Segoe UI Symbol" w:hAnsi="Segoe UI Symbol" w:cs="Segoe UI Symbol"/>
              </w:rPr>
              <w:t>☐</w:t>
            </w:r>
          </w:p>
        </w:tc>
        <w:tc>
          <w:tcPr>
            <w:tcW w:w="4002" w:type="pct"/>
            <w:gridSpan w:val="3"/>
          </w:tcPr>
          <w:p w14:paraId="060F0BF3" w14:textId="77777777" w:rsidR="006F10F1" w:rsidRPr="00994816" w:rsidRDefault="006F10F1" w:rsidP="0002383D">
            <w:r w:rsidRPr="00994816">
              <w:t>Discontinued</w:t>
            </w:r>
          </w:p>
        </w:tc>
      </w:tr>
      <w:tr w:rsidR="006F10F1" w:rsidRPr="00994816" w14:paraId="6D9842A4" w14:textId="77777777" w:rsidTr="00994816">
        <w:tc>
          <w:tcPr>
            <w:tcW w:w="849" w:type="pct"/>
          </w:tcPr>
          <w:p w14:paraId="77BEE338" w14:textId="77777777" w:rsidR="006F10F1" w:rsidRPr="00994816" w:rsidRDefault="006F10F1" w:rsidP="0002383D">
            <w:r w:rsidRPr="00994816">
              <w:t>Additional information</w:t>
            </w:r>
          </w:p>
        </w:tc>
        <w:tc>
          <w:tcPr>
            <w:tcW w:w="4151" w:type="pct"/>
            <w:gridSpan w:val="4"/>
          </w:tcPr>
          <w:p w14:paraId="711FD76C" w14:textId="272FEF88" w:rsidR="006F10F1" w:rsidRPr="00994816" w:rsidRDefault="006F10F1" w:rsidP="0002383D">
            <w:pPr>
              <w:rPr>
                <w:color w:val="4BACC6" w:themeColor="accent5"/>
              </w:rPr>
            </w:pPr>
            <w:r w:rsidRPr="00994816">
              <w:t>N/A</w:t>
            </w:r>
          </w:p>
        </w:tc>
      </w:tr>
      <w:tr w:rsidR="006F10F1" w:rsidRPr="00994816" w14:paraId="25D75FDB" w14:textId="77777777" w:rsidTr="00994816">
        <w:tc>
          <w:tcPr>
            <w:tcW w:w="849" w:type="pct"/>
          </w:tcPr>
          <w:p w14:paraId="3E538A21" w14:textId="77777777" w:rsidR="006F10F1" w:rsidRPr="00994816" w:rsidRDefault="006F10F1" w:rsidP="0002383D">
            <w:r w:rsidRPr="00994816">
              <w:t>Details of final publication</w:t>
            </w:r>
          </w:p>
        </w:tc>
        <w:tc>
          <w:tcPr>
            <w:tcW w:w="4151" w:type="pct"/>
            <w:gridSpan w:val="4"/>
          </w:tcPr>
          <w:p w14:paraId="25E6E477" w14:textId="29B5BD20" w:rsidR="006F10F1" w:rsidRPr="00994816" w:rsidRDefault="006F10F1" w:rsidP="0002383D">
            <w:pPr>
              <w:rPr>
                <w:rFonts w:cstheme="minorHAnsi"/>
                <w:color w:val="4BACC6" w:themeColor="accent5"/>
              </w:rPr>
            </w:pPr>
            <w:hyperlink r:id="rId64" w:history="1">
              <w:r w:rsidRPr="00994816">
                <w:rPr>
                  <w:rFonts w:eastAsia="Times New Roman" w:cstheme="minorHAnsi"/>
                  <w:color w:val="0000FF"/>
                  <w:u w:val="single"/>
                  <w:lang w:eastAsia="en-GB"/>
                </w:rPr>
                <w:t>www.nice.org.uk</w:t>
              </w:r>
            </w:hyperlink>
          </w:p>
        </w:tc>
      </w:tr>
    </w:tbl>
    <w:p w14:paraId="6284943C" w14:textId="07B93413" w:rsidR="002876B7" w:rsidRPr="00E7609F" w:rsidRDefault="002876B7" w:rsidP="00F86F90">
      <w:pPr>
        <w:pStyle w:val="AppSubHead"/>
      </w:pPr>
      <w:r w:rsidRPr="000670EF">
        <w:t xml:space="preserve">Review protocol for </w:t>
      </w:r>
      <w:r w:rsidRPr="0000229B">
        <w:t xml:space="preserve">the clinical and cost effectiveness of </w:t>
      </w:r>
      <w:r w:rsidR="00324900">
        <w:t>DXA</w:t>
      </w:r>
      <w:r w:rsidR="00AF2BF6">
        <w:t xml:space="preserve"> with VFA for diagnosis of vertebral fracture</w:t>
      </w:r>
    </w:p>
    <w:tbl>
      <w:tblPr>
        <w:tblStyle w:val="TableGrid1"/>
        <w:tblW w:w="13462" w:type="dxa"/>
        <w:tblLayout w:type="fixed"/>
        <w:tblLook w:val="04A0" w:firstRow="1" w:lastRow="0" w:firstColumn="1" w:lastColumn="0" w:noHBand="0" w:noVBand="1"/>
      </w:tblPr>
      <w:tblGrid>
        <w:gridCol w:w="3185"/>
        <w:gridCol w:w="1015"/>
        <w:gridCol w:w="62"/>
        <w:gridCol w:w="886"/>
        <w:gridCol w:w="1039"/>
        <w:gridCol w:w="7275"/>
      </w:tblGrid>
      <w:tr w:rsidR="00142FE2" w:rsidRPr="001D6DAA" w14:paraId="2F4AB6C2" w14:textId="77777777" w:rsidTr="00142FE2">
        <w:tc>
          <w:tcPr>
            <w:tcW w:w="1183" w:type="pct"/>
            <w:shd w:val="clear" w:color="auto" w:fill="E0E0E0" w:themeFill="accent3" w:themeFillTint="66"/>
          </w:tcPr>
          <w:p w14:paraId="7D886BE8" w14:textId="77777777" w:rsidR="00142FE2" w:rsidRPr="001D6DAA" w:rsidRDefault="00142FE2" w:rsidP="0002383D">
            <w:pPr>
              <w:rPr>
                <w:rFonts w:cstheme="minorHAnsi"/>
              </w:rPr>
            </w:pPr>
            <w:r w:rsidRPr="001D6DAA">
              <w:rPr>
                <w:rFonts w:cstheme="minorHAnsi"/>
              </w:rPr>
              <w:t>Field</w:t>
            </w:r>
          </w:p>
        </w:tc>
        <w:tc>
          <w:tcPr>
            <w:tcW w:w="3817" w:type="pct"/>
            <w:gridSpan w:val="5"/>
            <w:shd w:val="clear" w:color="auto" w:fill="E0E0E0" w:themeFill="accent3" w:themeFillTint="66"/>
          </w:tcPr>
          <w:p w14:paraId="75A0A79A" w14:textId="77777777" w:rsidR="00142FE2" w:rsidRPr="001D6DAA" w:rsidRDefault="00142FE2" w:rsidP="0002383D">
            <w:pPr>
              <w:rPr>
                <w:rFonts w:cstheme="minorHAnsi"/>
              </w:rPr>
            </w:pPr>
            <w:r w:rsidRPr="001D6DAA">
              <w:rPr>
                <w:rFonts w:cstheme="minorHAnsi"/>
              </w:rPr>
              <w:t>Content</w:t>
            </w:r>
          </w:p>
        </w:tc>
      </w:tr>
      <w:tr w:rsidR="00142FE2" w:rsidRPr="001D6DAA" w14:paraId="659EC6C8" w14:textId="77777777" w:rsidTr="00142FE2">
        <w:tc>
          <w:tcPr>
            <w:tcW w:w="1183" w:type="pct"/>
          </w:tcPr>
          <w:p w14:paraId="194A8E3D" w14:textId="77777777" w:rsidR="00142FE2" w:rsidRPr="001D6DAA" w:rsidRDefault="00142FE2" w:rsidP="0002383D">
            <w:pPr>
              <w:rPr>
                <w:rFonts w:cstheme="minorHAnsi"/>
              </w:rPr>
            </w:pPr>
            <w:r w:rsidRPr="001D6DAA">
              <w:rPr>
                <w:rFonts w:cstheme="minorHAnsi"/>
              </w:rPr>
              <w:t>Review title</w:t>
            </w:r>
          </w:p>
        </w:tc>
        <w:tc>
          <w:tcPr>
            <w:tcW w:w="3817" w:type="pct"/>
            <w:gridSpan w:val="5"/>
          </w:tcPr>
          <w:p w14:paraId="0A0464E1" w14:textId="5781FD76" w:rsidR="00142FE2" w:rsidRPr="001D6DAA" w:rsidRDefault="00142FE2" w:rsidP="0002383D">
            <w:pPr>
              <w:rPr>
                <w:rFonts w:cstheme="minorHAnsi"/>
                <w:color w:val="4BACC6" w:themeColor="accent5"/>
              </w:rPr>
            </w:pPr>
            <w:r w:rsidRPr="001D6DAA">
              <w:rPr>
                <w:rFonts w:cstheme="minorHAnsi"/>
              </w:rPr>
              <w:t>Clinical and cost-effectiveness of DXA with VFA for diagnosis of vertebral fracture</w:t>
            </w:r>
          </w:p>
        </w:tc>
      </w:tr>
      <w:tr w:rsidR="00142FE2" w:rsidRPr="001D6DAA" w14:paraId="3DB283DF" w14:textId="77777777" w:rsidTr="00142FE2">
        <w:tc>
          <w:tcPr>
            <w:tcW w:w="1183" w:type="pct"/>
          </w:tcPr>
          <w:p w14:paraId="11751104" w14:textId="77777777" w:rsidR="00142FE2" w:rsidRPr="001D6DAA" w:rsidRDefault="00142FE2" w:rsidP="0002383D">
            <w:pPr>
              <w:rPr>
                <w:rFonts w:cstheme="minorHAnsi"/>
              </w:rPr>
            </w:pPr>
            <w:r w:rsidRPr="001D6DAA">
              <w:rPr>
                <w:rFonts w:cstheme="minorHAnsi"/>
              </w:rPr>
              <w:t>Review question</w:t>
            </w:r>
          </w:p>
        </w:tc>
        <w:tc>
          <w:tcPr>
            <w:tcW w:w="3817" w:type="pct"/>
            <w:gridSpan w:val="5"/>
          </w:tcPr>
          <w:p w14:paraId="531A9427" w14:textId="6C39CA94" w:rsidR="00142FE2" w:rsidRPr="001D6DAA" w:rsidRDefault="00142FE2" w:rsidP="0002383D">
            <w:pPr>
              <w:rPr>
                <w:rFonts w:cstheme="minorHAnsi"/>
                <w:color w:val="4BACC6" w:themeColor="accent5"/>
              </w:rPr>
            </w:pPr>
            <w:r w:rsidRPr="001D6DAA">
              <w:rPr>
                <w:rFonts w:cstheme="minorHAnsi"/>
              </w:rPr>
              <w:t>What is the clinical and cost-effectiveness of VFA with DXA (DXA scan) for identifying people with a vertebral fracture?</w:t>
            </w:r>
          </w:p>
        </w:tc>
      </w:tr>
      <w:tr w:rsidR="00142FE2" w:rsidRPr="001D6DAA" w14:paraId="07FD1799" w14:textId="77777777" w:rsidTr="00142FE2">
        <w:tc>
          <w:tcPr>
            <w:tcW w:w="1183" w:type="pct"/>
          </w:tcPr>
          <w:p w14:paraId="4E733437" w14:textId="77777777" w:rsidR="00142FE2" w:rsidRPr="001D6DAA" w:rsidRDefault="00142FE2" w:rsidP="0002383D">
            <w:pPr>
              <w:rPr>
                <w:rFonts w:cstheme="minorHAnsi"/>
              </w:rPr>
            </w:pPr>
            <w:r w:rsidRPr="001D6DAA">
              <w:rPr>
                <w:rFonts w:cstheme="minorHAnsi"/>
              </w:rPr>
              <w:t>Objective</w:t>
            </w:r>
          </w:p>
        </w:tc>
        <w:tc>
          <w:tcPr>
            <w:tcW w:w="3817" w:type="pct"/>
            <w:gridSpan w:val="5"/>
          </w:tcPr>
          <w:p w14:paraId="34A70F27" w14:textId="38070CA2" w:rsidR="00142FE2" w:rsidRPr="001D6DAA" w:rsidRDefault="00142FE2" w:rsidP="0002383D">
            <w:pPr>
              <w:rPr>
                <w:rFonts w:cstheme="minorHAnsi"/>
              </w:rPr>
            </w:pPr>
            <w:r w:rsidRPr="001D6DAA">
              <w:rPr>
                <w:rFonts w:cstheme="minorHAnsi"/>
              </w:rPr>
              <w:t>This is a review of review of test-and-treat studies to compare VFA with DXA (DXA) scan compared to DXA alone.</w:t>
            </w:r>
          </w:p>
        </w:tc>
      </w:tr>
      <w:tr w:rsidR="00142FE2" w:rsidRPr="001D6DAA" w14:paraId="2A3E1467" w14:textId="77777777" w:rsidTr="00142FE2">
        <w:tc>
          <w:tcPr>
            <w:tcW w:w="1183" w:type="pct"/>
          </w:tcPr>
          <w:p w14:paraId="0B2B0B05" w14:textId="77777777" w:rsidR="00142FE2" w:rsidRPr="001D6DAA" w:rsidRDefault="00142FE2" w:rsidP="0002383D">
            <w:pPr>
              <w:rPr>
                <w:rFonts w:cstheme="minorHAnsi"/>
              </w:rPr>
            </w:pPr>
            <w:r w:rsidRPr="001D6DAA">
              <w:rPr>
                <w:rFonts w:cstheme="minorHAnsi"/>
              </w:rPr>
              <w:t xml:space="preserve">Searches </w:t>
            </w:r>
          </w:p>
        </w:tc>
        <w:tc>
          <w:tcPr>
            <w:tcW w:w="3817" w:type="pct"/>
            <w:gridSpan w:val="5"/>
          </w:tcPr>
          <w:p w14:paraId="0D527059" w14:textId="77777777" w:rsidR="00142FE2" w:rsidRPr="001D6DAA" w:rsidRDefault="00142FE2" w:rsidP="0002383D">
            <w:pPr>
              <w:rPr>
                <w:rFonts w:cstheme="minorHAnsi"/>
              </w:rPr>
            </w:pPr>
            <w:r w:rsidRPr="001D6DAA">
              <w:rPr>
                <w:rFonts w:cstheme="minorHAnsi"/>
              </w:rPr>
              <w:t xml:space="preserve">The following databases (from inception) will be searched: </w:t>
            </w:r>
          </w:p>
          <w:p w14:paraId="2EACBC48" w14:textId="77777777" w:rsidR="00142FE2" w:rsidRPr="001D6DAA" w:rsidRDefault="00142FE2" w:rsidP="0002383D">
            <w:pPr>
              <w:pStyle w:val="TableBullet"/>
              <w:rPr>
                <w:rFonts w:cstheme="minorHAnsi"/>
                <w:sz w:val="22"/>
                <w:szCs w:val="22"/>
              </w:rPr>
            </w:pPr>
            <w:r w:rsidRPr="001D6DAA">
              <w:rPr>
                <w:rFonts w:cstheme="minorHAnsi"/>
                <w:sz w:val="22"/>
                <w:szCs w:val="22"/>
              </w:rPr>
              <w:lastRenderedPageBreak/>
              <w:t>Cochrane Central Register of Controlled Trials (CENTRAL)</w:t>
            </w:r>
          </w:p>
          <w:p w14:paraId="33BFE79B" w14:textId="77777777" w:rsidR="00142FE2" w:rsidRPr="001D6DAA" w:rsidRDefault="00142FE2" w:rsidP="0002383D">
            <w:pPr>
              <w:pStyle w:val="TableBullet"/>
              <w:rPr>
                <w:rFonts w:cstheme="minorHAnsi"/>
                <w:sz w:val="22"/>
                <w:szCs w:val="22"/>
              </w:rPr>
            </w:pPr>
            <w:r w:rsidRPr="001D6DAA">
              <w:rPr>
                <w:rFonts w:cstheme="minorHAnsi"/>
                <w:sz w:val="22"/>
                <w:szCs w:val="22"/>
              </w:rPr>
              <w:t>Cochrane Database of Systematic Reviews (CDSR)</w:t>
            </w:r>
          </w:p>
          <w:p w14:paraId="6424E9CB" w14:textId="77777777" w:rsidR="00142FE2" w:rsidRPr="001D6DAA" w:rsidRDefault="00142FE2" w:rsidP="0002383D">
            <w:pPr>
              <w:pStyle w:val="TableBullet"/>
              <w:rPr>
                <w:rFonts w:cstheme="minorHAnsi"/>
                <w:sz w:val="22"/>
                <w:szCs w:val="22"/>
              </w:rPr>
            </w:pPr>
            <w:r w:rsidRPr="001D6DAA">
              <w:rPr>
                <w:rFonts w:cstheme="minorHAnsi"/>
                <w:sz w:val="22"/>
                <w:szCs w:val="22"/>
              </w:rPr>
              <w:t>Embase</w:t>
            </w:r>
          </w:p>
          <w:p w14:paraId="7729EB55" w14:textId="77777777" w:rsidR="00142FE2" w:rsidRPr="001D6DAA" w:rsidRDefault="00142FE2" w:rsidP="0002383D">
            <w:pPr>
              <w:pStyle w:val="TableBullet"/>
              <w:rPr>
                <w:rFonts w:cstheme="minorHAnsi"/>
                <w:sz w:val="22"/>
                <w:szCs w:val="22"/>
              </w:rPr>
            </w:pPr>
            <w:r w:rsidRPr="001D6DAA">
              <w:rPr>
                <w:rFonts w:cstheme="minorHAnsi"/>
                <w:sz w:val="22"/>
                <w:szCs w:val="22"/>
              </w:rPr>
              <w:t>MEDLINE</w:t>
            </w:r>
          </w:p>
          <w:p w14:paraId="6BE1228E" w14:textId="6B30C60D" w:rsidR="00142FE2" w:rsidRPr="001D6DAA" w:rsidRDefault="00142FE2" w:rsidP="0002383D">
            <w:pPr>
              <w:pStyle w:val="TableBullet"/>
              <w:rPr>
                <w:rFonts w:cstheme="minorHAnsi"/>
                <w:sz w:val="22"/>
                <w:szCs w:val="22"/>
              </w:rPr>
            </w:pPr>
            <w:r w:rsidRPr="001D6DAA">
              <w:rPr>
                <w:rFonts w:cstheme="minorHAnsi"/>
                <w:sz w:val="22"/>
                <w:szCs w:val="22"/>
              </w:rPr>
              <w:t>Epistemonikos</w:t>
            </w:r>
          </w:p>
          <w:p w14:paraId="36F796D9" w14:textId="77777777" w:rsidR="00142FE2" w:rsidRPr="001D6DAA" w:rsidRDefault="00142FE2" w:rsidP="0002383D">
            <w:pPr>
              <w:rPr>
                <w:rFonts w:cstheme="minorHAnsi"/>
              </w:rPr>
            </w:pPr>
            <w:r w:rsidRPr="001D6DAA">
              <w:rPr>
                <w:rFonts w:cstheme="minorHAnsi"/>
              </w:rPr>
              <w:t>Searches will be restricted by:</w:t>
            </w:r>
          </w:p>
          <w:p w14:paraId="5362E703" w14:textId="77777777" w:rsidR="00142FE2" w:rsidRPr="001D6DAA" w:rsidRDefault="00142FE2" w:rsidP="0002383D">
            <w:pPr>
              <w:pStyle w:val="TableBullet"/>
              <w:rPr>
                <w:rFonts w:cstheme="minorHAnsi"/>
                <w:sz w:val="22"/>
                <w:szCs w:val="22"/>
              </w:rPr>
            </w:pPr>
            <w:r w:rsidRPr="001D6DAA">
              <w:rPr>
                <w:rFonts w:cstheme="minorHAnsi"/>
                <w:sz w:val="22"/>
                <w:szCs w:val="22"/>
              </w:rPr>
              <w:t>English language studies</w:t>
            </w:r>
          </w:p>
          <w:p w14:paraId="3DA7E0D5" w14:textId="3B6C9319" w:rsidR="00142FE2" w:rsidRPr="001D6DAA" w:rsidRDefault="00142FE2" w:rsidP="0002383D">
            <w:pPr>
              <w:pStyle w:val="TableBullet"/>
              <w:rPr>
                <w:rFonts w:cstheme="minorHAnsi"/>
                <w:sz w:val="22"/>
                <w:szCs w:val="22"/>
              </w:rPr>
            </w:pPr>
            <w:r w:rsidRPr="001D6DAA">
              <w:rPr>
                <w:rFonts w:cstheme="minorHAnsi"/>
                <w:sz w:val="22"/>
                <w:szCs w:val="22"/>
              </w:rPr>
              <w:t>Human studies</w:t>
            </w:r>
          </w:p>
          <w:p w14:paraId="6C6926F0" w14:textId="77777777" w:rsidR="00142FE2" w:rsidRPr="001D6DAA" w:rsidRDefault="00142FE2" w:rsidP="0002383D">
            <w:pPr>
              <w:rPr>
                <w:rFonts w:cstheme="minorHAnsi"/>
              </w:rPr>
            </w:pPr>
            <w:r w:rsidRPr="001D6DAA">
              <w:rPr>
                <w:rFonts w:cstheme="minorHAnsi"/>
              </w:rPr>
              <w:t>Other searches:</w:t>
            </w:r>
          </w:p>
          <w:p w14:paraId="1907C40B" w14:textId="77777777" w:rsidR="00142FE2" w:rsidRPr="001D6DAA" w:rsidRDefault="00142FE2" w:rsidP="0002383D">
            <w:pPr>
              <w:pStyle w:val="TableBullet"/>
              <w:rPr>
                <w:rFonts w:cstheme="minorHAnsi"/>
                <w:sz w:val="22"/>
                <w:szCs w:val="22"/>
              </w:rPr>
            </w:pPr>
            <w:r w:rsidRPr="001D6DAA">
              <w:rPr>
                <w:rFonts w:cstheme="minorHAnsi"/>
                <w:sz w:val="22"/>
                <w:szCs w:val="22"/>
              </w:rPr>
              <w:t>Reference searching</w:t>
            </w:r>
          </w:p>
          <w:p w14:paraId="59F8A167" w14:textId="77777777" w:rsidR="00142FE2" w:rsidRPr="001D6DAA" w:rsidRDefault="00142FE2" w:rsidP="0002383D">
            <w:pPr>
              <w:pStyle w:val="TableBullet"/>
              <w:rPr>
                <w:rFonts w:cstheme="minorHAnsi"/>
                <w:sz w:val="22"/>
                <w:szCs w:val="22"/>
              </w:rPr>
            </w:pPr>
            <w:r w:rsidRPr="001D6DAA">
              <w:rPr>
                <w:rFonts w:cstheme="minorHAnsi"/>
                <w:sz w:val="22"/>
                <w:szCs w:val="22"/>
              </w:rPr>
              <w:t>Citation searching</w:t>
            </w:r>
          </w:p>
          <w:p w14:paraId="7A94DCE5" w14:textId="3AC4E825" w:rsidR="00142FE2" w:rsidRPr="001D6DAA" w:rsidRDefault="00142FE2" w:rsidP="0002383D">
            <w:pPr>
              <w:pStyle w:val="TableBullet"/>
              <w:rPr>
                <w:rFonts w:cstheme="minorHAnsi"/>
                <w:sz w:val="22"/>
                <w:szCs w:val="22"/>
              </w:rPr>
            </w:pPr>
            <w:r w:rsidRPr="001D6DAA">
              <w:rPr>
                <w:rFonts w:cstheme="minorHAnsi"/>
                <w:sz w:val="22"/>
                <w:szCs w:val="22"/>
              </w:rPr>
              <w:t>Inclusion lists of systematic reviews</w:t>
            </w:r>
          </w:p>
          <w:p w14:paraId="4BE10EF4" w14:textId="534E1C09" w:rsidR="00142FE2" w:rsidRPr="001D6DAA" w:rsidRDefault="00142FE2" w:rsidP="0002383D">
            <w:pPr>
              <w:rPr>
                <w:rFonts w:cstheme="minorHAnsi"/>
              </w:rPr>
            </w:pPr>
            <w:r w:rsidRPr="001D6DAA">
              <w:rPr>
                <w:rFonts w:cstheme="minorHAnsi"/>
              </w:rPr>
              <w:t>The searches may be re-run 6 weeks before the final committee meeting and further studies retrieved for inclusion if relevant.</w:t>
            </w:r>
          </w:p>
          <w:p w14:paraId="140785CD" w14:textId="77777777" w:rsidR="00142FE2" w:rsidRPr="001D6DAA" w:rsidRDefault="00142FE2" w:rsidP="0002383D">
            <w:pPr>
              <w:rPr>
                <w:rFonts w:cstheme="minorHAnsi"/>
              </w:rPr>
            </w:pPr>
            <w:r w:rsidRPr="001D6DAA">
              <w:rPr>
                <w:rFonts w:cstheme="minorHAnsi"/>
              </w:rPr>
              <w:t>The full search strategies will be published in the final review.</w:t>
            </w:r>
          </w:p>
          <w:p w14:paraId="71DF9AAF" w14:textId="1F470050" w:rsidR="00142FE2" w:rsidRPr="001D6DAA" w:rsidRDefault="00142FE2" w:rsidP="0002383D">
            <w:pPr>
              <w:rPr>
                <w:rFonts w:cstheme="minorHAnsi"/>
              </w:rPr>
            </w:pPr>
            <w:r w:rsidRPr="001D6DAA">
              <w:rPr>
                <w:rFonts w:cstheme="minorHAnsi"/>
              </w:rPr>
              <w:t>Medline search strategy to be quality assured using the PRESS evidence-based checklist (see methods chapter for full details).</w:t>
            </w:r>
          </w:p>
        </w:tc>
      </w:tr>
      <w:tr w:rsidR="00142FE2" w:rsidRPr="001D6DAA" w14:paraId="43062DE0" w14:textId="77777777" w:rsidTr="00142FE2">
        <w:tc>
          <w:tcPr>
            <w:tcW w:w="1183" w:type="pct"/>
          </w:tcPr>
          <w:p w14:paraId="0DA1A91B" w14:textId="77777777" w:rsidR="00142FE2" w:rsidRPr="001D6DAA" w:rsidRDefault="00142FE2" w:rsidP="0002383D">
            <w:pPr>
              <w:rPr>
                <w:rFonts w:cstheme="minorHAnsi"/>
              </w:rPr>
            </w:pPr>
            <w:r w:rsidRPr="001D6DAA">
              <w:rPr>
                <w:rFonts w:cstheme="minorHAnsi"/>
              </w:rPr>
              <w:lastRenderedPageBreak/>
              <w:t xml:space="preserve">Condition </w:t>
            </w:r>
          </w:p>
          <w:p w14:paraId="0DE1391E" w14:textId="77777777" w:rsidR="00142FE2" w:rsidRPr="001D6DAA" w:rsidRDefault="00142FE2" w:rsidP="0002383D">
            <w:pPr>
              <w:rPr>
                <w:rFonts w:cstheme="minorHAnsi"/>
              </w:rPr>
            </w:pPr>
          </w:p>
          <w:p w14:paraId="1458F23E" w14:textId="77777777" w:rsidR="00142FE2" w:rsidRPr="001D6DAA" w:rsidRDefault="00142FE2" w:rsidP="0002383D">
            <w:pPr>
              <w:rPr>
                <w:rFonts w:cstheme="minorHAnsi"/>
              </w:rPr>
            </w:pPr>
          </w:p>
        </w:tc>
        <w:tc>
          <w:tcPr>
            <w:tcW w:w="3817" w:type="pct"/>
            <w:gridSpan w:val="5"/>
          </w:tcPr>
          <w:p w14:paraId="3351ECCC" w14:textId="77777777" w:rsidR="00142FE2" w:rsidRPr="001D6DAA" w:rsidRDefault="00142FE2" w:rsidP="0002383D">
            <w:pPr>
              <w:rPr>
                <w:rFonts w:cstheme="minorHAnsi"/>
              </w:rPr>
            </w:pPr>
            <w:r w:rsidRPr="001D6DAA">
              <w:rPr>
                <w:rFonts w:cstheme="minorHAnsi"/>
              </w:rPr>
              <w:t xml:space="preserve">Osteoporosis or people at risk of vertebral fractures. </w:t>
            </w:r>
          </w:p>
          <w:p w14:paraId="68F61165" w14:textId="77777777" w:rsidR="00142FE2" w:rsidRPr="001D6DAA" w:rsidRDefault="00142FE2" w:rsidP="0002383D">
            <w:pPr>
              <w:rPr>
                <w:rFonts w:cstheme="minorHAnsi"/>
                <w:color w:val="4BACC6" w:themeColor="accent5"/>
              </w:rPr>
            </w:pPr>
            <w:r w:rsidRPr="001D6DAA">
              <w:rPr>
                <w:rFonts w:cstheme="minorHAnsi"/>
              </w:rPr>
              <w:t>Vertebral fractures are a common type of fragility fractures yet they are often not suspected and so few come to clinical attention. Vertebral fractures are a strong predictor of future fracture risk and are associated with significant morbidity, even when they do not present clinically and are associated with increased mortality.</w:t>
            </w:r>
          </w:p>
        </w:tc>
      </w:tr>
      <w:tr w:rsidR="00142FE2" w:rsidRPr="001D6DAA" w14:paraId="5C9E5868" w14:textId="77777777" w:rsidTr="00142FE2">
        <w:tc>
          <w:tcPr>
            <w:tcW w:w="1183" w:type="pct"/>
          </w:tcPr>
          <w:p w14:paraId="22C08E51" w14:textId="77777777" w:rsidR="00142FE2" w:rsidRPr="001D6DAA" w:rsidRDefault="00142FE2" w:rsidP="0002383D">
            <w:pPr>
              <w:rPr>
                <w:rFonts w:cstheme="minorHAnsi"/>
              </w:rPr>
            </w:pPr>
            <w:r w:rsidRPr="001D6DAA">
              <w:rPr>
                <w:rFonts w:cstheme="minorHAnsi"/>
              </w:rPr>
              <w:t>Population</w:t>
            </w:r>
          </w:p>
        </w:tc>
        <w:tc>
          <w:tcPr>
            <w:tcW w:w="3817" w:type="pct"/>
            <w:gridSpan w:val="5"/>
          </w:tcPr>
          <w:p w14:paraId="1F998528" w14:textId="77777777" w:rsidR="00142FE2" w:rsidRPr="001D6DAA" w:rsidRDefault="00142FE2" w:rsidP="0002383D">
            <w:pPr>
              <w:rPr>
                <w:rFonts w:cstheme="minorHAnsi"/>
              </w:rPr>
            </w:pPr>
            <w:r w:rsidRPr="001D6DAA">
              <w:rPr>
                <w:rFonts w:cstheme="minorHAnsi"/>
              </w:rPr>
              <w:t xml:space="preserve">Inclusion: </w:t>
            </w:r>
          </w:p>
          <w:p w14:paraId="5F9614FD" w14:textId="20411E8B" w:rsidR="00142FE2" w:rsidRPr="001D6DAA" w:rsidRDefault="00142FE2" w:rsidP="0002383D">
            <w:pPr>
              <w:pStyle w:val="TableBullet"/>
              <w:rPr>
                <w:rFonts w:cstheme="minorHAnsi"/>
                <w:sz w:val="22"/>
                <w:szCs w:val="22"/>
              </w:rPr>
            </w:pPr>
            <w:r w:rsidRPr="001D6DAA">
              <w:rPr>
                <w:rFonts w:cstheme="minorHAnsi"/>
                <w:sz w:val="22"/>
                <w:szCs w:val="22"/>
              </w:rPr>
              <w:t>Adults (18 years and older) who are having a DXA assessment.</w:t>
            </w:r>
          </w:p>
          <w:p w14:paraId="1BB0165D" w14:textId="77777777" w:rsidR="00142FE2" w:rsidRPr="001D6DAA" w:rsidRDefault="00142FE2" w:rsidP="0002383D">
            <w:pPr>
              <w:rPr>
                <w:rFonts w:cstheme="minorHAnsi"/>
              </w:rPr>
            </w:pPr>
            <w:r w:rsidRPr="001D6DAA">
              <w:rPr>
                <w:rFonts w:cstheme="minorHAnsi"/>
              </w:rPr>
              <w:t xml:space="preserve">Exclusion: </w:t>
            </w:r>
          </w:p>
          <w:p w14:paraId="75F895F9" w14:textId="06BF552F" w:rsidR="00142FE2" w:rsidRPr="001D6DAA" w:rsidRDefault="00142FE2" w:rsidP="0002383D">
            <w:pPr>
              <w:pStyle w:val="TableBullet"/>
              <w:rPr>
                <w:rFonts w:cstheme="minorHAnsi"/>
                <w:sz w:val="22"/>
                <w:szCs w:val="22"/>
              </w:rPr>
            </w:pPr>
            <w:r w:rsidRPr="001D6DAA">
              <w:rPr>
                <w:rFonts w:cstheme="minorHAnsi"/>
                <w:sz w:val="22"/>
                <w:szCs w:val="22"/>
              </w:rPr>
              <w:lastRenderedPageBreak/>
              <w:t>Children and young people less than 18 years.</w:t>
            </w:r>
          </w:p>
        </w:tc>
      </w:tr>
      <w:tr w:rsidR="00142FE2" w:rsidRPr="001D6DAA" w14:paraId="064AD541" w14:textId="77777777" w:rsidTr="00142FE2">
        <w:tc>
          <w:tcPr>
            <w:tcW w:w="1183" w:type="pct"/>
          </w:tcPr>
          <w:p w14:paraId="7790EA26" w14:textId="0C00B795" w:rsidR="00142FE2" w:rsidRPr="001D6DAA" w:rsidRDefault="00142FE2" w:rsidP="0002383D">
            <w:pPr>
              <w:rPr>
                <w:rFonts w:cstheme="minorHAnsi"/>
              </w:rPr>
            </w:pPr>
            <w:r w:rsidRPr="001D6DAA">
              <w:rPr>
                <w:rFonts w:cstheme="minorHAnsi"/>
              </w:rPr>
              <w:lastRenderedPageBreak/>
              <w:t>Intervention</w:t>
            </w:r>
          </w:p>
        </w:tc>
        <w:tc>
          <w:tcPr>
            <w:tcW w:w="3817" w:type="pct"/>
            <w:gridSpan w:val="5"/>
          </w:tcPr>
          <w:p w14:paraId="4F87210F" w14:textId="3B6E2713" w:rsidR="00142FE2" w:rsidRPr="001D6DAA" w:rsidRDefault="00142FE2" w:rsidP="0002383D">
            <w:pPr>
              <w:pStyle w:val="ListParagraph"/>
              <w:numPr>
                <w:ilvl w:val="0"/>
                <w:numId w:val="26"/>
              </w:numPr>
              <w:rPr>
                <w:rFonts w:cstheme="minorHAnsi"/>
              </w:rPr>
            </w:pPr>
            <w:r w:rsidRPr="001D6DAA">
              <w:rPr>
                <w:rFonts w:cstheme="minorHAnsi"/>
              </w:rPr>
              <w:t>Vertebral fracture assessment (VFA) with DXA (DXA scan)</w:t>
            </w:r>
          </w:p>
          <w:p w14:paraId="0D73BB5A" w14:textId="36D2C973" w:rsidR="00142FE2" w:rsidRPr="001D6DAA" w:rsidRDefault="00142FE2" w:rsidP="0002383D">
            <w:pPr>
              <w:rPr>
                <w:rFonts w:cstheme="minorHAnsi"/>
              </w:rPr>
            </w:pPr>
            <w:r w:rsidRPr="001D6DAA">
              <w:rPr>
                <w:rFonts w:cstheme="minorHAnsi"/>
              </w:rPr>
              <w:t>Strata: targeted VFA vs everyone getting VFA</w:t>
            </w:r>
          </w:p>
          <w:p w14:paraId="6007C599" w14:textId="53D2D507" w:rsidR="00142FE2" w:rsidRPr="001D6DAA" w:rsidRDefault="00142FE2" w:rsidP="0002383D">
            <w:pPr>
              <w:rPr>
                <w:rFonts w:cstheme="minorHAnsi"/>
              </w:rPr>
            </w:pPr>
            <w:r w:rsidRPr="001D6DAA">
              <w:rPr>
                <w:rFonts w:cstheme="minorHAnsi"/>
              </w:rPr>
              <w:t>Followed by treatment:</w:t>
            </w:r>
          </w:p>
          <w:p w14:paraId="25346D67" w14:textId="77777777" w:rsidR="00142FE2" w:rsidRPr="001D6DAA" w:rsidRDefault="00142FE2" w:rsidP="0002383D">
            <w:pPr>
              <w:rPr>
                <w:rFonts w:cstheme="minorHAnsi"/>
              </w:rPr>
            </w:pPr>
            <w:r w:rsidRPr="001D6DAA">
              <w:rPr>
                <w:rFonts w:cstheme="minorHAnsi"/>
              </w:rPr>
              <w:t xml:space="preserve">Treatments: </w:t>
            </w:r>
          </w:p>
          <w:p w14:paraId="6755D4B1" w14:textId="77777777" w:rsidR="00142FE2" w:rsidRPr="001D6DAA" w:rsidRDefault="00142FE2" w:rsidP="0002383D">
            <w:pPr>
              <w:pStyle w:val="ListParagraph"/>
              <w:numPr>
                <w:ilvl w:val="0"/>
                <w:numId w:val="26"/>
              </w:numPr>
              <w:rPr>
                <w:rFonts w:cstheme="minorHAnsi"/>
              </w:rPr>
            </w:pPr>
            <w:r w:rsidRPr="001D6DAA">
              <w:rPr>
                <w:rFonts w:cstheme="minorHAnsi"/>
              </w:rPr>
              <w:t>Alendronate</w:t>
            </w:r>
          </w:p>
          <w:p w14:paraId="62CD870E" w14:textId="77777777" w:rsidR="00142FE2" w:rsidRPr="001D6DAA" w:rsidRDefault="00142FE2" w:rsidP="0002383D">
            <w:pPr>
              <w:pStyle w:val="ListParagraph"/>
              <w:numPr>
                <w:ilvl w:val="0"/>
                <w:numId w:val="26"/>
              </w:numPr>
              <w:rPr>
                <w:rFonts w:cstheme="minorHAnsi"/>
              </w:rPr>
            </w:pPr>
            <w:r w:rsidRPr="001D6DAA">
              <w:rPr>
                <w:rFonts w:cstheme="minorHAnsi"/>
              </w:rPr>
              <w:t>Ibandronate</w:t>
            </w:r>
          </w:p>
          <w:p w14:paraId="01C30E7D" w14:textId="77777777" w:rsidR="00142FE2" w:rsidRPr="001D6DAA" w:rsidRDefault="00142FE2" w:rsidP="0002383D">
            <w:pPr>
              <w:pStyle w:val="ListParagraph"/>
              <w:numPr>
                <w:ilvl w:val="0"/>
                <w:numId w:val="26"/>
              </w:numPr>
              <w:rPr>
                <w:rFonts w:cstheme="minorHAnsi"/>
              </w:rPr>
            </w:pPr>
            <w:r w:rsidRPr="001D6DAA">
              <w:rPr>
                <w:rFonts w:cstheme="minorHAnsi"/>
              </w:rPr>
              <w:t>Risedronate</w:t>
            </w:r>
          </w:p>
          <w:p w14:paraId="330F8231" w14:textId="77777777" w:rsidR="00142FE2" w:rsidRPr="001D6DAA" w:rsidRDefault="00142FE2" w:rsidP="0002383D">
            <w:pPr>
              <w:pStyle w:val="ListParagraph"/>
              <w:numPr>
                <w:ilvl w:val="0"/>
                <w:numId w:val="26"/>
              </w:numPr>
              <w:rPr>
                <w:rFonts w:cstheme="minorHAnsi"/>
              </w:rPr>
            </w:pPr>
            <w:r w:rsidRPr="001D6DAA">
              <w:rPr>
                <w:rFonts w:cstheme="minorHAnsi"/>
              </w:rPr>
              <w:t>Abaloparatide</w:t>
            </w:r>
          </w:p>
          <w:p w14:paraId="75024ECB" w14:textId="77777777" w:rsidR="00142FE2" w:rsidRPr="001D6DAA" w:rsidRDefault="00142FE2" w:rsidP="0002383D">
            <w:pPr>
              <w:pStyle w:val="ListParagraph"/>
              <w:numPr>
                <w:ilvl w:val="0"/>
                <w:numId w:val="26"/>
              </w:numPr>
              <w:rPr>
                <w:rFonts w:cstheme="minorHAnsi"/>
              </w:rPr>
            </w:pPr>
            <w:r w:rsidRPr="001D6DAA">
              <w:rPr>
                <w:rFonts w:cstheme="minorHAnsi"/>
              </w:rPr>
              <w:t>Denosumab</w:t>
            </w:r>
          </w:p>
          <w:p w14:paraId="7495AD0A" w14:textId="77777777" w:rsidR="00142FE2" w:rsidRPr="001D6DAA" w:rsidRDefault="00142FE2" w:rsidP="0002383D">
            <w:pPr>
              <w:pStyle w:val="ListParagraph"/>
              <w:numPr>
                <w:ilvl w:val="0"/>
                <w:numId w:val="26"/>
              </w:numPr>
              <w:rPr>
                <w:rFonts w:cstheme="minorHAnsi"/>
              </w:rPr>
            </w:pPr>
            <w:r w:rsidRPr="001D6DAA">
              <w:rPr>
                <w:rFonts w:cstheme="minorHAnsi"/>
              </w:rPr>
              <w:t>Raloxifene</w:t>
            </w:r>
          </w:p>
          <w:p w14:paraId="2D1C5D08" w14:textId="77777777" w:rsidR="00142FE2" w:rsidRPr="001D6DAA" w:rsidRDefault="00142FE2" w:rsidP="0002383D">
            <w:pPr>
              <w:pStyle w:val="ListParagraph"/>
              <w:numPr>
                <w:ilvl w:val="0"/>
                <w:numId w:val="26"/>
              </w:numPr>
              <w:rPr>
                <w:rFonts w:cstheme="minorHAnsi"/>
              </w:rPr>
            </w:pPr>
            <w:r w:rsidRPr="001D6DAA">
              <w:rPr>
                <w:rFonts w:cstheme="minorHAnsi"/>
              </w:rPr>
              <w:t>Romosozumab</w:t>
            </w:r>
          </w:p>
          <w:p w14:paraId="3429D43F" w14:textId="77777777" w:rsidR="00142FE2" w:rsidRPr="001D6DAA" w:rsidRDefault="00142FE2" w:rsidP="0002383D">
            <w:pPr>
              <w:pStyle w:val="ListParagraph"/>
              <w:numPr>
                <w:ilvl w:val="0"/>
                <w:numId w:val="26"/>
              </w:numPr>
              <w:rPr>
                <w:rFonts w:cstheme="minorHAnsi"/>
              </w:rPr>
            </w:pPr>
            <w:r w:rsidRPr="001D6DAA">
              <w:rPr>
                <w:rFonts w:cstheme="minorHAnsi"/>
              </w:rPr>
              <w:t>Teriparatide</w:t>
            </w:r>
          </w:p>
          <w:p w14:paraId="43C054A5" w14:textId="77777777" w:rsidR="00142FE2" w:rsidRPr="001D6DAA" w:rsidRDefault="00142FE2" w:rsidP="0002383D">
            <w:pPr>
              <w:pStyle w:val="ListParagraph"/>
              <w:numPr>
                <w:ilvl w:val="0"/>
                <w:numId w:val="26"/>
              </w:numPr>
              <w:rPr>
                <w:rFonts w:cstheme="minorHAnsi"/>
              </w:rPr>
            </w:pPr>
            <w:r w:rsidRPr="001D6DAA">
              <w:rPr>
                <w:rFonts w:cstheme="minorHAnsi"/>
              </w:rPr>
              <w:t>Strontium ranelate</w:t>
            </w:r>
          </w:p>
          <w:p w14:paraId="68725C46" w14:textId="66BB2B40" w:rsidR="00142FE2" w:rsidRPr="001D6DAA" w:rsidRDefault="00142FE2" w:rsidP="0002383D">
            <w:pPr>
              <w:pStyle w:val="ListParagraph"/>
              <w:numPr>
                <w:ilvl w:val="0"/>
                <w:numId w:val="26"/>
              </w:numPr>
              <w:rPr>
                <w:rFonts w:cstheme="minorHAnsi"/>
              </w:rPr>
            </w:pPr>
            <w:r w:rsidRPr="001D6DAA">
              <w:rPr>
                <w:rFonts w:cstheme="minorHAnsi"/>
              </w:rPr>
              <w:t>HRT (Newer forms)</w:t>
            </w:r>
          </w:p>
        </w:tc>
      </w:tr>
      <w:tr w:rsidR="00142FE2" w:rsidRPr="001D6DAA" w14:paraId="17391DF2" w14:textId="77777777" w:rsidTr="00142FE2">
        <w:tc>
          <w:tcPr>
            <w:tcW w:w="1183" w:type="pct"/>
          </w:tcPr>
          <w:p w14:paraId="643014CF" w14:textId="77777777" w:rsidR="00142FE2" w:rsidRPr="001D6DAA" w:rsidRDefault="00142FE2" w:rsidP="0002383D">
            <w:pPr>
              <w:rPr>
                <w:rFonts w:cstheme="minorHAnsi"/>
              </w:rPr>
            </w:pPr>
            <w:r w:rsidRPr="001D6DAA">
              <w:rPr>
                <w:rFonts w:cstheme="minorHAnsi"/>
              </w:rPr>
              <w:t>Comparator</w:t>
            </w:r>
          </w:p>
        </w:tc>
        <w:tc>
          <w:tcPr>
            <w:tcW w:w="3817" w:type="pct"/>
            <w:gridSpan w:val="5"/>
          </w:tcPr>
          <w:p w14:paraId="11DB4576" w14:textId="5A7C4917" w:rsidR="00142FE2" w:rsidRPr="001D6DAA" w:rsidRDefault="00142FE2" w:rsidP="0002383D">
            <w:pPr>
              <w:pStyle w:val="ListParagraph"/>
              <w:numPr>
                <w:ilvl w:val="0"/>
                <w:numId w:val="24"/>
              </w:numPr>
              <w:rPr>
                <w:rFonts w:cstheme="minorHAnsi"/>
              </w:rPr>
            </w:pPr>
            <w:r w:rsidRPr="001D6DAA">
              <w:rPr>
                <w:rFonts w:cstheme="minorHAnsi"/>
              </w:rPr>
              <w:t>DXA alone</w:t>
            </w:r>
          </w:p>
          <w:p w14:paraId="5D619F41" w14:textId="334F1DC3" w:rsidR="00142FE2" w:rsidRPr="001D6DAA" w:rsidRDefault="00142FE2" w:rsidP="0002383D">
            <w:pPr>
              <w:rPr>
                <w:rFonts w:cstheme="minorHAnsi"/>
              </w:rPr>
            </w:pPr>
            <w:r w:rsidRPr="001D6DAA">
              <w:rPr>
                <w:rFonts w:cstheme="minorHAnsi"/>
              </w:rPr>
              <w:t>Followed by treatment.</w:t>
            </w:r>
          </w:p>
          <w:p w14:paraId="052771FC" w14:textId="77777777" w:rsidR="00142FE2" w:rsidRPr="001D6DAA" w:rsidRDefault="00142FE2" w:rsidP="0002383D">
            <w:pPr>
              <w:rPr>
                <w:rFonts w:cstheme="minorHAnsi"/>
              </w:rPr>
            </w:pPr>
            <w:r w:rsidRPr="001D6DAA">
              <w:rPr>
                <w:rFonts w:cstheme="minorHAnsi"/>
              </w:rPr>
              <w:t xml:space="preserve">Treatments: </w:t>
            </w:r>
          </w:p>
          <w:p w14:paraId="554C7D34" w14:textId="77777777" w:rsidR="00142FE2" w:rsidRPr="001D6DAA" w:rsidRDefault="00142FE2" w:rsidP="0002383D">
            <w:pPr>
              <w:pStyle w:val="ListParagraph"/>
              <w:numPr>
                <w:ilvl w:val="0"/>
                <w:numId w:val="26"/>
              </w:numPr>
              <w:rPr>
                <w:rFonts w:cstheme="minorHAnsi"/>
              </w:rPr>
            </w:pPr>
            <w:r w:rsidRPr="001D6DAA">
              <w:rPr>
                <w:rFonts w:cstheme="minorHAnsi"/>
              </w:rPr>
              <w:t>Alendronate</w:t>
            </w:r>
          </w:p>
          <w:p w14:paraId="726C179E" w14:textId="77777777" w:rsidR="00142FE2" w:rsidRPr="001D6DAA" w:rsidRDefault="00142FE2" w:rsidP="0002383D">
            <w:pPr>
              <w:pStyle w:val="ListParagraph"/>
              <w:numPr>
                <w:ilvl w:val="0"/>
                <w:numId w:val="26"/>
              </w:numPr>
              <w:rPr>
                <w:rFonts w:cstheme="minorHAnsi"/>
              </w:rPr>
            </w:pPr>
            <w:r w:rsidRPr="001D6DAA">
              <w:rPr>
                <w:rFonts w:cstheme="minorHAnsi"/>
              </w:rPr>
              <w:t>Ibandronate</w:t>
            </w:r>
          </w:p>
          <w:p w14:paraId="37D2FF89" w14:textId="77777777" w:rsidR="00142FE2" w:rsidRPr="001D6DAA" w:rsidRDefault="00142FE2" w:rsidP="0002383D">
            <w:pPr>
              <w:pStyle w:val="ListParagraph"/>
              <w:numPr>
                <w:ilvl w:val="0"/>
                <w:numId w:val="26"/>
              </w:numPr>
              <w:rPr>
                <w:rFonts w:cstheme="minorHAnsi"/>
              </w:rPr>
            </w:pPr>
            <w:r w:rsidRPr="001D6DAA">
              <w:rPr>
                <w:rFonts w:cstheme="minorHAnsi"/>
              </w:rPr>
              <w:t>Risedronate</w:t>
            </w:r>
          </w:p>
          <w:p w14:paraId="34A1FD6B" w14:textId="77777777" w:rsidR="00142FE2" w:rsidRPr="001D6DAA" w:rsidRDefault="00142FE2" w:rsidP="0002383D">
            <w:pPr>
              <w:pStyle w:val="ListParagraph"/>
              <w:numPr>
                <w:ilvl w:val="0"/>
                <w:numId w:val="26"/>
              </w:numPr>
              <w:rPr>
                <w:rFonts w:cstheme="minorHAnsi"/>
              </w:rPr>
            </w:pPr>
            <w:r w:rsidRPr="001D6DAA">
              <w:rPr>
                <w:rFonts w:cstheme="minorHAnsi"/>
              </w:rPr>
              <w:t>Abaloparatide</w:t>
            </w:r>
          </w:p>
          <w:p w14:paraId="4583B2C2" w14:textId="77777777" w:rsidR="00142FE2" w:rsidRPr="001D6DAA" w:rsidRDefault="00142FE2" w:rsidP="0002383D">
            <w:pPr>
              <w:pStyle w:val="ListParagraph"/>
              <w:numPr>
                <w:ilvl w:val="0"/>
                <w:numId w:val="26"/>
              </w:numPr>
              <w:rPr>
                <w:rFonts w:cstheme="minorHAnsi"/>
              </w:rPr>
            </w:pPr>
            <w:r w:rsidRPr="001D6DAA">
              <w:rPr>
                <w:rFonts w:cstheme="minorHAnsi"/>
              </w:rPr>
              <w:t>Denosumab</w:t>
            </w:r>
          </w:p>
          <w:p w14:paraId="686DA1DA" w14:textId="77777777" w:rsidR="00142FE2" w:rsidRPr="001D6DAA" w:rsidRDefault="00142FE2" w:rsidP="0002383D">
            <w:pPr>
              <w:pStyle w:val="ListParagraph"/>
              <w:numPr>
                <w:ilvl w:val="0"/>
                <w:numId w:val="26"/>
              </w:numPr>
              <w:rPr>
                <w:rFonts w:cstheme="minorHAnsi"/>
              </w:rPr>
            </w:pPr>
            <w:r w:rsidRPr="001D6DAA">
              <w:rPr>
                <w:rFonts w:cstheme="minorHAnsi"/>
              </w:rPr>
              <w:t>Raloxifene</w:t>
            </w:r>
          </w:p>
          <w:p w14:paraId="50E71F2E" w14:textId="77777777" w:rsidR="00142FE2" w:rsidRPr="001D6DAA" w:rsidRDefault="00142FE2" w:rsidP="0002383D">
            <w:pPr>
              <w:pStyle w:val="ListParagraph"/>
              <w:numPr>
                <w:ilvl w:val="0"/>
                <w:numId w:val="26"/>
              </w:numPr>
              <w:rPr>
                <w:rFonts w:cstheme="minorHAnsi"/>
              </w:rPr>
            </w:pPr>
            <w:r w:rsidRPr="001D6DAA">
              <w:rPr>
                <w:rFonts w:cstheme="minorHAnsi"/>
              </w:rPr>
              <w:t>Romosozumab</w:t>
            </w:r>
          </w:p>
          <w:p w14:paraId="4DA412A2" w14:textId="77777777" w:rsidR="00142FE2" w:rsidRPr="001D6DAA" w:rsidRDefault="00142FE2" w:rsidP="0002383D">
            <w:pPr>
              <w:pStyle w:val="ListParagraph"/>
              <w:numPr>
                <w:ilvl w:val="0"/>
                <w:numId w:val="26"/>
              </w:numPr>
              <w:rPr>
                <w:rFonts w:cstheme="minorHAnsi"/>
              </w:rPr>
            </w:pPr>
            <w:r w:rsidRPr="001D6DAA">
              <w:rPr>
                <w:rFonts w:cstheme="minorHAnsi"/>
              </w:rPr>
              <w:t>Teriparatide</w:t>
            </w:r>
          </w:p>
          <w:p w14:paraId="2A6BB269" w14:textId="77777777" w:rsidR="00142FE2" w:rsidRPr="001D6DAA" w:rsidRDefault="00142FE2" w:rsidP="0002383D">
            <w:pPr>
              <w:pStyle w:val="ListParagraph"/>
              <w:numPr>
                <w:ilvl w:val="0"/>
                <w:numId w:val="26"/>
              </w:numPr>
              <w:rPr>
                <w:rFonts w:cstheme="minorHAnsi"/>
              </w:rPr>
            </w:pPr>
            <w:r w:rsidRPr="001D6DAA">
              <w:rPr>
                <w:rFonts w:cstheme="minorHAnsi"/>
              </w:rPr>
              <w:lastRenderedPageBreak/>
              <w:t>Strontium ranelate</w:t>
            </w:r>
          </w:p>
          <w:p w14:paraId="4EC5D996" w14:textId="6C208654" w:rsidR="00142FE2" w:rsidRPr="001D6DAA" w:rsidRDefault="00142FE2" w:rsidP="0002383D">
            <w:pPr>
              <w:pStyle w:val="ListParagraph"/>
              <w:numPr>
                <w:ilvl w:val="0"/>
                <w:numId w:val="26"/>
              </w:numPr>
              <w:rPr>
                <w:rFonts w:cstheme="minorHAnsi"/>
              </w:rPr>
            </w:pPr>
            <w:r w:rsidRPr="001D6DAA">
              <w:rPr>
                <w:rFonts w:cstheme="minorHAnsi"/>
              </w:rPr>
              <w:t>HRT (Newer forms)</w:t>
            </w:r>
          </w:p>
        </w:tc>
      </w:tr>
      <w:tr w:rsidR="00142FE2" w:rsidRPr="001D6DAA" w14:paraId="24967114" w14:textId="77777777" w:rsidTr="00142FE2">
        <w:tc>
          <w:tcPr>
            <w:tcW w:w="1183" w:type="pct"/>
          </w:tcPr>
          <w:p w14:paraId="4C8DAE72" w14:textId="77777777" w:rsidR="00142FE2" w:rsidRPr="001D6DAA" w:rsidRDefault="00142FE2" w:rsidP="0002383D">
            <w:pPr>
              <w:rPr>
                <w:rFonts w:cstheme="minorHAnsi"/>
              </w:rPr>
            </w:pPr>
            <w:r w:rsidRPr="001D6DAA">
              <w:rPr>
                <w:rFonts w:cstheme="minorHAnsi"/>
              </w:rPr>
              <w:lastRenderedPageBreak/>
              <w:t>Types of study to be included</w:t>
            </w:r>
          </w:p>
        </w:tc>
        <w:tc>
          <w:tcPr>
            <w:tcW w:w="3817" w:type="pct"/>
            <w:gridSpan w:val="5"/>
          </w:tcPr>
          <w:p w14:paraId="726A1CB5" w14:textId="77777777" w:rsidR="00142FE2" w:rsidRPr="001D6DAA" w:rsidRDefault="00142FE2" w:rsidP="0002383D">
            <w:pPr>
              <w:pStyle w:val="TableBullet"/>
              <w:rPr>
                <w:rFonts w:cstheme="minorHAnsi"/>
                <w:sz w:val="22"/>
                <w:szCs w:val="22"/>
              </w:rPr>
            </w:pPr>
            <w:r w:rsidRPr="001D6DAA">
              <w:rPr>
                <w:rFonts w:cstheme="minorHAnsi"/>
                <w:sz w:val="22"/>
                <w:szCs w:val="22"/>
              </w:rPr>
              <w:t xml:space="preserve">Diagnostic randomised controlled trials (RCTs). </w:t>
            </w:r>
          </w:p>
          <w:p w14:paraId="6BDC4F07" w14:textId="77777777" w:rsidR="00142FE2" w:rsidRPr="001D6DAA" w:rsidRDefault="00142FE2" w:rsidP="0002383D">
            <w:pPr>
              <w:pStyle w:val="TableBullet"/>
              <w:rPr>
                <w:rFonts w:cstheme="minorHAnsi"/>
                <w:sz w:val="22"/>
                <w:szCs w:val="22"/>
              </w:rPr>
            </w:pPr>
            <w:r w:rsidRPr="001D6DAA">
              <w:rPr>
                <w:rFonts w:cstheme="minorHAnsi"/>
                <w:sz w:val="22"/>
                <w:szCs w:val="22"/>
              </w:rPr>
              <w:t xml:space="preserve">Published NMAs and IPDs will be considered for inclusion. </w:t>
            </w:r>
          </w:p>
          <w:p w14:paraId="7DD0A25F" w14:textId="77777777" w:rsidR="00142FE2" w:rsidRPr="001D6DAA" w:rsidRDefault="00142FE2" w:rsidP="0002383D">
            <w:pPr>
              <w:pStyle w:val="TableBullet"/>
              <w:rPr>
                <w:rFonts w:cstheme="minorHAnsi"/>
                <w:sz w:val="22"/>
                <w:szCs w:val="22"/>
              </w:rPr>
            </w:pPr>
            <w:r w:rsidRPr="001D6DAA">
              <w:rPr>
                <w:rFonts w:cstheme="minorHAnsi"/>
                <w:sz w:val="22"/>
                <w:szCs w:val="22"/>
              </w:rPr>
              <w:t xml:space="preserve">Systematic reviews of randomised controlled trials: </w:t>
            </w:r>
          </w:p>
          <w:p w14:paraId="47F206D4" w14:textId="77777777" w:rsidR="00142FE2" w:rsidRPr="001D6DAA" w:rsidRDefault="00142FE2" w:rsidP="0002383D">
            <w:pPr>
              <w:rPr>
                <w:rFonts w:cstheme="minorHAnsi"/>
              </w:rPr>
            </w:pPr>
            <w:r w:rsidRPr="001D6DAA">
              <w:rPr>
                <w:rFonts w:cstheme="minorHAnsi"/>
              </w:rPr>
              <w:t>For a systematic review (SR) to be included it must be conducted in line with the methodological processes described in the NICE manual. If sufficient details are provided, reviewers will either include the SR fully or use it as the basis for further analyses where possible. If sufficient details are not provided to include a relevant SR, the review will only be used for citation searching.</w:t>
            </w:r>
          </w:p>
          <w:p w14:paraId="40E9AC9C" w14:textId="77777777" w:rsidR="00142FE2" w:rsidRPr="001D6DAA" w:rsidRDefault="00142FE2" w:rsidP="0002383D">
            <w:pPr>
              <w:rPr>
                <w:rFonts w:cstheme="minorHAnsi"/>
              </w:rPr>
            </w:pPr>
            <w:r w:rsidRPr="001D6DAA">
              <w:rPr>
                <w:rFonts w:cstheme="minorHAnsi"/>
              </w:rPr>
              <w:t>Exclusion:</w:t>
            </w:r>
          </w:p>
          <w:p w14:paraId="5F8FA414" w14:textId="77777777" w:rsidR="00142FE2" w:rsidRPr="001D6DAA" w:rsidRDefault="00142FE2" w:rsidP="0002383D">
            <w:pPr>
              <w:pStyle w:val="ListParagraph"/>
              <w:numPr>
                <w:ilvl w:val="0"/>
                <w:numId w:val="27"/>
              </w:numPr>
              <w:rPr>
                <w:rFonts w:cstheme="minorHAnsi"/>
                <w:color w:val="4BACC6" w:themeColor="accent5"/>
              </w:rPr>
            </w:pPr>
            <w:r w:rsidRPr="001D6DAA">
              <w:rPr>
                <w:rFonts w:cstheme="minorHAnsi"/>
              </w:rPr>
              <w:t>Non-randomised studies.</w:t>
            </w:r>
          </w:p>
        </w:tc>
      </w:tr>
      <w:tr w:rsidR="00142FE2" w:rsidRPr="001D6DAA" w14:paraId="257C6812" w14:textId="77777777" w:rsidTr="00142FE2">
        <w:tc>
          <w:tcPr>
            <w:tcW w:w="1183" w:type="pct"/>
          </w:tcPr>
          <w:p w14:paraId="61361247" w14:textId="77777777" w:rsidR="00142FE2" w:rsidRPr="001D6DAA" w:rsidRDefault="00142FE2" w:rsidP="0002383D">
            <w:pPr>
              <w:rPr>
                <w:rFonts w:cstheme="minorHAnsi"/>
              </w:rPr>
            </w:pPr>
            <w:r w:rsidRPr="001D6DAA">
              <w:rPr>
                <w:rFonts w:cstheme="minorHAnsi"/>
              </w:rPr>
              <w:t>Other exclusion criteria</w:t>
            </w:r>
          </w:p>
          <w:p w14:paraId="72680FDF" w14:textId="77777777" w:rsidR="00142FE2" w:rsidRPr="001D6DAA" w:rsidRDefault="00142FE2" w:rsidP="0002383D">
            <w:pPr>
              <w:rPr>
                <w:rFonts w:cstheme="minorHAnsi"/>
              </w:rPr>
            </w:pPr>
          </w:p>
        </w:tc>
        <w:tc>
          <w:tcPr>
            <w:tcW w:w="3817" w:type="pct"/>
            <w:gridSpan w:val="5"/>
          </w:tcPr>
          <w:p w14:paraId="1D35D54D" w14:textId="62BCFFBE" w:rsidR="00142FE2" w:rsidRPr="001D6DAA" w:rsidRDefault="00142FE2" w:rsidP="0002383D">
            <w:pPr>
              <w:pStyle w:val="TableBullet"/>
              <w:rPr>
                <w:rFonts w:cstheme="minorHAnsi"/>
                <w:sz w:val="22"/>
                <w:szCs w:val="22"/>
              </w:rPr>
            </w:pPr>
            <w:r w:rsidRPr="001D6DAA">
              <w:rPr>
                <w:rFonts w:cstheme="minorHAnsi"/>
                <w:sz w:val="22"/>
                <w:szCs w:val="22"/>
              </w:rPr>
              <w:t>Non-English language studies</w:t>
            </w:r>
          </w:p>
          <w:p w14:paraId="3FB05CA0" w14:textId="32CE07E6" w:rsidR="00142FE2" w:rsidRPr="001D6DAA" w:rsidRDefault="00142FE2" w:rsidP="0002383D">
            <w:pPr>
              <w:pStyle w:val="TableBullet"/>
              <w:rPr>
                <w:rFonts w:cstheme="minorHAnsi"/>
                <w:sz w:val="22"/>
                <w:szCs w:val="22"/>
              </w:rPr>
            </w:pPr>
            <w:r w:rsidRPr="001D6DAA">
              <w:rPr>
                <w:rFonts w:cstheme="minorHAnsi"/>
                <w:sz w:val="22"/>
                <w:szCs w:val="22"/>
              </w:rPr>
              <w:t>Non-comparative cohort studies</w:t>
            </w:r>
          </w:p>
          <w:p w14:paraId="626D1B6D" w14:textId="77777777" w:rsidR="00142FE2" w:rsidRPr="001D6DAA" w:rsidRDefault="00142FE2" w:rsidP="0002383D">
            <w:pPr>
              <w:pStyle w:val="TableBullet"/>
              <w:rPr>
                <w:rFonts w:cstheme="minorHAnsi"/>
                <w:sz w:val="22"/>
                <w:szCs w:val="22"/>
              </w:rPr>
            </w:pPr>
            <w:r w:rsidRPr="001D6DAA">
              <w:rPr>
                <w:rFonts w:cstheme="minorHAnsi"/>
                <w:sz w:val="22"/>
                <w:szCs w:val="22"/>
              </w:rPr>
              <w:t>Before and after studies</w:t>
            </w:r>
          </w:p>
          <w:p w14:paraId="3544A50B" w14:textId="00D715BD" w:rsidR="00142FE2" w:rsidRPr="001D6DAA" w:rsidRDefault="00142FE2" w:rsidP="0002383D">
            <w:pPr>
              <w:pStyle w:val="TableBullet"/>
              <w:rPr>
                <w:rFonts w:cstheme="minorHAnsi"/>
                <w:sz w:val="22"/>
                <w:szCs w:val="22"/>
              </w:rPr>
            </w:pPr>
            <w:r w:rsidRPr="001D6DAA">
              <w:rPr>
                <w:rFonts w:cstheme="minorHAnsi"/>
                <w:sz w:val="22"/>
                <w:szCs w:val="22"/>
              </w:rPr>
              <w:t>Conference abstracts</w:t>
            </w:r>
          </w:p>
        </w:tc>
      </w:tr>
      <w:tr w:rsidR="00142FE2" w:rsidRPr="001D6DAA" w14:paraId="6524FF11" w14:textId="77777777" w:rsidTr="00142FE2">
        <w:tc>
          <w:tcPr>
            <w:tcW w:w="1183" w:type="pct"/>
          </w:tcPr>
          <w:p w14:paraId="1B52BDB1" w14:textId="77777777" w:rsidR="00142FE2" w:rsidRPr="001D6DAA" w:rsidRDefault="00142FE2" w:rsidP="0002383D">
            <w:pPr>
              <w:rPr>
                <w:rFonts w:cstheme="minorHAnsi"/>
              </w:rPr>
            </w:pPr>
            <w:r w:rsidRPr="001D6DAA">
              <w:rPr>
                <w:rFonts w:cstheme="minorHAnsi"/>
              </w:rPr>
              <w:t>Context</w:t>
            </w:r>
          </w:p>
          <w:p w14:paraId="5043F80E" w14:textId="77777777" w:rsidR="00142FE2" w:rsidRPr="001D6DAA" w:rsidRDefault="00142FE2" w:rsidP="0002383D">
            <w:pPr>
              <w:rPr>
                <w:rFonts w:cstheme="minorHAnsi"/>
              </w:rPr>
            </w:pPr>
          </w:p>
        </w:tc>
        <w:tc>
          <w:tcPr>
            <w:tcW w:w="3817" w:type="pct"/>
            <w:gridSpan w:val="5"/>
          </w:tcPr>
          <w:p w14:paraId="5A90193C" w14:textId="77777777" w:rsidR="00142FE2" w:rsidRPr="001D6DAA" w:rsidRDefault="00142FE2" w:rsidP="0002383D">
            <w:pPr>
              <w:rPr>
                <w:rFonts w:cstheme="minorHAnsi"/>
                <w:color w:val="4BACC6" w:themeColor="accent5"/>
              </w:rPr>
            </w:pPr>
            <w:r w:rsidRPr="001D6DAA">
              <w:rPr>
                <w:rFonts w:cstheme="minorHAnsi"/>
              </w:rPr>
              <w:t xml:space="preserve">All settings where NHS-funded care or social care is provided or commissioned. </w:t>
            </w:r>
          </w:p>
        </w:tc>
      </w:tr>
      <w:tr w:rsidR="00142FE2" w:rsidRPr="001D6DAA" w14:paraId="02A90321" w14:textId="77777777" w:rsidTr="00142FE2">
        <w:tc>
          <w:tcPr>
            <w:tcW w:w="1183" w:type="pct"/>
          </w:tcPr>
          <w:p w14:paraId="36CD70F5" w14:textId="77777777" w:rsidR="00142FE2" w:rsidRPr="001D6DAA" w:rsidRDefault="00142FE2" w:rsidP="0002383D">
            <w:pPr>
              <w:rPr>
                <w:rFonts w:cstheme="minorHAnsi"/>
              </w:rPr>
            </w:pPr>
            <w:r w:rsidRPr="001D6DAA">
              <w:rPr>
                <w:rFonts w:cstheme="minorHAnsi"/>
              </w:rPr>
              <w:t>Primary outcomes (critical outcomes)</w:t>
            </w:r>
          </w:p>
          <w:p w14:paraId="027344AB" w14:textId="77777777" w:rsidR="00142FE2" w:rsidRPr="001D6DAA" w:rsidRDefault="00142FE2" w:rsidP="0002383D">
            <w:pPr>
              <w:rPr>
                <w:rFonts w:cstheme="minorHAnsi"/>
              </w:rPr>
            </w:pPr>
          </w:p>
        </w:tc>
        <w:tc>
          <w:tcPr>
            <w:tcW w:w="3817" w:type="pct"/>
            <w:gridSpan w:val="5"/>
          </w:tcPr>
          <w:p w14:paraId="6A6106E4" w14:textId="768C3B8B" w:rsidR="00142FE2" w:rsidRPr="001D6DAA" w:rsidRDefault="00142FE2" w:rsidP="0002383D">
            <w:pPr>
              <w:rPr>
                <w:rFonts w:cstheme="minorHAnsi"/>
              </w:rPr>
            </w:pPr>
            <w:r w:rsidRPr="001D6DAA">
              <w:rPr>
                <w:rFonts w:cstheme="minorHAnsi"/>
              </w:rPr>
              <w:t>All outcomes are considered equally important for decision making and therefore have all been rated as critical:</w:t>
            </w:r>
          </w:p>
          <w:p w14:paraId="2752512A" w14:textId="77777777" w:rsidR="00142FE2" w:rsidRPr="001D6DAA" w:rsidRDefault="00142FE2" w:rsidP="0002383D">
            <w:pPr>
              <w:pStyle w:val="ListParagraph"/>
              <w:numPr>
                <w:ilvl w:val="0"/>
                <w:numId w:val="23"/>
              </w:numPr>
              <w:rPr>
                <w:rFonts w:cstheme="minorHAnsi"/>
              </w:rPr>
            </w:pPr>
            <w:r w:rsidRPr="001D6DAA">
              <w:rPr>
                <w:rFonts w:cstheme="minorHAnsi"/>
              </w:rPr>
              <w:t>Vertebral fracture</w:t>
            </w:r>
          </w:p>
          <w:p w14:paraId="1C008729" w14:textId="77777777" w:rsidR="00142FE2" w:rsidRPr="001D6DAA" w:rsidRDefault="00142FE2" w:rsidP="0002383D">
            <w:pPr>
              <w:pStyle w:val="ListParagraph"/>
              <w:numPr>
                <w:ilvl w:val="0"/>
                <w:numId w:val="23"/>
              </w:numPr>
              <w:rPr>
                <w:rFonts w:cstheme="minorHAnsi"/>
              </w:rPr>
            </w:pPr>
            <w:r w:rsidRPr="001D6DAA">
              <w:rPr>
                <w:rFonts w:cstheme="minorHAnsi"/>
              </w:rPr>
              <w:t>Generic health-related quality of life (continuous outcomes will be prioritised [validated measures]). The hierarchy for extracting will be as follows, if measures higher on hierarchy are reported others will not be:</w:t>
            </w:r>
          </w:p>
          <w:p w14:paraId="5B4DEDA2" w14:textId="77777777" w:rsidR="00142FE2" w:rsidRPr="001D6DAA" w:rsidRDefault="00142FE2" w:rsidP="0002383D">
            <w:pPr>
              <w:pStyle w:val="ListParagraph"/>
              <w:numPr>
                <w:ilvl w:val="1"/>
                <w:numId w:val="23"/>
              </w:numPr>
              <w:rPr>
                <w:rFonts w:cstheme="minorHAnsi"/>
              </w:rPr>
            </w:pPr>
            <w:r w:rsidRPr="001D6DAA">
              <w:rPr>
                <w:rFonts w:cstheme="minorHAnsi"/>
              </w:rPr>
              <w:t>EQ-5D</w:t>
            </w:r>
          </w:p>
          <w:p w14:paraId="57A25377" w14:textId="77777777" w:rsidR="00142FE2" w:rsidRPr="001D6DAA" w:rsidRDefault="00142FE2" w:rsidP="0002383D">
            <w:pPr>
              <w:pStyle w:val="ListParagraph"/>
              <w:numPr>
                <w:ilvl w:val="1"/>
                <w:numId w:val="23"/>
              </w:numPr>
              <w:rPr>
                <w:rFonts w:cstheme="minorHAnsi"/>
              </w:rPr>
            </w:pPr>
            <w:r w:rsidRPr="001D6DAA">
              <w:rPr>
                <w:rFonts w:cstheme="minorHAnsi"/>
              </w:rPr>
              <w:t>SF-6D</w:t>
            </w:r>
          </w:p>
          <w:p w14:paraId="0968E07D" w14:textId="77777777" w:rsidR="00142FE2" w:rsidRPr="001D6DAA" w:rsidRDefault="00142FE2" w:rsidP="0002383D">
            <w:pPr>
              <w:pStyle w:val="ListParagraph"/>
              <w:numPr>
                <w:ilvl w:val="1"/>
                <w:numId w:val="23"/>
              </w:numPr>
              <w:rPr>
                <w:rFonts w:cstheme="minorHAnsi"/>
              </w:rPr>
            </w:pPr>
            <w:r w:rsidRPr="001D6DAA">
              <w:rPr>
                <w:rFonts w:cstheme="minorHAnsi"/>
              </w:rPr>
              <w:t>SF-36</w:t>
            </w:r>
          </w:p>
          <w:p w14:paraId="1778D03D" w14:textId="77777777" w:rsidR="00142FE2" w:rsidRPr="001D6DAA" w:rsidRDefault="00142FE2" w:rsidP="0002383D">
            <w:pPr>
              <w:pStyle w:val="ListParagraph"/>
              <w:numPr>
                <w:ilvl w:val="1"/>
                <w:numId w:val="23"/>
              </w:numPr>
              <w:rPr>
                <w:rFonts w:cstheme="minorHAnsi"/>
              </w:rPr>
            </w:pPr>
            <w:r w:rsidRPr="001D6DAA">
              <w:rPr>
                <w:rFonts w:cstheme="minorHAnsi"/>
              </w:rPr>
              <w:t>SF-12</w:t>
            </w:r>
          </w:p>
          <w:p w14:paraId="10D969D0" w14:textId="77777777" w:rsidR="00142FE2" w:rsidRPr="001D6DAA" w:rsidRDefault="00142FE2" w:rsidP="0002383D">
            <w:pPr>
              <w:pStyle w:val="ListParagraph"/>
              <w:numPr>
                <w:ilvl w:val="1"/>
                <w:numId w:val="23"/>
              </w:numPr>
              <w:rPr>
                <w:rFonts w:cstheme="minorHAnsi"/>
              </w:rPr>
            </w:pPr>
            <w:r w:rsidRPr="001D6DAA">
              <w:rPr>
                <w:rFonts w:cstheme="minorHAnsi"/>
              </w:rPr>
              <w:lastRenderedPageBreak/>
              <w:t>Other utility measures (AQOL, HUI, 15D, QWB)</w:t>
            </w:r>
          </w:p>
          <w:p w14:paraId="7FBD0622" w14:textId="77777777" w:rsidR="00142FE2" w:rsidRPr="001D6DAA" w:rsidRDefault="00142FE2" w:rsidP="0002383D">
            <w:pPr>
              <w:pStyle w:val="ListParagraph"/>
              <w:numPr>
                <w:ilvl w:val="0"/>
                <w:numId w:val="23"/>
              </w:numPr>
              <w:rPr>
                <w:rFonts w:cstheme="minorHAnsi"/>
              </w:rPr>
            </w:pPr>
            <w:r w:rsidRPr="001D6DAA">
              <w:rPr>
                <w:rFonts w:cstheme="minorHAnsi"/>
              </w:rPr>
              <w:t>Health-related quality of life measure for vertebral fractures (QUALEFFO-41)</w:t>
            </w:r>
          </w:p>
          <w:p w14:paraId="28A2A537" w14:textId="5EB99A1A" w:rsidR="00142FE2" w:rsidRPr="001D6DAA" w:rsidRDefault="00142FE2" w:rsidP="0002383D">
            <w:pPr>
              <w:pStyle w:val="ListParagraph"/>
              <w:numPr>
                <w:ilvl w:val="0"/>
                <w:numId w:val="23"/>
              </w:numPr>
              <w:rPr>
                <w:rFonts w:cstheme="minorHAnsi"/>
                <w:color w:val="4BACC6" w:themeColor="accent5"/>
              </w:rPr>
            </w:pPr>
            <w:r w:rsidRPr="001D6DAA">
              <w:rPr>
                <w:rFonts w:cstheme="minorHAnsi"/>
              </w:rPr>
              <w:t>Change in management.</w:t>
            </w:r>
          </w:p>
        </w:tc>
      </w:tr>
      <w:tr w:rsidR="00142FE2" w:rsidRPr="001D6DAA" w14:paraId="718A1FC1" w14:textId="77777777" w:rsidTr="00142FE2">
        <w:tc>
          <w:tcPr>
            <w:tcW w:w="1183" w:type="pct"/>
          </w:tcPr>
          <w:p w14:paraId="29D61412" w14:textId="77777777" w:rsidR="00142FE2" w:rsidRPr="001D6DAA" w:rsidRDefault="00142FE2" w:rsidP="0002383D">
            <w:pPr>
              <w:rPr>
                <w:rFonts w:cstheme="minorHAnsi"/>
              </w:rPr>
            </w:pPr>
            <w:r w:rsidRPr="001D6DAA">
              <w:rPr>
                <w:rFonts w:cstheme="minorHAnsi"/>
              </w:rPr>
              <w:lastRenderedPageBreak/>
              <w:t>Data extraction (selection and coding)</w:t>
            </w:r>
          </w:p>
          <w:p w14:paraId="14CCBF4C" w14:textId="77777777" w:rsidR="00142FE2" w:rsidRPr="001D6DAA" w:rsidRDefault="00142FE2" w:rsidP="0002383D">
            <w:pPr>
              <w:rPr>
                <w:rFonts w:cstheme="minorHAnsi"/>
              </w:rPr>
            </w:pPr>
          </w:p>
        </w:tc>
        <w:tc>
          <w:tcPr>
            <w:tcW w:w="3817" w:type="pct"/>
            <w:gridSpan w:val="5"/>
          </w:tcPr>
          <w:p w14:paraId="70B1EC00" w14:textId="77777777" w:rsidR="006F10F1" w:rsidRPr="001D6DAA" w:rsidRDefault="006F10F1" w:rsidP="006F10F1">
            <w:pPr>
              <w:pStyle w:val="Paragraphnonumbers"/>
              <w:rPr>
                <w:rFonts w:asciiTheme="minorHAnsi" w:hAnsiTheme="minorHAnsi" w:cstheme="minorHAnsi"/>
                <w:sz w:val="22"/>
                <w:szCs w:val="22"/>
              </w:rPr>
            </w:pPr>
            <w:r w:rsidRPr="001D6DAA">
              <w:rPr>
                <w:rFonts w:asciiTheme="minorHAnsi" w:hAnsiTheme="minorHAnsi" w:cstheme="minorHAnsi"/>
                <w:sz w:val="22"/>
                <w:szCs w:val="22"/>
              </w:rPr>
              <w:t>All references identified by the searches and from other sources will be uploaded into EPPI R5 and de-duplicated.</w:t>
            </w:r>
          </w:p>
          <w:p w14:paraId="74B7C14B" w14:textId="77777777" w:rsidR="006F10F1" w:rsidRPr="001D6DAA" w:rsidRDefault="006F10F1" w:rsidP="006F10F1">
            <w:pPr>
              <w:pStyle w:val="TableTextLeft"/>
              <w:spacing w:before="0" w:after="0" w:line="276" w:lineRule="auto"/>
              <w:rPr>
                <w:rFonts w:cstheme="minorHAnsi"/>
                <w:color w:val="E40000"/>
                <w:sz w:val="22"/>
              </w:rPr>
            </w:pPr>
            <w:r w:rsidRPr="001D6DAA">
              <w:rPr>
                <w:rFonts w:cstheme="minorHAnsi"/>
                <w:sz w:val="22"/>
              </w:rPr>
              <w:t xml:space="preserve">Titles and abstracts of the retrieved citations will be screened to identify studies that potentially meet the inclusion criteria outlined in the review protocol. </w:t>
            </w:r>
          </w:p>
          <w:p w14:paraId="487F5FD8" w14:textId="77777777" w:rsidR="006F10F1" w:rsidRPr="001D6DAA" w:rsidRDefault="006F10F1" w:rsidP="006F10F1">
            <w:pPr>
              <w:pStyle w:val="TableTextLeft"/>
              <w:spacing w:before="0" w:after="0" w:line="276" w:lineRule="auto"/>
              <w:rPr>
                <w:rFonts w:cstheme="minorHAnsi"/>
                <w:sz w:val="22"/>
              </w:rPr>
            </w:pPr>
            <w:r w:rsidRPr="001D6DAA">
              <w:rPr>
                <w:rFonts w:cstheme="minorHAnsi"/>
                <w:sz w:val="22"/>
              </w:rPr>
              <w:t>Dual sifting will be performed on at least 10% of records; 90% agreement is required. Disagreements will be resolved via discussion between the two reviewers, and consultation with senior staff if necessary.</w:t>
            </w:r>
          </w:p>
          <w:p w14:paraId="598CB636" w14:textId="77777777" w:rsidR="006F10F1" w:rsidRPr="001D6DAA" w:rsidRDefault="006F10F1" w:rsidP="006F10F1">
            <w:pPr>
              <w:pStyle w:val="Paragraphnonumbers"/>
              <w:rPr>
                <w:rFonts w:asciiTheme="minorHAnsi" w:hAnsiTheme="minorHAnsi" w:cstheme="minorHAnsi"/>
                <w:sz w:val="22"/>
                <w:szCs w:val="22"/>
              </w:rPr>
            </w:pPr>
          </w:p>
          <w:p w14:paraId="0637202B" w14:textId="77777777" w:rsidR="006F10F1" w:rsidRPr="001D6DAA" w:rsidRDefault="006F10F1" w:rsidP="006F10F1">
            <w:pPr>
              <w:pStyle w:val="Paragraphnonumbers"/>
              <w:rPr>
                <w:rFonts w:asciiTheme="minorHAnsi" w:hAnsiTheme="minorHAnsi" w:cstheme="minorHAnsi"/>
                <w:sz w:val="22"/>
                <w:szCs w:val="22"/>
              </w:rPr>
            </w:pPr>
            <w:r w:rsidRPr="001D6DAA">
              <w:rPr>
                <w:rFonts w:asciiTheme="minorHAnsi" w:hAnsiTheme="minorHAnsi" w:cstheme="minorHAnsi"/>
                <w:sz w:val="22"/>
                <w:szCs w:val="22"/>
              </w:rPr>
              <w:t xml:space="preserve">Full versions of the selected studies will be obtained for assessment. Studies that fail to meet the inclusion criteria once the full version has been checked will be excluded at this stage. Each study excluded after checking the full version will be listed, along with the reason for its exclusion. </w:t>
            </w:r>
          </w:p>
          <w:p w14:paraId="0A30145E" w14:textId="477B73AB" w:rsidR="00142FE2" w:rsidRPr="001D6DAA" w:rsidRDefault="006F10F1" w:rsidP="0002383D">
            <w:pPr>
              <w:rPr>
                <w:rFonts w:cstheme="minorHAnsi"/>
              </w:rPr>
            </w:pPr>
            <w:r w:rsidRPr="001D6DAA">
              <w:rPr>
                <w:rFonts w:cstheme="minorHAnsi"/>
              </w:rPr>
              <w:t xml:space="preserve">A standardised form will be used to extract data from studies. The following data will be extracted: study details (reference, country where study was carried out, type and dates), participant characteristics, inclusion and exclusion criteria, details of the interventions if relevant, setting and follow-up, relevant outcome </w:t>
            </w:r>
            <w:r w:rsidR="0076076C" w:rsidRPr="001D6DAA">
              <w:rPr>
                <w:rFonts w:cstheme="minorHAnsi"/>
              </w:rPr>
              <w:t>data,</w:t>
            </w:r>
            <w:r w:rsidRPr="001D6DAA">
              <w:rPr>
                <w:rFonts w:cstheme="minorHAnsi"/>
              </w:rPr>
              <w:t xml:space="preserve"> and source of funding. One reviewer will extract relevant data into a standardised form, and this will be quality assessed by a senior reviewer.</w:t>
            </w:r>
          </w:p>
        </w:tc>
      </w:tr>
      <w:tr w:rsidR="00142FE2" w:rsidRPr="001D6DAA" w14:paraId="7B11CCA9" w14:textId="77777777" w:rsidTr="00142FE2">
        <w:tc>
          <w:tcPr>
            <w:tcW w:w="1183" w:type="pct"/>
          </w:tcPr>
          <w:p w14:paraId="70387909" w14:textId="77777777" w:rsidR="00142FE2" w:rsidRPr="001D6DAA" w:rsidRDefault="00142FE2" w:rsidP="0002383D">
            <w:pPr>
              <w:rPr>
                <w:rFonts w:cstheme="minorHAnsi"/>
              </w:rPr>
            </w:pPr>
            <w:r w:rsidRPr="001D6DAA">
              <w:rPr>
                <w:rFonts w:cstheme="minorHAnsi"/>
              </w:rPr>
              <w:t>Risk of bias (quality) assessment</w:t>
            </w:r>
          </w:p>
          <w:p w14:paraId="418850CB" w14:textId="77777777" w:rsidR="00142FE2" w:rsidRPr="001D6DAA" w:rsidRDefault="00142FE2" w:rsidP="0002383D">
            <w:pPr>
              <w:rPr>
                <w:rFonts w:cstheme="minorHAnsi"/>
              </w:rPr>
            </w:pPr>
          </w:p>
        </w:tc>
        <w:tc>
          <w:tcPr>
            <w:tcW w:w="3817" w:type="pct"/>
            <w:gridSpan w:val="5"/>
          </w:tcPr>
          <w:p w14:paraId="259065C6" w14:textId="77777777" w:rsidR="00142FE2" w:rsidRPr="001D6DAA" w:rsidRDefault="00142FE2" w:rsidP="0002383D">
            <w:pPr>
              <w:rPr>
                <w:rFonts w:cstheme="minorHAnsi"/>
                <w:color w:val="4BACC6" w:themeColor="accent5"/>
              </w:rPr>
            </w:pPr>
            <w:r w:rsidRPr="001D6DAA">
              <w:rPr>
                <w:rFonts w:cstheme="minorHAnsi"/>
              </w:rPr>
              <w:t>Risk of bias will be assessed using the appropriate checklist as described in Developing NICE guidelines: the manual.</w:t>
            </w:r>
          </w:p>
          <w:p w14:paraId="2F9D113B" w14:textId="77777777" w:rsidR="00142FE2" w:rsidRPr="001D6DAA" w:rsidRDefault="00142FE2" w:rsidP="0002383D">
            <w:pPr>
              <w:rPr>
                <w:rFonts w:cstheme="minorHAnsi"/>
              </w:rPr>
            </w:pPr>
            <w:r w:rsidRPr="001D6DAA">
              <w:rPr>
                <w:rFonts w:cstheme="minorHAnsi"/>
              </w:rPr>
              <w:t xml:space="preserve">For Intervention reviews </w:t>
            </w:r>
          </w:p>
          <w:p w14:paraId="37AAD608" w14:textId="00369BEE" w:rsidR="00142FE2" w:rsidRPr="001D6DAA" w:rsidRDefault="00142FE2" w:rsidP="0002383D">
            <w:pPr>
              <w:pStyle w:val="TableBullet"/>
              <w:rPr>
                <w:rFonts w:cstheme="minorHAnsi"/>
                <w:sz w:val="22"/>
                <w:szCs w:val="22"/>
              </w:rPr>
            </w:pPr>
            <w:r w:rsidRPr="001D6DAA">
              <w:rPr>
                <w:rFonts w:cstheme="minorHAnsi"/>
                <w:sz w:val="22"/>
                <w:szCs w:val="22"/>
              </w:rPr>
              <w:t>Systematic reviews: Risk of Bias in Systematic Reviews (ROBIS)</w:t>
            </w:r>
          </w:p>
          <w:p w14:paraId="030F3FDE" w14:textId="6FCA9BD6" w:rsidR="00142FE2" w:rsidRPr="001D6DAA" w:rsidRDefault="00142FE2" w:rsidP="0002383D">
            <w:pPr>
              <w:pStyle w:val="TableBullet"/>
              <w:rPr>
                <w:rFonts w:cstheme="minorHAnsi"/>
                <w:sz w:val="22"/>
                <w:szCs w:val="22"/>
              </w:rPr>
            </w:pPr>
            <w:r w:rsidRPr="001D6DAA">
              <w:rPr>
                <w:rFonts w:cstheme="minorHAnsi"/>
                <w:sz w:val="22"/>
                <w:szCs w:val="22"/>
              </w:rPr>
              <w:t>Randomised Controlled Trial: Cochrane RoB (2.0)</w:t>
            </w:r>
          </w:p>
        </w:tc>
      </w:tr>
      <w:tr w:rsidR="00142FE2" w:rsidRPr="001D6DAA" w14:paraId="3BC99B4C" w14:textId="77777777" w:rsidTr="00142FE2">
        <w:tc>
          <w:tcPr>
            <w:tcW w:w="1183" w:type="pct"/>
          </w:tcPr>
          <w:p w14:paraId="1F6A7B1B" w14:textId="77777777" w:rsidR="00142FE2" w:rsidRPr="001D6DAA" w:rsidRDefault="00142FE2" w:rsidP="0002383D">
            <w:pPr>
              <w:rPr>
                <w:rFonts w:cstheme="minorHAnsi"/>
              </w:rPr>
            </w:pPr>
            <w:r w:rsidRPr="001D6DAA">
              <w:rPr>
                <w:rFonts w:cstheme="minorHAnsi"/>
              </w:rPr>
              <w:t xml:space="preserve">Strategy for data synthesis </w:t>
            </w:r>
          </w:p>
        </w:tc>
        <w:tc>
          <w:tcPr>
            <w:tcW w:w="3817" w:type="pct"/>
            <w:gridSpan w:val="5"/>
          </w:tcPr>
          <w:p w14:paraId="53018476" w14:textId="77777777" w:rsidR="00142FE2" w:rsidRPr="001D6DAA" w:rsidRDefault="00142FE2" w:rsidP="0002383D">
            <w:pPr>
              <w:rPr>
                <w:rFonts w:cstheme="minorHAnsi"/>
              </w:rPr>
            </w:pPr>
            <w:r w:rsidRPr="001D6DAA">
              <w:rPr>
                <w:rFonts w:cstheme="minorHAnsi"/>
              </w:rPr>
              <w:t xml:space="preserve">Pairwise meta-analyses will be performed using Cochrane Review Manager (RevMan5). Fixed-effects (Mantel-Haenszel) techniques will be used to calculate risk ratios for the binary outcomes where </w:t>
            </w:r>
            <w:r w:rsidRPr="001D6DAA">
              <w:rPr>
                <w:rFonts w:cstheme="minorHAnsi"/>
              </w:rPr>
              <w:lastRenderedPageBreak/>
              <w:t xml:space="preserve">possible. Continuous outcomes will be analysed using an inverse variance method for pooling weighted mean differences. </w:t>
            </w:r>
          </w:p>
          <w:p w14:paraId="7C4391E8" w14:textId="0E951817" w:rsidR="00142FE2" w:rsidRPr="001D6DAA" w:rsidRDefault="00142FE2" w:rsidP="0002383D">
            <w:pPr>
              <w:rPr>
                <w:rFonts w:cstheme="minorHAnsi"/>
              </w:rPr>
            </w:pPr>
            <w:r w:rsidRPr="001D6DAA">
              <w:rPr>
                <w:rFonts w:cstheme="minorHAnsi"/>
              </w:rPr>
              <w:t xml:space="preserve">Heterogeneity between the studies in effect measures will be assessed using the I² statistic and visually inspected. An I² value greater than 50% will be considered indicative of substantial heterogeneity. Sensitivity analyses will be conducted based on pre-specified subgroups using stratified meta-analysis to explore the heterogeneity in effect estimates. If this does not explain the heterogeneity, the results will be presented pooled using </w:t>
            </w:r>
            <w:r w:rsidR="0076076C" w:rsidRPr="001D6DAA">
              <w:rPr>
                <w:rFonts w:cstheme="minorHAnsi"/>
              </w:rPr>
              <w:t>random effects</w:t>
            </w:r>
          </w:p>
          <w:p w14:paraId="474178D4" w14:textId="77777777" w:rsidR="00142FE2" w:rsidRPr="001D6DAA" w:rsidRDefault="00142FE2" w:rsidP="0002383D">
            <w:pPr>
              <w:rPr>
                <w:rFonts w:cstheme="minorHAnsi"/>
              </w:rPr>
            </w:pPr>
            <w:r w:rsidRPr="001D6DAA">
              <w:rPr>
                <w:rFonts w:cstheme="minorHAnsi"/>
              </w:rPr>
              <w:t>If sufficient data is available, meta-regression or NMA-meta-regression will be conducted.</w:t>
            </w:r>
          </w:p>
          <w:p w14:paraId="35C5271F" w14:textId="41DA76D2" w:rsidR="00142FE2" w:rsidRPr="001D6DAA" w:rsidRDefault="00142FE2" w:rsidP="0002383D">
            <w:pPr>
              <w:pStyle w:val="TableBullet"/>
              <w:rPr>
                <w:rFonts w:cstheme="minorHAnsi"/>
                <w:sz w:val="22"/>
                <w:szCs w:val="22"/>
              </w:rPr>
            </w:pPr>
            <w:r w:rsidRPr="001D6DAA">
              <w:rPr>
                <w:rFonts w:cstheme="minorHAnsi"/>
                <w:sz w:val="22"/>
                <w:szCs w:val="22"/>
              </w:rPr>
              <w:t xml:space="preserve">GRADEpro will be used to assess the quality of evidence for each outcome, taking into account individual study quality and the meta-analysis results. The 4 main quality elements (risk of bias, indirectness, </w:t>
            </w:r>
            <w:r w:rsidR="0076076C" w:rsidRPr="001D6DAA">
              <w:rPr>
                <w:rFonts w:cstheme="minorHAnsi"/>
                <w:sz w:val="22"/>
                <w:szCs w:val="22"/>
              </w:rPr>
              <w:t>inconsistency,</w:t>
            </w:r>
            <w:r w:rsidRPr="001D6DAA">
              <w:rPr>
                <w:rFonts w:cstheme="minorHAnsi"/>
                <w:sz w:val="22"/>
                <w:szCs w:val="22"/>
              </w:rPr>
              <w:t xml:space="preserve"> and imprecision) will be appraised for each outcome. Publication bias will be considered with the guideline committee, and if suspected will be tested for when there are more than 5 studies for that outcome. </w:t>
            </w:r>
          </w:p>
          <w:p w14:paraId="65CE70C8" w14:textId="7E067F7C" w:rsidR="00142FE2" w:rsidRPr="001D6DAA" w:rsidRDefault="00142FE2" w:rsidP="0002383D">
            <w:pPr>
              <w:rPr>
                <w:rFonts w:cstheme="minorHAnsi"/>
              </w:rPr>
            </w:pPr>
            <w:r w:rsidRPr="001D6DAA">
              <w:rPr>
                <w:rFonts w:cstheme="minorHAnsi"/>
              </w:rPr>
              <w:t xml:space="preserve">The risk of bias across all available evidence was evaluated for each outcome using an adaptation of the ‘Grading of Recommendations Assessment, Development and Evaluation (GRADE) toolbox’ developed by the international GRADE working group </w:t>
            </w:r>
            <w:hyperlink r:id="rId65" w:history="1">
              <w:r w:rsidRPr="001D6DAA">
                <w:rPr>
                  <w:rFonts w:eastAsia="Times New Roman" w:cstheme="minorHAnsi"/>
                  <w:u w:val="single"/>
                  <w:lang w:eastAsia="en-GB"/>
                </w:rPr>
                <w:t>http://www.gradeworkinggroup.org/</w:t>
              </w:r>
            </w:hyperlink>
          </w:p>
        </w:tc>
      </w:tr>
      <w:tr w:rsidR="00142FE2" w:rsidRPr="001D6DAA" w14:paraId="4E9DD3AA" w14:textId="77777777" w:rsidTr="00142FE2">
        <w:tc>
          <w:tcPr>
            <w:tcW w:w="1183" w:type="pct"/>
          </w:tcPr>
          <w:p w14:paraId="792FAF65" w14:textId="77777777" w:rsidR="00142FE2" w:rsidRPr="001D6DAA" w:rsidRDefault="00142FE2" w:rsidP="0002383D">
            <w:pPr>
              <w:rPr>
                <w:rFonts w:cstheme="minorHAnsi"/>
              </w:rPr>
            </w:pPr>
            <w:r w:rsidRPr="001D6DAA">
              <w:rPr>
                <w:rFonts w:cstheme="minorHAnsi"/>
              </w:rPr>
              <w:lastRenderedPageBreak/>
              <w:t>Analysis of sub-groups</w:t>
            </w:r>
          </w:p>
          <w:p w14:paraId="3568B333" w14:textId="77777777" w:rsidR="00142FE2" w:rsidRPr="001D6DAA" w:rsidRDefault="00142FE2" w:rsidP="0002383D">
            <w:pPr>
              <w:rPr>
                <w:rFonts w:cstheme="minorHAnsi"/>
              </w:rPr>
            </w:pPr>
          </w:p>
        </w:tc>
        <w:tc>
          <w:tcPr>
            <w:tcW w:w="3817" w:type="pct"/>
            <w:gridSpan w:val="5"/>
          </w:tcPr>
          <w:p w14:paraId="0CAF6899" w14:textId="77777777" w:rsidR="00142FE2" w:rsidRPr="001D6DAA" w:rsidRDefault="00142FE2" w:rsidP="0002383D">
            <w:pPr>
              <w:rPr>
                <w:rFonts w:cstheme="minorHAnsi"/>
              </w:rPr>
            </w:pPr>
            <w:r w:rsidRPr="001D6DAA">
              <w:rPr>
                <w:rFonts w:cstheme="minorHAnsi"/>
              </w:rPr>
              <w:t xml:space="preserve">Subgroups that will be investigated if heterogeneity is present: </w:t>
            </w:r>
          </w:p>
          <w:p w14:paraId="111E685B" w14:textId="20CAB0F1" w:rsidR="00142FE2" w:rsidRPr="001D6DAA" w:rsidRDefault="00142FE2" w:rsidP="0002383D">
            <w:pPr>
              <w:pStyle w:val="ListParagraph"/>
              <w:numPr>
                <w:ilvl w:val="0"/>
                <w:numId w:val="25"/>
              </w:numPr>
              <w:rPr>
                <w:rFonts w:cstheme="minorHAnsi"/>
              </w:rPr>
            </w:pPr>
            <w:r w:rsidRPr="001D6DAA">
              <w:rPr>
                <w:rFonts w:cstheme="minorHAnsi"/>
              </w:rPr>
              <w:t>VFA by DXA: single- or dual-energy scan</w:t>
            </w:r>
          </w:p>
          <w:p w14:paraId="404C6A7B" w14:textId="406C2D9B" w:rsidR="00142FE2" w:rsidRPr="001D6DAA" w:rsidRDefault="00142FE2" w:rsidP="0002383D">
            <w:pPr>
              <w:pStyle w:val="ListParagraph"/>
              <w:numPr>
                <w:ilvl w:val="0"/>
                <w:numId w:val="25"/>
              </w:numPr>
              <w:rPr>
                <w:rFonts w:cstheme="minorHAnsi"/>
                <w:color w:val="4BACC6" w:themeColor="accent5"/>
              </w:rPr>
            </w:pPr>
            <w:r w:rsidRPr="001D6DAA">
              <w:rPr>
                <w:rFonts w:cstheme="minorHAnsi"/>
              </w:rPr>
              <w:t>Expertise of the operator/interpreter of results (specialist versus non-specialist)</w:t>
            </w:r>
          </w:p>
        </w:tc>
      </w:tr>
      <w:tr w:rsidR="00142FE2" w:rsidRPr="001D6DAA" w14:paraId="354D220C" w14:textId="77777777" w:rsidTr="00142FE2">
        <w:tc>
          <w:tcPr>
            <w:tcW w:w="1183" w:type="pct"/>
            <w:vMerge w:val="restart"/>
          </w:tcPr>
          <w:p w14:paraId="53C5F4BF" w14:textId="77777777" w:rsidR="00142FE2" w:rsidRPr="001D6DAA" w:rsidRDefault="00142FE2" w:rsidP="0002383D">
            <w:pPr>
              <w:rPr>
                <w:rFonts w:cstheme="minorHAnsi"/>
              </w:rPr>
            </w:pPr>
            <w:r w:rsidRPr="001D6DAA">
              <w:rPr>
                <w:rFonts w:cstheme="minorHAnsi"/>
              </w:rPr>
              <w:t xml:space="preserve">Type and method of review </w:t>
            </w:r>
          </w:p>
          <w:p w14:paraId="6C4B18F4" w14:textId="77777777" w:rsidR="00142FE2" w:rsidRPr="001D6DAA" w:rsidRDefault="00142FE2" w:rsidP="0002383D">
            <w:pPr>
              <w:rPr>
                <w:rFonts w:cstheme="minorHAnsi"/>
              </w:rPr>
            </w:pPr>
          </w:p>
        </w:tc>
        <w:sdt>
          <w:sdtPr>
            <w:rPr>
              <w:rFonts w:cstheme="minorHAnsi"/>
            </w:rPr>
            <w:id w:val="-548300467"/>
            <w14:checkbox>
              <w14:checked w14:val="1"/>
              <w14:checkedState w14:val="2612" w14:font="MS Gothic"/>
              <w14:uncheckedState w14:val="2610" w14:font="MS Gothic"/>
            </w14:checkbox>
          </w:sdtPr>
          <w:sdtEndPr/>
          <w:sdtContent>
            <w:tc>
              <w:tcPr>
                <w:tcW w:w="400" w:type="pct"/>
                <w:gridSpan w:val="2"/>
              </w:tcPr>
              <w:p w14:paraId="1809331E"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17" w:type="pct"/>
            <w:gridSpan w:val="3"/>
          </w:tcPr>
          <w:p w14:paraId="33FABDB9" w14:textId="77777777" w:rsidR="00142FE2" w:rsidRPr="001D6DAA" w:rsidRDefault="00142FE2" w:rsidP="0002383D">
            <w:pPr>
              <w:rPr>
                <w:rFonts w:cstheme="minorHAnsi"/>
              </w:rPr>
            </w:pPr>
            <w:r w:rsidRPr="001D6DAA">
              <w:rPr>
                <w:rFonts w:cstheme="minorHAnsi"/>
              </w:rPr>
              <w:t>Intervention</w:t>
            </w:r>
          </w:p>
        </w:tc>
      </w:tr>
      <w:tr w:rsidR="00142FE2" w:rsidRPr="001D6DAA" w14:paraId="040D7F5D" w14:textId="77777777" w:rsidTr="00142FE2">
        <w:tc>
          <w:tcPr>
            <w:tcW w:w="1183" w:type="pct"/>
            <w:vMerge/>
          </w:tcPr>
          <w:p w14:paraId="4450063C" w14:textId="77777777" w:rsidR="00142FE2" w:rsidRPr="001D6DAA" w:rsidRDefault="00142FE2" w:rsidP="0002383D">
            <w:pPr>
              <w:rPr>
                <w:rFonts w:cstheme="minorHAnsi"/>
              </w:rPr>
            </w:pPr>
          </w:p>
        </w:tc>
        <w:sdt>
          <w:sdtPr>
            <w:rPr>
              <w:rFonts w:cstheme="minorHAnsi"/>
            </w:rPr>
            <w:id w:val="2066133723"/>
            <w14:checkbox>
              <w14:checked w14:val="0"/>
              <w14:checkedState w14:val="2612" w14:font="MS Gothic"/>
              <w14:uncheckedState w14:val="2610" w14:font="MS Gothic"/>
            </w14:checkbox>
          </w:sdtPr>
          <w:sdtEndPr/>
          <w:sdtContent>
            <w:tc>
              <w:tcPr>
                <w:tcW w:w="400" w:type="pct"/>
                <w:gridSpan w:val="2"/>
              </w:tcPr>
              <w:p w14:paraId="4D0C11A0"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17" w:type="pct"/>
            <w:gridSpan w:val="3"/>
          </w:tcPr>
          <w:p w14:paraId="630CFB31" w14:textId="77777777" w:rsidR="00142FE2" w:rsidRPr="001D6DAA" w:rsidRDefault="00142FE2" w:rsidP="0002383D">
            <w:pPr>
              <w:rPr>
                <w:rFonts w:cstheme="minorHAnsi"/>
              </w:rPr>
            </w:pPr>
            <w:r w:rsidRPr="001D6DAA">
              <w:rPr>
                <w:rFonts w:cstheme="minorHAnsi"/>
              </w:rPr>
              <w:t>Diagnostic</w:t>
            </w:r>
          </w:p>
        </w:tc>
      </w:tr>
      <w:tr w:rsidR="00142FE2" w:rsidRPr="001D6DAA" w14:paraId="37F6048D" w14:textId="77777777" w:rsidTr="00142FE2">
        <w:tc>
          <w:tcPr>
            <w:tcW w:w="1183" w:type="pct"/>
            <w:vMerge/>
          </w:tcPr>
          <w:p w14:paraId="4FD018D0" w14:textId="77777777" w:rsidR="00142FE2" w:rsidRPr="001D6DAA" w:rsidRDefault="00142FE2" w:rsidP="0002383D">
            <w:pPr>
              <w:rPr>
                <w:rFonts w:cstheme="minorHAnsi"/>
              </w:rPr>
            </w:pPr>
          </w:p>
        </w:tc>
        <w:sdt>
          <w:sdtPr>
            <w:rPr>
              <w:rFonts w:cstheme="minorHAnsi"/>
            </w:rPr>
            <w:id w:val="-225537964"/>
            <w14:checkbox>
              <w14:checked w14:val="0"/>
              <w14:checkedState w14:val="2612" w14:font="MS Gothic"/>
              <w14:uncheckedState w14:val="2610" w14:font="MS Gothic"/>
            </w14:checkbox>
          </w:sdtPr>
          <w:sdtEndPr/>
          <w:sdtContent>
            <w:tc>
              <w:tcPr>
                <w:tcW w:w="400" w:type="pct"/>
                <w:gridSpan w:val="2"/>
              </w:tcPr>
              <w:p w14:paraId="7D54B1EF"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17" w:type="pct"/>
            <w:gridSpan w:val="3"/>
          </w:tcPr>
          <w:p w14:paraId="353B1DE1" w14:textId="77777777" w:rsidR="00142FE2" w:rsidRPr="001D6DAA" w:rsidRDefault="00142FE2" w:rsidP="0002383D">
            <w:pPr>
              <w:rPr>
                <w:rFonts w:cstheme="minorHAnsi"/>
              </w:rPr>
            </w:pPr>
            <w:r w:rsidRPr="001D6DAA">
              <w:rPr>
                <w:rFonts w:cstheme="minorHAnsi"/>
              </w:rPr>
              <w:t>Prognostic</w:t>
            </w:r>
          </w:p>
        </w:tc>
      </w:tr>
      <w:tr w:rsidR="00142FE2" w:rsidRPr="001D6DAA" w14:paraId="5524D36B" w14:textId="77777777" w:rsidTr="00142FE2">
        <w:tc>
          <w:tcPr>
            <w:tcW w:w="1183" w:type="pct"/>
            <w:vMerge/>
          </w:tcPr>
          <w:p w14:paraId="0B3D133A" w14:textId="77777777" w:rsidR="00142FE2" w:rsidRPr="001D6DAA" w:rsidRDefault="00142FE2" w:rsidP="0002383D">
            <w:pPr>
              <w:rPr>
                <w:rFonts w:cstheme="minorHAnsi"/>
              </w:rPr>
            </w:pPr>
          </w:p>
        </w:tc>
        <w:sdt>
          <w:sdtPr>
            <w:rPr>
              <w:rFonts w:cstheme="minorHAnsi"/>
            </w:rPr>
            <w:id w:val="834107803"/>
            <w14:checkbox>
              <w14:checked w14:val="0"/>
              <w14:checkedState w14:val="2612" w14:font="MS Gothic"/>
              <w14:uncheckedState w14:val="2610" w14:font="MS Gothic"/>
            </w14:checkbox>
          </w:sdtPr>
          <w:sdtEndPr/>
          <w:sdtContent>
            <w:tc>
              <w:tcPr>
                <w:tcW w:w="400" w:type="pct"/>
                <w:gridSpan w:val="2"/>
              </w:tcPr>
              <w:p w14:paraId="411744F4"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17" w:type="pct"/>
            <w:gridSpan w:val="3"/>
          </w:tcPr>
          <w:p w14:paraId="34BD16EA" w14:textId="77777777" w:rsidR="00142FE2" w:rsidRPr="001D6DAA" w:rsidRDefault="00142FE2" w:rsidP="0002383D">
            <w:pPr>
              <w:rPr>
                <w:rFonts w:cstheme="minorHAnsi"/>
              </w:rPr>
            </w:pPr>
            <w:r w:rsidRPr="001D6DAA">
              <w:rPr>
                <w:rFonts w:cstheme="minorHAnsi"/>
              </w:rPr>
              <w:t>Qualitative</w:t>
            </w:r>
          </w:p>
        </w:tc>
      </w:tr>
      <w:tr w:rsidR="00142FE2" w:rsidRPr="001D6DAA" w14:paraId="477F5ED8" w14:textId="77777777" w:rsidTr="00142FE2">
        <w:tc>
          <w:tcPr>
            <w:tcW w:w="1183" w:type="pct"/>
            <w:vMerge/>
          </w:tcPr>
          <w:p w14:paraId="33F44786" w14:textId="77777777" w:rsidR="00142FE2" w:rsidRPr="001D6DAA" w:rsidRDefault="00142FE2" w:rsidP="0002383D">
            <w:pPr>
              <w:rPr>
                <w:rFonts w:cstheme="minorHAnsi"/>
              </w:rPr>
            </w:pPr>
          </w:p>
        </w:tc>
        <w:sdt>
          <w:sdtPr>
            <w:rPr>
              <w:rFonts w:cstheme="minorHAnsi"/>
            </w:rPr>
            <w:id w:val="-653072417"/>
            <w14:checkbox>
              <w14:checked w14:val="0"/>
              <w14:checkedState w14:val="2612" w14:font="MS Gothic"/>
              <w14:uncheckedState w14:val="2610" w14:font="MS Gothic"/>
            </w14:checkbox>
          </w:sdtPr>
          <w:sdtEndPr/>
          <w:sdtContent>
            <w:tc>
              <w:tcPr>
                <w:tcW w:w="400" w:type="pct"/>
                <w:gridSpan w:val="2"/>
              </w:tcPr>
              <w:p w14:paraId="3D68B5D9"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17" w:type="pct"/>
            <w:gridSpan w:val="3"/>
          </w:tcPr>
          <w:p w14:paraId="751526D3" w14:textId="77777777" w:rsidR="00142FE2" w:rsidRPr="001D6DAA" w:rsidRDefault="00142FE2" w:rsidP="0002383D">
            <w:pPr>
              <w:rPr>
                <w:rFonts w:cstheme="minorHAnsi"/>
              </w:rPr>
            </w:pPr>
            <w:r w:rsidRPr="001D6DAA">
              <w:rPr>
                <w:rFonts w:cstheme="minorHAnsi"/>
              </w:rPr>
              <w:t>Epidemiologic</w:t>
            </w:r>
          </w:p>
        </w:tc>
      </w:tr>
      <w:tr w:rsidR="00142FE2" w:rsidRPr="001D6DAA" w14:paraId="33FB63E6" w14:textId="77777777" w:rsidTr="00142FE2">
        <w:tc>
          <w:tcPr>
            <w:tcW w:w="1183" w:type="pct"/>
            <w:vMerge/>
          </w:tcPr>
          <w:p w14:paraId="7D345A44" w14:textId="77777777" w:rsidR="00142FE2" w:rsidRPr="001D6DAA" w:rsidRDefault="00142FE2" w:rsidP="0002383D">
            <w:pPr>
              <w:rPr>
                <w:rFonts w:cstheme="minorHAnsi"/>
              </w:rPr>
            </w:pPr>
          </w:p>
        </w:tc>
        <w:sdt>
          <w:sdtPr>
            <w:rPr>
              <w:rFonts w:cstheme="minorHAnsi"/>
            </w:rPr>
            <w:id w:val="-698161093"/>
            <w14:checkbox>
              <w14:checked w14:val="0"/>
              <w14:checkedState w14:val="2612" w14:font="MS Gothic"/>
              <w14:uncheckedState w14:val="2610" w14:font="MS Gothic"/>
            </w14:checkbox>
          </w:sdtPr>
          <w:sdtEndPr/>
          <w:sdtContent>
            <w:tc>
              <w:tcPr>
                <w:tcW w:w="400" w:type="pct"/>
                <w:gridSpan w:val="2"/>
              </w:tcPr>
              <w:p w14:paraId="5C77DE1C"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17" w:type="pct"/>
            <w:gridSpan w:val="3"/>
          </w:tcPr>
          <w:p w14:paraId="7D90B84D" w14:textId="77777777" w:rsidR="00142FE2" w:rsidRPr="001D6DAA" w:rsidRDefault="00142FE2" w:rsidP="0002383D">
            <w:pPr>
              <w:rPr>
                <w:rFonts w:cstheme="minorHAnsi"/>
              </w:rPr>
            </w:pPr>
            <w:r w:rsidRPr="001D6DAA">
              <w:rPr>
                <w:rFonts w:cstheme="minorHAnsi"/>
              </w:rPr>
              <w:t>Service Delivery</w:t>
            </w:r>
          </w:p>
        </w:tc>
      </w:tr>
      <w:tr w:rsidR="00142FE2" w:rsidRPr="001D6DAA" w14:paraId="7C2EF801" w14:textId="77777777" w:rsidTr="00142FE2">
        <w:tc>
          <w:tcPr>
            <w:tcW w:w="1183" w:type="pct"/>
            <w:vMerge/>
          </w:tcPr>
          <w:p w14:paraId="469C1E6F" w14:textId="77777777" w:rsidR="00142FE2" w:rsidRPr="001D6DAA" w:rsidRDefault="00142FE2" w:rsidP="0002383D">
            <w:pPr>
              <w:rPr>
                <w:rFonts w:cstheme="minorHAnsi"/>
              </w:rPr>
            </w:pPr>
          </w:p>
        </w:tc>
        <w:sdt>
          <w:sdtPr>
            <w:rPr>
              <w:rFonts w:cstheme="minorHAnsi"/>
            </w:rPr>
            <w:id w:val="1083117152"/>
            <w14:checkbox>
              <w14:checked w14:val="0"/>
              <w14:checkedState w14:val="2612" w14:font="MS Gothic"/>
              <w14:uncheckedState w14:val="2610" w14:font="MS Gothic"/>
            </w14:checkbox>
          </w:sdtPr>
          <w:sdtEndPr/>
          <w:sdtContent>
            <w:tc>
              <w:tcPr>
                <w:tcW w:w="400" w:type="pct"/>
                <w:gridSpan w:val="2"/>
              </w:tcPr>
              <w:p w14:paraId="6E4856EC"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17" w:type="pct"/>
            <w:gridSpan w:val="3"/>
          </w:tcPr>
          <w:p w14:paraId="683B8A54" w14:textId="77777777" w:rsidR="00142FE2" w:rsidRPr="001D6DAA" w:rsidRDefault="00142FE2" w:rsidP="0002383D">
            <w:pPr>
              <w:rPr>
                <w:rFonts w:cstheme="minorHAnsi"/>
              </w:rPr>
            </w:pPr>
            <w:r w:rsidRPr="001D6DAA">
              <w:rPr>
                <w:rFonts w:cstheme="minorHAnsi"/>
              </w:rPr>
              <w:t>Other (please specify)</w:t>
            </w:r>
          </w:p>
          <w:p w14:paraId="4F369640" w14:textId="77777777" w:rsidR="00142FE2" w:rsidRPr="001D6DAA" w:rsidRDefault="00142FE2" w:rsidP="0002383D">
            <w:pPr>
              <w:rPr>
                <w:rFonts w:cstheme="minorHAnsi"/>
              </w:rPr>
            </w:pPr>
          </w:p>
        </w:tc>
      </w:tr>
      <w:tr w:rsidR="00142FE2" w:rsidRPr="001D6DAA" w14:paraId="7E424846" w14:textId="77777777" w:rsidTr="00142FE2">
        <w:tc>
          <w:tcPr>
            <w:tcW w:w="1183" w:type="pct"/>
          </w:tcPr>
          <w:p w14:paraId="15167A00" w14:textId="77777777" w:rsidR="00142FE2" w:rsidRPr="001D6DAA" w:rsidRDefault="00142FE2" w:rsidP="0002383D">
            <w:pPr>
              <w:rPr>
                <w:rFonts w:cstheme="minorHAnsi"/>
              </w:rPr>
            </w:pPr>
            <w:r w:rsidRPr="001D6DAA">
              <w:rPr>
                <w:rFonts w:cstheme="minorHAnsi"/>
              </w:rPr>
              <w:t>Language</w:t>
            </w:r>
          </w:p>
        </w:tc>
        <w:tc>
          <w:tcPr>
            <w:tcW w:w="3817" w:type="pct"/>
            <w:gridSpan w:val="5"/>
          </w:tcPr>
          <w:p w14:paraId="1A53070D" w14:textId="77777777" w:rsidR="00142FE2" w:rsidRPr="001D6DAA" w:rsidRDefault="00142FE2" w:rsidP="0002383D">
            <w:pPr>
              <w:rPr>
                <w:rFonts w:cstheme="minorHAnsi"/>
              </w:rPr>
            </w:pPr>
            <w:r w:rsidRPr="001D6DAA">
              <w:rPr>
                <w:rFonts w:cstheme="minorHAnsi"/>
              </w:rPr>
              <w:t>English</w:t>
            </w:r>
          </w:p>
        </w:tc>
      </w:tr>
      <w:tr w:rsidR="00142FE2" w:rsidRPr="001D6DAA" w14:paraId="3419EFC5" w14:textId="77777777" w:rsidTr="00142FE2">
        <w:tc>
          <w:tcPr>
            <w:tcW w:w="1183" w:type="pct"/>
          </w:tcPr>
          <w:p w14:paraId="36E43B64" w14:textId="77777777" w:rsidR="00142FE2" w:rsidRPr="001D6DAA" w:rsidRDefault="00142FE2" w:rsidP="0002383D">
            <w:pPr>
              <w:rPr>
                <w:rFonts w:cstheme="minorHAnsi"/>
              </w:rPr>
            </w:pPr>
            <w:r w:rsidRPr="001D6DAA">
              <w:rPr>
                <w:rFonts w:cstheme="minorHAnsi"/>
              </w:rPr>
              <w:t>Country</w:t>
            </w:r>
          </w:p>
        </w:tc>
        <w:tc>
          <w:tcPr>
            <w:tcW w:w="3817" w:type="pct"/>
            <w:gridSpan w:val="5"/>
          </w:tcPr>
          <w:p w14:paraId="6CC747CA" w14:textId="77777777" w:rsidR="00142FE2" w:rsidRPr="001D6DAA" w:rsidRDefault="00142FE2" w:rsidP="0002383D">
            <w:pPr>
              <w:rPr>
                <w:rFonts w:cstheme="minorHAnsi"/>
              </w:rPr>
            </w:pPr>
            <w:r w:rsidRPr="001D6DAA">
              <w:rPr>
                <w:rFonts w:cstheme="minorHAnsi"/>
              </w:rPr>
              <w:t>England</w:t>
            </w:r>
          </w:p>
        </w:tc>
      </w:tr>
      <w:tr w:rsidR="00142FE2" w:rsidRPr="001D6DAA" w14:paraId="4149D638" w14:textId="77777777" w:rsidTr="00142FE2">
        <w:tc>
          <w:tcPr>
            <w:tcW w:w="1183" w:type="pct"/>
          </w:tcPr>
          <w:p w14:paraId="1DFE0469" w14:textId="77777777" w:rsidR="00142FE2" w:rsidRPr="001D6DAA" w:rsidRDefault="00142FE2" w:rsidP="0002383D">
            <w:pPr>
              <w:rPr>
                <w:rFonts w:cstheme="minorHAnsi"/>
              </w:rPr>
            </w:pPr>
            <w:r w:rsidRPr="001D6DAA">
              <w:rPr>
                <w:rFonts w:cstheme="minorHAnsi"/>
              </w:rPr>
              <w:t>Anticipated or actual start date</w:t>
            </w:r>
          </w:p>
        </w:tc>
        <w:tc>
          <w:tcPr>
            <w:tcW w:w="3817" w:type="pct"/>
            <w:gridSpan w:val="5"/>
          </w:tcPr>
          <w:p w14:paraId="34FBEF9C" w14:textId="0CC74D02" w:rsidR="00142FE2" w:rsidRPr="001D6DAA" w:rsidRDefault="00142FE2" w:rsidP="0002383D">
            <w:pPr>
              <w:rPr>
                <w:rFonts w:cstheme="minorHAnsi"/>
              </w:rPr>
            </w:pPr>
            <w:r w:rsidRPr="001D6DAA">
              <w:rPr>
                <w:rFonts w:cstheme="minorHAnsi"/>
              </w:rPr>
              <w:t>July 2024</w:t>
            </w:r>
          </w:p>
          <w:p w14:paraId="402407BE" w14:textId="3801B96C" w:rsidR="00142FE2" w:rsidRPr="001D6DAA" w:rsidRDefault="00142FE2" w:rsidP="0002383D">
            <w:pPr>
              <w:rPr>
                <w:rFonts w:cstheme="minorHAnsi"/>
              </w:rPr>
            </w:pPr>
          </w:p>
        </w:tc>
      </w:tr>
      <w:tr w:rsidR="00142FE2" w:rsidRPr="001D6DAA" w14:paraId="63F08B7C" w14:textId="77777777" w:rsidTr="00142FE2">
        <w:tc>
          <w:tcPr>
            <w:tcW w:w="1183" w:type="pct"/>
          </w:tcPr>
          <w:p w14:paraId="0A74B78D" w14:textId="77777777" w:rsidR="00142FE2" w:rsidRPr="001D6DAA" w:rsidRDefault="00142FE2" w:rsidP="0002383D">
            <w:pPr>
              <w:rPr>
                <w:rFonts w:cstheme="minorHAnsi"/>
              </w:rPr>
            </w:pPr>
            <w:r w:rsidRPr="001D6DAA">
              <w:rPr>
                <w:rFonts w:cstheme="minorHAnsi"/>
              </w:rPr>
              <w:t>Anticipated completion date</w:t>
            </w:r>
          </w:p>
        </w:tc>
        <w:tc>
          <w:tcPr>
            <w:tcW w:w="3817" w:type="pct"/>
            <w:gridSpan w:val="5"/>
          </w:tcPr>
          <w:p w14:paraId="3AB2443C" w14:textId="104F8A7B" w:rsidR="00142FE2" w:rsidRPr="001D6DAA" w:rsidRDefault="00142FE2" w:rsidP="0002383D">
            <w:pPr>
              <w:rPr>
                <w:rFonts w:cstheme="minorHAnsi"/>
                <w:color w:val="4BACC6" w:themeColor="accent5"/>
              </w:rPr>
            </w:pPr>
            <w:r w:rsidRPr="001D6DAA">
              <w:rPr>
                <w:rFonts w:cstheme="minorHAnsi"/>
              </w:rPr>
              <w:t>August 2025</w:t>
            </w:r>
          </w:p>
        </w:tc>
      </w:tr>
      <w:tr w:rsidR="00142FE2" w:rsidRPr="001D6DAA" w14:paraId="594D7ABA" w14:textId="77777777" w:rsidTr="00142FE2">
        <w:tc>
          <w:tcPr>
            <w:tcW w:w="1183" w:type="pct"/>
            <w:vMerge w:val="restart"/>
          </w:tcPr>
          <w:p w14:paraId="65D9B312" w14:textId="77777777" w:rsidR="00142FE2" w:rsidRPr="001D6DAA" w:rsidRDefault="00142FE2" w:rsidP="0002383D">
            <w:pPr>
              <w:rPr>
                <w:rFonts w:cstheme="minorHAnsi"/>
              </w:rPr>
            </w:pPr>
            <w:r w:rsidRPr="001D6DAA">
              <w:rPr>
                <w:rFonts w:cstheme="minorHAnsi"/>
              </w:rPr>
              <w:t>Stage of review at time of this submission</w:t>
            </w:r>
          </w:p>
        </w:tc>
        <w:tc>
          <w:tcPr>
            <w:tcW w:w="729" w:type="pct"/>
            <w:gridSpan w:val="3"/>
          </w:tcPr>
          <w:p w14:paraId="6BB7AD60" w14:textId="77777777" w:rsidR="00142FE2" w:rsidRPr="001D6DAA" w:rsidRDefault="00142FE2" w:rsidP="0002383D">
            <w:pPr>
              <w:rPr>
                <w:rFonts w:cstheme="minorHAnsi"/>
              </w:rPr>
            </w:pPr>
            <w:r w:rsidRPr="001D6DAA">
              <w:rPr>
                <w:rFonts w:cstheme="minorHAnsi"/>
              </w:rPr>
              <w:t>Review stage</w:t>
            </w:r>
          </w:p>
        </w:tc>
        <w:tc>
          <w:tcPr>
            <w:tcW w:w="386" w:type="pct"/>
          </w:tcPr>
          <w:p w14:paraId="0083350A" w14:textId="77777777" w:rsidR="00142FE2" w:rsidRPr="001D6DAA" w:rsidRDefault="00142FE2" w:rsidP="0002383D">
            <w:pPr>
              <w:rPr>
                <w:rFonts w:cstheme="minorHAnsi"/>
              </w:rPr>
            </w:pPr>
            <w:r w:rsidRPr="001D6DAA">
              <w:rPr>
                <w:rFonts w:cstheme="minorHAnsi"/>
              </w:rPr>
              <w:t>Started</w:t>
            </w:r>
          </w:p>
        </w:tc>
        <w:tc>
          <w:tcPr>
            <w:tcW w:w="2702" w:type="pct"/>
          </w:tcPr>
          <w:p w14:paraId="4496692B" w14:textId="77777777" w:rsidR="00142FE2" w:rsidRPr="001D6DAA" w:rsidRDefault="00142FE2" w:rsidP="0002383D">
            <w:pPr>
              <w:rPr>
                <w:rFonts w:cstheme="minorHAnsi"/>
              </w:rPr>
            </w:pPr>
            <w:r w:rsidRPr="001D6DAA">
              <w:rPr>
                <w:rFonts w:cstheme="minorHAnsi"/>
              </w:rPr>
              <w:t>Completed</w:t>
            </w:r>
          </w:p>
        </w:tc>
      </w:tr>
      <w:tr w:rsidR="00142FE2" w:rsidRPr="001D6DAA" w14:paraId="684C957C" w14:textId="77777777" w:rsidTr="00142FE2">
        <w:tc>
          <w:tcPr>
            <w:tcW w:w="1183" w:type="pct"/>
            <w:vMerge/>
          </w:tcPr>
          <w:p w14:paraId="5B196EC1" w14:textId="77777777" w:rsidR="00142FE2" w:rsidRPr="001D6DAA" w:rsidRDefault="00142FE2" w:rsidP="0002383D">
            <w:pPr>
              <w:rPr>
                <w:rFonts w:cstheme="minorHAnsi"/>
              </w:rPr>
            </w:pPr>
          </w:p>
        </w:tc>
        <w:tc>
          <w:tcPr>
            <w:tcW w:w="729" w:type="pct"/>
            <w:gridSpan w:val="3"/>
          </w:tcPr>
          <w:p w14:paraId="79BAD2F4" w14:textId="77777777" w:rsidR="00142FE2" w:rsidRPr="001D6DAA" w:rsidRDefault="00142FE2" w:rsidP="0002383D">
            <w:pPr>
              <w:rPr>
                <w:rFonts w:cstheme="minorHAnsi"/>
              </w:rPr>
            </w:pPr>
            <w:r w:rsidRPr="001D6DAA">
              <w:rPr>
                <w:rFonts w:cstheme="minorHAnsi"/>
              </w:rPr>
              <w:t>Preliminary searches</w:t>
            </w:r>
          </w:p>
        </w:tc>
        <w:tc>
          <w:tcPr>
            <w:tcW w:w="386" w:type="pct"/>
          </w:tcPr>
          <w:p w14:paraId="0F3BC99D" w14:textId="55233F55" w:rsidR="00142FE2" w:rsidRPr="001D6DAA" w:rsidRDefault="00492F27" w:rsidP="0002383D">
            <w:pPr>
              <w:rPr>
                <w:rFonts w:cstheme="minorHAnsi"/>
              </w:rPr>
            </w:pPr>
            <w:r>
              <w:rPr>
                <w:rFonts w:cstheme="minorHAnsi"/>
              </w:rPr>
              <w:pict w14:anchorId="2F606D33">
                <v:shape id="_x0000_i1035" type="#_x0000_t75" style="width:15pt;height:15pt">
                  <v:imagedata r:id="rId60" o:title=""/>
                </v:shape>
              </w:pict>
            </w:r>
          </w:p>
        </w:tc>
        <w:tc>
          <w:tcPr>
            <w:tcW w:w="2702" w:type="pct"/>
          </w:tcPr>
          <w:p w14:paraId="03B23FF7" w14:textId="4441809D" w:rsidR="00142FE2" w:rsidRPr="001D6DAA" w:rsidRDefault="00492F27" w:rsidP="0002383D">
            <w:pPr>
              <w:rPr>
                <w:rFonts w:cstheme="minorHAnsi"/>
              </w:rPr>
            </w:pPr>
            <w:r>
              <w:rPr>
                <w:rFonts w:cstheme="minorHAnsi"/>
              </w:rPr>
              <w:pict w14:anchorId="214A1592">
                <v:shape id="_x0000_i1036" type="#_x0000_t75" style="width:15pt;height:15pt">
                  <v:imagedata r:id="rId60" o:title=""/>
                </v:shape>
              </w:pict>
            </w:r>
          </w:p>
        </w:tc>
      </w:tr>
      <w:tr w:rsidR="00142FE2" w:rsidRPr="001D6DAA" w14:paraId="2806DDB1" w14:textId="77777777" w:rsidTr="00142FE2">
        <w:tc>
          <w:tcPr>
            <w:tcW w:w="1183" w:type="pct"/>
            <w:vMerge/>
          </w:tcPr>
          <w:p w14:paraId="3B09B260" w14:textId="77777777" w:rsidR="00142FE2" w:rsidRPr="001D6DAA" w:rsidRDefault="00142FE2" w:rsidP="0002383D">
            <w:pPr>
              <w:rPr>
                <w:rFonts w:cstheme="minorHAnsi"/>
              </w:rPr>
            </w:pPr>
          </w:p>
        </w:tc>
        <w:tc>
          <w:tcPr>
            <w:tcW w:w="729" w:type="pct"/>
            <w:gridSpan w:val="3"/>
          </w:tcPr>
          <w:p w14:paraId="7E0CE9DC" w14:textId="77777777" w:rsidR="00142FE2" w:rsidRPr="001D6DAA" w:rsidRDefault="00142FE2" w:rsidP="0002383D">
            <w:pPr>
              <w:rPr>
                <w:rFonts w:cstheme="minorHAnsi"/>
              </w:rPr>
            </w:pPr>
            <w:r w:rsidRPr="001D6DAA">
              <w:rPr>
                <w:rFonts w:cstheme="minorHAnsi"/>
              </w:rPr>
              <w:t>Piloting of the study selection process</w:t>
            </w:r>
          </w:p>
        </w:tc>
        <w:tc>
          <w:tcPr>
            <w:tcW w:w="386" w:type="pct"/>
          </w:tcPr>
          <w:p w14:paraId="507486B8" w14:textId="1FEFCD9F" w:rsidR="00142FE2" w:rsidRPr="001D6DAA" w:rsidRDefault="00492F27" w:rsidP="0002383D">
            <w:pPr>
              <w:rPr>
                <w:rFonts w:cstheme="minorHAnsi"/>
              </w:rPr>
            </w:pPr>
            <w:r>
              <w:rPr>
                <w:rFonts w:cstheme="minorHAnsi"/>
              </w:rPr>
              <w:pict w14:anchorId="322A45ED">
                <v:shape id="_x0000_i1037" type="#_x0000_t75" style="width:15pt;height:15pt">
                  <v:imagedata r:id="rId60" o:title=""/>
                </v:shape>
              </w:pict>
            </w:r>
          </w:p>
        </w:tc>
        <w:tc>
          <w:tcPr>
            <w:tcW w:w="2702" w:type="pct"/>
          </w:tcPr>
          <w:p w14:paraId="21612CF8" w14:textId="4DB00448" w:rsidR="00142FE2" w:rsidRPr="001D6DAA" w:rsidRDefault="00492F27" w:rsidP="0002383D">
            <w:pPr>
              <w:rPr>
                <w:rFonts w:cstheme="minorHAnsi"/>
              </w:rPr>
            </w:pPr>
            <w:r>
              <w:rPr>
                <w:rFonts w:cstheme="minorHAnsi"/>
              </w:rPr>
              <w:pict w14:anchorId="1AC95E4E">
                <v:shape id="_x0000_i1038" type="#_x0000_t75" style="width:15pt;height:15pt">
                  <v:imagedata r:id="rId60" o:title=""/>
                </v:shape>
              </w:pict>
            </w:r>
          </w:p>
        </w:tc>
      </w:tr>
      <w:tr w:rsidR="00142FE2" w:rsidRPr="001D6DAA" w14:paraId="77942FFF" w14:textId="77777777" w:rsidTr="00142FE2">
        <w:tc>
          <w:tcPr>
            <w:tcW w:w="1183" w:type="pct"/>
            <w:vMerge/>
          </w:tcPr>
          <w:p w14:paraId="30E4EA7F" w14:textId="77777777" w:rsidR="00142FE2" w:rsidRPr="001D6DAA" w:rsidRDefault="00142FE2" w:rsidP="0002383D">
            <w:pPr>
              <w:rPr>
                <w:rFonts w:cstheme="minorHAnsi"/>
              </w:rPr>
            </w:pPr>
          </w:p>
        </w:tc>
        <w:tc>
          <w:tcPr>
            <w:tcW w:w="729" w:type="pct"/>
            <w:gridSpan w:val="3"/>
          </w:tcPr>
          <w:p w14:paraId="5904C69A" w14:textId="77777777" w:rsidR="00142FE2" w:rsidRPr="001D6DAA" w:rsidRDefault="00142FE2" w:rsidP="0002383D">
            <w:pPr>
              <w:rPr>
                <w:rFonts w:cstheme="minorHAnsi"/>
              </w:rPr>
            </w:pPr>
            <w:r w:rsidRPr="001D6DAA">
              <w:rPr>
                <w:rFonts w:cstheme="minorHAnsi"/>
              </w:rPr>
              <w:t>Formal screening of search results against eligibility criteria</w:t>
            </w:r>
          </w:p>
        </w:tc>
        <w:tc>
          <w:tcPr>
            <w:tcW w:w="386" w:type="pct"/>
          </w:tcPr>
          <w:p w14:paraId="2743F231" w14:textId="74A12ED8" w:rsidR="00142FE2" w:rsidRPr="001D6DAA" w:rsidRDefault="00492F27" w:rsidP="0002383D">
            <w:pPr>
              <w:rPr>
                <w:rFonts w:cstheme="minorHAnsi"/>
              </w:rPr>
            </w:pPr>
            <w:r>
              <w:rPr>
                <w:rFonts w:cstheme="minorHAnsi"/>
              </w:rPr>
              <w:pict w14:anchorId="3A339B92">
                <v:shape id="_x0000_i1039" type="#_x0000_t75" style="width:15pt;height:15pt">
                  <v:imagedata r:id="rId60" o:title=""/>
                </v:shape>
              </w:pict>
            </w:r>
          </w:p>
        </w:tc>
        <w:tc>
          <w:tcPr>
            <w:tcW w:w="2702" w:type="pct"/>
          </w:tcPr>
          <w:p w14:paraId="74AEF905" w14:textId="668F1BDD" w:rsidR="00142FE2" w:rsidRPr="001D6DAA" w:rsidRDefault="00492F27" w:rsidP="0002383D">
            <w:pPr>
              <w:rPr>
                <w:rFonts w:cstheme="minorHAnsi"/>
              </w:rPr>
            </w:pPr>
            <w:r>
              <w:rPr>
                <w:rFonts w:cstheme="minorHAnsi"/>
              </w:rPr>
              <w:pict w14:anchorId="68E40395">
                <v:shape id="_x0000_i1040" type="#_x0000_t75" style="width:15pt;height:15pt">
                  <v:imagedata r:id="rId60" o:title=""/>
                </v:shape>
              </w:pict>
            </w:r>
          </w:p>
        </w:tc>
      </w:tr>
      <w:tr w:rsidR="00142FE2" w:rsidRPr="001D6DAA" w14:paraId="78B8A688" w14:textId="77777777" w:rsidTr="00142FE2">
        <w:tc>
          <w:tcPr>
            <w:tcW w:w="1183" w:type="pct"/>
            <w:vMerge/>
          </w:tcPr>
          <w:p w14:paraId="6FA42833" w14:textId="77777777" w:rsidR="00142FE2" w:rsidRPr="001D6DAA" w:rsidRDefault="00142FE2" w:rsidP="0002383D">
            <w:pPr>
              <w:rPr>
                <w:rFonts w:cstheme="minorHAnsi"/>
              </w:rPr>
            </w:pPr>
          </w:p>
        </w:tc>
        <w:tc>
          <w:tcPr>
            <w:tcW w:w="729" w:type="pct"/>
            <w:gridSpan w:val="3"/>
          </w:tcPr>
          <w:p w14:paraId="07A70EFD" w14:textId="77777777" w:rsidR="00142FE2" w:rsidRPr="001D6DAA" w:rsidRDefault="00142FE2" w:rsidP="0002383D">
            <w:pPr>
              <w:rPr>
                <w:rFonts w:cstheme="minorHAnsi"/>
              </w:rPr>
            </w:pPr>
            <w:r w:rsidRPr="001D6DAA">
              <w:rPr>
                <w:rFonts w:cstheme="minorHAnsi"/>
              </w:rPr>
              <w:t>Data extraction</w:t>
            </w:r>
          </w:p>
        </w:tc>
        <w:tc>
          <w:tcPr>
            <w:tcW w:w="386" w:type="pct"/>
          </w:tcPr>
          <w:p w14:paraId="2EF6A719" w14:textId="1B2CCFD2" w:rsidR="00142FE2" w:rsidRPr="001D6DAA" w:rsidRDefault="00492F27" w:rsidP="0002383D">
            <w:pPr>
              <w:rPr>
                <w:rFonts w:cstheme="minorHAnsi"/>
              </w:rPr>
            </w:pPr>
            <w:r>
              <w:rPr>
                <w:rFonts w:cstheme="minorHAnsi"/>
              </w:rPr>
              <w:pict w14:anchorId="0E6A5947">
                <v:shape id="_x0000_i1041" type="#_x0000_t75" style="width:15pt;height:15pt">
                  <v:imagedata r:id="rId60" o:title=""/>
                </v:shape>
              </w:pict>
            </w:r>
          </w:p>
        </w:tc>
        <w:tc>
          <w:tcPr>
            <w:tcW w:w="2702" w:type="pct"/>
          </w:tcPr>
          <w:p w14:paraId="477543D9" w14:textId="212D594C" w:rsidR="00142FE2" w:rsidRPr="001D6DAA" w:rsidRDefault="00492F27" w:rsidP="0002383D">
            <w:pPr>
              <w:rPr>
                <w:rFonts w:cstheme="minorHAnsi"/>
              </w:rPr>
            </w:pPr>
            <w:r>
              <w:rPr>
                <w:rFonts w:cstheme="minorHAnsi"/>
              </w:rPr>
              <w:pict w14:anchorId="20EFACB8">
                <v:shape id="_x0000_i1042" type="#_x0000_t75" style="width:15pt;height:15pt">
                  <v:imagedata r:id="rId60" o:title=""/>
                </v:shape>
              </w:pict>
            </w:r>
          </w:p>
        </w:tc>
      </w:tr>
      <w:tr w:rsidR="00142FE2" w:rsidRPr="001D6DAA" w14:paraId="5D74E6D7" w14:textId="77777777" w:rsidTr="00142FE2">
        <w:tc>
          <w:tcPr>
            <w:tcW w:w="1183" w:type="pct"/>
            <w:vMerge/>
          </w:tcPr>
          <w:p w14:paraId="60BF9F01" w14:textId="77777777" w:rsidR="00142FE2" w:rsidRPr="001D6DAA" w:rsidRDefault="00142FE2" w:rsidP="0002383D">
            <w:pPr>
              <w:rPr>
                <w:rFonts w:cstheme="minorHAnsi"/>
              </w:rPr>
            </w:pPr>
          </w:p>
        </w:tc>
        <w:tc>
          <w:tcPr>
            <w:tcW w:w="729" w:type="pct"/>
            <w:gridSpan w:val="3"/>
          </w:tcPr>
          <w:p w14:paraId="3243DF00" w14:textId="77777777" w:rsidR="00142FE2" w:rsidRPr="001D6DAA" w:rsidRDefault="00142FE2" w:rsidP="0002383D">
            <w:pPr>
              <w:rPr>
                <w:rFonts w:cstheme="minorHAnsi"/>
              </w:rPr>
            </w:pPr>
            <w:r w:rsidRPr="001D6DAA">
              <w:rPr>
                <w:rFonts w:cstheme="minorHAnsi"/>
              </w:rPr>
              <w:t>Risk of bias (quality) assessment</w:t>
            </w:r>
          </w:p>
        </w:tc>
        <w:tc>
          <w:tcPr>
            <w:tcW w:w="386" w:type="pct"/>
          </w:tcPr>
          <w:p w14:paraId="70CEE394" w14:textId="63C78050" w:rsidR="00142FE2" w:rsidRPr="001D6DAA" w:rsidRDefault="00492F27" w:rsidP="0002383D">
            <w:pPr>
              <w:rPr>
                <w:rFonts w:cstheme="minorHAnsi"/>
              </w:rPr>
            </w:pPr>
            <w:r>
              <w:rPr>
                <w:rFonts w:cstheme="minorHAnsi"/>
              </w:rPr>
              <w:pict w14:anchorId="25C1E3F7">
                <v:shape id="_x0000_i1043" type="#_x0000_t75" style="width:15pt;height:15pt">
                  <v:imagedata r:id="rId60" o:title=""/>
                </v:shape>
              </w:pict>
            </w:r>
          </w:p>
        </w:tc>
        <w:tc>
          <w:tcPr>
            <w:tcW w:w="2702" w:type="pct"/>
          </w:tcPr>
          <w:p w14:paraId="4BFDAA23" w14:textId="779276BE" w:rsidR="00142FE2" w:rsidRPr="001D6DAA" w:rsidRDefault="00492F27" w:rsidP="0002383D">
            <w:pPr>
              <w:rPr>
                <w:rFonts w:cstheme="minorHAnsi"/>
              </w:rPr>
            </w:pPr>
            <w:r>
              <w:rPr>
                <w:rFonts w:cstheme="minorHAnsi"/>
              </w:rPr>
              <w:pict w14:anchorId="1A533B65">
                <v:shape id="_x0000_i1044" type="#_x0000_t75" style="width:15pt;height:15pt">
                  <v:imagedata r:id="rId60" o:title=""/>
                </v:shape>
              </w:pict>
            </w:r>
          </w:p>
        </w:tc>
      </w:tr>
      <w:tr w:rsidR="00142FE2" w:rsidRPr="001D6DAA" w14:paraId="4AE0D972" w14:textId="77777777" w:rsidTr="00142FE2">
        <w:tc>
          <w:tcPr>
            <w:tcW w:w="1183" w:type="pct"/>
            <w:vMerge/>
          </w:tcPr>
          <w:p w14:paraId="76FCD26F" w14:textId="77777777" w:rsidR="00142FE2" w:rsidRPr="001D6DAA" w:rsidRDefault="00142FE2" w:rsidP="0002383D">
            <w:pPr>
              <w:rPr>
                <w:rFonts w:cstheme="minorHAnsi"/>
              </w:rPr>
            </w:pPr>
          </w:p>
        </w:tc>
        <w:tc>
          <w:tcPr>
            <w:tcW w:w="729" w:type="pct"/>
            <w:gridSpan w:val="3"/>
          </w:tcPr>
          <w:p w14:paraId="5C21D1A0" w14:textId="77777777" w:rsidR="00142FE2" w:rsidRPr="001D6DAA" w:rsidRDefault="00142FE2" w:rsidP="0002383D">
            <w:pPr>
              <w:rPr>
                <w:rFonts w:cstheme="minorHAnsi"/>
              </w:rPr>
            </w:pPr>
            <w:r w:rsidRPr="001D6DAA">
              <w:rPr>
                <w:rFonts w:cstheme="minorHAnsi"/>
              </w:rPr>
              <w:t>Data analysis</w:t>
            </w:r>
          </w:p>
        </w:tc>
        <w:tc>
          <w:tcPr>
            <w:tcW w:w="386" w:type="pct"/>
          </w:tcPr>
          <w:p w14:paraId="1873D725" w14:textId="48E256A0" w:rsidR="00142FE2" w:rsidRPr="001D6DAA" w:rsidRDefault="00492F27" w:rsidP="0002383D">
            <w:pPr>
              <w:rPr>
                <w:rFonts w:cstheme="minorHAnsi"/>
              </w:rPr>
            </w:pPr>
            <w:r>
              <w:rPr>
                <w:rFonts w:cstheme="minorHAnsi"/>
              </w:rPr>
              <w:pict w14:anchorId="061A622B">
                <v:shape id="_x0000_i1045" type="#_x0000_t75" style="width:15pt;height:15pt">
                  <v:imagedata r:id="rId60" o:title=""/>
                </v:shape>
              </w:pict>
            </w:r>
          </w:p>
        </w:tc>
        <w:tc>
          <w:tcPr>
            <w:tcW w:w="2702" w:type="pct"/>
          </w:tcPr>
          <w:p w14:paraId="2F116F20" w14:textId="2E221EDA" w:rsidR="00142FE2" w:rsidRPr="001D6DAA" w:rsidRDefault="00492F27" w:rsidP="0002383D">
            <w:pPr>
              <w:rPr>
                <w:rFonts w:cstheme="minorHAnsi"/>
              </w:rPr>
            </w:pPr>
            <w:r>
              <w:rPr>
                <w:rFonts w:cstheme="minorHAnsi"/>
              </w:rPr>
              <w:pict w14:anchorId="3D34C23F">
                <v:shape id="_x0000_i1046" type="#_x0000_t75" style="width:15pt;height:15pt">
                  <v:imagedata r:id="rId60" o:title=""/>
                </v:shape>
              </w:pict>
            </w:r>
          </w:p>
        </w:tc>
      </w:tr>
      <w:tr w:rsidR="00142FE2" w:rsidRPr="001D6DAA" w14:paraId="70735BD6" w14:textId="77777777" w:rsidTr="00142FE2">
        <w:tc>
          <w:tcPr>
            <w:tcW w:w="1183" w:type="pct"/>
          </w:tcPr>
          <w:p w14:paraId="15D13E93" w14:textId="77777777" w:rsidR="00142FE2" w:rsidRPr="001D6DAA" w:rsidRDefault="00142FE2" w:rsidP="0002383D">
            <w:pPr>
              <w:rPr>
                <w:rFonts w:cstheme="minorHAnsi"/>
              </w:rPr>
            </w:pPr>
            <w:r w:rsidRPr="001D6DAA">
              <w:rPr>
                <w:rFonts w:cstheme="minorHAnsi"/>
              </w:rPr>
              <w:t>Named contact</w:t>
            </w:r>
          </w:p>
        </w:tc>
        <w:tc>
          <w:tcPr>
            <w:tcW w:w="3817" w:type="pct"/>
            <w:gridSpan w:val="5"/>
          </w:tcPr>
          <w:p w14:paraId="76ED3D42" w14:textId="77777777" w:rsidR="00142FE2" w:rsidRPr="001D6DAA" w:rsidRDefault="00142FE2" w:rsidP="0002383D">
            <w:pPr>
              <w:pStyle w:val="TableTextLeft"/>
              <w:rPr>
                <w:rFonts w:cstheme="minorHAnsi"/>
                <w:sz w:val="22"/>
              </w:rPr>
            </w:pPr>
            <w:r w:rsidRPr="001D6DAA">
              <w:rPr>
                <w:rFonts w:cstheme="minorHAnsi"/>
                <w:sz w:val="22"/>
              </w:rPr>
              <w:t>5a. Named contact</w:t>
            </w:r>
          </w:p>
          <w:p w14:paraId="0653F235" w14:textId="77777777" w:rsidR="00142FE2" w:rsidRPr="001D6DAA" w:rsidRDefault="00142FE2" w:rsidP="0002383D">
            <w:pPr>
              <w:pStyle w:val="TableTextLeft"/>
              <w:rPr>
                <w:rFonts w:cstheme="minorHAnsi"/>
                <w:sz w:val="22"/>
              </w:rPr>
            </w:pPr>
            <w:r w:rsidRPr="001D6DAA">
              <w:rPr>
                <w:rFonts w:cstheme="minorHAnsi"/>
                <w:sz w:val="22"/>
              </w:rPr>
              <w:lastRenderedPageBreak/>
              <w:t>Centre for Guidelines, NICE</w:t>
            </w:r>
          </w:p>
          <w:p w14:paraId="23F03BED" w14:textId="77777777" w:rsidR="00142FE2" w:rsidRPr="001D6DAA" w:rsidRDefault="00142FE2" w:rsidP="0002383D">
            <w:pPr>
              <w:rPr>
                <w:rFonts w:cstheme="minorHAnsi"/>
              </w:rPr>
            </w:pPr>
            <w:r w:rsidRPr="001D6DAA">
              <w:rPr>
                <w:rFonts w:cstheme="minorHAnsi"/>
              </w:rPr>
              <w:t>5b Named contact e-mail</w:t>
            </w:r>
          </w:p>
          <w:p w14:paraId="0E360CF9" w14:textId="78F795DF" w:rsidR="00142FE2" w:rsidRPr="001D6DAA" w:rsidRDefault="00142FE2" w:rsidP="0002383D">
            <w:pPr>
              <w:rPr>
                <w:rFonts w:cstheme="minorHAnsi"/>
              </w:rPr>
            </w:pPr>
            <w:r w:rsidRPr="001D6DAA">
              <w:rPr>
                <w:rFonts w:cstheme="minorHAnsi"/>
              </w:rPr>
              <w:t>osteoporosis@nice.org.uk</w:t>
            </w:r>
          </w:p>
          <w:p w14:paraId="4A9C5F09" w14:textId="77777777" w:rsidR="00142FE2" w:rsidRPr="001D6DAA" w:rsidRDefault="00142FE2" w:rsidP="0002383D">
            <w:pPr>
              <w:rPr>
                <w:rFonts w:cstheme="minorHAnsi"/>
              </w:rPr>
            </w:pPr>
            <w:r w:rsidRPr="001D6DAA">
              <w:rPr>
                <w:rFonts w:cstheme="minorHAnsi"/>
              </w:rPr>
              <w:t>5e Organisational affiliation of the review</w:t>
            </w:r>
          </w:p>
          <w:p w14:paraId="6BF6A70C" w14:textId="77777777" w:rsidR="00142FE2" w:rsidRPr="001D6DAA" w:rsidRDefault="00142FE2" w:rsidP="0002383D">
            <w:pPr>
              <w:rPr>
                <w:rFonts w:cstheme="minorHAnsi"/>
                <w:color w:val="4BACC6" w:themeColor="accent5"/>
              </w:rPr>
            </w:pPr>
            <w:r w:rsidRPr="001D6DAA">
              <w:rPr>
                <w:rFonts w:cstheme="minorHAnsi"/>
              </w:rPr>
              <w:t xml:space="preserve">National Institute for Health and Care Excellence (NICE) </w:t>
            </w:r>
          </w:p>
        </w:tc>
      </w:tr>
      <w:tr w:rsidR="00142FE2" w:rsidRPr="001D6DAA" w14:paraId="60426DB5" w14:textId="77777777" w:rsidTr="00142FE2">
        <w:tc>
          <w:tcPr>
            <w:tcW w:w="1183" w:type="pct"/>
          </w:tcPr>
          <w:p w14:paraId="02709157" w14:textId="77777777" w:rsidR="00142FE2" w:rsidRPr="001D6DAA" w:rsidRDefault="00142FE2" w:rsidP="0002383D">
            <w:pPr>
              <w:rPr>
                <w:rFonts w:cstheme="minorHAnsi"/>
              </w:rPr>
            </w:pPr>
            <w:r w:rsidRPr="001D6DAA">
              <w:rPr>
                <w:rFonts w:cstheme="minorHAnsi"/>
              </w:rPr>
              <w:lastRenderedPageBreak/>
              <w:t>Review team members</w:t>
            </w:r>
          </w:p>
        </w:tc>
        <w:tc>
          <w:tcPr>
            <w:tcW w:w="3817" w:type="pct"/>
            <w:gridSpan w:val="5"/>
          </w:tcPr>
          <w:p w14:paraId="50EA0E65" w14:textId="77777777" w:rsidR="00142FE2" w:rsidRPr="001D6DAA" w:rsidRDefault="00142FE2" w:rsidP="0002383D">
            <w:pPr>
              <w:rPr>
                <w:rFonts w:cstheme="minorHAnsi"/>
              </w:rPr>
            </w:pPr>
            <w:r w:rsidRPr="001D6DAA">
              <w:rPr>
                <w:rFonts w:cstheme="minorHAnsi"/>
              </w:rPr>
              <w:t>Carlos Sharpin, Guideline Lead</w:t>
            </w:r>
          </w:p>
          <w:p w14:paraId="3E372770" w14:textId="77777777" w:rsidR="00142FE2" w:rsidRPr="001D6DAA" w:rsidRDefault="00142FE2" w:rsidP="0002383D">
            <w:pPr>
              <w:rPr>
                <w:rFonts w:cstheme="minorHAnsi"/>
              </w:rPr>
            </w:pPr>
            <w:r w:rsidRPr="001D6DAA">
              <w:rPr>
                <w:rFonts w:cstheme="minorHAnsi"/>
              </w:rPr>
              <w:t>Clare Jones, Senior Technical Analyst</w:t>
            </w:r>
          </w:p>
          <w:p w14:paraId="64F0B8FF" w14:textId="027935FC" w:rsidR="00142FE2" w:rsidRPr="001D6DAA" w:rsidRDefault="00142FE2" w:rsidP="0002383D">
            <w:pPr>
              <w:rPr>
                <w:rFonts w:cstheme="minorHAnsi"/>
              </w:rPr>
            </w:pPr>
            <w:r w:rsidRPr="001D6DAA">
              <w:rPr>
                <w:rFonts w:cstheme="minorHAnsi"/>
              </w:rPr>
              <w:t>Linyun Fou, Technical Analyst</w:t>
            </w:r>
          </w:p>
          <w:p w14:paraId="01F5E927" w14:textId="77777777" w:rsidR="00142FE2" w:rsidRPr="001D6DAA" w:rsidRDefault="00142FE2" w:rsidP="0002383D">
            <w:pPr>
              <w:rPr>
                <w:rFonts w:cstheme="minorHAnsi"/>
              </w:rPr>
            </w:pPr>
            <w:r w:rsidRPr="001D6DAA">
              <w:rPr>
                <w:rFonts w:cstheme="minorHAnsi"/>
              </w:rPr>
              <w:t>Kate Lovibond, Health Economics Adviser</w:t>
            </w:r>
          </w:p>
          <w:p w14:paraId="51FE40D4" w14:textId="77777777" w:rsidR="00142FE2" w:rsidRPr="001D6DAA" w:rsidRDefault="00142FE2" w:rsidP="0002383D">
            <w:pPr>
              <w:rPr>
                <w:rFonts w:cstheme="minorHAnsi"/>
              </w:rPr>
            </w:pPr>
            <w:r w:rsidRPr="001D6DAA">
              <w:rPr>
                <w:rFonts w:cstheme="minorHAnsi"/>
              </w:rPr>
              <w:t>Muksitur Rahman, Health Economist</w:t>
            </w:r>
          </w:p>
          <w:p w14:paraId="186E731A" w14:textId="2209DFAF" w:rsidR="00142FE2" w:rsidRPr="001D6DAA" w:rsidRDefault="00142FE2" w:rsidP="0002383D">
            <w:pPr>
              <w:rPr>
                <w:rFonts w:cstheme="minorHAnsi"/>
                <w:color w:val="4BACC6" w:themeColor="accent5"/>
              </w:rPr>
            </w:pPr>
            <w:r w:rsidRPr="001D6DAA">
              <w:rPr>
                <w:rFonts w:cstheme="minorHAnsi"/>
              </w:rPr>
              <w:t>Sarah Glover, Information Scientist</w:t>
            </w:r>
          </w:p>
        </w:tc>
      </w:tr>
      <w:tr w:rsidR="00142FE2" w:rsidRPr="001D6DAA" w14:paraId="4F6E932A" w14:textId="77777777" w:rsidTr="00142FE2">
        <w:tc>
          <w:tcPr>
            <w:tcW w:w="1183" w:type="pct"/>
          </w:tcPr>
          <w:p w14:paraId="5A73350D" w14:textId="77777777" w:rsidR="00142FE2" w:rsidRPr="001D6DAA" w:rsidRDefault="00142FE2" w:rsidP="0002383D">
            <w:pPr>
              <w:rPr>
                <w:rFonts w:cstheme="minorHAnsi"/>
              </w:rPr>
            </w:pPr>
            <w:r w:rsidRPr="001D6DAA">
              <w:rPr>
                <w:rFonts w:cstheme="minorHAnsi"/>
              </w:rPr>
              <w:t>Funding sources/sponsor</w:t>
            </w:r>
          </w:p>
          <w:p w14:paraId="10C72099" w14:textId="77777777" w:rsidR="00142FE2" w:rsidRPr="001D6DAA" w:rsidRDefault="00142FE2" w:rsidP="0002383D">
            <w:pPr>
              <w:rPr>
                <w:rFonts w:cstheme="minorHAnsi"/>
              </w:rPr>
            </w:pPr>
          </w:p>
        </w:tc>
        <w:tc>
          <w:tcPr>
            <w:tcW w:w="3817" w:type="pct"/>
            <w:gridSpan w:val="5"/>
          </w:tcPr>
          <w:p w14:paraId="423A3E23" w14:textId="77777777" w:rsidR="00142FE2" w:rsidRPr="001D6DAA" w:rsidRDefault="00142FE2" w:rsidP="0002383D">
            <w:pPr>
              <w:rPr>
                <w:rFonts w:cstheme="minorHAnsi"/>
              </w:rPr>
            </w:pPr>
            <w:r w:rsidRPr="001D6DAA">
              <w:rPr>
                <w:rFonts w:cstheme="minorHAnsi"/>
              </w:rPr>
              <w:t>Development of this systematic review is being funded by NICE.</w:t>
            </w:r>
          </w:p>
        </w:tc>
      </w:tr>
      <w:tr w:rsidR="00142FE2" w:rsidRPr="001D6DAA" w14:paraId="74AF028A" w14:textId="77777777" w:rsidTr="00142FE2">
        <w:tc>
          <w:tcPr>
            <w:tcW w:w="1183" w:type="pct"/>
          </w:tcPr>
          <w:p w14:paraId="76E100FB" w14:textId="77777777" w:rsidR="00142FE2" w:rsidRPr="001D6DAA" w:rsidRDefault="00142FE2" w:rsidP="0002383D">
            <w:pPr>
              <w:rPr>
                <w:rFonts w:cstheme="minorHAnsi"/>
              </w:rPr>
            </w:pPr>
            <w:r w:rsidRPr="001D6DAA">
              <w:rPr>
                <w:rFonts w:cstheme="minorHAnsi"/>
              </w:rPr>
              <w:t>Conflicts of interest</w:t>
            </w:r>
          </w:p>
        </w:tc>
        <w:tc>
          <w:tcPr>
            <w:tcW w:w="3817" w:type="pct"/>
            <w:gridSpan w:val="5"/>
          </w:tcPr>
          <w:p w14:paraId="30EFA58E" w14:textId="77777777" w:rsidR="00142FE2" w:rsidRPr="001D6DAA" w:rsidRDefault="00142FE2" w:rsidP="0002383D">
            <w:pPr>
              <w:rPr>
                <w:rFonts w:cstheme="minorHAnsi"/>
              </w:rPr>
            </w:pPr>
            <w:r w:rsidRPr="001D6DAA">
              <w:rPr>
                <w:rFonts w:cstheme="minorHAnsi"/>
              </w:rPr>
              <w:t>All guideline committee members and anyone who has direct input into NICE guidelines (including the evidence review team and expert witnesses) must declare any potential conflicts of interest in line with NICE's code of practice for declaring and dealing with conflicts of interest. Any relevant interests, or changes to interests, will also be declared publicly at the start of each guideline committee meeting. Before each meeting, any potential conflicts of interest will be considered by the guideline committee Chair and a senior member of the development team. Any decisions to exclude a person from all or part of a meeting will be documented. Any changes to a member's declaration of interests will be recorded in the minutes of the meeting. Declarations of interests will be published with the final guideline.</w:t>
            </w:r>
          </w:p>
        </w:tc>
      </w:tr>
      <w:tr w:rsidR="00142FE2" w:rsidRPr="001D6DAA" w14:paraId="283DB232" w14:textId="77777777" w:rsidTr="00142FE2">
        <w:tc>
          <w:tcPr>
            <w:tcW w:w="1183" w:type="pct"/>
          </w:tcPr>
          <w:p w14:paraId="41E7CCC9" w14:textId="77777777" w:rsidR="00142FE2" w:rsidRPr="001D6DAA" w:rsidRDefault="00142FE2" w:rsidP="0002383D">
            <w:pPr>
              <w:rPr>
                <w:rFonts w:cstheme="minorHAnsi"/>
              </w:rPr>
            </w:pPr>
            <w:r w:rsidRPr="001D6DAA">
              <w:rPr>
                <w:rFonts w:cstheme="minorHAnsi"/>
              </w:rPr>
              <w:t>Collaborators</w:t>
            </w:r>
          </w:p>
          <w:p w14:paraId="74A8148E" w14:textId="77777777" w:rsidR="00142FE2" w:rsidRPr="001D6DAA" w:rsidRDefault="00142FE2" w:rsidP="0002383D">
            <w:pPr>
              <w:rPr>
                <w:rFonts w:cstheme="minorHAnsi"/>
              </w:rPr>
            </w:pPr>
          </w:p>
        </w:tc>
        <w:tc>
          <w:tcPr>
            <w:tcW w:w="3817" w:type="pct"/>
            <w:gridSpan w:val="5"/>
          </w:tcPr>
          <w:p w14:paraId="6F298E1C" w14:textId="43B02CEF" w:rsidR="00142FE2" w:rsidRPr="001D6DAA" w:rsidRDefault="00142FE2" w:rsidP="0002383D">
            <w:pPr>
              <w:rPr>
                <w:rFonts w:cstheme="minorHAnsi"/>
                <w:color w:val="4BACC6" w:themeColor="accent5"/>
              </w:rPr>
            </w:pPr>
            <w:r w:rsidRPr="001D6DAA">
              <w:rPr>
                <w:rFonts w:cstheme="minorHAnsi"/>
              </w:rPr>
              <w:lastRenderedPageBreak/>
              <w:t>Development of this systematic review will be overseen by an advisory committee who will use the review to inform the development of evidence-based recommendations in line with section 3 of</w:t>
            </w:r>
            <w:r w:rsidRPr="001D6DAA">
              <w:rPr>
                <w:rFonts w:cstheme="minorHAnsi"/>
                <w:color w:val="4BACC6" w:themeColor="accent5"/>
              </w:rPr>
              <w:t xml:space="preserve"> </w:t>
            </w:r>
            <w:hyperlink r:id="rId66" w:history="1">
              <w:r w:rsidRPr="001D6DAA">
                <w:rPr>
                  <w:rFonts w:eastAsia="Times New Roman" w:cstheme="minorHAnsi"/>
                  <w:color w:val="0000FF"/>
                  <w:u w:val="single"/>
                  <w:lang w:eastAsia="en-GB"/>
                </w:rPr>
                <w:t>Developing NICE guidelines: the manual</w:t>
              </w:r>
            </w:hyperlink>
            <w:r w:rsidRPr="001D6DAA">
              <w:rPr>
                <w:rFonts w:cstheme="minorHAnsi"/>
                <w:color w:val="4BACC6" w:themeColor="accent5"/>
              </w:rPr>
              <w:t xml:space="preserve">. </w:t>
            </w:r>
            <w:r w:rsidRPr="001D6DAA">
              <w:rPr>
                <w:rFonts w:cstheme="minorHAnsi"/>
              </w:rPr>
              <w:t>Members of the guideline committee are available on the NICE website:</w:t>
            </w:r>
            <w:r w:rsidRPr="001D6DAA">
              <w:rPr>
                <w:rFonts w:cstheme="minorHAnsi"/>
                <w:color w:val="4BACC6" w:themeColor="accent5"/>
              </w:rPr>
              <w:t xml:space="preserve"> </w:t>
            </w:r>
            <w:hyperlink r:id="rId67" w:history="1">
              <w:r w:rsidRPr="001D6DAA">
                <w:rPr>
                  <w:rStyle w:val="Hyperlink"/>
                  <w:rFonts w:cstheme="minorHAnsi"/>
                </w:rPr>
                <w:t>https://www.nice.org.uk/guidance/indevelopment/GID-NG10216</w:t>
              </w:r>
            </w:hyperlink>
          </w:p>
        </w:tc>
      </w:tr>
      <w:tr w:rsidR="00142FE2" w:rsidRPr="001D6DAA" w14:paraId="6BB6D00D" w14:textId="77777777" w:rsidTr="00142FE2">
        <w:tc>
          <w:tcPr>
            <w:tcW w:w="1183" w:type="pct"/>
          </w:tcPr>
          <w:p w14:paraId="697E307B" w14:textId="77777777" w:rsidR="00142FE2" w:rsidRPr="001D6DAA" w:rsidRDefault="00142FE2" w:rsidP="0002383D">
            <w:pPr>
              <w:rPr>
                <w:rFonts w:cstheme="minorHAnsi"/>
              </w:rPr>
            </w:pPr>
            <w:r w:rsidRPr="001D6DAA">
              <w:rPr>
                <w:rFonts w:cstheme="minorHAnsi"/>
              </w:rPr>
              <w:lastRenderedPageBreak/>
              <w:t>Other registration details</w:t>
            </w:r>
          </w:p>
        </w:tc>
        <w:tc>
          <w:tcPr>
            <w:tcW w:w="3817" w:type="pct"/>
            <w:gridSpan w:val="5"/>
          </w:tcPr>
          <w:p w14:paraId="2916D359" w14:textId="50254229" w:rsidR="00142FE2" w:rsidRPr="001D6DAA" w:rsidRDefault="00142FE2" w:rsidP="0002383D">
            <w:pPr>
              <w:rPr>
                <w:rFonts w:cstheme="minorHAnsi"/>
                <w:color w:val="4BACC6" w:themeColor="accent5"/>
              </w:rPr>
            </w:pPr>
            <w:r w:rsidRPr="001D6DAA">
              <w:rPr>
                <w:rFonts w:cstheme="minorHAnsi"/>
              </w:rPr>
              <w:t>N/A</w:t>
            </w:r>
          </w:p>
        </w:tc>
      </w:tr>
      <w:tr w:rsidR="00142FE2" w:rsidRPr="001D6DAA" w14:paraId="35432B75" w14:textId="77777777" w:rsidTr="00142FE2">
        <w:tc>
          <w:tcPr>
            <w:tcW w:w="1183" w:type="pct"/>
          </w:tcPr>
          <w:p w14:paraId="5EF1AEE2" w14:textId="77777777" w:rsidR="00142FE2" w:rsidRPr="001D6DAA" w:rsidRDefault="00142FE2" w:rsidP="0002383D">
            <w:pPr>
              <w:rPr>
                <w:rFonts w:cstheme="minorHAnsi"/>
              </w:rPr>
            </w:pPr>
            <w:r w:rsidRPr="001D6DAA">
              <w:rPr>
                <w:rFonts w:cstheme="minorHAnsi"/>
              </w:rPr>
              <w:t>Reference/URL for published protocol</w:t>
            </w:r>
          </w:p>
        </w:tc>
        <w:tc>
          <w:tcPr>
            <w:tcW w:w="3817" w:type="pct"/>
            <w:gridSpan w:val="5"/>
          </w:tcPr>
          <w:p w14:paraId="78CEEC10" w14:textId="3CAF9D88" w:rsidR="00142FE2" w:rsidRPr="001D6DAA" w:rsidRDefault="00142FE2" w:rsidP="0002383D">
            <w:pPr>
              <w:rPr>
                <w:rFonts w:cstheme="minorHAnsi"/>
                <w:color w:val="4BACC6" w:themeColor="accent5"/>
              </w:rPr>
            </w:pPr>
            <w:r w:rsidRPr="001D6DAA">
              <w:rPr>
                <w:rFonts w:cstheme="minorHAnsi"/>
              </w:rPr>
              <w:t>N/A</w:t>
            </w:r>
          </w:p>
        </w:tc>
      </w:tr>
      <w:tr w:rsidR="00142FE2" w:rsidRPr="001D6DAA" w14:paraId="30C427C2" w14:textId="77777777" w:rsidTr="00142FE2">
        <w:tc>
          <w:tcPr>
            <w:tcW w:w="1183" w:type="pct"/>
          </w:tcPr>
          <w:p w14:paraId="734E341B" w14:textId="77777777" w:rsidR="00142FE2" w:rsidRPr="001D6DAA" w:rsidRDefault="00142FE2" w:rsidP="0002383D">
            <w:pPr>
              <w:rPr>
                <w:rFonts w:cstheme="minorHAnsi"/>
              </w:rPr>
            </w:pPr>
            <w:r w:rsidRPr="001D6DAA">
              <w:rPr>
                <w:rFonts w:cstheme="minorHAnsi"/>
              </w:rPr>
              <w:t>Dissemination plans</w:t>
            </w:r>
          </w:p>
        </w:tc>
        <w:tc>
          <w:tcPr>
            <w:tcW w:w="3817" w:type="pct"/>
            <w:gridSpan w:val="5"/>
          </w:tcPr>
          <w:p w14:paraId="1A31E91F" w14:textId="77777777" w:rsidR="00142FE2" w:rsidRPr="001D6DAA" w:rsidRDefault="00142FE2" w:rsidP="0002383D">
            <w:pPr>
              <w:rPr>
                <w:rFonts w:cstheme="minorHAnsi"/>
              </w:rPr>
            </w:pPr>
            <w:r w:rsidRPr="001D6DAA">
              <w:rPr>
                <w:rFonts w:cstheme="minorHAnsi"/>
              </w:rPr>
              <w:t>NICE may use a range of different methods to raise awareness of the guideline. These include standard approaches such as:</w:t>
            </w:r>
          </w:p>
          <w:p w14:paraId="07C900BD" w14:textId="77777777" w:rsidR="00142FE2" w:rsidRPr="001D6DAA" w:rsidRDefault="00142FE2" w:rsidP="0002383D">
            <w:pPr>
              <w:pStyle w:val="TableBullet"/>
              <w:rPr>
                <w:rFonts w:cstheme="minorHAnsi"/>
                <w:sz w:val="22"/>
                <w:szCs w:val="22"/>
              </w:rPr>
            </w:pPr>
            <w:r w:rsidRPr="001D6DAA">
              <w:rPr>
                <w:rFonts w:cstheme="minorHAnsi"/>
                <w:sz w:val="22"/>
                <w:szCs w:val="22"/>
              </w:rPr>
              <w:t>notifying registered stakeholders of publication</w:t>
            </w:r>
          </w:p>
          <w:p w14:paraId="452E0829" w14:textId="77777777" w:rsidR="00142FE2" w:rsidRPr="001D6DAA" w:rsidRDefault="00142FE2" w:rsidP="0002383D">
            <w:pPr>
              <w:pStyle w:val="TableBullet"/>
              <w:rPr>
                <w:rFonts w:cstheme="minorHAnsi"/>
                <w:sz w:val="22"/>
                <w:szCs w:val="22"/>
              </w:rPr>
            </w:pPr>
            <w:r w:rsidRPr="001D6DAA">
              <w:rPr>
                <w:rFonts w:cstheme="minorHAnsi"/>
                <w:sz w:val="22"/>
                <w:szCs w:val="22"/>
              </w:rPr>
              <w:t>publicising the guideline through NICE's newsletter and alerts</w:t>
            </w:r>
          </w:p>
          <w:p w14:paraId="06096068" w14:textId="1FE0D722" w:rsidR="00142FE2" w:rsidRPr="001D6DAA" w:rsidRDefault="00142FE2" w:rsidP="0002383D">
            <w:pPr>
              <w:pStyle w:val="TableBullet"/>
              <w:rPr>
                <w:rFonts w:cstheme="minorHAnsi"/>
                <w:sz w:val="22"/>
                <w:szCs w:val="22"/>
              </w:rPr>
            </w:pPr>
            <w:r w:rsidRPr="001D6DAA">
              <w:rPr>
                <w:rFonts w:cstheme="minorHAnsi"/>
                <w:sz w:val="22"/>
                <w:szCs w:val="22"/>
              </w:rPr>
              <w:t>issuing a press release or briefing as appropriate, posting news articles on the NICE website, using social media channels, and publicising the guideline within NICE.</w:t>
            </w:r>
          </w:p>
        </w:tc>
      </w:tr>
      <w:tr w:rsidR="00142FE2" w:rsidRPr="001D6DAA" w14:paraId="51C59812" w14:textId="77777777" w:rsidTr="00142FE2">
        <w:tc>
          <w:tcPr>
            <w:tcW w:w="1183" w:type="pct"/>
          </w:tcPr>
          <w:p w14:paraId="670C65E1" w14:textId="77777777" w:rsidR="00142FE2" w:rsidRPr="001D6DAA" w:rsidRDefault="00142FE2" w:rsidP="0002383D">
            <w:pPr>
              <w:rPr>
                <w:rFonts w:cstheme="minorHAnsi"/>
              </w:rPr>
            </w:pPr>
            <w:r w:rsidRPr="001D6DAA">
              <w:rPr>
                <w:rFonts w:cstheme="minorHAnsi"/>
              </w:rPr>
              <w:t>Keywords</w:t>
            </w:r>
          </w:p>
        </w:tc>
        <w:tc>
          <w:tcPr>
            <w:tcW w:w="3817" w:type="pct"/>
            <w:gridSpan w:val="5"/>
          </w:tcPr>
          <w:p w14:paraId="61AD55E8" w14:textId="1A4678E5" w:rsidR="00142FE2" w:rsidRPr="001D6DAA" w:rsidRDefault="00142FE2" w:rsidP="0002383D">
            <w:pPr>
              <w:rPr>
                <w:rFonts w:cstheme="minorHAnsi"/>
                <w:color w:val="4BACC6" w:themeColor="accent5"/>
              </w:rPr>
            </w:pPr>
            <w:r w:rsidRPr="001D6DAA">
              <w:rPr>
                <w:rFonts w:cstheme="minorHAnsi"/>
              </w:rPr>
              <w:t>DXA; D</w:t>
            </w:r>
            <w:r w:rsidR="00F66370" w:rsidRPr="001D6DAA">
              <w:rPr>
                <w:rFonts w:cstheme="minorHAnsi"/>
              </w:rPr>
              <w:t>E</w:t>
            </w:r>
            <w:r w:rsidRPr="001D6DAA">
              <w:rPr>
                <w:rFonts w:cstheme="minorHAnsi"/>
              </w:rPr>
              <w:t>XA; randomised controlled trial; RCT; test-and-treat; vertebral fracture assessment; VFA</w:t>
            </w:r>
          </w:p>
        </w:tc>
      </w:tr>
      <w:tr w:rsidR="00142FE2" w:rsidRPr="001D6DAA" w14:paraId="0DA4708D" w14:textId="77777777" w:rsidTr="00142FE2">
        <w:tc>
          <w:tcPr>
            <w:tcW w:w="1183" w:type="pct"/>
          </w:tcPr>
          <w:p w14:paraId="3D77FCCE" w14:textId="77777777" w:rsidR="00142FE2" w:rsidRPr="001D6DAA" w:rsidRDefault="00142FE2" w:rsidP="0002383D">
            <w:pPr>
              <w:rPr>
                <w:rFonts w:cstheme="minorHAnsi"/>
              </w:rPr>
            </w:pPr>
            <w:r w:rsidRPr="001D6DAA">
              <w:rPr>
                <w:rFonts w:cstheme="minorHAnsi"/>
              </w:rPr>
              <w:t>Details of existing review of same topic by same authors</w:t>
            </w:r>
          </w:p>
          <w:p w14:paraId="3F2A42BA" w14:textId="77777777" w:rsidR="00142FE2" w:rsidRPr="001D6DAA" w:rsidRDefault="00142FE2" w:rsidP="0002383D">
            <w:pPr>
              <w:rPr>
                <w:rFonts w:cstheme="minorHAnsi"/>
              </w:rPr>
            </w:pPr>
          </w:p>
        </w:tc>
        <w:tc>
          <w:tcPr>
            <w:tcW w:w="3817" w:type="pct"/>
            <w:gridSpan w:val="5"/>
          </w:tcPr>
          <w:p w14:paraId="534EB5E2" w14:textId="0CF5DF93" w:rsidR="00142FE2" w:rsidRPr="001D6DAA" w:rsidRDefault="00142FE2" w:rsidP="0002383D">
            <w:pPr>
              <w:rPr>
                <w:rFonts w:cstheme="minorHAnsi"/>
              </w:rPr>
            </w:pPr>
            <w:r w:rsidRPr="001D6DAA">
              <w:rPr>
                <w:rFonts w:cstheme="minorHAnsi"/>
              </w:rPr>
              <w:t>N/A</w:t>
            </w:r>
          </w:p>
        </w:tc>
      </w:tr>
      <w:tr w:rsidR="00142FE2" w:rsidRPr="001D6DAA" w14:paraId="6DC80C7C" w14:textId="77777777" w:rsidTr="00142FE2">
        <w:tc>
          <w:tcPr>
            <w:tcW w:w="1183" w:type="pct"/>
            <w:vMerge w:val="restart"/>
          </w:tcPr>
          <w:p w14:paraId="2B421B58" w14:textId="77777777" w:rsidR="00142FE2" w:rsidRPr="001D6DAA" w:rsidRDefault="00142FE2" w:rsidP="0002383D">
            <w:pPr>
              <w:rPr>
                <w:rFonts w:cstheme="minorHAnsi"/>
              </w:rPr>
            </w:pPr>
            <w:r w:rsidRPr="001D6DAA">
              <w:rPr>
                <w:rFonts w:cstheme="minorHAnsi"/>
              </w:rPr>
              <w:t>Current review status</w:t>
            </w:r>
          </w:p>
        </w:tc>
        <w:sdt>
          <w:sdtPr>
            <w:rPr>
              <w:rFonts w:cstheme="minorHAnsi"/>
            </w:rPr>
            <w:id w:val="1093825501"/>
            <w14:checkbox>
              <w14:checked w14:val="0"/>
              <w14:checkedState w14:val="2612" w14:font="MS Gothic"/>
              <w14:uncheckedState w14:val="2610" w14:font="MS Gothic"/>
            </w14:checkbox>
          </w:sdtPr>
          <w:sdtEndPr/>
          <w:sdtContent>
            <w:tc>
              <w:tcPr>
                <w:tcW w:w="377" w:type="pct"/>
              </w:tcPr>
              <w:p w14:paraId="221FC9AD"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40" w:type="pct"/>
            <w:gridSpan w:val="4"/>
          </w:tcPr>
          <w:p w14:paraId="3888A8FF" w14:textId="77777777" w:rsidR="00142FE2" w:rsidRPr="001D6DAA" w:rsidRDefault="00142FE2" w:rsidP="0002383D">
            <w:pPr>
              <w:rPr>
                <w:rFonts w:cstheme="minorHAnsi"/>
              </w:rPr>
            </w:pPr>
            <w:r w:rsidRPr="001D6DAA">
              <w:rPr>
                <w:rFonts w:cstheme="minorHAnsi"/>
              </w:rPr>
              <w:t>Ongoing</w:t>
            </w:r>
          </w:p>
        </w:tc>
      </w:tr>
      <w:tr w:rsidR="00142FE2" w:rsidRPr="001D6DAA" w14:paraId="5534C511" w14:textId="77777777" w:rsidTr="00142FE2">
        <w:tc>
          <w:tcPr>
            <w:tcW w:w="1183" w:type="pct"/>
            <w:vMerge/>
          </w:tcPr>
          <w:p w14:paraId="7B05A84E" w14:textId="77777777" w:rsidR="00142FE2" w:rsidRPr="001D6DAA" w:rsidRDefault="00142FE2" w:rsidP="0002383D">
            <w:pPr>
              <w:rPr>
                <w:rFonts w:cstheme="minorHAnsi"/>
              </w:rPr>
            </w:pPr>
          </w:p>
        </w:tc>
        <w:sdt>
          <w:sdtPr>
            <w:rPr>
              <w:rFonts w:cstheme="minorHAnsi"/>
            </w:rPr>
            <w:id w:val="1277988998"/>
            <w14:checkbox>
              <w14:checked w14:val="1"/>
              <w14:checkedState w14:val="2612" w14:font="MS Gothic"/>
              <w14:uncheckedState w14:val="2610" w14:font="MS Gothic"/>
            </w14:checkbox>
          </w:sdtPr>
          <w:sdtEndPr/>
          <w:sdtContent>
            <w:tc>
              <w:tcPr>
                <w:tcW w:w="377" w:type="pct"/>
              </w:tcPr>
              <w:p w14:paraId="2316A549" w14:textId="41BFB3F3" w:rsidR="00142FE2" w:rsidRPr="001D6DAA" w:rsidRDefault="00142FE2" w:rsidP="0002383D">
                <w:pPr>
                  <w:rPr>
                    <w:rFonts w:cstheme="minorHAnsi"/>
                  </w:rPr>
                </w:pPr>
                <w:r w:rsidRPr="001D6DAA">
                  <w:rPr>
                    <w:rFonts w:ascii="Segoe UI Symbol" w:eastAsia="MS Gothic" w:hAnsi="Segoe UI Symbol" w:cs="Segoe UI Symbol"/>
                  </w:rPr>
                  <w:t>☒</w:t>
                </w:r>
              </w:p>
            </w:tc>
          </w:sdtContent>
        </w:sdt>
        <w:tc>
          <w:tcPr>
            <w:tcW w:w="3440" w:type="pct"/>
            <w:gridSpan w:val="4"/>
          </w:tcPr>
          <w:p w14:paraId="36CF9931" w14:textId="77777777" w:rsidR="00142FE2" w:rsidRPr="001D6DAA" w:rsidRDefault="00142FE2" w:rsidP="0002383D">
            <w:pPr>
              <w:rPr>
                <w:rFonts w:cstheme="minorHAnsi"/>
              </w:rPr>
            </w:pPr>
            <w:r w:rsidRPr="001D6DAA">
              <w:rPr>
                <w:rFonts w:cstheme="minorHAnsi"/>
              </w:rPr>
              <w:t>Completed but not published</w:t>
            </w:r>
          </w:p>
        </w:tc>
      </w:tr>
      <w:tr w:rsidR="00142FE2" w:rsidRPr="001D6DAA" w14:paraId="382CCDCC" w14:textId="77777777" w:rsidTr="00142FE2">
        <w:tc>
          <w:tcPr>
            <w:tcW w:w="1183" w:type="pct"/>
            <w:vMerge/>
          </w:tcPr>
          <w:p w14:paraId="0F80E7F0" w14:textId="77777777" w:rsidR="00142FE2" w:rsidRPr="001D6DAA" w:rsidRDefault="00142FE2" w:rsidP="0002383D">
            <w:pPr>
              <w:rPr>
                <w:rFonts w:cstheme="minorHAnsi"/>
              </w:rPr>
            </w:pPr>
          </w:p>
        </w:tc>
        <w:sdt>
          <w:sdtPr>
            <w:rPr>
              <w:rFonts w:cstheme="minorHAnsi"/>
            </w:rPr>
            <w:id w:val="-251656086"/>
            <w14:checkbox>
              <w14:checked w14:val="0"/>
              <w14:checkedState w14:val="2612" w14:font="MS Gothic"/>
              <w14:uncheckedState w14:val="2610" w14:font="MS Gothic"/>
            </w14:checkbox>
          </w:sdtPr>
          <w:sdtEndPr/>
          <w:sdtContent>
            <w:tc>
              <w:tcPr>
                <w:tcW w:w="377" w:type="pct"/>
              </w:tcPr>
              <w:p w14:paraId="5F4EA88B"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40" w:type="pct"/>
            <w:gridSpan w:val="4"/>
          </w:tcPr>
          <w:p w14:paraId="67A4CBD6" w14:textId="77777777" w:rsidR="00142FE2" w:rsidRPr="001D6DAA" w:rsidRDefault="00142FE2" w:rsidP="0002383D">
            <w:pPr>
              <w:rPr>
                <w:rFonts w:cstheme="minorHAnsi"/>
              </w:rPr>
            </w:pPr>
            <w:r w:rsidRPr="001D6DAA">
              <w:rPr>
                <w:rFonts w:cstheme="minorHAnsi"/>
              </w:rPr>
              <w:t>Completed and published</w:t>
            </w:r>
          </w:p>
        </w:tc>
      </w:tr>
      <w:tr w:rsidR="00142FE2" w:rsidRPr="001D6DAA" w14:paraId="5E00230C" w14:textId="77777777" w:rsidTr="00142FE2">
        <w:tc>
          <w:tcPr>
            <w:tcW w:w="1183" w:type="pct"/>
            <w:vMerge/>
          </w:tcPr>
          <w:p w14:paraId="0E47E57A" w14:textId="77777777" w:rsidR="00142FE2" w:rsidRPr="001D6DAA" w:rsidRDefault="00142FE2" w:rsidP="0002383D">
            <w:pPr>
              <w:rPr>
                <w:rFonts w:cstheme="minorHAnsi"/>
              </w:rPr>
            </w:pPr>
          </w:p>
        </w:tc>
        <w:sdt>
          <w:sdtPr>
            <w:rPr>
              <w:rFonts w:cstheme="minorHAnsi"/>
            </w:rPr>
            <w:id w:val="1861850345"/>
            <w14:checkbox>
              <w14:checked w14:val="0"/>
              <w14:checkedState w14:val="2612" w14:font="MS Gothic"/>
              <w14:uncheckedState w14:val="2610" w14:font="MS Gothic"/>
            </w14:checkbox>
          </w:sdtPr>
          <w:sdtEndPr/>
          <w:sdtContent>
            <w:tc>
              <w:tcPr>
                <w:tcW w:w="377" w:type="pct"/>
              </w:tcPr>
              <w:p w14:paraId="773B37CF"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40" w:type="pct"/>
            <w:gridSpan w:val="4"/>
          </w:tcPr>
          <w:p w14:paraId="35D8ECC5" w14:textId="764C711A" w:rsidR="00142FE2" w:rsidRPr="001D6DAA" w:rsidRDefault="00142FE2" w:rsidP="0002383D">
            <w:pPr>
              <w:rPr>
                <w:rFonts w:cstheme="minorHAnsi"/>
              </w:rPr>
            </w:pPr>
            <w:r w:rsidRPr="001D6DAA">
              <w:rPr>
                <w:rFonts w:cstheme="minorHAnsi"/>
              </w:rPr>
              <w:t xml:space="preserve">Completed, </w:t>
            </w:r>
            <w:r w:rsidR="0076076C" w:rsidRPr="001D6DAA">
              <w:rPr>
                <w:rFonts w:cstheme="minorHAnsi"/>
              </w:rPr>
              <w:t>published,</w:t>
            </w:r>
            <w:r w:rsidRPr="001D6DAA">
              <w:rPr>
                <w:rFonts w:cstheme="minorHAnsi"/>
              </w:rPr>
              <w:t xml:space="preserve"> and being updated</w:t>
            </w:r>
          </w:p>
        </w:tc>
      </w:tr>
      <w:tr w:rsidR="00142FE2" w:rsidRPr="001D6DAA" w14:paraId="59045CBE" w14:textId="77777777" w:rsidTr="00142FE2">
        <w:tc>
          <w:tcPr>
            <w:tcW w:w="1183" w:type="pct"/>
            <w:vMerge/>
          </w:tcPr>
          <w:p w14:paraId="22CC0A61" w14:textId="77777777" w:rsidR="00142FE2" w:rsidRPr="001D6DAA" w:rsidRDefault="00142FE2" w:rsidP="0002383D">
            <w:pPr>
              <w:rPr>
                <w:rFonts w:cstheme="minorHAnsi"/>
              </w:rPr>
            </w:pPr>
          </w:p>
        </w:tc>
        <w:sdt>
          <w:sdtPr>
            <w:rPr>
              <w:rFonts w:cstheme="minorHAnsi"/>
            </w:rPr>
            <w:id w:val="-1887329510"/>
            <w14:checkbox>
              <w14:checked w14:val="0"/>
              <w14:checkedState w14:val="2612" w14:font="MS Gothic"/>
              <w14:uncheckedState w14:val="2610" w14:font="MS Gothic"/>
            </w14:checkbox>
          </w:sdtPr>
          <w:sdtEndPr/>
          <w:sdtContent>
            <w:tc>
              <w:tcPr>
                <w:tcW w:w="377" w:type="pct"/>
              </w:tcPr>
              <w:p w14:paraId="08B6F951" w14:textId="77777777" w:rsidR="00142FE2" w:rsidRPr="001D6DAA" w:rsidRDefault="00142FE2" w:rsidP="0002383D">
                <w:pPr>
                  <w:rPr>
                    <w:rFonts w:cstheme="minorHAnsi"/>
                  </w:rPr>
                </w:pPr>
                <w:r w:rsidRPr="001D6DAA">
                  <w:rPr>
                    <w:rFonts w:ascii="Segoe UI Symbol" w:hAnsi="Segoe UI Symbol" w:cs="Segoe UI Symbol"/>
                  </w:rPr>
                  <w:t>☐</w:t>
                </w:r>
              </w:p>
            </w:tc>
          </w:sdtContent>
        </w:sdt>
        <w:tc>
          <w:tcPr>
            <w:tcW w:w="3440" w:type="pct"/>
            <w:gridSpan w:val="4"/>
          </w:tcPr>
          <w:p w14:paraId="6E87563D" w14:textId="77777777" w:rsidR="00142FE2" w:rsidRPr="001D6DAA" w:rsidRDefault="00142FE2" w:rsidP="0002383D">
            <w:pPr>
              <w:rPr>
                <w:rFonts w:cstheme="minorHAnsi"/>
              </w:rPr>
            </w:pPr>
            <w:r w:rsidRPr="001D6DAA">
              <w:rPr>
                <w:rFonts w:cstheme="minorHAnsi"/>
              </w:rPr>
              <w:t>Discontinued</w:t>
            </w:r>
          </w:p>
        </w:tc>
      </w:tr>
      <w:tr w:rsidR="00142FE2" w:rsidRPr="001D6DAA" w14:paraId="517CEEF3" w14:textId="77777777" w:rsidTr="00142FE2">
        <w:tc>
          <w:tcPr>
            <w:tcW w:w="1183" w:type="pct"/>
          </w:tcPr>
          <w:p w14:paraId="5CA66B18" w14:textId="77777777" w:rsidR="00142FE2" w:rsidRPr="001D6DAA" w:rsidRDefault="00142FE2" w:rsidP="0002383D">
            <w:pPr>
              <w:rPr>
                <w:rFonts w:cstheme="minorHAnsi"/>
              </w:rPr>
            </w:pPr>
            <w:r w:rsidRPr="001D6DAA">
              <w:rPr>
                <w:rFonts w:cstheme="minorHAnsi"/>
              </w:rPr>
              <w:t>Additional information</w:t>
            </w:r>
          </w:p>
        </w:tc>
        <w:tc>
          <w:tcPr>
            <w:tcW w:w="3817" w:type="pct"/>
            <w:gridSpan w:val="5"/>
          </w:tcPr>
          <w:p w14:paraId="77675035" w14:textId="63F12B47" w:rsidR="00142FE2" w:rsidRPr="001D6DAA" w:rsidRDefault="00142FE2" w:rsidP="0002383D">
            <w:pPr>
              <w:rPr>
                <w:rFonts w:cstheme="minorHAnsi"/>
                <w:color w:val="4BACC6" w:themeColor="accent5"/>
              </w:rPr>
            </w:pPr>
            <w:r w:rsidRPr="001D6DAA">
              <w:rPr>
                <w:rFonts w:cstheme="minorHAnsi"/>
              </w:rPr>
              <w:t>N/A</w:t>
            </w:r>
          </w:p>
        </w:tc>
      </w:tr>
      <w:tr w:rsidR="00142FE2" w:rsidRPr="001D6DAA" w14:paraId="6EE8C613" w14:textId="77777777" w:rsidTr="00142FE2">
        <w:tc>
          <w:tcPr>
            <w:tcW w:w="1183" w:type="pct"/>
          </w:tcPr>
          <w:p w14:paraId="1468E7BF" w14:textId="77777777" w:rsidR="00142FE2" w:rsidRPr="001D6DAA" w:rsidRDefault="00142FE2" w:rsidP="0002383D">
            <w:pPr>
              <w:rPr>
                <w:rFonts w:cstheme="minorHAnsi"/>
              </w:rPr>
            </w:pPr>
            <w:r w:rsidRPr="001D6DAA">
              <w:rPr>
                <w:rFonts w:cstheme="minorHAnsi"/>
              </w:rPr>
              <w:t>Details of final publication</w:t>
            </w:r>
          </w:p>
        </w:tc>
        <w:tc>
          <w:tcPr>
            <w:tcW w:w="3817" w:type="pct"/>
            <w:gridSpan w:val="5"/>
          </w:tcPr>
          <w:p w14:paraId="178F48CE" w14:textId="40208AF2" w:rsidR="00142FE2" w:rsidRPr="001D6DAA" w:rsidRDefault="00142FE2" w:rsidP="0002383D">
            <w:pPr>
              <w:rPr>
                <w:rFonts w:cstheme="minorHAnsi"/>
                <w:color w:val="4BACC6" w:themeColor="accent5"/>
              </w:rPr>
            </w:pPr>
            <w:hyperlink r:id="rId68" w:history="1">
              <w:r w:rsidRPr="001D6DAA">
                <w:rPr>
                  <w:rFonts w:eastAsia="Times New Roman" w:cstheme="minorHAnsi"/>
                  <w:color w:val="0000FF"/>
                  <w:u w:val="single"/>
                  <w:lang w:eastAsia="en-GB"/>
                </w:rPr>
                <w:t>www.nice.org.uk</w:t>
              </w:r>
            </w:hyperlink>
          </w:p>
        </w:tc>
      </w:tr>
    </w:tbl>
    <w:p w14:paraId="1F6D4647" w14:textId="77777777" w:rsidR="009357F9" w:rsidRDefault="009357F9" w:rsidP="00F86F90">
      <w:pPr>
        <w:pStyle w:val="AppSubHead"/>
        <w:sectPr w:rsidR="009357F9" w:rsidSect="0002383D">
          <w:headerReference w:type="default" r:id="rId69"/>
          <w:footnotePr>
            <w:numFmt w:val="lowerLetter"/>
          </w:footnotePr>
          <w:pgSz w:w="16838" w:h="11906" w:orient="landscape"/>
          <w:pgMar w:top="851" w:right="1134" w:bottom="1985" w:left="1418" w:header="709" w:footer="709" w:gutter="0"/>
          <w:lnNumType w:countBy="1" w:distance="1134"/>
          <w:cols w:space="708"/>
          <w:docGrid w:linePitch="360"/>
        </w:sectPr>
      </w:pPr>
      <w:bookmarkStart w:id="167" w:name="_Toc171331580"/>
    </w:p>
    <w:p w14:paraId="77606ABB" w14:textId="77777777" w:rsidR="002876B7" w:rsidRDefault="002876B7" w:rsidP="00F86F90">
      <w:pPr>
        <w:pStyle w:val="AppSubHead"/>
      </w:pPr>
      <w:r w:rsidRPr="00640548">
        <w:lastRenderedPageBreak/>
        <w:t>Health</w:t>
      </w:r>
      <w:r>
        <w:t xml:space="preserve"> economic r</w:t>
      </w:r>
      <w:r w:rsidRPr="009773C2">
        <w:t>eview</w:t>
      </w:r>
      <w:r w:rsidRPr="00E7609F">
        <w:t xml:space="preserve"> protocol</w:t>
      </w:r>
      <w:bookmarkEnd w:id="167"/>
      <w:r w:rsidRPr="00E7609F">
        <w:t xml:space="preserve"> </w:t>
      </w:r>
    </w:p>
    <w:tbl>
      <w:tblPr>
        <w:tblW w:w="5000" w:type="pct"/>
        <w:jc w:val="center"/>
        <w:tblBorders>
          <w:top w:val="single" w:sz="6" w:space="0" w:color="FFFFFF"/>
          <w:bottom w:val="single" w:sz="6" w:space="0" w:color="FFFFFF"/>
          <w:insideH w:val="single" w:sz="6" w:space="0" w:color="FFFFFF"/>
          <w:insideV w:val="single" w:sz="6" w:space="0" w:color="FFFFFF"/>
        </w:tblBorders>
        <w:shd w:val="clear" w:color="auto" w:fill="E6E6E6"/>
        <w:tblLook w:val="04A0" w:firstRow="1" w:lastRow="0" w:firstColumn="1" w:lastColumn="0" w:noHBand="0" w:noVBand="1"/>
      </w:tblPr>
      <w:tblGrid>
        <w:gridCol w:w="1275"/>
        <w:gridCol w:w="7795"/>
      </w:tblGrid>
      <w:tr w:rsidR="00F86F90" w:rsidRPr="00F86F90" w14:paraId="6C2B8367" w14:textId="77777777" w:rsidTr="00F1541F">
        <w:trPr>
          <w:jc w:val="center"/>
        </w:trPr>
        <w:tc>
          <w:tcPr>
            <w:tcW w:w="703" w:type="pct"/>
            <w:shd w:val="clear" w:color="auto" w:fill="A6C6DE"/>
            <w:vAlign w:val="center"/>
          </w:tcPr>
          <w:p w14:paraId="0E3001A8" w14:textId="77777777" w:rsidR="00F86F90" w:rsidRPr="00357916" w:rsidRDefault="00F86F90" w:rsidP="00357916">
            <w:pPr>
              <w:spacing w:before="40" w:after="20"/>
              <w:rPr>
                <w:b/>
                <w:color w:val="000000"/>
                <w:sz w:val="20"/>
              </w:rPr>
            </w:pPr>
            <w:bookmarkStart w:id="168" w:name="_Hlk213170185"/>
            <w:r w:rsidRPr="00357916">
              <w:rPr>
                <w:b/>
                <w:color w:val="000000"/>
                <w:sz w:val="20"/>
              </w:rPr>
              <w:t>Review question</w:t>
            </w:r>
          </w:p>
        </w:tc>
        <w:tc>
          <w:tcPr>
            <w:tcW w:w="4297" w:type="pct"/>
            <w:shd w:val="clear" w:color="auto" w:fill="A6C6DE"/>
            <w:vAlign w:val="center"/>
          </w:tcPr>
          <w:p w14:paraId="62BC4838" w14:textId="77777777" w:rsidR="00F86F90" w:rsidRPr="00357916" w:rsidRDefault="00F86F90" w:rsidP="00357916">
            <w:pPr>
              <w:spacing w:before="40" w:after="20"/>
              <w:rPr>
                <w:b/>
                <w:color w:val="000000"/>
                <w:sz w:val="20"/>
              </w:rPr>
            </w:pPr>
            <w:r w:rsidRPr="00357916">
              <w:rPr>
                <w:b/>
                <w:color w:val="000000"/>
                <w:sz w:val="20"/>
              </w:rPr>
              <w:t>All questions – health economic evidence</w:t>
            </w:r>
          </w:p>
        </w:tc>
      </w:tr>
      <w:tr w:rsidR="00F86F90" w:rsidRPr="00F86F90" w14:paraId="4DDA2199" w14:textId="77777777" w:rsidTr="00F1541F">
        <w:trPr>
          <w:jc w:val="center"/>
        </w:trPr>
        <w:tc>
          <w:tcPr>
            <w:tcW w:w="703" w:type="pct"/>
            <w:shd w:val="clear" w:color="auto" w:fill="E6E6E6"/>
          </w:tcPr>
          <w:p w14:paraId="5C5CF84F" w14:textId="77777777" w:rsidR="00F86F90" w:rsidRPr="00357916" w:rsidRDefault="00F86F90" w:rsidP="00357916">
            <w:pPr>
              <w:spacing w:before="40" w:after="20"/>
              <w:rPr>
                <w:b/>
                <w:color w:val="000000" w:themeColor="text1"/>
                <w:sz w:val="20"/>
              </w:rPr>
            </w:pPr>
            <w:r w:rsidRPr="00357916">
              <w:rPr>
                <w:b/>
                <w:color w:val="000000" w:themeColor="text1"/>
                <w:sz w:val="20"/>
              </w:rPr>
              <w:t>Objectives</w:t>
            </w:r>
          </w:p>
        </w:tc>
        <w:tc>
          <w:tcPr>
            <w:tcW w:w="4297" w:type="pct"/>
            <w:shd w:val="clear" w:color="auto" w:fill="E6E6E6"/>
          </w:tcPr>
          <w:p w14:paraId="75AECC22" w14:textId="0C7327E3" w:rsidR="00F86F90" w:rsidRPr="00357916" w:rsidRDefault="00F86F90" w:rsidP="00357916">
            <w:pPr>
              <w:spacing w:before="40" w:after="20"/>
              <w:rPr>
                <w:sz w:val="20"/>
              </w:rPr>
            </w:pPr>
            <w:r w:rsidRPr="00357916">
              <w:rPr>
                <w:sz w:val="20"/>
              </w:rPr>
              <w:t>To identify health economic studies relevant to any of the review questions</w:t>
            </w:r>
            <w:r w:rsidR="0092567B">
              <w:rPr>
                <w:sz w:val="20"/>
              </w:rPr>
              <w:t xml:space="preserve"> in the guideline update. </w:t>
            </w:r>
          </w:p>
        </w:tc>
      </w:tr>
      <w:tr w:rsidR="00F86F90" w:rsidRPr="00F86F90" w14:paraId="5FB9E9F7" w14:textId="77777777" w:rsidTr="00F1541F">
        <w:trPr>
          <w:jc w:val="center"/>
        </w:trPr>
        <w:tc>
          <w:tcPr>
            <w:tcW w:w="703" w:type="pct"/>
            <w:shd w:val="clear" w:color="auto" w:fill="E6E6E6"/>
          </w:tcPr>
          <w:p w14:paraId="4447BE21" w14:textId="77777777" w:rsidR="00F86F90" w:rsidRPr="00357916" w:rsidRDefault="00F86F90" w:rsidP="00357916">
            <w:pPr>
              <w:spacing w:before="40" w:after="20"/>
              <w:rPr>
                <w:b/>
                <w:color w:val="000000" w:themeColor="text1"/>
                <w:sz w:val="20"/>
              </w:rPr>
            </w:pPr>
            <w:r w:rsidRPr="00357916">
              <w:rPr>
                <w:b/>
                <w:color w:val="000000" w:themeColor="text1"/>
                <w:sz w:val="20"/>
              </w:rPr>
              <w:t>Search criteria</w:t>
            </w:r>
          </w:p>
        </w:tc>
        <w:tc>
          <w:tcPr>
            <w:tcW w:w="4297" w:type="pct"/>
            <w:shd w:val="clear" w:color="auto" w:fill="E6E6E6"/>
          </w:tcPr>
          <w:p w14:paraId="0F55BFC6" w14:textId="104AB2B1" w:rsidR="00F86F90" w:rsidRPr="00357916" w:rsidRDefault="00F86F90" w:rsidP="00357916">
            <w:pPr>
              <w:numPr>
                <w:ilvl w:val="0"/>
                <w:numId w:val="3"/>
              </w:numPr>
              <w:tabs>
                <w:tab w:val="left" w:pos="340"/>
              </w:tabs>
              <w:spacing w:before="40" w:after="20"/>
              <w:rPr>
                <w:sz w:val="20"/>
              </w:rPr>
            </w:pPr>
            <w:r w:rsidRPr="00357916">
              <w:rPr>
                <w:sz w:val="20"/>
              </w:rPr>
              <w:t xml:space="preserve">Populations, </w:t>
            </w:r>
            <w:r w:rsidR="0076076C" w:rsidRPr="00357916">
              <w:rPr>
                <w:sz w:val="20"/>
              </w:rPr>
              <w:t>interventions,</w:t>
            </w:r>
            <w:r w:rsidRPr="00357916">
              <w:rPr>
                <w:sz w:val="20"/>
              </w:rPr>
              <w:t xml:space="preserve"> and comparators must be as specified in the clinical review protocol above.</w:t>
            </w:r>
          </w:p>
          <w:p w14:paraId="67AAC2DA" w14:textId="77777777" w:rsidR="00F86F90" w:rsidRPr="00357916" w:rsidRDefault="00F86F90" w:rsidP="00357916">
            <w:pPr>
              <w:numPr>
                <w:ilvl w:val="0"/>
                <w:numId w:val="3"/>
              </w:numPr>
              <w:tabs>
                <w:tab w:val="left" w:pos="340"/>
              </w:tabs>
              <w:spacing w:before="40" w:after="20"/>
              <w:rPr>
                <w:sz w:val="20"/>
              </w:rPr>
            </w:pPr>
            <w:r w:rsidRPr="00357916">
              <w:rPr>
                <w:sz w:val="20"/>
              </w:rPr>
              <w:t>Studies must be of a relevant health economic study design (cost–utility analysis, cost-effectiveness analysis, cost–benefit analysis, cost–consequences analysis, comparative cost analysis).</w:t>
            </w:r>
          </w:p>
          <w:p w14:paraId="1D0220AE" w14:textId="77777777" w:rsidR="00F86F90" w:rsidRPr="00F86F90" w:rsidRDefault="00F86F90" w:rsidP="00357916">
            <w:pPr>
              <w:pStyle w:val="TableBullet"/>
            </w:pPr>
            <w:r w:rsidRPr="00F86F90">
              <w:t>Studies must not be a letter, editorial or commentary, or a review of health economic evaluations. (Recent reviews will be ordered although not reviewed. The bibliographies will be checked for relevant studies, which will then be ordered.)</w:t>
            </w:r>
          </w:p>
          <w:p w14:paraId="75AC73DF" w14:textId="77777777" w:rsidR="00F86F90" w:rsidRPr="00357916" w:rsidRDefault="00F86F90" w:rsidP="00357916">
            <w:pPr>
              <w:numPr>
                <w:ilvl w:val="0"/>
                <w:numId w:val="3"/>
              </w:numPr>
              <w:tabs>
                <w:tab w:val="left" w:pos="340"/>
              </w:tabs>
              <w:spacing w:before="40" w:after="20"/>
              <w:rPr>
                <w:sz w:val="20"/>
              </w:rPr>
            </w:pPr>
            <w:r w:rsidRPr="00357916">
              <w:rPr>
                <w:sz w:val="20"/>
              </w:rPr>
              <w:t>Unpublished reports will not be considered unless submitted as part of a call for evidence.</w:t>
            </w:r>
          </w:p>
          <w:p w14:paraId="73E628D8" w14:textId="77777777" w:rsidR="00F86F90" w:rsidRPr="00357916" w:rsidRDefault="00F86F90" w:rsidP="00357916">
            <w:pPr>
              <w:numPr>
                <w:ilvl w:val="0"/>
                <w:numId w:val="3"/>
              </w:numPr>
              <w:tabs>
                <w:tab w:val="left" w:pos="340"/>
              </w:tabs>
              <w:spacing w:before="40" w:after="20"/>
              <w:rPr>
                <w:sz w:val="20"/>
              </w:rPr>
            </w:pPr>
            <w:r w:rsidRPr="00357916">
              <w:rPr>
                <w:sz w:val="20"/>
              </w:rPr>
              <w:t>Studies must be in English.</w:t>
            </w:r>
          </w:p>
        </w:tc>
      </w:tr>
      <w:tr w:rsidR="00F86F90" w:rsidRPr="00F86F90" w14:paraId="202D4FED" w14:textId="77777777" w:rsidTr="00F1541F">
        <w:trPr>
          <w:jc w:val="center"/>
        </w:trPr>
        <w:tc>
          <w:tcPr>
            <w:tcW w:w="703" w:type="pct"/>
            <w:shd w:val="clear" w:color="auto" w:fill="E6E6E6"/>
          </w:tcPr>
          <w:p w14:paraId="7A51A08A" w14:textId="77777777" w:rsidR="00F86F90" w:rsidRPr="00357916" w:rsidRDefault="00F86F90" w:rsidP="00357916">
            <w:pPr>
              <w:spacing w:before="40" w:after="20"/>
              <w:rPr>
                <w:b/>
                <w:color w:val="000000" w:themeColor="text1"/>
                <w:sz w:val="20"/>
              </w:rPr>
            </w:pPr>
            <w:r w:rsidRPr="00357916">
              <w:rPr>
                <w:b/>
                <w:color w:val="000000" w:themeColor="text1"/>
                <w:sz w:val="20"/>
              </w:rPr>
              <w:t>Search strategy</w:t>
            </w:r>
          </w:p>
        </w:tc>
        <w:tc>
          <w:tcPr>
            <w:tcW w:w="4297" w:type="pct"/>
            <w:shd w:val="clear" w:color="auto" w:fill="E6E6E6"/>
          </w:tcPr>
          <w:p w14:paraId="58D0B1FB" w14:textId="77777777" w:rsidR="0092567B" w:rsidRDefault="00F86F90" w:rsidP="0024388F">
            <w:pPr>
              <w:spacing w:before="40" w:after="20"/>
              <w:rPr>
                <w:sz w:val="20"/>
              </w:rPr>
            </w:pPr>
            <w:bookmarkStart w:id="169" w:name="_Hlk211356765"/>
            <w:r w:rsidRPr="00357916">
              <w:rPr>
                <w:sz w:val="20"/>
              </w:rPr>
              <w:t xml:space="preserve">A global health economic study search will be undertaken for the guideline update using population-specific terms and a health economic study filter – see Appendix B below. </w:t>
            </w:r>
            <w:bookmarkEnd w:id="169"/>
          </w:p>
          <w:p w14:paraId="2888B8FB" w14:textId="77777777" w:rsidR="00F86F90" w:rsidRPr="00357916" w:rsidRDefault="0092567B" w:rsidP="00357916">
            <w:pPr>
              <w:spacing w:before="40" w:after="20"/>
              <w:rPr>
                <w:sz w:val="20"/>
              </w:rPr>
            </w:pPr>
            <w:r>
              <w:rPr>
                <w:sz w:val="20"/>
              </w:rPr>
              <w:t>Note that t</w:t>
            </w:r>
            <w:r w:rsidRPr="00B80C67">
              <w:rPr>
                <w:sz w:val="20"/>
              </w:rPr>
              <w:t xml:space="preserve">his guideline is being consulted on </w:t>
            </w:r>
            <w:r>
              <w:rPr>
                <w:sz w:val="20"/>
              </w:rPr>
              <w:t>in</w:t>
            </w:r>
            <w:r w:rsidRPr="00B80C67">
              <w:rPr>
                <w:sz w:val="20"/>
              </w:rPr>
              <w:t xml:space="preserve"> two parts</w:t>
            </w:r>
            <w:r>
              <w:rPr>
                <w:sz w:val="20"/>
              </w:rPr>
              <w:t>, but the health economic search covered the full guideline health economic review.</w:t>
            </w:r>
          </w:p>
        </w:tc>
      </w:tr>
      <w:tr w:rsidR="00F86F90" w:rsidRPr="00F86F90" w14:paraId="35EBB516" w14:textId="77777777" w:rsidTr="00F1541F">
        <w:trPr>
          <w:jc w:val="center"/>
        </w:trPr>
        <w:tc>
          <w:tcPr>
            <w:tcW w:w="703" w:type="pct"/>
            <w:shd w:val="clear" w:color="auto" w:fill="E6E6E6"/>
          </w:tcPr>
          <w:p w14:paraId="055FE94E" w14:textId="77777777" w:rsidR="00F86F90" w:rsidRPr="00357916" w:rsidRDefault="00F86F90" w:rsidP="00357916">
            <w:pPr>
              <w:spacing w:before="40" w:after="20"/>
              <w:rPr>
                <w:b/>
                <w:color w:val="000000" w:themeColor="text1"/>
                <w:sz w:val="20"/>
              </w:rPr>
            </w:pPr>
            <w:r w:rsidRPr="00357916">
              <w:rPr>
                <w:b/>
                <w:color w:val="000000" w:themeColor="text1"/>
                <w:sz w:val="20"/>
              </w:rPr>
              <w:t>Review strategy</w:t>
            </w:r>
          </w:p>
        </w:tc>
        <w:tc>
          <w:tcPr>
            <w:tcW w:w="4297" w:type="pct"/>
            <w:shd w:val="clear" w:color="auto" w:fill="E6E6E6"/>
          </w:tcPr>
          <w:p w14:paraId="4B85FD46" w14:textId="77777777" w:rsidR="00F86F90" w:rsidRPr="00F86F90" w:rsidRDefault="00F86F90" w:rsidP="00357916">
            <w:pPr>
              <w:pStyle w:val="LETRTextLeft"/>
            </w:pPr>
            <w:r w:rsidRPr="00F86F90">
              <w:t>Studies not meeting any of the search criteria above will be excluded. Studies published before 2009 (including those included in the previous guideline), abstract-only studies and studies from non-OECD countries or the USA will also be excluded.</w:t>
            </w:r>
          </w:p>
          <w:p w14:paraId="6E523926" w14:textId="77777777" w:rsidR="00F86F90" w:rsidRPr="00F86F90" w:rsidRDefault="00F86F90" w:rsidP="00357916">
            <w:pPr>
              <w:pStyle w:val="LETRTextLeft"/>
            </w:pPr>
            <w:r w:rsidRPr="00F86F90">
              <w:t>Studies published 2009 onwards that were included in the previous guideline will be reassessed for inclusion and may be included or selectively excluded based on their relevance to the questions covered in this update and whether more applicable evidence is also identified.</w:t>
            </w:r>
          </w:p>
          <w:p w14:paraId="63675506" w14:textId="1B7E63A2" w:rsidR="00F86F90" w:rsidRPr="00F86F90" w:rsidRDefault="00F86F90" w:rsidP="00357916">
            <w:pPr>
              <w:pStyle w:val="LETRTextLeft"/>
            </w:pPr>
            <w:r w:rsidRPr="00F86F90">
              <w:t xml:space="preserve">Each remaining study will be assessed for applicability and methodological limitations using the NICE economic evaluation checklist which can be found in appendix H of </w:t>
            </w:r>
            <w:hyperlink r:id="rId70" w:history="1">
              <w:r w:rsidRPr="00357916">
                <w:rPr>
                  <w:rStyle w:val="Hyperlink"/>
                  <w:rFonts w:ascii="Arial" w:hAnsi="Arial"/>
                </w:rPr>
                <w:t>Developing NICE guidelines: the manual</w:t>
              </w:r>
            </w:hyperlink>
            <w:r w:rsidRPr="00F86F90">
              <w:t>.</w:t>
            </w:r>
          </w:p>
          <w:p w14:paraId="0E35A884" w14:textId="77777777" w:rsidR="00F86F90" w:rsidRPr="00F86F90" w:rsidRDefault="00F86F90" w:rsidP="00357916">
            <w:pPr>
              <w:pStyle w:val="LETRTextLeft"/>
            </w:pPr>
          </w:p>
          <w:p w14:paraId="3B8E818E" w14:textId="77777777" w:rsidR="00F86F90" w:rsidRPr="00357916" w:rsidRDefault="00F86F90" w:rsidP="00357916">
            <w:pPr>
              <w:pStyle w:val="LETRTextLeft"/>
              <w:rPr>
                <w:b/>
              </w:rPr>
            </w:pPr>
            <w:r w:rsidRPr="00357916">
              <w:rPr>
                <w:b/>
              </w:rPr>
              <w:t>Inclusion and exclusion criteria</w:t>
            </w:r>
          </w:p>
          <w:p w14:paraId="650D07DD" w14:textId="5C87ED0F" w:rsidR="00F86F90" w:rsidRPr="00357916" w:rsidRDefault="00F86F90" w:rsidP="00357916">
            <w:pPr>
              <w:numPr>
                <w:ilvl w:val="0"/>
                <w:numId w:val="3"/>
              </w:numPr>
              <w:tabs>
                <w:tab w:val="left" w:pos="340"/>
              </w:tabs>
              <w:spacing w:before="40" w:after="20"/>
              <w:rPr>
                <w:sz w:val="20"/>
              </w:rPr>
            </w:pPr>
            <w:r w:rsidRPr="00357916">
              <w:rPr>
                <w:sz w:val="20"/>
              </w:rPr>
              <w:t xml:space="preserve">If a study is rated as both ‘Directly applicable’ and with ‘Minor limitations’ then it will be included in the guideline. A health economic evidence table will be </w:t>
            </w:r>
            <w:r w:rsidR="0076076C" w:rsidRPr="00357916">
              <w:rPr>
                <w:sz w:val="20"/>
              </w:rPr>
              <w:t>completed,</w:t>
            </w:r>
            <w:r w:rsidRPr="00357916">
              <w:rPr>
                <w:sz w:val="20"/>
              </w:rPr>
              <w:t xml:space="preserve"> and it will be included in the health economic evidence profile.</w:t>
            </w:r>
          </w:p>
          <w:p w14:paraId="3FF39CFA" w14:textId="7B86138A" w:rsidR="00F86F90" w:rsidRPr="00357916" w:rsidRDefault="00F86F90" w:rsidP="00357916">
            <w:pPr>
              <w:numPr>
                <w:ilvl w:val="0"/>
                <w:numId w:val="3"/>
              </w:numPr>
              <w:tabs>
                <w:tab w:val="left" w:pos="340"/>
              </w:tabs>
              <w:spacing w:before="40" w:after="20"/>
              <w:rPr>
                <w:sz w:val="20"/>
              </w:rPr>
            </w:pPr>
            <w:r w:rsidRPr="00357916">
              <w:rPr>
                <w:sz w:val="20"/>
              </w:rPr>
              <w:t xml:space="preserve">If a study is rated as either ‘Not applicable’ or with ‘Very serious limitations’ then it will usually be excluded from the guideline. If it is </w:t>
            </w:r>
            <w:r w:rsidR="0076076C" w:rsidRPr="00357916">
              <w:rPr>
                <w:sz w:val="20"/>
              </w:rPr>
              <w:t>excluded,</w:t>
            </w:r>
            <w:r w:rsidRPr="00357916">
              <w:rPr>
                <w:sz w:val="20"/>
              </w:rPr>
              <w:t xml:space="preserve"> then a health economic evidence table will not be </w:t>
            </w:r>
            <w:r w:rsidR="0076076C" w:rsidRPr="00357916">
              <w:rPr>
                <w:sz w:val="20"/>
              </w:rPr>
              <w:t>completed,</w:t>
            </w:r>
            <w:r w:rsidRPr="00357916">
              <w:rPr>
                <w:sz w:val="20"/>
              </w:rPr>
              <w:t xml:space="preserve"> and it will not be included in the health economic evidence profile.</w:t>
            </w:r>
          </w:p>
          <w:p w14:paraId="7FD9E7AD" w14:textId="778AE7E1" w:rsidR="00F86F90" w:rsidRPr="00357916" w:rsidRDefault="00F86F90" w:rsidP="00357916">
            <w:pPr>
              <w:numPr>
                <w:ilvl w:val="0"/>
                <w:numId w:val="3"/>
              </w:numPr>
              <w:tabs>
                <w:tab w:val="left" w:pos="340"/>
              </w:tabs>
              <w:spacing w:before="40" w:after="20"/>
              <w:rPr>
                <w:sz w:val="20"/>
              </w:rPr>
            </w:pPr>
            <w:r w:rsidRPr="00357916">
              <w:rPr>
                <w:sz w:val="20"/>
              </w:rPr>
              <w:t>If a study is rated as ‘Partially applicable</w:t>
            </w:r>
            <w:r w:rsidR="0076076C" w:rsidRPr="00357916">
              <w:rPr>
                <w:sz w:val="20"/>
              </w:rPr>
              <w:t>,’</w:t>
            </w:r>
            <w:r w:rsidRPr="00357916">
              <w:rPr>
                <w:sz w:val="20"/>
              </w:rPr>
              <w:t xml:space="preserve"> with ‘Potentially serious limitations’ or both then there is discretion over whether it should be included.</w:t>
            </w:r>
          </w:p>
          <w:p w14:paraId="6599D547" w14:textId="77777777" w:rsidR="00F86F90" w:rsidRPr="00F86F90" w:rsidRDefault="00F86F90" w:rsidP="00357916">
            <w:pPr>
              <w:pStyle w:val="LETRTextLeft"/>
            </w:pPr>
          </w:p>
          <w:p w14:paraId="5997E154" w14:textId="77777777" w:rsidR="00F86F90" w:rsidRPr="00357916" w:rsidRDefault="00F86F90" w:rsidP="00357916">
            <w:pPr>
              <w:pStyle w:val="LETRTextLeft"/>
              <w:rPr>
                <w:b/>
                <w:color w:val="000000" w:themeColor="text1"/>
              </w:rPr>
            </w:pPr>
            <w:r w:rsidRPr="00357916">
              <w:rPr>
                <w:b/>
                <w:color w:val="000000" w:themeColor="text1"/>
              </w:rPr>
              <w:t>Where there is discretion</w:t>
            </w:r>
          </w:p>
          <w:p w14:paraId="32AC39DE" w14:textId="77777777" w:rsidR="00F86F90" w:rsidRPr="00F86F90" w:rsidRDefault="00F86F90" w:rsidP="00357916">
            <w:pPr>
              <w:pStyle w:val="LETRTextLeft"/>
            </w:pPr>
            <w:r w:rsidRPr="00F86F90">
              <w:t xml:space="preserve">The health economist will make a decision based on the relative applicability and quality of the available evidence for that question, in discussion with the guideline committee if required. The ultimate aim is to include health economic studies that are helpful for decision-making in the context of the guideline and the current NHS setting. If several studies are considered of sufficiently high applicability and methodological quality that they could all be included, then the health economist, in discussion with the committee if required, may decide to include only the most applicable studies and to selectively exclude the remaining studies. All studies </w:t>
            </w:r>
            <w:r w:rsidRPr="00F86F90">
              <w:lastRenderedPageBreak/>
              <w:t>excluded on the basis of applicability or methodological limitations will be listed with explanation in the excluded health economic studies appendix below.</w:t>
            </w:r>
          </w:p>
          <w:p w14:paraId="1434D823" w14:textId="77777777" w:rsidR="00F86F90" w:rsidRPr="00F86F90" w:rsidRDefault="00F86F90" w:rsidP="00357916">
            <w:pPr>
              <w:pStyle w:val="LETRTextLeft"/>
            </w:pPr>
          </w:p>
          <w:p w14:paraId="4A546C10" w14:textId="77777777" w:rsidR="00F86F90" w:rsidRPr="00357916" w:rsidRDefault="00F86F90" w:rsidP="00357916">
            <w:pPr>
              <w:spacing w:before="40" w:after="20"/>
              <w:rPr>
                <w:sz w:val="20"/>
              </w:rPr>
            </w:pPr>
            <w:r w:rsidRPr="00357916">
              <w:rPr>
                <w:sz w:val="20"/>
              </w:rPr>
              <w:t>The health economist will be guided by the following hierarchies.</w:t>
            </w:r>
          </w:p>
          <w:p w14:paraId="23C2883E" w14:textId="77777777" w:rsidR="00F86F90" w:rsidRPr="00357916" w:rsidRDefault="00F86F90" w:rsidP="00357916">
            <w:pPr>
              <w:spacing w:before="40" w:after="20"/>
              <w:rPr>
                <w:i/>
                <w:sz w:val="20"/>
              </w:rPr>
            </w:pPr>
            <w:r w:rsidRPr="00357916">
              <w:rPr>
                <w:i/>
                <w:sz w:val="20"/>
              </w:rPr>
              <w:t>Setting:</w:t>
            </w:r>
          </w:p>
          <w:p w14:paraId="78F1719C" w14:textId="77777777" w:rsidR="00F86F90" w:rsidRPr="00357916" w:rsidRDefault="00F86F90" w:rsidP="00357916">
            <w:pPr>
              <w:numPr>
                <w:ilvl w:val="0"/>
                <w:numId w:val="3"/>
              </w:numPr>
              <w:tabs>
                <w:tab w:val="left" w:pos="340"/>
              </w:tabs>
              <w:spacing w:before="40" w:after="20"/>
              <w:rPr>
                <w:sz w:val="20"/>
              </w:rPr>
            </w:pPr>
            <w:r w:rsidRPr="00357916">
              <w:rPr>
                <w:sz w:val="20"/>
              </w:rPr>
              <w:t>UK NHS (most applicable).</w:t>
            </w:r>
          </w:p>
          <w:p w14:paraId="61A06BA0" w14:textId="412CA603" w:rsidR="00F86F90" w:rsidRPr="00357916" w:rsidRDefault="00F86F90" w:rsidP="00357916">
            <w:pPr>
              <w:numPr>
                <w:ilvl w:val="0"/>
                <w:numId w:val="3"/>
              </w:numPr>
              <w:tabs>
                <w:tab w:val="left" w:pos="340"/>
              </w:tabs>
              <w:spacing w:before="40" w:after="20"/>
              <w:rPr>
                <w:sz w:val="20"/>
              </w:rPr>
            </w:pPr>
            <w:r w:rsidRPr="00357916">
              <w:rPr>
                <w:sz w:val="20"/>
              </w:rPr>
              <w:t xml:space="preserve">OECD countries with </w:t>
            </w:r>
            <w:r w:rsidR="0076076C" w:rsidRPr="00357916">
              <w:rPr>
                <w:sz w:val="20"/>
              </w:rPr>
              <w:t>public</w:t>
            </w:r>
            <w:r w:rsidRPr="00357916">
              <w:rPr>
                <w:sz w:val="20"/>
              </w:rPr>
              <w:t xml:space="preserve"> health insurance systems (for example, France, Germany, Sweden).</w:t>
            </w:r>
          </w:p>
          <w:p w14:paraId="624DC000" w14:textId="77777777" w:rsidR="00F86F90" w:rsidRPr="00357916" w:rsidRDefault="00F86F90" w:rsidP="00357916">
            <w:pPr>
              <w:numPr>
                <w:ilvl w:val="0"/>
                <w:numId w:val="3"/>
              </w:numPr>
              <w:tabs>
                <w:tab w:val="left" w:pos="340"/>
              </w:tabs>
              <w:spacing w:before="40" w:after="20"/>
              <w:rPr>
                <w:sz w:val="20"/>
              </w:rPr>
            </w:pPr>
            <w:r w:rsidRPr="00357916">
              <w:rPr>
                <w:sz w:val="20"/>
              </w:rPr>
              <w:t>OECD countries with predominantly private health insurance systems (for example, Switzerland).</w:t>
            </w:r>
          </w:p>
          <w:p w14:paraId="5BCBA8E6" w14:textId="77777777" w:rsidR="00F86F90" w:rsidRPr="00357916" w:rsidRDefault="00F86F90" w:rsidP="00357916">
            <w:pPr>
              <w:numPr>
                <w:ilvl w:val="0"/>
                <w:numId w:val="3"/>
              </w:numPr>
              <w:tabs>
                <w:tab w:val="left" w:pos="340"/>
              </w:tabs>
              <w:spacing w:before="40" w:after="20"/>
              <w:rPr>
                <w:sz w:val="20"/>
              </w:rPr>
            </w:pPr>
            <w:r w:rsidRPr="00357916">
              <w:rPr>
                <w:sz w:val="20"/>
              </w:rPr>
              <w:t>Studies set in non-OECD countries or in the USA will be excluded before being assessed for applicability and methodological limitations.</w:t>
            </w:r>
          </w:p>
          <w:p w14:paraId="2F1B64C9" w14:textId="77777777" w:rsidR="00F86F90" w:rsidRPr="00357916" w:rsidRDefault="00F86F90" w:rsidP="00357916">
            <w:pPr>
              <w:spacing w:before="40" w:after="20"/>
              <w:rPr>
                <w:i/>
                <w:sz w:val="20"/>
              </w:rPr>
            </w:pPr>
            <w:r w:rsidRPr="00357916">
              <w:rPr>
                <w:i/>
                <w:sz w:val="20"/>
              </w:rPr>
              <w:t>Health economic study type:</w:t>
            </w:r>
          </w:p>
          <w:p w14:paraId="48F635B5" w14:textId="77777777" w:rsidR="00F86F90" w:rsidRPr="00357916" w:rsidRDefault="00F86F90" w:rsidP="00357916">
            <w:pPr>
              <w:numPr>
                <w:ilvl w:val="0"/>
                <w:numId w:val="3"/>
              </w:numPr>
              <w:tabs>
                <w:tab w:val="left" w:pos="340"/>
              </w:tabs>
              <w:spacing w:before="40" w:after="20"/>
              <w:rPr>
                <w:sz w:val="20"/>
              </w:rPr>
            </w:pPr>
            <w:r w:rsidRPr="00357916">
              <w:rPr>
                <w:sz w:val="20"/>
              </w:rPr>
              <w:t>Cost–utility analysis (most applicable).</w:t>
            </w:r>
          </w:p>
          <w:p w14:paraId="28772D8F" w14:textId="77777777" w:rsidR="00F86F90" w:rsidRPr="00357916" w:rsidRDefault="00F86F90" w:rsidP="00357916">
            <w:pPr>
              <w:numPr>
                <w:ilvl w:val="0"/>
                <w:numId w:val="3"/>
              </w:numPr>
              <w:tabs>
                <w:tab w:val="left" w:pos="340"/>
              </w:tabs>
              <w:spacing w:before="40" w:after="20"/>
              <w:rPr>
                <w:sz w:val="20"/>
              </w:rPr>
            </w:pPr>
            <w:r w:rsidRPr="00357916">
              <w:rPr>
                <w:sz w:val="20"/>
              </w:rPr>
              <w:t>Other type of full economic evaluation (cost–benefit analysis, cost-effectiveness analysis, cost–consequences analysis).</w:t>
            </w:r>
          </w:p>
          <w:p w14:paraId="7F1B8164" w14:textId="77777777" w:rsidR="00F86F90" w:rsidRPr="00357916" w:rsidRDefault="00F86F90" w:rsidP="00357916">
            <w:pPr>
              <w:numPr>
                <w:ilvl w:val="0"/>
                <w:numId w:val="3"/>
              </w:numPr>
              <w:tabs>
                <w:tab w:val="left" w:pos="340"/>
              </w:tabs>
              <w:spacing w:before="40" w:after="20"/>
              <w:rPr>
                <w:sz w:val="20"/>
              </w:rPr>
            </w:pPr>
            <w:r w:rsidRPr="00357916">
              <w:rPr>
                <w:sz w:val="20"/>
              </w:rPr>
              <w:t>Comparative cost analysis.</w:t>
            </w:r>
          </w:p>
          <w:p w14:paraId="5D3FCD3E" w14:textId="77777777" w:rsidR="00F86F90" w:rsidRPr="00357916" w:rsidRDefault="00F86F90" w:rsidP="00357916">
            <w:pPr>
              <w:numPr>
                <w:ilvl w:val="0"/>
                <w:numId w:val="3"/>
              </w:numPr>
              <w:tabs>
                <w:tab w:val="left" w:pos="340"/>
              </w:tabs>
              <w:spacing w:before="40" w:after="20"/>
              <w:rPr>
                <w:sz w:val="20"/>
              </w:rPr>
            </w:pPr>
            <w:r w:rsidRPr="00357916">
              <w:rPr>
                <w:sz w:val="20"/>
              </w:rPr>
              <w:t>Non-comparative cost analyses including cost-of-illness studies will be excluded before being assessed for applicability and methodological limitations.</w:t>
            </w:r>
          </w:p>
          <w:p w14:paraId="73B19D5C" w14:textId="77777777" w:rsidR="00F86F90" w:rsidRPr="00357916" w:rsidRDefault="00F86F90" w:rsidP="00357916">
            <w:pPr>
              <w:spacing w:before="40" w:after="20"/>
              <w:rPr>
                <w:i/>
                <w:sz w:val="20"/>
              </w:rPr>
            </w:pPr>
            <w:r w:rsidRPr="00357916">
              <w:rPr>
                <w:i/>
                <w:sz w:val="20"/>
              </w:rPr>
              <w:t>Year of analysis:</w:t>
            </w:r>
          </w:p>
          <w:p w14:paraId="7FEECA74" w14:textId="77777777" w:rsidR="00F86F90" w:rsidRPr="00357916" w:rsidRDefault="00F86F90" w:rsidP="00357916">
            <w:pPr>
              <w:numPr>
                <w:ilvl w:val="0"/>
                <w:numId w:val="3"/>
              </w:numPr>
              <w:tabs>
                <w:tab w:val="left" w:pos="340"/>
              </w:tabs>
              <w:spacing w:before="40" w:after="20"/>
              <w:rPr>
                <w:sz w:val="20"/>
              </w:rPr>
            </w:pPr>
            <w:r w:rsidRPr="00357916">
              <w:rPr>
                <w:sz w:val="20"/>
              </w:rPr>
              <w:t>The more recent the study, the more applicable it will be.</w:t>
            </w:r>
          </w:p>
          <w:p w14:paraId="06D9C40C" w14:textId="77777777" w:rsidR="00F86F90" w:rsidRPr="00F86F90" w:rsidRDefault="00F86F90" w:rsidP="00357916">
            <w:pPr>
              <w:pStyle w:val="TableBullet"/>
            </w:pPr>
            <w:r w:rsidRPr="00F86F90">
              <w:t>Studies published in 2009 or later (including any such studies included in the previous guideline) but that depend on unit costs and resource data entirely or predominantly from before 2009 will be rated as ‘Not applicable’.</w:t>
            </w:r>
          </w:p>
          <w:p w14:paraId="6B42B63B" w14:textId="77777777" w:rsidR="00F86F90" w:rsidRPr="00357916" w:rsidRDefault="00F86F90" w:rsidP="00357916">
            <w:pPr>
              <w:numPr>
                <w:ilvl w:val="0"/>
                <w:numId w:val="3"/>
              </w:numPr>
              <w:tabs>
                <w:tab w:val="left" w:pos="340"/>
              </w:tabs>
              <w:spacing w:before="40" w:after="20"/>
              <w:rPr>
                <w:sz w:val="20"/>
              </w:rPr>
            </w:pPr>
            <w:r w:rsidRPr="00357916">
              <w:rPr>
                <w:sz w:val="20"/>
              </w:rPr>
              <w:t>Studies published before 2009 (including any such studies included in the previous guideline) will be excluded before being assessed for applicability and methodological limitations.</w:t>
            </w:r>
          </w:p>
          <w:p w14:paraId="7955E646" w14:textId="77777777" w:rsidR="00F86F90" w:rsidRPr="00357916" w:rsidRDefault="00F86F90" w:rsidP="00357916">
            <w:pPr>
              <w:spacing w:before="40" w:after="20"/>
              <w:rPr>
                <w:i/>
                <w:sz w:val="20"/>
              </w:rPr>
            </w:pPr>
            <w:r w:rsidRPr="00357916">
              <w:rPr>
                <w:i/>
                <w:sz w:val="20"/>
              </w:rPr>
              <w:t>Quality and relevance of effectiveness data used in the health economic analysis:</w:t>
            </w:r>
          </w:p>
          <w:p w14:paraId="6F6FFA8C" w14:textId="77777777" w:rsidR="00F86F90" w:rsidRPr="00357916" w:rsidRDefault="00F86F90" w:rsidP="00357916">
            <w:pPr>
              <w:numPr>
                <w:ilvl w:val="0"/>
                <w:numId w:val="3"/>
              </w:numPr>
              <w:tabs>
                <w:tab w:val="left" w:pos="340"/>
              </w:tabs>
              <w:spacing w:before="40" w:after="20"/>
              <w:rPr>
                <w:sz w:val="20"/>
              </w:rPr>
            </w:pPr>
            <w:r w:rsidRPr="00357916">
              <w:rPr>
                <w:sz w:val="20"/>
              </w:rPr>
              <w:t>The more closely the clinical effectiveness data used in the health economic analysis match with the outcomes of the studies included in the clinical review the more useful the analysis will be for decision-making in the guideline.</w:t>
            </w:r>
          </w:p>
        </w:tc>
      </w:tr>
      <w:bookmarkEnd w:id="168"/>
    </w:tbl>
    <w:p w14:paraId="28B224A1" w14:textId="1D85F2D1" w:rsidR="00142FE2" w:rsidRDefault="00142FE2" w:rsidP="00357916">
      <w:pPr>
        <w:pStyle w:val="AppSubHead"/>
      </w:pPr>
      <w:r>
        <w:lastRenderedPageBreak/>
        <w:br w:type="page"/>
      </w:r>
    </w:p>
    <w:p w14:paraId="49053EF7" w14:textId="77777777" w:rsidR="00E7609F" w:rsidRDefault="0089343B" w:rsidP="005B7166">
      <w:pPr>
        <w:pStyle w:val="AppHead"/>
      </w:pPr>
      <w:bookmarkStart w:id="170" w:name="_Toc461099227"/>
      <w:bookmarkStart w:id="171" w:name="_Toc215227088"/>
      <w:bookmarkStart w:id="172" w:name="_Toc218627727"/>
      <w:r>
        <w:lastRenderedPageBreak/>
        <w:t>Literature search strategies</w:t>
      </w:r>
      <w:bookmarkEnd w:id="170"/>
      <w:bookmarkEnd w:id="171"/>
      <w:bookmarkEnd w:id="172"/>
    </w:p>
    <w:p w14:paraId="5C12E3F5" w14:textId="3EB4F3C1" w:rsidR="00644223" w:rsidRDefault="00644223" w:rsidP="005B7166">
      <w:pPr>
        <w:rPr>
          <w:rFonts w:ascii="Calibri" w:hAnsi="Calibri" w:cs="Calibri"/>
        </w:rPr>
      </w:pPr>
      <w:r w:rsidRPr="007F2462">
        <w:t xml:space="preserve">The literature searches for this review are detailed below and complied with the methodology outlined in </w:t>
      </w:r>
      <w:hyperlink r:id="rId71" w:history="1">
        <w:r w:rsidRPr="007F2462">
          <w:rPr>
            <w:rStyle w:val="Hyperlink"/>
          </w:rPr>
          <w:t>Developing NICE guidelines: the manual</w:t>
        </w:r>
      </w:hyperlink>
      <w:r w:rsidRPr="007F2462">
        <w:t>.(NICE2014) For more information, please see the Methodology review published as part of the accompanying documents for this guideline.</w:t>
      </w:r>
      <w:bookmarkStart w:id="173" w:name="_Hlk105586924"/>
    </w:p>
    <w:p w14:paraId="5BC007B1" w14:textId="77777777" w:rsidR="00644223" w:rsidRPr="00294104" w:rsidRDefault="00644223" w:rsidP="00F86F90">
      <w:pPr>
        <w:pStyle w:val="AppSubHead"/>
      </w:pPr>
      <w:bookmarkStart w:id="174" w:name="_Toc505267629"/>
      <w:r w:rsidRPr="003E3166">
        <w:t>Clinical search literature search strategy</w:t>
      </w:r>
      <w:bookmarkEnd w:id="174"/>
    </w:p>
    <w:p w14:paraId="70F3FB66" w14:textId="77777777" w:rsidR="00644223" w:rsidRDefault="00644223" w:rsidP="0002383D">
      <w:r w:rsidRPr="007F2462">
        <w:t xml:space="preserve">Searches were constructed using a PICO framework where population (P) terms were combined with Intervention (I) and in some cases Comparison (C) terms. Outcomes (O) are rarely used in search strategies as these </w:t>
      </w:r>
      <w:r w:rsidRPr="007F2462">
        <w:rPr>
          <w:color w:val="000000" w:themeColor="text1"/>
        </w:rPr>
        <w:t>concepts may not be indexed or described in the title or abstract and are therefore difficult to retrieve</w:t>
      </w:r>
      <w:r w:rsidRPr="007F2462">
        <w:t>. Search filters were applied to the search where appropriate.</w:t>
      </w:r>
    </w:p>
    <w:p w14:paraId="377D827D" w14:textId="70230346" w:rsidR="00644223" w:rsidRDefault="00644223" w:rsidP="0002383D">
      <w:pPr>
        <w:pStyle w:val="Bullet1"/>
      </w:pPr>
      <w:r w:rsidRPr="007F2462">
        <w:t>Q</w:t>
      </w:r>
      <w:r>
        <w:t>4</w:t>
      </w:r>
      <w:r w:rsidRPr="007F2462">
        <w:t>.</w:t>
      </w:r>
      <w:r>
        <w:t>2a</w:t>
      </w:r>
      <w:r w:rsidRPr="007F2462">
        <w:t xml:space="preserve"> </w:t>
      </w:r>
      <w:r w:rsidRPr="00C242DD">
        <w:t xml:space="preserve">What is the diagnostic accuracy of </w:t>
      </w:r>
      <w:r w:rsidR="005D79AF">
        <w:t xml:space="preserve">DXA with </w:t>
      </w:r>
      <w:r w:rsidRPr="00C242DD">
        <w:t>vertebral fracture assessment (VFA) for identifying vertebral fractures?</w:t>
      </w:r>
    </w:p>
    <w:p w14:paraId="10547FF1" w14:textId="4582A1B7" w:rsidR="00644223" w:rsidRPr="007F2462" w:rsidRDefault="00644223" w:rsidP="0002383D">
      <w:pPr>
        <w:pStyle w:val="Bullet1"/>
      </w:pPr>
      <w:bookmarkStart w:id="175" w:name="_Hlk209790745"/>
      <w:r w:rsidRPr="007F2462">
        <w:t>Q</w:t>
      </w:r>
      <w:r>
        <w:t>4</w:t>
      </w:r>
      <w:r w:rsidRPr="007F2462">
        <w:t>.</w:t>
      </w:r>
      <w:r>
        <w:t>2b</w:t>
      </w:r>
      <w:r w:rsidRPr="007F2462">
        <w:t xml:space="preserve"> </w:t>
      </w:r>
      <w:r w:rsidRPr="009C01F4">
        <w:t>What is the clinical and cost</w:t>
      </w:r>
      <w:r w:rsidR="005D79AF">
        <w:t>-</w:t>
      </w:r>
      <w:r w:rsidRPr="009C01F4">
        <w:t xml:space="preserve">effectiveness of VFA with DXA </w:t>
      </w:r>
      <w:r w:rsidR="005D79AF">
        <w:t>(DXA scan)</w:t>
      </w:r>
      <w:r w:rsidRPr="009C01F4">
        <w:t xml:space="preserve"> for identifying people with a vertebral fracture?</w:t>
      </w:r>
    </w:p>
    <w:p w14:paraId="6503CF2C" w14:textId="22A9917D" w:rsidR="00644223" w:rsidRPr="001B1F98" w:rsidRDefault="00644223" w:rsidP="0002383D">
      <w:pPr>
        <w:pStyle w:val="Caption"/>
      </w:pPr>
      <w:bookmarkStart w:id="176" w:name="_Ref216290341"/>
      <w:bookmarkEnd w:id="175"/>
      <w:r>
        <w:t xml:space="preserve">Table </w:t>
      </w:r>
      <w:r w:rsidR="00653F18">
        <w:fldChar w:fldCharType="begin"/>
      </w:r>
      <w:r w:rsidR="00653F18">
        <w:instrText xml:space="preserve"> SEQ Table \* ARABIC </w:instrText>
      </w:r>
      <w:r w:rsidR="00653F18">
        <w:fldChar w:fldCharType="separate"/>
      </w:r>
      <w:r w:rsidR="00492F27">
        <w:rPr>
          <w:noProof/>
        </w:rPr>
        <w:t>9</w:t>
      </w:r>
      <w:r w:rsidR="00653F18">
        <w:rPr>
          <w:noProof/>
        </w:rPr>
        <w:fldChar w:fldCharType="end"/>
      </w:r>
      <w:bookmarkEnd w:id="176"/>
      <w:r>
        <w:t>:</w:t>
      </w:r>
      <w:r>
        <w:tab/>
        <w:t>Database parameters, filters and limits applied</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644223" w:rsidRPr="00C05059" w14:paraId="22326A95" w14:textId="77777777" w:rsidTr="00123B72">
        <w:trPr>
          <w:tblHeader/>
        </w:trPr>
        <w:tc>
          <w:tcPr>
            <w:tcW w:w="3024" w:type="dxa"/>
            <w:shd w:val="clear" w:color="auto" w:fill="C4C4C4"/>
            <w:vAlign w:val="bottom"/>
          </w:tcPr>
          <w:p w14:paraId="5E2FBC0D" w14:textId="77777777" w:rsidR="00644223" w:rsidRPr="007F2462" w:rsidRDefault="00644223" w:rsidP="0002383D">
            <w:pPr>
              <w:pStyle w:val="TableHeadingLeft"/>
            </w:pPr>
            <w:r w:rsidRPr="007F2462">
              <w:t>Database</w:t>
            </w:r>
          </w:p>
        </w:tc>
        <w:tc>
          <w:tcPr>
            <w:tcW w:w="3023" w:type="dxa"/>
            <w:shd w:val="clear" w:color="auto" w:fill="C4C4C4"/>
            <w:vAlign w:val="bottom"/>
          </w:tcPr>
          <w:p w14:paraId="684E1C3B" w14:textId="77777777" w:rsidR="00644223" w:rsidRPr="007F2462" w:rsidRDefault="00644223" w:rsidP="0002383D">
            <w:pPr>
              <w:pStyle w:val="TableHeadingLeft"/>
            </w:pPr>
            <w:r w:rsidRPr="007F2462">
              <w:t>Dates searched</w:t>
            </w:r>
          </w:p>
        </w:tc>
        <w:tc>
          <w:tcPr>
            <w:tcW w:w="3023" w:type="dxa"/>
            <w:shd w:val="clear" w:color="auto" w:fill="C4C4C4"/>
            <w:vAlign w:val="bottom"/>
          </w:tcPr>
          <w:p w14:paraId="179DF7A6" w14:textId="77777777" w:rsidR="00644223" w:rsidRPr="007F2462" w:rsidRDefault="00644223" w:rsidP="0002383D">
            <w:pPr>
              <w:pStyle w:val="TableHeadingLeft"/>
            </w:pPr>
            <w:r w:rsidRPr="007F2462">
              <w:t>Search filter used</w:t>
            </w:r>
          </w:p>
        </w:tc>
      </w:tr>
      <w:tr w:rsidR="00644223" w:rsidRPr="00C05059" w14:paraId="4E2AAF83" w14:textId="77777777" w:rsidTr="00123B72">
        <w:tc>
          <w:tcPr>
            <w:tcW w:w="3024" w:type="dxa"/>
            <w:shd w:val="clear" w:color="auto" w:fill="E6E6E6"/>
          </w:tcPr>
          <w:p w14:paraId="032F905A" w14:textId="77777777" w:rsidR="00644223" w:rsidRPr="007F2462" w:rsidRDefault="00644223" w:rsidP="0002383D">
            <w:pPr>
              <w:pStyle w:val="TableTextLeft"/>
            </w:pPr>
            <w:r w:rsidRPr="007F2462">
              <w:t>Medline (OVID)</w:t>
            </w:r>
          </w:p>
        </w:tc>
        <w:tc>
          <w:tcPr>
            <w:tcW w:w="3023" w:type="dxa"/>
            <w:shd w:val="clear" w:color="auto" w:fill="E6E6E6"/>
          </w:tcPr>
          <w:p w14:paraId="52C18557" w14:textId="77777777" w:rsidR="00644223" w:rsidRPr="007F2462" w:rsidRDefault="00644223" w:rsidP="0002383D">
            <w:pPr>
              <w:pStyle w:val="TableTextLeft"/>
            </w:pPr>
            <w:r w:rsidRPr="007F2462">
              <w:t xml:space="preserve">1946 – </w:t>
            </w:r>
            <w:r>
              <w:t>17 June 2024</w:t>
            </w:r>
          </w:p>
        </w:tc>
        <w:tc>
          <w:tcPr>
            <w:tcW w:w="3023" w:type="dxa"/>
            <w:shd w:val="clear" w:color="auto" w:fill="E6E6E6"/>
          </w:tcPr>
          <w:p w14:paraId="652540BC" w14:textId="77777777" w:rsidR="00644223" w:rsidRPr="007F2462" w:rsidRDefault="00644223" w:rsidP="0002383D">
            <w:pPr>
              <w:pStyle w:val="TableTextLeft"/>
            </w:pPr>
            <w:r w:rsidRPr="007F2462">
              <w:t>Exclusions (animal studies, letters, comments, editorials, case studies/reports)</w:t>
            </w:r>
          </w:p>
          <w:p w14:paraId="61314CE1" w14:textId="77777777" w:rsidR="00644223" w:rsidRPr="007F2462" w:rsidRDefault="00644223" w:rsidP="0002383D">
            <w:pPr>
              <w:pStyle w:val="TableTextLeft"/>
            </w:pPr>
          </w:p>
          <w:p w14:paraId="3B5F32BF" w14:textId="77777777" w:rsidR="00644223" w:rsidRPr="007F2462" w:rsidRDefault="00644223" w:rsidP="0002383D">
            <w:pPr>
              <w:pStyle w:val="TableTextLeft"/>
            </w:pPr>
            <w:r w:rsidRPr="007F2462">
              <w:t>English language</w:t>
            </w:r>
          </w:p>
        </w:tc>
      </w:tr>
      <w:tr w:rsidR="00644223" w:rsidRPr="00C05059" w14:paraId="5109323D" w14:textId="77777777" w:rsidTr="00123B72">
        <w:tc>
          <w:tcPr>
            <w:tcW w:w="3024" w:type="dxa"/>
            <w:shd w:val="clear" w:color="auto" w:fill="E6E6E6"/>
          </w:tcPr>
          <w:p w14:paraId="569C2488" w14:textId="77777777" w:rsidR="00644223" w:rsidRPr="007F2462" w:rsidRDefault="00644223" w:rsidP="0002383D">
            <w:pPr>
              <w:pStyle w:val="TableTextLeft"/>
            </w:pPr>
            <w:r w:rsidRPr="007F2462">
              <w:t>Embase (OVID)</w:t>
            </w:r>
          </w:p>
        </w:tc>
        <w:tc>
          <w:tcPr>
            <w:tcW w:w="3023" w:type="dxa"/>
            <w:shd w:val="clear" w:color="auto" w:fill="E6E6E6"/>
          </w:tcPr>
          <w:p w14:paraId="3F325D7B" w14:textId="77777777" w:rsidR="00644223" w:rsidRPr="007F2462" w:rsidRDefault="00644223" w:rsidP="0002383D">
            <w:pPr>
              <w:pStyle w:val="TableTextLeft"/>
            </w:pPr>
            <w:r w:rsidRPr="007F2462">
              <w:t xml:space="preserve">1974 – </w:t>
            </w:r>
            <w:r>
              <w:t>17 June 2024</w:t>
            </w:r>
          </w:p>
        </w:tc>
        <w:tc>
          <w:tcPr>
            <w:tcW w:w="3023" w:type="dxa"/>
            <w:shd w:val="clear" w:color="auto" w:fill="E6E6E6"/>
          </w:tcPr>
          <w:p w14:paraId="0A391CFE" w14:textId="77777777" w:rsidR="00644223" w:rsidRPr="007F2462" w:rsidRDefault="00644223" w:rsidP="0002383D">
            <w:pPr>
              <w:pStyle w:val="TableTextLeft"/>
            </w:pPr>
            <w:r w:rsidRPr="007F2462">
              <w:t>Exclusions (animal studies, letters, comments, editorials, case studies/reports)</w:t>
            </w:r>
          </w:p>
          <w:p w14:paraId="4C19DF90" w14:textId="77777777" w:rsidR="00644223" w:rsidRPr="007F2462" w:rsidRDefault="00644223" w:rsidP="0002383D">
            <w:pPr>
              <w:pStyle w:val="TableTextLeft"/>
            </w:pPr>
          </w:p>
          <w:p w14:paraId="17A2865C" w14:textId="77777777" w:rsidR="00644223" w:rsidRPr="007F2462" w:rsidRDefault="00644223" w:rsidP="0002383D">
            <w:pPr>
              <w:pStyle w:val="TableTextLeft"/>
            </w:pPr>
            <w:r w:rsidRPr="007F2462">
              <w:t>English language</w:t>
            </w:r>
          </w:p>
        </w:tc>
      </w:tr>
      <w:tr w:rsidR="00644223" w:rsidRPr="00C05059" w14:paraId="4DCCE908" w14:textId="77777777" w:rsidTr="00123B72">
        <w:tc>
          <w:tcPr>
            <w:tcW w:w="3024" w:type="dxa"/>
            <w:shd w:val="clear" w:color="auto" w:fill="E6E6E6"/>
          </w:tcPr>
          <w:p w14:paraId="68D93E8D" w14:textId="77777777" w:rsidR="00644223" w:rsidRPr="007F2462" w:rsidRDefault="00644223" w:rsidP="0002383D">
            <w:pPr>
              <w:pStyle w:val="TableTextLeft"/>
            </w:pPr>
            <w:r w:rsidRPr="007F2462">
              <w:t>The Cochrane Library (Wiley)</w:t>
            </w:r>
          </w:p>
        </w:tc>
        <w:tc>
          <w:tcPr>
            <w:tcW w:w="3023" w:type="dxa"/>
            <w:shd w:val="clear" w:color="auto" w:fill="E6E6E6"/>
          </w:tcPr>
          <w:p w14:paraId="714192BE" w14:textId="77777777" w:rsidR="00644223" w:rsidRPr="007F2462" w:rsidRDefault="00644223" w:rsidP="0002383D">
            <w:pPr>
              <w:pStyle w:val="TableTextLeft"/>
            </w:pPr>
            <w:r w:rsidRPr="007F2462">
              <w:t xml:space="preserve">Cochrane Reviews to 202 Issue </w:t>
            </w:r>
            <w:r>
              <w:t>6</w:t>
            </w:r>
            <w:r w:rsidRPr="007F2462">
              <w:t xml:space="preserve"> of 12</w:t>
            </w:r>
          </w:p>
          <w:p w14:paraId="7BA775F6" w14:textId="77777777" w:rsidR="00644223" w:rsidRPr="007F2462" w:rsidRDefault="00644223" w:rsidP="0002383D">
            <w:pPr>
              <w:pStyle w:val="TableTextLeft"/>
            </w:pPr>
            <w:r w:rsidRPr="007F2462">
              <w:t>CENTRAL to 2024 Issue</w:t>
            </w:r>
            <w:r>
              <w:t xml:space="preserve"> 6</w:t>
            </w:r>
            <w:r w:rsidRPr="007F2462">
              <w:t xml:space="preserve"> of 12</w:t>
            </w:r>
          </w:p>
          <w:p w14:paraId="626550C8" w14:textId="77777777" w:rsidR="00644223" w:rsidRPr="007F2462" w:rsidRDefault="00644223" w:rsidP="0002383D">
            <w:pPr>
              <w:pStyle w:val="TableTextLeft"/>
            </w:pPr>
          </w:p>
        </w:tc>
        <w:tc>
          <w:tcPr>
            <w:tcW w:w="3023" w:type="dxa"/>
            <w:shd w:val="clear" w:color="auto" w:fill="E6E6E6"/>
          </w:tcPr>
          <w:p w14:paraId="63D8F094" w14:textId="77777777" w:rsidR="00644223" w:rsidRPr="007F2462" w:rsidRDefault="00644223" w:rsidP="0002383D">
            <w:pPr>
              <w:pStyle w:val="TableTextLeft"/>
            </w:pPr>
            <w:r w:rsidRPr="007F2462">
              <w:t>Exclusions (clinical trials, conference abstracts)</w:t>
            </w:r>
          </w:p>
          <w:p w14:paraId="14925B80" w14:textId="77777777" w:rsidR="00644223" w:rsidRPr="007F2462" w:rsidRDefault="00644223" w:rsidP="0002383D">
            <w:pPr>
              <w:pStyle w:val="TableTextLeft"/>
            </w:pPr>
          </w:p>
        </w:tc>
      </w:tr>
      <w:tr w:rsidR="00644223" w:rsidRPr="00C05059" w14:paraId="41006B49" w14:textId="77777777" w:rsidTr="00123B72">
        <w:tc>
          <w:tcPr>
            <w:tcW w:w="3024" w:type="dxa"/>
            <w:shd w:val="clear" w:color="auto" w:fill="E6E6E6"/>
          </w:tcPr>
          <w:p w14:paraId="4914C633" w14:textId="77777777" w:rsidR="00644223" w:rsidRPr="007F2462" w:rsidRDefault="00644223" w:rsidP="0002383D">
            <w:pPr>
              <w:pStyle w:val="TableTextLeft"/>
            </w:pPr>
            <w:r w:rsidRPr="007F2462">
              <w:t>Epistemonikos (The Epistemonikos Foundation)</w:t>
            </w:r>
          </w:p>
        </w:tc>
        <w:tc>
          <w:tcPr>
            <w:tcW w:w="3023" w:type="dxa"/>
            <w:shd w:val="clear" w:color="auto" w:fill="E6E6E6"/>
          </w:tcPr>
          <w:p w14:paraId="3D047AC1" w14:textId="77777777" w:rsidR="00644223" w:rsidRPr="007F2462" w:rsidRDefault="00644223" w:rsidP="0002383D">
            <w:pPr>
              <w:pStyle w:val="TableTextLeft"/>
              <w:rPr>
                <w:highlight w:val="yellow"/>
              </w:rPr>
            </w:pPr>
            <w:r w:rsidRPr="007F2462">
              <w:t xml:space="preserve">Inception to </w:t>
            </w:r>
            <w:r>
              <w:t>17 June 2024</w:t>
            </w:r>
          </w:p>
        </w:tc>
        <w:tc>
          <w:tcPr>
            <w:tcW w:w="3023" w:type="dxa"/>
            <w:shd w:val="clear" w:color="auto" w:fill="E6E6E6"/>
          </w:tcPr>
          <w:p w14:paraId="6FE60AFD" w14:textId="77777777" w:rsidR="00644223" w:rsidRPr="007F2462" w:rsidRDefault="00644223" w:rsidP="0002383D">
            <w:pPr>
              <w:pStyle w:val="TableTextLeft"/>
            </w:pPr>
            <w:r w:rsidRPr="007F2462">
              <w:t>Systematic review studies</w:t>
            </w:r>
          </w:p>
          <w:p w14:paraId="674073AF" w14:textId="77777777" w:rsidR="00644223" w:rsidRPr="007F2462" w:rsidRDefault="00644223" w:rsidP="0002383D">
            <w:pPr>
              <w:pStyle w:val="TableTextLeft"/>
            </w:pPr>
          </w:p>
          <w:p w14:paraId="2EA2F072" w14:textId="77777777" w:rsidR="00644223" w:rsidRPr="007F2462" w:rsidRDefault="00644223" w:rsidP="0002383D">
            <w:pPr>
              <w:pStyle w:val="TableTextLeft"/>
            </w:pPr>
            <w:r w:rsidRPr="007F2462">
              <w:t>Exclusions (Cochrane reviews)</w:t>
            </w:r>
          </w:p>
          <w:p w14:paraId="3BEF0029" w14:textId="77777777" w:rsidR="00644223" w:rsidRPr="007F2462" w:rsidRDefault="00644223" w:rsidP="0002383D">
            <w:pPr>
              <w:pStyle w:val="TableTextLeft"/>
            </w:pPr>
          </w:p>
          <w:p w14:paraId="5AE5E7F4" w14:textId="77777777" w:rsidR="00644223" w:rsidRPr="007F2462" w:rsidRDefault="00644223" w:rsidP="0002383D">
            <w:pPr>
              <w:pStyle w:val="TableTextLeft"/>
            </w:pPr>
            <w:r w:rsidRPr="007F2462">
              <w:t>English language</w:t>
            </w:r>
          </w:p>
        </w:tc>
      </w:tr>
      <w:bookmarkEnd w:id="173"/>
    </w:tbl>
    <w:p w14:paraId="48209BB9" w14:textId="77777777" w:rsidR="00644223" w:rsidRDefault="00644223" w:rsidP="0002383D"/>
    <w:p w14:paraId="2602D7A2" w14:textId="77777777" w:rsidR="00644223" w:rsidRDefault="00644223" w:rsidP="0002383D"/>
    <w:p w14:paraId="56172A02" w14:textId="77777777" w:rsidR="00644223" w:rsidRDefault="00644223" w:rsidP="0002383D"/>
    <w:p w14:paraId="51B3657E" w14:textId="77777777" w:rsidR="00644223" w:rsidRDefault="00644223" w:rsidP="0002383D"/>
    <w:p w14:paraId="6A4979A6" w14:textId="77777777" w:rsidR="00644223" w:rsidRDefault="00644223" w:rsidP="0002383D"/>
    <w:p w14:paraId="1FCCBE35" w14:textId="77777777" w:rsidR="00644223" w:rsidRDefault="00644223" w:rsidP="0002383D"/>
    <w:p w14:paraId="0CA9B61F" w14:textId="77777777" w:rsidR="00644223" w:rsidRPr="00AB185B" w:rsidRDefault="00644223" w:rsidP="0002383D">
      <w:r w:rsidRPr="00AB185B">
        <w:t>Medline (Ovid) search terms</w:t>
      </w:r>
    </w:p>
    <w:tbl>
      <w:tblPr>
        <w:tblStyle w:val="TableGrid"/>
        <w:tblW w:w="9067" w:type="dxa"/>
        <w:tblLook w:val="04A0" w:firstRow="1" w:lastRow="0" w:firstColumn="1" w:lastColumn="0" w:noHBand="0" w:noVBand="1"/>
      </w:tblPr>
      <w:tblGrid>
        <w:gridCol w:w="960"/>
        <w:gridCol w:w="8107"/>
      </w:tblGrid>
      <w:tr w:rsidR="00644223" w:rsidRPr="006703B6" w14:paraId="14504813" w14:textId="77777777" w:rsidTr="00123B72">
        <w:trPr>
          <w:trHeight w:val="290"/>
        </w:trPr>
        <w:tc>
          <w:tcPr>
            <w:tcW w:w="960" w:type="dxa"/>
            <w:hideMark/>
          </w:tcPr>
          <w:p w14:paraId="65BC85F2" w14:textId="77777777" w:rsidR="00644223" w:rsidRPr="006703B6" w:rsidRDefault="00644223" w:rsidP="0002383D">
            <w:r w:rsidRPr="006703B6">
              <w:lastRenderedPageBreak/>
              <w:t>1</w:t>
            </w:r>
          </w:p>
        </w:tc>
        <w:tc>
          <w:tcPr>
            <w:tcW w:w="8107" w:type="dxa"/>
            <w:hideMark/>
          </w:tcPr>
          <w:p w14:paraId="0C6B8815" w14:textId="77777777" w:rsidR="00644223" w:rsidRPr="006703B6" w:rsidRDefault="00644223" w:rsidP="0002383D">
            <w:r w:rsidRPr="006703B6">
              <w:t>exp Densitometry/</w:t>
            </w:r>
          </w:p>
        </w:tc>
      </w:tr>
      <w:tr w:rsidR="00644223" w:rsidRPr="006703B6" w14:paraId="0E95BBFD" w14:textId="77777777" w:rsidTr="00123B72">
        <w:trPr>
          <w:trHeight w:val="290"/>
        </w:trPr>
        <w:tc>
          <w:tcPr>
            <w:tcW w:w="960" w:type="dxa"/>
            <w:hideMark/>
          </w:tcPr>
          <w:p w14:paraId="66E9CE73" w14:textId="77777777" w:rsidR="00644223" w:rsidRPr="006703B6" w:rsidRDefault="00644223" w:rsidP="0002383D">
            <w:r w:rsidRPr="006703B6">
              <w:t>2</w:t>
            </w:r>
          </w:p>
        </w:tc>
        <w:tc>
          <w:tcPr>
            <w:tcW w:w="8107" w:type="dxa"/>
            <w:hideMark/>
          </w:tcPr>
          <w:p w14:paraId="32A211E8" w14:textId="77777777" w:rsidR="00644223" w:rsidRPr="006703B6" w:rsidRDefault="00644223" w:rsidP="0002383D">
            <w:r w:rsidRPr="006703B6">
              <w:t>(densitometr* or BMD-test* or BMD-tool* or densimetr*).tw.</w:t>
            </w:r>
          </w:p>
        </w:tc>
      </w:tr>
      <w:tr w:rsidR="00644223" w:rsidRPr="006703B6" w14:paraId="6A20223F" w14:textId="77777777" w:rsidTr="00123B72">
        <w:trPr>
          <w:trHeight w:val="290"/>
        </w:trPr>
        <w:tc>
          <w:tcPr>
            <w:tcW w:w="960" w:type="dxa"/>
            <w:hideMark/>
          </w:tcPr>
          <w:p w14:paraId="2159900F" w14:textId="77777777" w:rsidR="00644223" w:rsidRPr="006703B6" w:rsidRDefault="00644223" w:rsidP="0002383D">
            <w:r w:rsidRPr="006703B6">
              <w:t>3</w:t>
            </w:r>
          </w:p>
        </w:tc>
        <w:tc>
          <w:tcPr>
            <w:tcW w:w="8107" w:type="dxa"/>
            <w:hideMark/>
          </w:tcPr>
          <w:p w14:paraId="03F85D4E" w14:textId="77777777" w:rsidR="00644223" w:rsidRPr="006703B6" w:rsidRDefault="00644223" w:rsidP="0002383D">
            <w:r w:rsidRPr="006703B6">
              <w:t>(bone adj4 mineral adj4 dens* adj4 test*).tw.</w:t>
            </w:r>
          </w:p>
        </w:tc>
      </w:tr>
      <w:tr w:rsidR="00644223" w:rsidRPr="006703B6" w14:paraId="6A386F12" w14:textId="77777777" w:rsidTr="00123B72">
        <w:trPr>
          <w:trHeight w:val="290"/>
        </w:trPr>
        <w:tc>
          <w:tcPr>
            <w:tcW w:w="960" w:type="dxa"/>
            <w:hideMark/>
          </w:tcPr>
          <w:p w14:paraId="6DCEAB78" w14:textId="77777777" w:rsidR="00644223" w:rsidRPr="006703B6" w:rsidRDefault="00644223" w:rsidP="0002383D">
            <w:r w:rsidRPr="006703B6">
              <w:t>4</w:t>
            </w:r>
          </w:p>
        </w:tc>
        <w:tc>
          <w:tcPr>
            <w:tcW w:w="8107" w:type="dxa"/>
            <w:hideMark/>
          </w:tcPr>
          <w:p w14:paraId="2C94F99B" w14:textId="77777777" w:rsidR="00644223" w:rsidRPr="006703B6" w:rsidRDefault="00644223" w:rsidP="0002383D">
            <w:r w:rsidRPr="006703B6">
              <w:t>(bone adj4 mineral adj4 dens* adj4 tool*).tw.</w:t>
            </w:r>
          </w:p>
        </w:tc>
      </w:tr>
      <w:tr w:rsidR="00644223" w:rsidRPr="006703B6" w14:paraId="6B0292C7" w14:textId="77777777" w:rsidTr="00123B72">
        <w:trPr>
          <w:trHeight w:val="290"/>
        </w:trPr>
        <w:tc>
          <w:tcPr>
            <w:tcW w:w="960" w:type="dxa"/>
            <w:hideMark/>
          </w:tcPr>
          <w:p w14:paraId="1209F57C" w14:textId="77777777" w:rsidR="00644223" w:rsidRPr="006703B6" w:rsidRDefault="00644223" w:rsidP="0002383D">
            <w:r w:rsidRPr="006703B6">
              <w:t>5</w:t>
            </w:r>
          </w:p>
        </w:tc>
        <w:tc>
          <w:tcPr>
            <w:tcW w:w="8107" w:type="dxa"/>
            <w:hideMark/>
          </w:tcPr>
          <w:p w14:paraId="231B57C3" w14:textId="77777777" w:rsidR="00644223" w:rsidRPr="006703B6" w:rsidRDefault="00644223" w:rsidP="0002383D">
            <w:r w:rsidRPr="006703B6">
              <w:t>(absorptiometr* adj4 (dpx* or dual-energ* or dual-photon* or photon*)).tw.</w:t>
            </w:r>
          </w:p>
        </w:tc>
      </w:tr>
      <w:tr w:rsidR="00644223" w:rsidRPr="006703B6" w14:paraId="3352F714" w14:textId="77777777" w:rsidTr="00123B72">
        <w:trPr>
          <w:trHeight w:val="290"/>
        </w:trPr>
        <w:tc>
          <w:tcPr>
            <w:tcW w:w="960" w:type="dxa"/>
            <w:hideMark/>
          </w:tcPr>
          <w:p w14:paraId="5CC5CC4F" w14:textId="77777777" w:rsidR="00644223" w:rsidRPr="006703B6" w:rsidRDefault="00644223" w:rsidP="0002383D">
            <w:r w:rsidRPr="006703B6">
              <w:t>6</w:t>
            </w:r>
          </w:p>
        </w:tc>
        <w:tc>
          <w:tcPr>
            <w:tcW w:w="8107" w:type="dxa"/>
            <w:hideMark/>
          </w:tcPr>
          <w:p w14:paraId="2B3BE1D2" w14:textId="71962AD9" w:rsidR="00644223" w:rsidRPr="006703B6" w:rsidRDefault="00644223" w:rsidP="0002383D">
            <w:r w:rsidRPr="006703B6">
              <w:t xml:space="preserve">(DXA* or </w:t>
            </w:r>
            <w:r w:rsidR="00324900">
              <w:t>DXA</w:t>
            </w:r>
            <w:r w:rsidRPr="006703B6">
              <w:t>).tw.</w:t>
            </w:r>
          </w:p>
        </w:tc>
      </w:tr>
      <w:tr w:rsidR="00644223" w:rsidRPr="006703B6" w14:paraId="1C20BE29" w14:textId="77777777" w:rsidTr="00123B72">
        <w:trPr>
          <w:trHeight w:val="290"/>
        </w:trPr>
        <w:tc>
          <w:tcPr>
            <w:tcW w:w="960" w:type="dxa"/>
            <w:hideMark/>
          </w:tcPr>
          <w:p w14:paraId="10DD802D" w14:textId="77777777" w:rsidR="00644223" w:rsidRPr="006703B6" w:rsidRDefault="00644223" w:rsidP="0002383D">
            <w:r w:rsidRPr="006703B6">
              <w:t>7</w:t>
            </w:r>
          </w:p>
        </w:tc>
        <w:tc>
          <w:tcPr>
            <w:tcW w:w="8107" w:type="dxa"/>
            <w:hideMark/>
          </w:tcPr>
          <w:p w14:paraId="1C8B03E2" w14:textId="77777777" w:rsidR="00644223" w:rsidRPr="006703B6" w:rsidRDefault="00644223" w:rsidP="0002383D">
            <w:r w:rsidRPr="006703B6">
              <w:t>or/1-6</w:t>
            </w:r>
          </w:p>
        </w:tc>
      </w:tr>
      <w:tr w:rsidR="00644223" w:rsidRPr="006703B6" w14:paraId="7E5A60E2" w14:textId="77777777" w:rsidTr="00123B72">
        <w:trPr>
          <w:trHeight w:val="290"/>
        </w:trPr>
        <w:tc>
          <w:tcPr>
            <w:tcW w:w="960" w:type="dxa"/>
            <w:hideMark/>
          </w:tcPr>
          <w:p w14:paraId="2F2BE231" w14:textId="77777777" w:rsidR="00644223" w:rsidRPr="006703B6" w:rsidRDefault="00644223" w:rsidP="0002383D">
            <w:r w:rsidRPr="006703B6">
              <w:t>8</w:t>
            </w:r>
          </w:p>
        </w:tc>
        <w:tc>
          <w:tcPr>
            <w:tcW w:w="8107" w:type="dxa"/>
            <w:hideMark/>
          </w:tcPr>
          <w:p w14:paraId="41914D97" w14:textId="77777777" w:rsidR="00644223" w:rsidRPr="006703B6" w:rsidRDefault="00644223" w:rsidP="0002383D">
            <w:r w:rsidRPr="006703B6">
              <w:t>Spinal Fractures/</w:t>
            </w:r>
          </w:p>
        </w:tc>
      </w:tr>
      <w:tr w:rsidR="00644223" w:rsidRPr="006703B6" w14:paraId="703ACB20" w14:textId="77777777" w:rsidTr="00123B72">
        <w:trPr>
          <w:trHeight w:val="580"/>
        </w:trPr>
        <w:tc>
          <w:tcPr>
            <w:tcW w:w="960" w:type="dxa"/>
            <w:hideMark/>
          </w:tcPr>
          <w:p w14:paraId="6C43C5CB" w14:textId="77777777" w:rsidR="00644223" w:rsidRPr="006703B6" w:rsidRDefault="00644223" w:rsidP="0002383D">
            <w:r w:rsidRPr="006703B6">
              <w:t>9</w:t>
            </w:r>
          </w:p>
        </w:tc>
        <w:tc>
          <w:tcPr>
            <w:tcW w:w="8107" w:type="dxa"/>
            <w:hideMark/>
          </w:tcPr>
          <w:p w14:paraId="7F07FB26" w14:textId="77777777" w:rsidR="00644223" w:rsidRPr="006703B6" w:rsidRDefault="00644223" w:rsidP="0002383D">
            <w:r w:rsidRPr="006703B6">
              <w:t>((spin* or vertebr* or neck or cervical or lumbar or sacral or thoracic or coccy* or cord or backbone* or back) adj4 (fracture* or compress*)).tw.</w:t>
            </w:r>
          </w:p>
        </w:tc>
      </w:tr>
      <w:tr w:rsidR="00644223" w:rsidRPr="006703B6" w14:paraId="3F00FF31" w14:textId="77777777" w:rsidTr="00123B72">
        <w:trPr>
          <w:trHeight w:val="290"/>
        </w:trPr>
        <w:tc>
          <w:tcPr>
            <w:tcW w:w="960" w:type="dxa"/>
            <w:hideMark/>
          </w:tcPr>
          <w:p w14:paraId="1A8F813D" w14:textId="77777777" w:rsidR="00644223" w:rsidRPr="006703B6" w:rsidRDefault="00644223" w:rsidP="0002383D">
            <w:r w:rsidRPr="006703B6">
              <w:t>10</w:t>
            </w:r>
          </w:p>
        </w:tc>
        <w:tc>
          <w:tcPr>
            <w:tcW w:w="8107" w:type="dxa"/>
            <w:hideMark/>
          </w:tcPr>
          <w:p w14:paraId="0E5DC952" w14:textId="77777777" w:rsidR="00644223" w:rsidRPr="006703B6" w:rsidRDefault="00644223" w:rsidP="0002383D">
            <w:r w:rsidRPr="006703B6">
              <w:t>(compress* adj4 fracture*).tw.</w:t>
            </w:r>
          </w:p>
        </w:tc>
      </w:tr>
      <w:tr w:rsidR="00644223" w:rsidRPr="006703B6" w14:paraId="61CA8E9D" w14:textId="77777777" w:rsidTr="00123B72">
        <w:trPr>
          <w:trHeight w:val="290"/>
        </w:trPr>
        <w:tc>
          <w:tcPr>
            <w:tcW w:w="960" w:type="dxa"/>
            <w:hideMark/>
          </w:tcPr>
          <w:p w14:paraId="244AE1AE" w14:textId="77777777" w:rsidR="00644223" w:rsidRPr="006703B6" w:rsidRDefault="00644223" w:rsidP="0002383D">
            <w:r w:rsidRPr="006703B6">
              <w:t>11</w:t>
            </w:r>
          </w:p>
        </w:tc>
        <w:tc>
          <w:tcPr>
            <w:tcW w:w="8107" w:type="dxa"/>
            <w:hideMark/>
          </w:tcPr>
          <w:p w14:paraId="67C092BF" w14:textId="77777777" w:rsidR="00644223" w:rsidRPr="006703B6" w:rsidRDefault="00644223" w:rsidP="0002383D">
            <w:r w:rsidRPr="006703B6">
              <w:t>(VCF or VFA* or IVA* or LVA* or DVA* or MXA*).tw.</w:t>
            </w:r>
          </w:p>
        </w:tc>
      </w:tr>
      <w:tr w:rsidR="00644223" w:rsidRPr="006703B6" w14:paraId="4BC4BA8E" w14:textId="77777777" w:rsidTr="00123B72">
        <w:trPr>
          <w:trHeight w:val="580"/>
        </w:trPr>
        <w:tc>
          <w:tcPr>
            <w:tcW w:w="960" w:type="dxa"/>
            <w:hideMark/>
          </w:tcPr>
          <w:p w14:paraId="32CE0616" w14:textId="77777777" w:rsidR="00644223" w:rsidRPr="006703B6" w:rsidRDefault="00644223" w:rsidP="0002383D">
            <w:r w:rsidRPr="006703B6">
              <w:t>12</w:t>
            </w:r>
          </w:p>
        </w:tc>
        <w:tc>
          <w:tcPr>
            <w:tcW w:w="8107" w:type="dxa"/>
            <w:hideMark/>
          </w:tcPr>
          <w:p w14:paraId="24CC46CC" w14:textId="77777777" w:rsidR="00644223" w:rsidRPr="006703B6" w:rsidRDefault="00644223" w:rsidP="0002383D">
            <w:r w:rsidRPr="006703B6">
              <w:t>((instant or lateral or densitometric or morphometric or dual-energ*) adj4 (vertebr* adj4 assess*)).tw.</w:t>
            </w:r>
          </w:p>
        </w:tc>
      </w:tr>
      <w:tr w:rsidR="00644223" w:rsidRPr="006703B6" w14:paraId="3CAD1063" w14:textId="77777777" w:rsidTr="00123B72">
        <w:trPr>
          <w:trHeight w:val="290"/>
        </w:trPr>
        <w:tc>
          <w:tcPr>
            <w:tcW w:w="960" w:type="dxa"/>
            <w:hideMark/>
          </w:tcPr>
          <w:p w14:paraId="5535A723" w14:textId="77777777" w:rsidR="00644223" w:rsidRPr="006703B6" w:rsidRDefault="00644223" w:rsidP="0002383D">
            <w:r w:rsidRPr="006703B6">
              <w:t>13</w:t>
            </w:r>
          </w:p>
        </w:tc>
        <w:tc>
          <w:tcPr>
            <w:tcW w:w="8107" w:type="dxa"/>
            <w:hideMark/>
          </w:tcPr>
          <w:p w14:paraId="0659C37C" w14:textId="77777777" w:rsidR="00644223" w:rsidRPr="006703B6" w:rsidRDefault="00644223" w:rsidP="0002383D">
            <w:r w:rsidRPr="006703B6">
              <w:t>(physician* adj4 viewer*).tw.</w:t>
            </w:r>
          </w:p>
        </w:tc>
      </w:tr>
      <w:tr w:rsidR="00644223" w:rsidRPr="006703B6" w14:paraId="6F6A4042" w14:textId="77777777" w:rsidTr="00123B72">
        <w:trPr>
          <w:trHeight w:val="290"/>
        </w:trPr>
        <w:tc>
          <w:tcPr>
            <w:tcW w:w="960" w:type="dxa"/>
            <w:hideMark/>
          </w:tcPr>
          <w:p w14:paraId="565A8379" w14:textId="77777777" w:rsidR="00644223" w:rsidRPr="006703B6" w:rsidRDefault="00644223" w:rsidP="0002383D">
            <w:r w:rsidRPr="006703B6">
              <w:t>14</w:t>
            </w:r>
          </w:p>
        </w:tc>
        <w:tc>
          <w:tcPr>
            <w:tcW w:w="8107" w:type="dxa"/>
            <w:hideMark/>
          </w:tcPr>
          <w:p w14:paraId="6972AD2B" w14:textId="77777777" w:rsidR="00644223" w:rsidRPr="006703B6" w:rsidRDefault="00644223" w:rsidP="0002383D">
            <w:r w:rsidRPr="006703B6">
              <w:t>or/8-13</w:t>
            </w:r>
          </w:p>
        </w:tc>
      </w:tr>
      <w:tr w:rsidR="00644223" w:rsidRPr="006703B6" w14:paraId="4C993D00" w14:textId="77777777" w:rsidTr="00123B72">
        <w:trPr>
          <w:trHeight w:val="290"/>
        </w:trPr>
        <w:tc>
          <w:tcPr>
            <w:tcW w:w="960" w:type="dxa"/>
            <w:hideMark/>
          </w:tcPr>
          <w:p w14:paraId="5A30048F" w14:textId="77777777" w:rsidR="00644223" w:rsidRPr="006703B6" w:rsidRDefault="00644223" w:rsidP="0002383D">
            <w:r w:rsidRPr="006703B6">
              <w:t>15</w:t>
            </w:r>
          </w:p>
        </w:tc>
        <w:tc>
          <w:tcPr>
            <w:tcW w:w="8107" w:type="dxa"/>
            <w:hideMark/>
          </w:tcPr>
          <w:p w14:paraId="7F2BC108" w14:textId="77777777" w:rsidR="00644223" w:rsidRPr="006703B6" w:rsidRDefault="00644223" w:rsidP="0002383D">
            <w:r w:rsidRPr="006703B6">
              <w:t>7 and 14</w:t>
            </w:r>
          </w:p>
        </w:tc>
      </w:tr>
      <w:tr w:rsidR="00644223" w:rsidRPr="006703B6" w14:paraId="29D1C871" w14:textId="77777777" w:rsidTr="00123B72">
        <w:trPr>
          <w:trHeight w:val="290"/>
        </w:trPr>
        <w:tc>
          <w:tcPr>
            <w:tcW w:w="960" w:type="dxa"/>
            <w:hideMark/>
          </w:tcPr>
          <w:p w14:paraId="2DC614D3" w14:textId="77777777" w:rsidR="00644223" w:rsidRPr="006703B6" w:rsidRDefault="00644223" w:rsidP="0002383D">
            <w:r w:rsidRPr="006703B6">
              <w:t>16</w:t>
            </w:r>
          </w:p>
        </w:tc>
        <w:tc>
          <w:tcPr>
            <w:tcW w:w="8107" w:type="dxa"/>
            <w:hideMark/>
          </w:tcPr>
          <w:p w14:paraId="2319A4BE" w14:textId="77777777" w:rsidR="00644223" w:rsidRPr="006703B6" w:rsidRDefault="00644223" w:rsidP="0002383D">
            <w:r w:rsidRPr="006703B6">
              <w:t>animals/ not humans/</w:t>
            </w:r>
          </w:p>
        </w:tc>
      </w:tr>
      <w:tr w:rsidR="00644223" w:rsidRPr="006703B6" w14:paraId="0CC333AC" w14:textId="77777777" w:rsidTr="00123B72">
        <w:trPr>
          <w:trHeight w:val="290"/>
        </w:trPr>
        <w:tc>
          <w:tcPr>
            <w:tcW w:w="960" w:type="dxa"/>
            <w:hideMark/>
          </w:tcPr>
          <w:p w14:paraId="70037276" w14:textId="77777777" w:rsidR="00644223" w:rsidRPr="006703B6" w:rsidRDefault="00644223" w:rsidP="0002383D">
            <w:r w:rsidRPr="006703B6">
              <w:t>17</w:t>
            </w:r>
          </w:p>
        </w:tc>
        <w:tc>
          <w:tcPr>
            <w:tcW w:w="8107" w:type="dxa"/>
            <w:hideMark/>
          </w:tcPr>
          <w:p w14:paraId="4F4B09C9" w14:textId="77777777" w:rsidR="00644223" w:rsidRPr="006703B6" w:rsidRDefault="00644223" w:rsidP="0002383D">
            <w:r w:rsidRPr="006703B6">
              <w:t>15 not 16</w:t>
            </w:r>
          </w:p>
        </w:tc>
      </w:tr>
      <w:tr w:rsidR="00644223" w:rsidRPr="006703B6" w14:paraId="2A1AB553" w14:textId="77777777" w:rsidTr="00123B72">
        <w:trPr>
          <w:trHeight w:val="290"/>
        </w:trPr>
        <w:tc>
          <w:tcPr>
            <w:tcW w:w="960" w:type="dxa"/>
            <w:hideMark/>
          </w:tcPr>
          <w:p w14:paraId="37A2042F" w14:textId="77777777" w:rsidR="00644223" w:rsidRPr="006703B6" w:rsidRDefault="00644223" w:rsidP="0002383D">
            <w:r w:rsidRPr="006703B6">
              <w:t>18</w:t>
            </w:r>
          </w:p>
        </w:tc>
        <w:tc>
          <w:tcPr>
            <w:tcW w:w="8107" w:type="dxa"/>
            <w:hideMark/>
          </w:tcPr>
          <w:p w14:paraId="5D87497A" w14:textId="77777777" w:rsidR="00644223" w:rsidRPr="006703B6" w:rsidRDefault="00644223" w:rsidP="0002383D">
            <w:r w:rsidRPr="006703B6">
              <w:t>limit 17 to english language</w:t>
            </w:r>
          </w:p>
        </w:tc>
      </w:tr>
      <w:tr w:rsidR="00644223" w:rsidRPr="006703B6" w14:paraId="1D6CBDBA" w14:textId="77777777" w:rsidTr="00123B72">
        <w:trPr>
          <w:trHeight w:val="580"/>
        </w:trPr>
        <w:tc>
          <w:tcPr>
            <w:tcW w:w="960" w:type="dxa"/>
            <w:hideMark/>
          </w:tcPr>
          <w:p w14:paraId="5DAAE91F" w14:textId="77777777" w:rsidR="00644223" w:rsidRPr="006703B6" w:rsidRDefault="00644223" w:rsidP="0002383D">
            <w:r w:rsidRPr="006703B6">
              <w:t>19</w:t>
            </w:r>
          </w:p>
        </w:tc>
        <w:tc>
          <w:tcPr>
            <w:tcW w:w="8107" w:type="dxa"/>
            <w:hideMark/>
          </w:tcPr>
          <w:p w14:paraId="00BE3E68" w14:textId="77777777" w:rsidR="00644223" w:rsidRPr="006703B6" w:rsidRDefault="00644223" w:rsidP="0002383D">
            <w:r w:rsidRPr="006703B6">
              <w:t>limit 18 to (letter or historical article or comment or editorial or news or case reports)</w:t>
            </w:r>
          </w:p>
        </w:tc>
      </w:tr>
      <w:tr w:rsidR="00644223" w:rsidRPr="006703B6" w14:paraId="5496C4B4" w14:textId="77777777" w:rsidTr="00123B72">
        <w:trPr>
          <w:trHeight w:val="290"/>
        </w:trPr>
        <w:tc>
          <w:tcPr>
            <w:tcW w:w="960" w:type="dxa"/>
            <w:hideMark/>
          </w:tcPr>
          <w:p w14:paraId="6FB746E9" w14:textId="77777777" w:rsidR="00644223" w:rsidRPr="006703B6" w:rsidRDefault="00644223" w:rsidP="0002383D">
            <w:r w:rsidRPr="006703B6">
              <w:t>20</w:t>
            </w:r>
          </w:p>
        </w:tc>
        <w:tc>
          <w:tcPr>
            <w:tcW w:w="8107" w:type="dxa"/>
            <w:hideMark/>
          </w:tcPr>
          <w:p w14:paraId="652842C7" w14:textId="77777777" w:rsidR="00644223" w:rsidRPr="006703B6" w:rsidRDefault="00644223" w:rsidP="0002383D">
            <w:r w:rsidRPr="006703B6">
              <w:t>18 not 19</w:t>
            </w:r>
          </w:p>
        </w:tc>
      </w:tr>
    </w:tbl>
    <w:p w14:paraId="37050342" w14:textId="77777777" w:rsidR="00644223" w:rsidRPr="00AB185B" w:rsidRDefault="00644223" w:rsidP="0002383D"/>
    <w:p w14:paraId="565ADAF5" w14:textId="77777777" w:rsidR="00644223" w:rsidRPr="00AB185B" w:rsidRDefault="00644223" w:rsidP="0002383D">
      <w:r w:rsidRPr="00AB185B">
        <w:t>Embase (Ovid) search terms</w:t>
      </w:r>
    </w:p>
    <w:tbl>
      <w:tblPr>
        <w:tblStyle w:val="TableGrid"/>
        <w:tblW w:w="9067" w:type="dxa"/>
        <w:tblLook w:val="04A0" w:firstRow="1" w:lastRow="0" w:firstColumn="1" w:lastColumn="0" w:noHBand="0" w:noVBand="1"/>
      </w:tblPr>
      <w:tblGrid>
        <w:gridCol w:w="960"/>
        <w:gridCol w:w="8107"/>
      </w:tblGrid>
      <w:tr w:rsidR="00644223" w:rsidRPr="008C4535" w14:paraId="3EEB5C62" w14:textId="77777777" w:rsidTr="00123B72">
        <w:trPr>
          <w:trHeight w:val="290"/>
        </w:trPr>
        <w:tc>
          <w:tcPr>
            <w:tcW w:w="960" w:type="dxa"/>
            <w:hideMark/>
          </w:tcPr>
          <w:p w14:paraId="768EDCFD" w14:textId="77777777" w:rsidR="00644223" w:rsidRPr="008C4535" w:rsidRDefault="00644223" w:rsidP="0002383D">
            <w:r w:rsidRPr="008C4535">
              <w:t>1</w:t>
            </w:r>
          </w:p>
        </w:tc>
        <w:tc>
          <w:tcPr>
            <w:tcW w:w="8107" w:type="dxa"/>
            <w:hideMark/>
          </w:tcPr>
          <w:p w14:paraId="61C0DD01" w14:textId="77777777" w:rsidR="00644223" w:rsidRPr="008C4535" w:rsidRDefault="00644223" w:rsidP="0002383D">
            <w:r w:rsidRPr="008C4535">
              <w:t>Bone densitometry/ or dual energy X ray absorptiometry/</w:t>
            </w:r>
          </w:p>
        </w:tc>
      </w:tr>
      <w:tr w:rsidR="00644223" w:rsidRPr="008C4535" w14:paraId="74227D85" w14:textId="77777777" w:rsidTr="00123B72">
        <w:trPr>
          <w:trHeight w:val="290"/>
        </w:trPr>
        <w:tc>
          <w:tcPr>
            <w:tcW w:w="960" w:type="dxa"/>
            <w:hideMark/>
          </w:tcPr>
          <w:p w14:paraId="66440074" w14:textId="77777777" w:rsidR="00644223" w:rsidRPr="008C4535" w:rsidRDefault="00644223" w:rsidP="0002383D">
            <w:r w:rsidRPr="008C4535">
              <w:t>2</w:t>
            </w:r>
          </w:p>
        </w:tc>
        <w:tc>
          <w:tcPr>
            <w:tcW w:w="8107" w:type="dxa"/>
            <w:hideMark/>
          </w:tcPr>
          <w:p w14:paraId="59D24EB6" w14:textId="77777777" w:rsidR="00644223" w:rsidRPr="008C4535" w:rsidRDefault="00644223" w:rsidP="0002383D">
            <w:r w:rsidRPr="008C4535">
              <w:t>(densitometr* or BMD-test* or BMD-tool* or densimetr*).tw.</w:t>
            </w:r>
          </w:p>
        </w:tc>
      </w:tr>
      <w:tr w:rsidR="00644223" w:rsidRPr="008C4535" w14:paraId="090E75BD" w14:textId="77777777" w:rsidTr="00123B72">
        <w:trPr>
          <w:trHeight w:val="290"/>
        </w:trPr>
        <w:tc>
          <w:tcPr>
            <w:tcW w:w="960" w:type="dxa"/>
            <w:hideMark/>
          </w:tcPr>
          <w:p w14:paraId="6A365C9D" w14:textId="77777777" w:rsidR="00644223" w:rsidRPr="008C4535" w:rsidRDefault="00644223" w:rsidP="0002383D">
            <w:r w:rsidRPr="008C4535">
              <w:t>3</w:t>
            </w:r>
          </w:p>
        </w:tc>
        <w:tc>
          <w:tcPr>
            <w:tcW w:w="8107" w:type="dxa"/>
            <w:hideMark/>
          </w:tcPr>
          <w:p w14:paraId="428BD245" w14:textId="77777777" w:rsidR="00644223" w:rsidRPr="008C4535" w:rsidRDefault="00644223" w:rsidP="0002383D">
            <w:r w:rsidRPr="008C4535">
              <w:t>(bone adj4 mineral adj4 dens* adj4 test*).tw.</w:t>
            </w:r>
          </w:p>
        </w:tc>
      </w:tr>
      <w:tr w:rsidR="00644223" w:rsidRPr="008C4535" w14:paraId="1D214425" w14:textId="77777777" w:rsidTr="00123B72">
        <w:trPr>
          <w:trHeight w:val="290"/>
        </w:trPr>
        <w:tc>
          <w:tcPr>
            <w:tcW w:w="960" w:type="dxa"/>
            <w:hideMark/>
          </w:tcPr>
          <w:p w14:paraId="0AC790E1" w14:textId="77777777" w:rsidR="00644223" w:rsidRPr="008C4535" w:rsidRDefault="00644223" w:rsidP="0002383D">
            <w:r w:rsidRPr="008C4535">
              <w:t>4</w:t>
            </w:r>
          </w:p>
        </w:tc>
        <w:tc>
          <w:tcPr>
            <w:tcW w:w="8107" w:type="dxa"/>
            <w:hideMark/>
          </w:tcPr>
          <w:p w14:paraId="250DCA94" w14:textId="77777777" w:rsidR="00644223" w:rsidRPr="008C4535" w:rsidRDefault="00644223" w:rsidP="0002383D">
            <w:r w:rsidRPr="008C4535">
              <w:t>(bone adj4 mineral adj4 dens* adj4 tool*).tw.</w:t>
            </w:r>
          </w:p>
        </w:tc>
      </w:tr>
      <w:tr w:rsidR="00644223" w:rsidRPr="008C4535" w14:paraId="6009BE3E" w14:textId="77777777" w:rsidTr="00123B72">
        <w:trPr>
          <w:trHeight w:val="290"/>
        </w:trPr>
        <w:tc>
          <w:tcPr>
            <w:tcW w:w="960" w:type="dxa"/>
            <w:hideMark/>
          </w:tcPr>
          <w:p w14:paraId="203FF1A5" w14:textId="77777777" w:rsidR="00644223" w:rsidRPr="008C4535" w:rsidRDefault="00644223" w:rsidP="0002383D">
            <w:r w:rsidRPr="008C4535">
              <w:t>5</w:t>
            </w:r>
          </w:p>
        </w:tc>
        <w:tc>
          <w:tcPr>
            <w:tcW w:w="8107" w:type="dxa"/>
            <w:hideMark/>
          </w:tcPr>
          <w:p w14:paraId="5026153E" w14:textId="77777777" w:rsidR="00644223" w:rsidRPr="008C4535" w:rsidRDefault="00644223" w:rsidP="0002383D">
            <w:r w:rsidRPr="008C4535">
              <w:t>Photon absorptiometry/</w:t>
            </w:r>
          </w:p>
        </w:tc>
      </w:tr>
      <w:tr w:rsidR="00644223" w:rsidRPr="008C4535" w14:paraId="26E3FB4E" w14:textId="77777777" w:rsidTr="00123B72">
        <w:trPr>
          <w:trHeight w:val="290"/>
        </w:trPr>
        <w:tc>
          <w:tcPr>
            <w:tcW w:w="960" w:type="dxa"/>
            <w:hideMark/>
          </w:tcPr>
          <w:p w14:paraId="70D43EBE" w14:textId="77777777" w:rsidR="00644223" w:rsidRPr="008C4535" w:rsidRDefault="00644223" w:rsidP="0002383D">
            <w:r w:rsidRPr="008C4535">
              <w:t>6</w:t>
            </w:r>
          </w:p>
        </w:tc>
        <w:tc>
          <w:tcPr>
            <w:tcW w:w="8107" w:type="dxa"/>
            <w:hideMark/>
          </w:tcPr>
          <w:p w14:paraId="1977E048" w14:textId="77777777" w:rsidR="00644223" w:rsidRPr="008C4535" w:rsidRDefault="00644223" w:rsidP="0002383D">
            <w:r w:rsidRPr="008C4535">
              <w:t>(absorptiometr* adj4 (dpx* or dual-energ* or dual-photon* or photon*)).tw.</w:t>
            </w:r>
          </w:p>
        </w:tc>
      </w:tr>
      <w:tr w:rsidR="00644223" w:rsidRPr="008C4535" w14:paraId="7C59300E" w14:textId="77777777" w:rsidTr="00123B72">
        <w:trPr>
          <w:trHeight w:val="290"/>
        </w:trPr>
        <w:tc>
          <w:tcPr>
            <w:tcW w:w="960" w:type="dxa"/>
            <w:hideMark/>
          </w:tcPr>
          <w:p w14:paraId="132CAE50" w14:textId="77777777" w:rsidR="00644223" w:rsidRPr="008C4535" w:rsidRDefault="00644223" w:rsidP="0002383D">
            <w:r w:rsidRPr="008C4535">
              <w:t>7</w:t>
            </w:r>
          </w:p>
        </w:tc>
        <w:tc>
          <w:tcPr>
            <w:tcW w:w="8107" w:type="dxa"/>
            <w:hideMark/>
          </w:tcPr>
          <w:p w14:paraId="3427F7C6" w14:textId="1C784A74" w:rsidR="00644223" w:rsidRPr="008C4535" w:rsidRDefault="00644223" w:rsidP="0002383D">
            <w:r w:rsidRPr="008C4535">
              <w:t xml:space="preserve">(DXA* or </w:t>
            </w:r>
            <w:r w:rsidR="00324900">
              <w:t>DXA</w:t>
            </w:r>
            <w:r w:rsidRPr="008C4535">
              <w:t>).tw.</w:t>
            </w:r>
          </w:p>
        </w:tc>
      </w:tr>
      <w:tr w:rsidR="00644223" w:rsidRPr="008C4535" w14:paraId="3D6D6A1A" w14:textId="77777777" w:rsidTr="00123B72">
        <w:trPr>
          <w:trHeight w:val="290"/>
        </w:trPr>
        <w:tc>
          <w:tcPr>
            <w:tcW w:w="960" w:type="dxa"/>
            <w:hideMark/>
          </w:tcPr>
          <w:p w14:paraId="04959415" w14:textId="77777777" w:rsidR="00644223" w:rsidRPr="008C4535" w:rsidRDefault="00644223" w:rsidP="0002383D">
            <w:r w:rsidRPr="008C4535">
              <w:t>8</w:t>
            </w:r>
          </w:p>
        </w:tc>
        <w:tc>
          <w:tcPr>
            <w:tcW w:w="8107" w:type="dxa"/>
            <w:hideMark/>
          </w:tcPr>
          <w:p w14:paraId="795E9B01" w14:textId="77777777" w:rsidR="00644223" w:rsidRPr="008C4535" w:rsidRDefault="00644223" w:rsidP="0002383D">
            <w:r w:rsidRPr="008C4535">
              <w:t>or/1-7</w:t>
            </w:r>
          </w:p>
        </w:tc>
      </w:tr>
      <w:tr w:rsidR="00644223" w:rsidRPr="008C4535" w14:paraId="239DB431" w14:textId="77777777" w:rsidTr="00123B72">
        <w:trPr>
          <w:trHeight w:val="290"/>
        </w:trPr>
        <w:tc>
          <w:tcPr>
            <w:tcW w:w="960" w:type="dxa"/>
            <w:hideMark/>
          </w:tcPr>
          <w:p w14:paraId="298C4149" w14:textId="77777777" w:rsidR="00644223" w:rsidRPr="008C4535" w:rsidRDefault="00644223" w:rsidP="0002383D">
            <w:r w:rsidRPr="008C4535">
              <w:lastRenderedPageBreak/>
              <w:t>9</w:t>
            </w:r>
          </w:p>
        </w:tc>
        <w:tc>
          <w:tcPr>
            <w:tcW w:w="8107" w:type="dxa"/>
            <w:hideMark/>
          </w:tcPr>
          <w:p w14:paraId="04B15F32" w14:textId="77777777" w:rsidR="00644223" w:rsidRPr="008C4535" w:rsidRDefault="00644223" w:rsidP="0002383D">
            <w:r w:rsidRPr="008C4535">
              <w:t>exp Spine Fracture/</w:t>
            </w:r>
          </w:p>
        </w:tc>
      </w:tr>
      <w:tr w:rsidR="00644223" w:rsidRPr="008C4535" w14:paraId="3CC401AA" w14:textId="77777777" w:rsidTr="00123B72">
        <w:trPr>
          <w:trHeight w:val="580"/>
        </w:trPr>
        <w:tc>
          <w:tcPr>
            <w:tcW w:w="960" w:type="dxa"/>
            <w:hideMark/>
          </w:tcPr>
          <w:p w14:paraId="74168A06" w14:textId="77777777" w:rsidR="00644223" w:rsidRPr="008C4535" w:rsidRDefault="00644223" w:rsidP="0002383D">
            <w:r w:rsidRPr="008C4535">
              <w:t>10</w:t>
            </w:r>
          </w:p>
        </w:tc>
        <w:tc>
          <w:tcPr>
            <w:tcW w:w="8107" w:type="dxa"/>
            <w:hideMark/>
          </w:tcPr>
          <w:p w14:paraId="1FB9FA4C" w14:textId="77777777" w:rsidR="00644223" w:rsidRPr="008C4535" w:rsidRDefault="00644223" w:rsidP="0002383D">
            <w:r w:rsidRPr="008C4535">
              <w:t>((spin* or vertebr* or neck or cervical or lumbar or sacral or thoracic or coccy* or cord or backbone* or back) adj4 (fracture* or compress*)).tw.</w:t>
            </w:r>
          </w:p>
        </w:tc>
      </w:tr>
      <w:tr w:rsidR="00644223" w:rsidRPr="008C4535" w14:paraId="7302BB89" w14:textId="77777777" w:rsidTr="00123B72">
        <w:trPr>
          <w:trHeight w:val="290"/>
        </w:trPr>
        <w:tc>
          <w:tcPr>
            <w:tcW w:w="960" w:type="dxa"/>
            <w:hideMark/>
          </w:tcPr>
          <w:p w14:paraId="4680983F" w14:textId="77777777" w:rsidR="00644223" w:rsidRPr="008C4535" w:rsidRDefault="00644223" w:rsidP="0002383D">
            <w:r w:rsidRPr="008C4535">
              <w:t>11</w:t>
            </w:r>
          </w:p>
        </w:tc>
        <w:tc>
          <w:tcPr>
            <w:tcW w:w="8107" w:type="dxa"/>
            <w:hideMark/>
          </w:tcPr>
          <w:p w14:paraId="4E5D7949" w14:textId="77777777" w:rsidR="00644223" w:rsidRPr="008C4535" w:rsidRDefault="00644223" w:rsidP="0002383D">
            <w:r w:rsidRPr="008C4535">
              <w:t>(compress* adj4 fracture*).tw.</w:t>
            </w:r>
          </w:p>
        </w:tc>
      </w:tr>
      <w:tr w:rsidR="00644223" w:rsidRPr="008C4535" w14:paraId="1B5DBDEE" w14:textId="77777777" w:rsidTr="00123B72">
        <w:trPr>
          <w:trHeight w:val="290"/>
        </w:trPr>
        <w:tc>
          <w:tcPr>
            <w:tcW w:w="960" w:type="dxa"/>
            <w:hideMark/>
          </w:tcPr>
          <w:p w14:paraId="4AE164B0" w14:textId="77777777" w:rsidR="00644223" w:rsidRPr="008C4535" w:rsidRDefault="00644223" w:rsidP="0002383D">
            <w:r w:rsidRPr="008C4535">
              <w:t>12</w:t>
            </w:r>
          </w:p>
        </w:tc>
        <w:tc>
          <w:tcPr>
            <w:tcW w:w="8107" w:type="dxa"/>
            <w:hideMark/>
          </w:tcPr>
          <w:p w14:paraId="43E09FC2" w14:textId="77777777" w:rsidR="00644223" w:rsidRPr="008C4535" w:rsidRDefault="00644223" w:rsidP="0002383D">
            <w:r w:rsidRPr="008C4535">
              <w:t>(VCF or VFA* or IVA* or LVA* or DVA* or MXA*).tw.</w:t>
            </w:r>
          </w:p>
        </w:tc>
      </w:tr>
      <w:tr w:rsidR="00644223" w:rsidRPr="008C4535" w14:paraId="5EDD07B8" w14:textId="77777777" w:rsidTr="00123B72">
        <w:trPr>
          <w:trHeight w:val="580"/>
        </w:trPr>
        <w:tc>
          <w:tcPr>
            <w:tcW w:w="960" w:type="dxa"/>
            <w:hideMark/>
          </w:tcPr>
          <w:p w14:paraId="764C0EE0" w14:textId="77777777" w:rsidR="00644223" w:rsidRPr="008C4535" w:rsidRDefault="00644223" w:rsidP="0002383D">
            <w:r w:rsidRPr="008C4535">
              <w:t>13</w:t>
            </w:r>
          </w:p>
        </w:tc>
        <w:tc>
          <w:tcPr>
            <w:tcW w:w="8107" w:type="dxa"/>
            <w:hideMark/>
          </w:tcPr>
          <w:p w14:paraId="5EE3A926" w14:textId="77777777" w:rsidR="00644223" w:rsidRPr="008C4535" w:rsidRDefault="00644223" w:rsidP="0002383D">
            <w:r w:rsidRPr="008C4535">
              <w:t>((instant or lateral or densitometric or morphometric or dual-energ*) adj4 (vertebr* adj4 assess*)).tw.</w:t>
            </w:r>
          </w:p>
        </w:tc>
      </w:tr>
      <w:tr w:rsidR="00644223" w:rsidRPr="008C4535" w14:paraId="584E5546" w14:textId="77777777" w:rsidTr="00123B72">
        <w:trPr>
          <w:trHeight w:val="290"/>
        </w:trPr>
        <w:tc>
          <w:tcPr>
            <w:tcW w:w="960" w:type="dxa"/>
            <w:hideMark/>
          </w:tcPr>
          <w:p w14:paraId="607E13C7" w14:textId="77777777" w:rsidR="00644223" w:rsidRPr="008C4535" w:rsidRDefault="00644223" w:rsidP="0002383D">
            <w:r w:rsidRPr="008C4535">
              <w:t>14</w:t>
            </w:r>
          </w:p>
        </w:tc>
        <w:tc>
          <w:tcPr>
            <w:tcW w:w="8107" w:type="dxa"/>
            <w:hideMark/>
          </w:tcPr>
          <w:p w14:paraId="5FC9B5BF" w14:textId="77777777" w:rsidR="00644223" w:rsidRPr="008C4535" w:rsidRDefault="00644223" w:rsidP="0002383D">
            <w:r w:rsidRPr="008C4535">
              <w:t>(physician* adj4 viewer*).dv,tw.</w:t>
            </w:r>
          </w:p>
        </w:tc>
      </w:tr>
      <w:tr w:rsidR="00644223" w:rsidRPr="008C4535" w14:paraId="099CC7EF" w14:textId="77777777" w:rsidTr="00123B72">
        <w:trPr>
          <w:trHeight w:val="290"/>
        </w:trPr>
        <w:tc>
          <w:tcPr>
            <w:tcW w:w="960" w:type="dxa"/>
            <w:hideMark/>
          </w:tcPr>
          <w:p w14:paraId="502A460E" w14:textId="77777777" w:rsidR="00644223" w:rsidRPr="008C4535" w:rsidRDefault="00644223" w:rsidP="0002383D">
            <w:r w:rsidRPr="008C4535">
              <w:t>15</w:t>
            </w:r>
          </w:p>
        </w:tc>
        <w:tc>
          <w:tcPr>
            <w:tcW w:w="8107" w:type="dxa"/>
            <w:hideMark/>
          </w:tcPr>
          <w:p w14:paraId="00CE68F2" w14:textId="77777777" w:rsidR="00644223" w:rsidRPr="008C4535" w:rsidRDefault="00644223" w:rsidP="0002383D">
            <w:r w:rsidRPr="008C4535">
              <w:t>or/9-14</w:t>
            </w:r>
          </w:p>
        </w:tc>
      </w:tr>
      <w:tr w:rsidR="00644223" w:rsidRPr="008C4535" w14:paraId="64E40BDA" w14:textId="77777777" w:rsidTr="00123B72">
        <w:trPr>
          <w:trHeight w:val="290"/>
        </w:trPr>
        <w:tc>
          <w:tcPr>
            <w:tcW w:w="960" w:type="dxa"/>
            <w:hideMark/>
          </w:tcPr>
          <w:p w14:paraId="5EAEE242" w14:textId="77777777" w:rsidR="00644223" w:rsidRPr="008C4535" w:rsidRDefault="00644223" w:rsidP="0002383D">
            <w:r w:rsidRPr="008C4535">
              <w:t>16</w:t>
            </w:r>
          </w:p>
        </w:tc>
        <w:tc>
          <w:tcPr>
            <w:tcW w:w="8107" w:type="dxa"/>
            <w:hideMark/>
          </w:tcPr>
          <w:p w14:paraId="762AD96C" w14:textId="77777777" w:rsidR="00644223" w:rsidRPr="008C4535" w:rsidRDefault="00644223" w:rsidP="0002383D">
            <w:r w:rsidRPr="008C4535">
              <w:t>8 and 15</w:t>
            </w:r>
          </w:p>
        </w:tc>
      </w:tr>
      <w:tr w:rsidR="00644223" w:rsidRPr="008C4535" w14:paraId="7D78A9A4" w14:textId="77777777" w:rsidTr="00123B72">
        <w:trPr>
          <w:trHeight w:val="580"/>
        </w:trPr>
        <w:tc>
          <w:tcPr>
            <w:tcW w:w="960" w:type="dxa"/>
            <w:hideMark/>
          </w:tcPr>
          <w:p w14:paraId="1BA7A1B5" w14:textId="77777777" w:rsidR="00644223" w:rsidRPr="008C4535" w:rsidRDefault="00644223" w:rsidP="0002383D">
            <w:r w:rsidRPr="008C4535">
              <w:t>17</w:t>
            </w:r>
          </w:p>
        </w:tc>
        <w:tc>
          <w:tcPr>
            <w:tcW w:w="8107" w:type="dxa"/>
            <w:hideMark/>
          </w:tcPr>
          <w:p w14:paraId="08F36BBB" w14:textId="77777777" w:rsidR="00644223" w:rsidRPr="008C4535" w:rsidRDefault="00644223" w:rsidP="0002383D">
            <w:r w:rsidRPr="008C4535">
              <w:t>(conference abstract* or conference review or conference paper or conference proceeding).db,pt,su.</w:t>
            </w:r>
          </w:p>
        </w:tc>
      </w:tr>
      <w:tr w:rsidR="00644223" w:rsidRPr="008C4535" w14:paraId="01B54C4B" w14:textId="77777777" w:rsidTr="00123B72">
        <w:trPr>
          <w:trHeight w:val="290"/>
        </w:trPr>
        <w:tc>
          <w:tcPr>
            <w:tcW w:w="960" w:type="dxa"/>
            <w:hideMark/>
          </w:tcPr>
          <w:p w14:paraId="1910E813" w14:textId="77777777" w:rsidR="00644223" w:rsidRPr="008C4535" w:rsidRDefault="00644223" w:rsidP="0002383D">
            <w:r w:rsidRPr="008C4535">
              <w:t>18</w:t>
            </w:r>
          </w:p>
        </w:tc>
        <w:tc>
          <w:tcPr>
            <w:tcW w:w="8107" w:type="dxa"/>
            <w:hideMark/>
          </w:tcPr>
          <w:p w14:paraId="38A3DF2B" w14:textId="77777777" w:rsidR="00644223" w:rsidRPr="008C4535" w:rsidRDefault="00644223" w:rsidP="0002383D">
            <w:r w:rsidRPr="008C4535">
              <w:t>16 not 17</w:t>
            </w:r>
          </w:p>
        </w:tc>
      </w:tr>
      <w:tr w:rsidR="00644223" w:rsidRPr="008C4535" w14:paraId="57A0F507" w14:textId="77777777" w:rsidTr="00123B72">
        <w:trPr>
          <w:trHeight w:val="290"/>
        </w:trPr>
        <w:tc>
          <w:tcPr>
            <w:tcW w:w="960" w:type="dxa"/>
            <w:hideMark/>
          </w:tcPr>
          <w:p w14:paraId="233C7A4B" w14:textId="77777777" w:rsidR="00644223" w:rsidRPr="008C4535" w:rsidRDefault="00644223" w:rsidP="0002383D">
            <w:r w:rsidRPr="008C4535">
              <w:t>19</w:t>
            </w:r>
          </w:p>
        </w:tc>
        <w:tc>
          <w:tcPr>
            <w:tcW w:w="8107" w:type="dxa"/>
            <w:hideMark/>
          </w:tcPr>
          <w:p w14:paraId="622C46B2" w14:textId="77777777" w:rsidR="00644223" w:rsidRPr="008C4535" w:rsidRDefault="00644223" w:rsidP="0002383D">
            <w:r w:rsidRPr="008C4535">
              <w:t>nonhuman/ not human/</w:t>
            </w:r>
          </w:p>
        </w:tc>
      </w:tr>
      <w:tr w:rsidR="00644223" w:rsidRPr="008C4535" w14:paraId="74BFFB89" w14:textId="77777777" w:rsidTr="00123B72">
        <w:trPr>
          <w:trHeight w:val="290"/>
        </w:trPr>
        <w:tc>
          <w:tcPr>
            <w:tcW w:w="960" w:type="dxa"/>
            <w:hideMark/>
          </w:tcPr>
          <w:p w14:paraId="54E4E9A1" w14:textId="77777777" w:rsidR="00644223" w:rsidRPr="008C4535" w:rsidRDefault="00644223" w:rsidP="0002383D">
            <w:r w:rsidRPr="008C4535">
              <w:t>20</w:t>
            </w:r>
          </w:p>
        </w:tc>
        <w:tc>
          <w:tcPr>
            <w:tcW w:w="8107" w:type="dxa"/>
            <w:hideMark/>
          </w:tcPr>
          <w:p w14:paraId="6CE3A864" w14:textId="77777777" w:rsidR="00644223" w:rsidRPr="008C4535" w:rsidRDefault="00644223" w:rsidP="0002383D">
            <w:r w:rsidRPr="008C4535">
              <w:t>18 not 19</w:t>
            </w:r>
          </w:p>
        </w:tc>
      </w:tr>
      <w:tr w:rsidR="00644223" w:rsidRPr="008C4535" w14:paraId="201343B0" w14:textId="77777777" w:rsidTr="00123B72">
        <w:trPr>
          <w:trHeight w:val="290"/>
        </w:trPr>
        <w:tc>
          <w:tcPr>
            <w:tcW w:w="960" w:type="dxa"/>
            <w:hideMark/>
          </w:tcPr>
          <w:p w14:paraId="0421B6AD" w14:textId="77777777" w:rsidR="00644223" w:rsidRPr="008C4535" w:rsidRDefault="00644223" w:rsidP="0002383D">
            <w:r w:rsidRPr="008C4535">
              <w:t>21</w:t>
            </w:r>
          </w:p>
        </w:tc>
        <w:tc>
          <w:tcPr>
            <w:tcW w:w="8107" w:type="dxa"/>
            <w:hideMark/>
          </w:tcPr>
          <w:p w14:paraId="1C69C0B9" w14:textId="77777777" w:rsidR="00644223" w:rsidRPr="008C4535" w:rsidRDefault="00644223" w:rsidP="0002383D">
            <w:r w:rsidRPr="008C4535">
              <w:t>(letter or editorial).pt.</w:t>
            </w:r>
          </w:p>
        </w:tc>
      </w:tr>
      <w:tr w:rsidR="00644223" w:rsidRPr="008C4535" w14:paraId="6E370144" w14:textId="77777777" w:rsidTr="00123B72">
        <w:trPr>
          <w:trHeight w:val="290"/>
        </w:trPr>
        <w:tc>
          <w:tcPr>
            <w:tcW w:w="960" w:type="dxa"/>
            <w:hideMark/>
          </w:tcPr>
          <w:p w14:paraId="1E187F8C" w14:textId="77777777" w:rsidR="00644223" w:rsidRPr="008C4535" w:rsidRDefault="00644223" w:rsidP="0002383D">
            <w:r w:rsidRPr="008C4535">
              <w:t>22</w:t>
            </w:r>
          </w:p>
        </w:tc>
        <w:tc>
          <w:tcPr>
            <w:tcW w:w="8107" w:type="dxa"/>
            <w:hideMark/>
          </w:tcPr>
          <w:p w14:paraId="2CE1D1B6" w14:textId="77777777" w:rsidR="00644223" w:rsidRPr="008C4535" w:rsidRDefault="00644223" w:rsidP="0002383D">
            <w:r w:rsidRPr="008C4535">
              <w:t>20 not 21</w:t>
            </w:r>
          </w:p>
        </w:tc>
      </w:tr>
      <w:tr w:rsidR="00644223" w:rsidRPr="008C4535" w14:paraId="26D3C47F" w14:textId="77777777" w:rsidTr="00123B72">
        <w:trPr>
          <w:trHeight w:val="290"/>
        </w:trPr>
        <w:tc>
          <w:tcPr>
            <w:tcW w:w="960" w:type="dxa"/>
            <w:hideMark/>
          </w:tcPr>
          <w:p w14:paraId="4F3878DA" w14:textId="77777777" w:rsidR="00644223" w:rsidRPr="008C4535" w:rsidRDefault="00644223" w:rsidP="0002383D">
            <w:r w:rsidRPr="008C4535">
              <w:t>23</w:t>
            </w:r>
          </w:p>
        </w:tc>
        <w:tc>
          <w:tcPr>
            <w:tcW w:w="8107" w:type="dxa"/>
            <w:hideMark/>
          </w:tcPr>
          <w:p w14:paraId="44811372" w14:textId="77777777" w:rsidR="00644223" w:rsidRPr="008C4535" w:rsidRDefault="00644223" w:rsidP="0002383D">
            <w:r w:rsidRPr="008C4535">
              <w:t>limit 22 to english language</w:t>
            </w:r>
          </w:p>
        </w:tc>
      </w:tr>
    </w:tbl>
    <w:p w14:paraId="25260BF0" w14:textId="77777777" w:rsidR="00644223" w:rsidRPr="00AB185B" w:rsidRDefault="00644223" w:rsidP="0002383D"/>
    <w:p w14:paraId="3FA4BAD2" w14:textId="77777777" w:rsidR="00644223" w:rsidRDefault="00644223" w:rsidP="0002383D">
      <w:r w:rsidRPr="00AB185B">
        <w:t>Cochrane Library (Wiley) search terms</w:t>
      </w:r>
    </w:p>
    <w:tbl>
      <w:tblPr>
        <w:tblStyle w:val="TableGrid"/>
        <w:tblW w:w="9067" w:type="dxa"/>
        <w:tblLook w:val="04A0" w:firstRow="1" w:lastRow="0" w:firstColumn="1" w:lastColumn="0" w:noHBand="0" w:noVBand="1"/>
      </w:tblPr>
      <w:tblGrid>
        <w:gridCol w:w="960"/>
        <w:gridCol w:w="8107"/>
      </w:tblGrid>
      <w:tr w:rsidR="00644223" w:rsidRPr="008C4535" w14:paraId="7B531A5A" w14:textId="77777777" w:rsidTr="00123B72">
        <w:trPr>
          <w:trHeight w:val="290"/>
        </w:trPr>
        <w:tc>
          <w:tcPr>
            <w:tcW w:w="960" w:type="dxa"/>
            <w:hideMark/>
          </w:tcPr>
          <w:p w14:paraId="2D9FF2D1" w14:textId="77777777" w:rsidR="00644223" w:rsidRPr="008C4535" w:rsidRDefault="00644223" w:rsidP="0002383D">
            <w:r w:rsidRPr="008C4535">
              <w:t>#1</w:t>
            </w:r>
          </w:p>
        </w:tc>
        <w:tc>
          <w:tcPr>
            <w:tcW w:w="8107" w:type="dxa"/>
            <w:hideMark/>
          </w:tcPr>
          <w:p w14:paraId="6C32FE4F" w14:textId="77777777" w:rsidR="00644223" w:rsidRPr="008C4535" w:rsidRDefault="00644223" w:rsidP="0002383D">
            <w:r w:rsidRPr="008C4535">
              <w:t>MeSH descriptor: [Densitometry] explode all trees</w:t>
            </w:r>
          </w:p>
        </w:tc>
      </w:tr>
      <w:tr w:rsidR="00644223" w:rsidRPr="008C4535" w14:paraId="51ECE6FA" w14:textId="77777777" w:rsidTr="00123B72">
        <w:trPr>
          <w:trHeight w:val="290"/>
        </w:trPr>
        <w:tc>
          <w:tcPr>
            <w:tcW w:w="960" w:type="dxa"/>
            <w:hideMark/>
          </w:tcPr>
          <w:p w14:paraId="3E26E010" w14:textId="77777777" w:rsidR="00644223" w:rsidRPr="008C4535" w:rsidRDefault="00644223" w:rsidP="0002383D">
            <w:r w:rsidRPr="008C4535">
              <w:t>#2</w:t>
            </w:r>
          </w:p>
        </w:tc>
        <w:tc>
          <w:tcPr>
            <w:tcW w:w="8107" w:type="dxa"/>
            <w:hideMark/>
          </w:tcPr>
          <w:p w14:paraId="746E98E8" w14:textId="77777777" w:rsidR="00644223" w:rsidRPr="008C4535" w:rsidRDefault="00644223" w:rsidP="0002383D">
            <w:r w:rsidRPr="008C4535">
              <w:t>((densitometr* or BMD-test* or BMD-tool* or densimetr*)):ti,ab,kw</w:t>
            </w:r>
          </w:p>
        </w:tc>
      </w:tr>
      <w:tr w:rsidR="00644223" w:rsidRPr="008C4535" w14:paraId="4CB51FD4" w14:textId="77777777" w:rsidTr="00123B72">
        <w:trPr>
          <w:trHeight w:val="290"/>
        </w:trPr>
        <w:tc>
          <w:tcPr>
            <w:tcW w:w="960" w:type="dxa"/>
            <w:hideMark/>
          </w:tcPr>
          <w:p w14:paraId="0865F7D7" w14:textId="77777777" w:rsidR="00644223" w:rsidRPr="008C4535" w:rsidRDefault="00644223" w:rsidP="0002383D">
            <w:r w:rsidRPr="008C4535">
              <w:t>#3</w:t>
            </w:r>
          </w:p>
        </w:tc>
        <w:tc>
          <w:tcPr>
            <w:tcW w:w="8107" w:type="dxa"/>
            <w:hideMark/>
          </w:tcPr>
          <w:p w14:paraId="4AE19F9D" w14:textId="77777777" w:rsidR="00644223" w:rsidRPr="008C4535" w:rsidRDefault="00644223" w:rsidP="0002383D">
            <w:r w:rsidRPr="008C4535">
              <w:t>((bone near/4 mineral near/4 dens* near/4 test*)):ti,ab,kw</w:t>
            </w:r>
          </w:p>
        </w:tc>
      </w:tr>
      <w:tr w:rsidR="00644223" w:rsidRPr="008C4535" w14:paraId="39450407" w14:textId="77777777" w:rsidTr="00123B72">
        <w:trPr>
          <w:trHeight w:val="290"/>
        </w:trPr>
        <w:tc>
          <w:tcPr>
            <w:tcW w:w="960" w:type="dxa"/>
            <w:hideMark/>
          </w:tcPr>
          <w:p w14:paraId="5B92E107" w14:textId="77777777" w:rsidR="00644223" w:rsidRPr="008C4535" w:rsidRDefault="00644223" w:rsidP="0002383D">
            <w:r w:rsidRPr="008C4535">
              <w:t>#4</w:t>
            </w:r>
          </w:p>
        </w:tc>
        <w:tc>
          <w:tcPr>
            <w:tcW w:w="8107" w:type="dxa"/>
            <w:hideMark/>
          </w:tcPr>
          <w:p w14:paraId="2CCFC1A8" w14:textId="77777777" w:rsidR="00644223" w:rsidRPr="008C4535" w:rsidRDefault="00644223" w:rsidP="0002383D">
            <w:r w:rsidRPr="008C4535">
              <w:t>((bone near/4 mineral near/4 dens* near/4 tool*)):ti,ab,kw</w:t>
            </w:r>
          </w:p>
        </w:tc>
      </w:tr>
      <w:tr w:rsidR="00644223" w:rsidRPr="008C4535" w14:paraId="03A900C9" w14:textId="77777777" w:rsidTr="00123B72">
        <w:trPr>
          <w:trHeight w:val="580"/>
        </w:trPr>
        <w:tc>
          <w:tcPr>
            <w:tcW w:w="960" w:type="dxa"/>
            <w:hideMark/>
          </w:tcPr>
          <w:p w14:paraId="27B84AA6" w14:textId="77777777" w:rsidR="00644223" w:rsidRPr="008C4535" w:rsidRDefault="00644223" w:rsidP="0002383D">
            <w:r w:rsidRPr="008C4535">
              <w:t>#5</w:t>
            </w:r>
          </w:p>
        </w:tc>
        <w:tc>
          <w:tcPr>
            <w:tcW w:w="8107" w:type="dxa"/>
            <w:hideMark/>
          </w:tcPr>
          <w:p w14:paraId="64148E6E" w14:textId="77777777" w:rsidR="00644223" w:rsidRPr="008C4535" w:rsidRDefault="00644223" w:rsidP="0002383D">
            <w:r w:rsidRPr="008C4535">
              <w:t>((absorptiometr* near/4 (dpx* or dual-energ* or dual-photon* or photon*))):ti,ab,kw</w:t>
            </w:r>
          </w:p>
        </w:tc>
      </w:tr>
      <w:tr w:rsidR="00644223" w:rsidRPr="008C4535" w14:paraId="7220B760" w14:textId="77777777" w:rsidTr="00123B72">
        <w:trPr>
          <w:trHeight w:val="290"/>
        </w:trPr>
        <w:tc>
          <w:tcPr>
            <w:tcW w:w="960" w:type="dxa"/>
            <w:hideMark/>
          </w:tcPr>
          <w:p w14:paraId="058FC4F0" w14:textId="77777777" w:rsidR="00644223" w:rsidRPr="008C4535" w:rsidRDefault="00644223" w:rsidP="0002383D">
            <w:r w:rsidRPr="008C4535">
              <w:t>#6</w:t>
            </w:r>
          </w:p>
        </w:tc>
        <w:tc>
          <w:tcPr>
            <w:tcW w:w="8107" w:type="dxa"/>
            <w:hideMark/>
          </w:tcPr>
          <w:p w14:paraId="7782DB37" w14:textId="4C1610A1" w:rsidR="00644223" w:rsidRPr="008C4535" w:rsidRDefault="00644223" w:rsidP="0002383D">
            <w:r w:rsidRPr="008C4535">
              <w:t xml:space="preserve">((DXA* or </w:t>
            </w:r>
            <w:r w:rsidR="00324900">
              <w:t>DXA</w:t>
            </w:r>
            <w:r w:rsidRPr="008C4535">
              <w:t>)):ti,ab,kw</w:t>
            </w:r>
          </w:p>
        </w:tc>
      </w:tr>
      <w:tr w:rsidR="00644223" w:rsidRPr="008C4535" w14:paraId="431EAA75" w14:textId="77777777" w:rsidTr="00123B72">
        <w:trPr>
          <w:trHeight w:val="290"/>
        </w:trPr>
        <w:tc>
          <w:tcPr>
            <w:tcW w:w="960" w:type="dxa"/>
            <w:hideMark/>
          </w:tcPr>
          <w:p w14:paraId="6C27DB61" w14:textId="77777777" w:rsidR="00644223" w:rsidRPr="008C4535" w:rsidRDefault="00644223" w:rsidP="0002383D">
            <w:r w:rsidRPr="008C4535">
              <w:t>#7</w:t>
            </w:r>
          </w:p>
        </w:tc>
        <w:tc>
          <w:tcPr>
            <w:tcW w:w="8107" w:type="dxa"/>
            <w:hideMark/>
          </w:tcPr>
          <w:p w14:paraId="5017FBAB" w14:textId="77777777" w:rsidR="00644223" w:rsidRPr="008C4535" w:rsidRDefault="00644223" w:rsidP="0002383D">
            <w:r w:rsidRPr="008C4535">
              <w:t>{or #1-#6}</w:t>
            </w:r>
          </w:p>
        </w:tc>
      </w:tr>
      <w:tr w:rsidR="00644223" w:rsidRPr="008C4535" w14:paraId="267EFC76" w14:textId="77777777" w:rsidTr="00123B72">
        <w:trPr>
          <w:trHeight w:val="290"/>
        </w:trPr>
        <w:tc>
          <w:tcPr>
            <w:tcW w:w="960" w:type="dxa"/>
            <w:hideMark/>
          </w:tcPr>
          <w:p w14:paraId="0A7E3475" w14:textId="77777777" w:rsidR="00644223" w:rsidRPr="008C4535" w:rsidRDefault="00644223" w:rsidP="0002383D">
            <w:r w:rsidRPr="008C4535">
              <w:t>#8</w:t>
            </w:r>
          </w:p>
        </w:tc>
        <w:tc>
          <w:tcPr>
            <w:tcW w:w="8107" w:type="dxa"/>
            <w:hideMark/>
          </w:tcPr>
          <w:p w14:paraId="26AF19D6" w14:textId="77777777" w:rsidR="00644223" w:rsidRPr="008C4535" w:rsidRDefault="00644223" w:rsidP="0002383D">
            <w:r w:rsidRPr="008C4535">
              <w:t>MeSH descriptor: [Spinal Fractures] this term only</w:t>
            </w:r>
          </w:p>
        </w:tc>
      </w:tr>
      <w:tr w:rsidR="00644223" w:rsidRPr="008C4535" w14:paraId="10866B83" w14:textId="77777777" w:rsidTr="00123B72">
        <w:trPr>
          <w:trHeight w:val="580"/>
        </w:trPr>
        <w:tc>
          <w:tcPr>
            <w:tcW w:w="960" w:type="dxa"/>
            <w:hideMark/>
          </w:tcPr>
          <w:p w14:paraId="70A80CE9" w14:textId="77777777" w:rsidR="00644223" w:rsidRPr="008C4535" w:rsidRDefault="00644223" w:rsidP="0002383D">
            <w:r w:rsidRPr="008C4535">
              <w:t>#9</w:t>
            </w:r>
          </w:p>
        </w:tc>
        <w:tc>
          <w:tcPr>
            <w:tcW w:w="8107" w:type="dxa"/>
            <w:hideMark/>
          </w:tcPr>
          <w:p w14:paraId="7A0442DF" w14:textId="77777777" w:rsidR="00644223" w:rsidRPr="008C4535" w:rsidRDefault="00644223" w:rsidP="0002383D">
            <w:r w:rsidRPr="008C4535">
              <w:t>(((spin* or vertebr* or neck or cervical or lumbar or sacral or thoracic or coccy* or cord or backbone* or back) near/4 (fracture* or compress*))):ti,ab,kw</w:t>
            </w:r>
          </w:p>
        </w:tc>
      </w:tr>
      <w:tr w:rsidR="00644223" w:rsidRPr="008C4535" w14:paraId="2B85E899" w14:textId="77777777" w:rsidTr="00123B72">
        <w:trPr>
          <w:trHeight w:val="290"/>
        </w:trPr>
        <w:tc>
          <w:tcPr>
            <w:tcW w:w="960" w:type="dxa"/>
            <w:hideMark/>
          </w:tcPr>
          <w:p w14:paraId="0FD735DE" w14:textId="77777777" w:rsidR="00644223" w:rsidRPr="008C4535" w:rsidRDefault="00644223" w:rsidP="0002383D">
            <w:r w:rsidRPr="008C4535">
              <w:t>#10</w:t>
            </w:r>
          </w:p>
        </w:tc>
        <w:tc>
          <w:tcPr>
            <w:tcW w:w="8107" w:type="dxa"/>
            <w:hideMark/>
          </w:tcPr>
          <w:p w14:paraId="4E3A3EBE" w14:textId="77777777" w:rsidR="00644223" w:rsidRPr="008C4535" w:rsidRDefault="00644223" w:rsidP="0002383D">
            <w:r w:rsidRPr="008C4535">
              <w:t>((compress* near/4 fracture*)):ti,ab,kw</w:t>
            </w:r>
          </w:p>
        </w:tc>
      </w:tr>
      <w:tr w:rsidR="00644223" w:rsidRPr="008C4535" w14:paraId="0FF7EA80" w14:textId="77777777" w:rsidTr="00123B72">
        <w:trPr>
          <w:trHeight w:val="290"/>
        </w:trPr>
        <w:tc>
          <w:tcPr>
            <w:tcW w:w="960" w:type="dxa"/>
            <w:hideMark/>
          </w:tcPr>
          <w:p w14:paraId="4B390CCC" w14:textId="77777777" w:rsidR="00644223" w:rsidRPr="008C4535" w:rsidRDefault="00644223" w:rsidP="0002383D">
            <w:r w:rsidRPr="008C4535">
              <w:t>#11</w:t>
            </w:r>
          </w:p>
        </w:tc>
        <w:tc>
          <w:tcPr>
            <w:tcW w:w="8107" w:type="dxa"/>
            <w:hideMark/>
          </w:tcPr>
          <w:p w14:paraId="66ACD86E" w14:textId="77777777" w:rsidR="00644223" w:rsidRPr="008C4535" w:rsidRDefault="00644223" w:rsidP="0002383D">
            <w:r w:rsidRPr="008C4535">
              <w:t>((VCF or VFA* or IVA* or LVA* or DVA* or MXA*)):ti,ab,kw</w:t>
            </w:r>
          </w:p>
        </w:tc>
      </w:tr>
      <w:tr w:rsidR="00644223" w:rsidRPr="008C4535" w14:paraId="69EF6643" w14:textId="77777777" w:rsidTr="00123B72">
        <w:trPr>
          <w:trHeight w:val="580"/>
        </w:trPr>
        <w:tc>
          <w:tcPr>
            <w:tcW w:w="960" w:type="dxa"/>
            <w:hideMark/>
          </w:tcPr>
          <w:p w14:paraId="34EBF19D" w14:textId="77777777" w:rsidR="00644223" w:rsidRPr="008C4535" w:rsidRDefault="00644223" w:rsidP="0002383D">
            <w:r w:rsidRPr="008C4535">
              <w:lastRenderedPageBreak/>
              <w:t>#12</w:t>
            </w:r>
          </w:p>
        </w:tc>
        <w:tc>
          <w:tcPr>
            <w:tcW w:w="8107" w:type="dxa"/>
            <w:hideMark/>
          </w:tcPr>
          <w:p w14:paraId="5AA0E7F4" w14:textId="77777777" w:rsidR="00644223" w:rsidRPr="008C4535" w:rsidRDefault="00644223" w:rsidP="0002383D">
            <w:r w:rsidRPr="008C4535">
              <w:t>(((instant or lateral or densitometric or morphometric or dual NEXT energ*) near/4 (vertebr* near/4 assess*))):ti,ab,kw</w:t>
            </w:r>
          </w:p>
        </w:tc>
      </w:tr>
      <w:tr w:rsidR="00644223" w:rsidRPr="008C4535" w14:paraId="7DC92C6B" w14:textId="77777777" w:rsidTr="00123B72">
        <w:trPr>
          <w:trHeight w:val="290"/>
        </w:trPr>
        <w:tc>
          <w:tcPr>
            <w:tcW w:w="960" w:type="dxa"/>
            <w:hideMark/>
          </w:tcPr>
          <w:p w14:paraId="20330464" w14:textId="77777777" w:rsidR="00644223" w:rsidRPr="008C4535" w:rsidRDefault="00644223" w:rsidP="0002383D">
            <w:r w:rsidRPr="008C4535">
              <w:t>#13</w:t>
            </w:r>
          </w:p>
        </w:tc>
        <w:tc>
          <w:tcPr>
            <w:tcW w:w="8107" w:type="dxa"/>
            <w:hideMark/>
          </w:tcPr>
          <w:p w14:paraId="603C20F4" w14:textId="77777777" w:rsidR="00644223" w:rsidRPr="008C4535" w:rsidRDefault="00644223" w:rsidP="0002383D">
            <w:r w:rsidRPr="008C4535">
              <w:t>((physician* near/4 viewer*)):ti,ab,kw</w:t>
            </w:r>
          </w:p>
        </w:tc>
      </w:tr>
      <w:tr w:rsidR="00644223" w:rsidRPr="008C4535" w14:paraId="18B853BB" w14:textId="77777777" w:rsidTr="00123B72">
        <w:trPr>
          <w:trHeight w:val="290"/>
        </w:trPr>
        <w:tc>
          <w:tcPr>
            <w:tcW w:w="960" w:type="dxa"/>
            <w:hideMark/>
          </w:tcPr>
          <w:p w14:paraId="29BA07C6" w14:textId="77777777" w:rsidR="00644223" w:rsidRPr="008C4535" w:rsidRDefault="00644223" w:rsidP="0002383D">
            <w:r w:rsidRPr="008C4535">
              <w:t>#14</w:t>
            </w:r>
          </w:p>
        </w:tc>
        <w:tc>
          <w:tcPr>
            <w:tcW w:w="8107" w:type="dxa"/>
            <w:hideMark/>
          </w:tcPr>
          <w:p w14:paraId="60C8F6FE" w14:textId="77777777" w:rsidR="00644223" w:rsidRPr="008C4535" w:rsidRDefault="00644223" w:rsidP="0002383D">
            <w:r w:rsidRPr="008C4535">
              <w:t>{or #8-#13}</w:t>
            </w:r>
          </w:p>
        </w:tc>
      </w:tr>
      <w:tr w:rsidR="00644223" w:rsidRPr="008C4535" w14:paraId="1538DB99" w14:textId="77777777" w:rsidTr="00123B72">
        <w:trPr>
          <w:trHeight w:val="290"/>
        </w:trPr>
        <w:tc>
          <w:tcPr>
            <w:tcW w:w="960" w:type="dxa"/>
            <w:hideMark/>
          </w:tcPr>
          <w:p w14:paraId="7270DE29" w14:textId="77777777" w:rsidR="00644223" w:rsidRPr="008C4535" w:rsidRDefault="00644223" w:rsidP="0002383D">
            <w:r w:rsidRPr="008C4535">
              <w:t>#15</w:t>
            </w:r>
          </w:p>
        </w:tc>
        <w:tc>
          <w:tcPr>
            <w:tcW w:w="8107" w:type="dxa"/>
            <w:hideMark/>
          </w:tcPr>
          <w:p w14:paraId="6F07B1B2" w14:textId="77777777" w:rsidR="00644223" w:rsidRPr="008C4535" w:rsidRDefault="00644223" w:rsidP="0002383D">
            <w:r w:rsidRPr="008C4535">
              <w:t>#7 and #14</w:t>
            </w:r>
          </w:p>
        </w:tc>
      </w:tr>
      <w:tr w:rsidR="00644223" w:rsidRPr="008C4535" w14:paraId="575164E8" w14:textId="77777777" w:rsidTr="00123B72">
        <w:trPr>
          <w:trHeight w:val="2030"/>
        </w:trPr>
        <w:tc>
          <w:tcPr>
            <w:tcW w:w="960" w:type="dxa"/>
            <w:hideMark/>
          </w:tcPr>
          <w:p w14:paraId="414D3FA5" w14:textId="77777777" w:rsidR="00644223" w:rsidRPr="008C4535" w:rsidRDefault="00644223" w:rsidP="0002383D">
            <w:r w:rsidRPr="008C4535">
              <w:t>#16</w:t>
            </w:r>
          </w:p>
        </w:tc>
        <w:tc>
          <w:tcPr>
            <w:tcW w:w="8107" w:type="dxa"/>
            <w:hideMark/>
          </w:tcPr>
          <w:p w14:paraId="4B8F6639" w14:textId="77777777" w:rsidR="00644223" w:rsidRPr="008C4535" w:rsidRDefault="00644223" w:rsidP="0002383D">
            <w:r w:rsidRPr="008C4535">
              <w:t>((clinicaltrials or trialsearch* or trial-registry or trials-registry or clinicalstudies or trialsregister* or trialregister* or trial-number* or studyregister* or study-register* or controlled-trials-com or current-controlled-trial or AMCTR or ANZCTR or ChiCTR* or CRiS or CTIS or CTRI* or DRKS* or EU-CTR* or EUCTR* or EUDRACT* or ICTRP or IRCT* or JAPIC* or JMCTR* or JRCT or ISRCTN* or LBCTR* or NTR* or ReBec* or REPEC* or RPCEC* or SLCTR or TCTR* or UMIN*):so or (ctgov or ictrp)):an</w:t>
            </w:r>
          </w:p>
        </w:tc>
      </w:tr>
      <w:tr w:rsidR="00644223" w:rsidRPr="008C4535" w14:paraId="4D64D36E" w14:textId="77777777" w:rsidTr="00123B72">
        <w:trPr>
          <w:trHeight w:val="290"/>
        </w:trPr>
        <w:tc>
          <w:tcPr>
            <w:tcW w:w="960" w:type="dxa"/>
            <w:hideMark/>
          </w:tcPr>
          <w:p w14:paraId="68990E11" w14:textId="77777777" w:rsidR="00644223" w:rsidRPr="008C4535" w:rsidRDefault="00644223" w:rsidP="0002383D">
            <w:r w:rsidRPr="008C4535">
              <w:t>#17</w:t>
            </w:r>
          </w:p>
        </w:tc>
        <w:tc>
          <w:tcPr>
            <w:tcW w:w="8107" w:type="dxa"/>
            <w:hideMark/>
          </w:tcPr>
          <w:p w14:paraId="52BD90B2" w14:textId="77777777" w:rsidR="00644223" w:rsidRPr="008C4535" w:rsidRDefault="00644223" w:rsidP="0002383D">
            <w:r w:rsidRPr="008C4535">
              <w:t>#15 not #16</w:t>
            </w:r>
          </w:p>
        </w:tc>
      </w:tr>
      <w:tr w:rsidR="00644223" w:rsidRPr="008C4535" w14:paraId="71D45BCE" w14:textId="77777777" w:rsidTr="00123B72">
        <w:trPr>
          <w:trHeight w:val="290"/>
        </w:trPr>
        <w:tc>
          <w:tcPr>
            <w:tcW w:w="960" w:type="dxa"/>
            <w:hideMark/>
          </w:tcPr>
          <w:p w14:paraId="301009D7" w14:textId="77777777" w:rsidR="00644223" w:rsidRPr="008C4535" w:rsidRDefault="00644223" w:rsidP="0002383D">
            <w:r w:rsidRPr="008C4535">
              <w:t>#18</w:t>
            </w:r>
          </w:p>
        </w:tc>
        <w:tc>
          <w:tcPr>
            <w:tcW w:w="8107" w:type="dxa"/>
            <w:hideMark/>
          </w:tcPr>
          <w:p w14:paraId="72563FA4" w14:textId="77777777" w:rsidR="00644223" w:rsidRPr="008C4535" w:rsidRDefault="00644223" w:rsidP="0002383D">
            <w:r w:rsidRPr="008C4535">
              <w:t>conference:pt</w:t>
            </w:r>
          </w:p>
        </w:tc>
      </w:tr>
      <w:tr w:rsidR="00644223" w:rsidRPr="008C4535" w14:paraId="1DF04E59" w14:textId="77777777" w:rsidTr="00123B72">
        <w:trPr>
          <w:trHeight w:val="290"/>
        </w:trPr>
        <w:tc>
          <w:tcPr>
            <w:tcW w:w="960" w:type="dxa"/>
            <w:hideMark/>
          </w:tcPr>
          <w:p w14:paraId="7AD2D6F5" w14:textId="77777777" w:rsidR="00644223" w:rsidRPr="008C4535" w:rsidRDefault="00644223" w:rsidP="0002383D">
            <w:r w:rsidRPr="008C4535">
              <w:t>#19</w:t>
            </w:r>
          </w:p>
        </w:tc>
        <w:tc>
          <w:tcPr>
            <w:tcW w:w="8107" w:type="dxa"/>
            <w:hideMark/>
          </w:tcPr>
          <w:p w14:paraId="058D6F37" w14:textId="77777777" w:rsidR="00644223" w:rsidRPr="008C4535" w:rsidRDefault="00644223" w:rsidP="0002383D">
            <w:r w:rsidRPr="008C4535">
              <w:t>#17 not #18</w:t>
            </w:r>
          </w:p>
        </w:tc>
      </w:tr>
    </w:tbl>
    <w:p w14:paraId="26FA7D1B" w14:textId="77777777" w:rsidR="00644223" w:rsidRPr="00AB185B" w:rsidRDefault="00644223" w:rsidP="0002383D"/>
    <w:p w14:paraId="729E474D" w14:textId="77777777" w:rsidR="00644223" w:rsidRDefault="00644223" w:rsidP="0002383D">
      <w:r w:rsidRPr="00AB185B">
        <w:t>Epistemonikos search terms</w:t>
      </w:r>
    </w:p>
    <w:tbl>
      <w:tblPr>
        <w:tblStyle w:val="TableGrid"/>
        <w:tblW w:w="9067" w:type="dxa"/>
        <w:tblLook w:val="04A0" w:firstRow="1" w:lastRow="0" w:firstColumn="1" w:lastColumn="0" w:noHBand="0" w:noVBand="1"/>
      </w:tblPr>
      <w:tblGrid>
        <w:gridCol w:w="960"/>
        <w:gridCol w:w="8107"/>
      </w:tblGrid>
      <w:tr w:rsidR="00644223" w:rsidRPr="003C4EF8" w14:paraId="1851C0F9" w14:textId="77777777" w:rsidTr="00123B72">
        <w:trPr>
          <w:trHeight w:val="2610"/>
        </w:trPr>
        <w:tc>
          <w:tcPr>
            <w:tcW w:w="960" w:type="dxa"/>
            <w:hideMark/>
          </w:tcPr>
          <w:p w14:paraId="3D2254A7" w14:textId="77777777" w:rsidR="00644223" w:rsidRPr="003C4EF8" w:rsidRDefault="00644223" w:rsidP="0002383D">
            <w:r w:rsidRPr="003C4EF8">
              <w:t>1</w:t>
            </w:r>
          </w:p>
        </w:tc>
        <w:tc>
          <w:tcPr>
            <w:tcW w:w="8107" w:type="dxa"/>
            <w:hideMark/>
          </w:tcPr>
          <w:p w14:paraId="691651EC" w14:textId="7A824E72" w:rsidR="00644223" w:rsidRPr="003C4EF8" w:rsidRDefault="00644223" w:rsidP="0002383D">
            <w:r w:rsidRPr="003C4EF8">
              <w:t xml:space="preserve">title:((title:((densitometr* OR BMD AND test* OR BMD AND tool* OR densimetr*)) OR abstract:((densitometr* OR BMD AND test* OR BMD AND tool* OR densimetr*))) OR (title:((bone AND mineral AND dens* AND test*)) OR abstract:((bone AND mineral AND dens* AND test*))) OR (title:((bone AND mineral AND dens* AND tool*)) OR abstract:((bone AND mineral AND dens* AND tool*))) OR (title:((absorptiometr* AND (dpx* OR dual AND energ* OR dual AND photon* OR photon*))) OR abstract:((absorptiometr* AND (dpx* OR dual AND energ* OR dual AND photon* OR photon*)))) OR (title:((DXA* OR </w:t>
            </w:r>
            <w:r w:rsidR="00324900">
              <w:t>DXA</w:t>
            </w:r>
            <w:r w:rsidRPr="003C4EF8">
              <w:t xml:space="preserve">)) OR abstract:((DXA* OR </w:t>
            </w:r>
            <w:r w:rsidR="00324900">
              <w:t>DXA</w:t>
            </w:r>
            <w:r w:rsidRPr="003C4EF8">
              <w:t>)))</w:t>
            </w:r>
          </w:p>
        </w:tc>
      </w:tr>
      <w:tr w:rsidR="00644223" w:rsidRPr="003C4EF8" w14:paraId="037C0753" w14:textId="77777777" w:rsidTr="00123B72">
        <w:trPr>
          <w:trHeight w:val="3480"/>
        </w:trPr>
        <w:tc>
          <w:tcPr>
            <w:tcW w:w="960" w:type="dxa"/>
            <w:hideMark/>
          </w:tcPr>
          <w:p w14:paraId="1364DC10" w14:textId="77777777" w:rsidR="00644223" w:rsidRPr="003C4EF8" w:rsidRDefault="00644223" w:rsidP="0002383D">
            <w:r w:rsidRPr="003C4EF8">
              <w:t>2</w:t>
            </w:r>
          </w:p>
        </w:tc>
        <w:tc>
          <w:tcPr>
            <w:tcW w:w="8107" w:type="dxa"/>
            <w:hideMark/>
          </w:tcPr>
          <w:p w14:paraId="1F5B0FDB" w14:textId="77777777" w:rsidR="00644223" w:rsidRPr="003C4EF8" w:rsidRDefault="00644223" w:rsidP="0002383D">
            <w:r w:rsidRPr="003C4EF8">
              <w:t>(title:(((spin* OR vertebr* OR neck OR cervical OR lumbar OR sacral OR thoracic OR coccy* OR cord OR backbone* OR back) AND (fracture* OR compress*))) OR abstract:(((spin* OR vertebr* OR neck OR cervical OR lumbar OR sacral OR thoracic OR coccy* OR cord OR backbone* OR back) AND (fracture* OR compress*)))) OR (title:((compress* AND fracture*)) OR abstract:((compress* AND fracture*))) OR (title:((VCF OR VFA* OR IVA* OR LVA* OR DVA* OR MXA*)) OR abstract:((VCF OR VFA* OR IVA* OR LVA* OR DVA* OR MXA*))) OR (title:(((instant OR lateral OR densitometric OR morphometric OR dual AND energ*) AND (vertebr* AND assess*))) OR abstract:(((instant OR lateral OR densitometric OR morphometric OR dual AND energ*) AND (vertebr* AND assess*)))) OR (title:((physician* AND viewer*)) OR abstract:((physician* AND viewer*))))</w:t>
            </w:r>
          </w:p>
        </w:tc>
      </w:tr>
      <w:tr w:rsidR="00644223" w:rsidRPr="003C4EF8" w14:paraId="3D9B0524" w14:textId="77777777" w:rsidTr="00123B72">
        <w:trPr>
          <w:trHeight w:val="290"/>
        </w:trPr>
        <w:tc>
          <w:tcPr>
            <w:tcW w:w="960" w:type="dxa"/>
            <w:hideMark/>
          </w:tcPr>
          <w:p w14:paraId="4831A88F" w14:textId="77777777" w:rsidR="00644223" w:rsidRPr="003C4EF8" w:rsidRDefault="00644223" w:rsidP="0002383D">
            <w:r w:rsidRPr="003C4EF8">
              <w:t>3</w:t>
            </w:r>
          </w:p>
        </w:tc>
        <w:tc>
          <w:tcPr>
            <w:tcW w:w="8107" w:type="dxa"/>
            <w:hideMark/>
          </w:tcPr>
          <w:p w14:paraId="341C52A3" w14:textId="77777777" w:rsidR="00644223" w:rsidRPr="003C4EF8" w:rsidRDefault="00644223" w:rsidP="0002383D">
            <w:r w:rsidRPr="003C4EF8">
              <w:t>1 and 2</w:t>
            </w:r>
          </w:p>
        </w:tc>
      </w:tr>
    </w:tbl>
    <w:p w14:paraId="7F210C51" w14:textId="77777777" w:rsidR="00644223" w:rsidRPr="00AB185B" w:rsidRDefault="00644223" w:rsidP="0002383D"/>
    <w:p w14:paraId="06DAB795" w14:textId="148CAB59" w:rsidR="00BD2F24" w:rsidRPr="00294104" w:rsidRDefault="00BD2F24" w:rsidP="00F86F90">
      <w:pPr>
        <w:pStyle w:val="AppSubHead"/>
      </w:pPr>
      <w:bookmarkStart w:id="177" w:name="_Hlk210396729"/>
      <w:bookmarkStart w:id="178" w:name="_Hlk211937983"/>
      <w:r>
        <w:lastRenderedPageBreak/>
        <w:t>Health economic</w:t>
      </w:r>
      <w:r w:rsidRPr="003E3166">
        <w:t xml:space="preserve"> search literature search strategy</w:t>
      </w:r>
    </w:p>
    <w:p w14:paraId="6B22624B" w14:textId="656248CF" w:rsidR="00644223" w:rsidRDefault="00644223" w:rsidP="0002383D">
      <w:bookmarkStart w:id="179" w:name="_Hlk212025860"/>
      <w:r w:rsidRPr="00DE464F">
        <w:t xml:space="preserve">Health economic evidence was identified by conducting searches using terms for a </w:t>
      </w:r>
      <w:r>
        <w:t>population at risk of fragility fracture</w:t>
      </w:r>
      <w:r w:rsidR="007377C9">
        <w:t xml:space="preserve"> </w:t>
      </w:r>
      <w:r w:rsidR="00493244">
        <w:t>and</w:t>
      </w:r>
      <w:r w:rsidR="007377C9" w:rsidRPr="00DE464F">
        <w:t xml:space="preserve"> for </w:t>
      </w:r>
      <w:r w:rsidR="007377C9">
        <w:t>vertebral fracture assessment</w:t>
      </w:r>
      <w:r>
        <w:t>.</w:t>
      </w:r>
      <w:r w:rsidRPr="00DE464F">
        <w:t xml:space="preserve"> </w:t>
      </w:r>
      <w:bookmarkEnd w:id="179"/>
      <w:r w:rsidRPr="00DE464F">
        <w:t>The following databases were searched: NHS Economic Evaluation Database (NHS EED - this ceased to be updated after 31</w:t>
      </w:r>
      <w:r w:rsidRPr="00DE464F">
        <w:rPr>
          <w:vertAlign w:val="superscript"/>
        </w:rPr>
        <w:t>st</w:t>
      </w:r>
      <w:r w:rsidRPr="00DE464F">
        <w:t xml:space="preserve"> March 2015), Health Technology Assessment database (HTA - this ceased to be updated from 31</w:t>
      </w:r>
      <w:r w:rsidRPr="00DE464F">
        <w:rPr>
          <w:vertAlign w:val="superscript"/>
        </w:rPr>
        <w:t>st</w:t>
      </w:r>
      <w:r w:rsidRPr="00DE464F">
        <w:t xml:space="preserve"> March 2018) and The International Network of Agencies for Health Technology Assessment (INAHTA). Searches for recent evidence were run on Medline and Embase from 2014 onwards for health economics. </w:t>
      </w:r>
    </w:p>
    <w:p w14:paraId="2121C35F" w14:textId="2DD80BF1" w:rsidR="00644223" w:rsidRPr="00653F18" w:rsidRDefault="00653F18" w:rsidP="0002383D">
      <w:pPr>
        <w:pStyle w:val="Caption"/>
      </w:pPr>
      <w:r w:rsidRPr="00AF3D54">
        <w:t xml:space="preserve">Table </w:t>
      </w:r>
      <w:r>
        <w:fldChar w:fldCharType="begin"/>
      </w:r>
      <w:r>
        <w:instrText xml:space="preserve"> SEQ Table \* ARABIC </w:instrText>
      </w:r>
      <w:r>
        <w:fldChar w:fldCharType="separate"/>
      </w:r>
      <w:r w:rsidR="00492F27">
        <w:rPr>
          <w:noProof/>
        </w:rPr>
        <w:t>10</w:t>
      </w:r>
      <w:r>
        <w:rPr>
          <w:noProof/>
        </w:rPr>
        <w:fldChar w:fldCharType="end"/>
      </w:r>
      <w:r>
        <w:t>:</w:t>
      </w:r>
      <w:r w:rsidRPr="00AF3D54">
        <w:t xml:space="preserve"> </w:t>
      </w:r>
      <w:r w:rsidR="00644223" w:rsidRPr="00653F18">
        <w:t>Database parameters, filters and limits applied</w:t>
      </w:r>
      <w:r w:rsidR="007377C9" w:rsidRPr="00653F18">
        <w:t xml:space="preserve"> for population at risk of fragility fracture</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644223" w:rsidRPr="00DE464F" w14:paraId="4D6F51E5" w14:textId="77777777" w:rsidTr="00123B72">
        <w:trPr>
          <w:tblHeader/>
        </w:trPr>
        <w:tc>
          <w:tcPr>
            <w:tcW w:w="3024" w:type="dxa"/>
            <w:shd w:val="clear" w:color="auto" w:fill="C4C4C4"/>
            <w:vAlign w:val="bottom"/>
          </w:tcPr>
          <w:p w14:paraId="2750CB2F" w14:textId="77777777" w:rsidR="00644223" w:rsidRPr="00322B5E" w:rsidRDefault="00644223" w:rsidP="0002383D">
            <w:pPr>
              <w:pStyle w:val="TableHeadingLeft"/>
            </w:pPr>
            <w:r w:rsidRPr="00322B5E">
              <w:t>Database</w:t>
            </w:r>
          </w:p>
        </w:tc>
        <w:tc>
          <w:tcPr>
            <w:tcW w:w="3023" w:type="dxa"/>
            <w:shd w:val="clear" w:color="auto" w:fill="C4C4C4"/>
            <w:vAlign w:val="bottom"/>
          </w:tcPr>
          <w:p w14:paraId="618FA257" w14:textId="77777777" w:rsidR="00644223" w:rsidRPr="00322B5E" w:rsidRDefault="00644223" w:rsidP="0002383D">
            <w:pPr>
              <w:pStyle w:val="TableHeadingLeft"/>
            </w:pPr>
            <w:r w:rsidRPr="00322B5E">
              <w:t xml:space="preserve">Dates searched </w:t>
            </w:r>
          </w:p>
        </w:tc>
        <w:tc>
          <w:tcPr>
            <w:tcW w:w="3023" w:type="dxa"/>
            <w:shd w:val="clear" w:color="auto" w:fill="C4C4C4"/>
          </w:tcPr>
          <w:p w14:paraId="5E53BC65" w14:textId="77777777" w:rsidR="00644223" w:rsidRPr="00322B5E" w:rsidRDefault="00644223" w:rsidP="0002383D">
            <w:pPr>
              <w:pStyle w:val="TableHeadingLeft"/>
            </w:pPr>
            <w:r w:rsidRPr="00322B5E">
              <w:t>Search filters and limits applied</w:t>
            </w:r>
          </w:p>
        </w:tc>
      </w:tr>
      <w:tr w:rsidR="000C56B1" w:rsidRPr="00DE464F" w14:paraId="37E0BFF5" w14:textId="77777777" w:rsidTr="00C571EB">
        <w:trPr>
          <w:trHeight w:val="2266"/>
        </w:trPr>
        <w:tc>
          <w:tcPr>
            <w:tcW w:w="3024" w:type="dxa"/>
            <w:shd w:val="clear" w:color="auto" w:fill="E6E6E6"/>
          </w:tcPr>
          <w:p w14:paraId="42A5AAEA" w14:textId="77777777" w:rsidR="000C56B1" w:rsidRPr="00322B5E" w:rsidRDefault="000C56B1" w:rsidP="0002383D">
            <w:pPr>
              <w:pStyle w:val="TableTextLeft"/>
            </w:pPr>
            <w:r w:rsidRPr="00322B5E">
              <w:t>Medline (OVID)</w:t>
            </w:r>
          </w:p>
        </w:tc>
        <w:tc>
          <w:tcPr>
            <w:tcW w:w="3023" w:type="dxa"/>
            <w:shd w:val="clear" w:color="auto" w:fill="E6E6E6"/>
          </w:tcPr>
          <w:p w14:paraId="689A9BFC" w14:textId="77777777" w:rsidR="000C56B1" w:rsidRPr="00322B5E" w:rsidRDefault="000C56B1" w:rsidP="0002383D">
            <w:pPr>
              <w:pStyle w:val="TableTextLeft"/>
            </w:pPr>
            <w:r w:rsidRPr="00322B5E">
              <w:t>Health Economics</w:t>
            </w:r>
          </w:p>
          <w:p w14:paraId="0E5F0F9B" w14:textId="77777777" w:rsidR="000C56B1" w:rsidRPr="00322B5E" w:rsidRDefault="000C56B1" w:rsidP="0002383D">
            <w:pPr>
              <w:pStyle w:val="TableTextLeft"/>
            </w:pPr>
            <w:r w:rsidRPr="00322B5E">
              <w:t>1 January 2014 – 22 August 2025</w:t>
            </w:r>
          </w:p>
          <w:p w14:paraId="48C890D6" w14:textId="77777777" w:rsidR="000C56B1" w:rsidRPr="00322B5E" w:rsidRDefault="000C56B1" w:rsidP="0002383D">
            <w:pPr>
              <w:pStyle w:val="TableTextLeft"/>
            </w:pPr>
          </w:p>
          <w:p w14:paraId="6FE666DA" w14:textId="77777777" w:rsidR="000C56B1" w:rsidRPr="00322B5E" w:rsidRDefault="000C56B1" w:rsidP="0002383D">
            <w:pPr>
              <w:pStyle w:val="TableTextLeft"/>
            </w:pPr>
          </w:p>
        </w:tc>
        <w:tc>
          <w:tcPr>
            <w:tcW w:w="3023" w:type="dxa"/>
            <w:shd w:val="clear" w:color="auto" w:fill="E6E6E6"/>
          </w:tcPr>
          <w:p w14:paraId="7504A637" w14:textId="77777777" w:rsidR="000C56B1" w:rsidRPr="00322B5E" w:rsidRDefault="000C56B1" w:rsidP="0002383D">
            <w:pPr>
              <w:pStyle w:val="TableTextLeft"/>
            </w:pPr>
            <w:r w:rsidRPr="00322B5E">
              <w:t>Health economics studies</w:t>
            </w:r>
          </w:p>
          <w:p w14:paraId="4E6970E9" w14:textId="77777777" w:rsidR="000C56B1" w:rsidRPr="00322B5E" w:rsidRDefault="000C56B1" w:rsidP="0002383D">
            <w:pPr>
              <w:pStyle w:val="TableTextLeft"/>
            </w:pPr>
          </w:p>
          <w:p w14:paraId="3E1D67E5" w14:textId="77777777" w:rsidR="000C56B1" w:rsidRPr="00322B5E" w:rsidRDefault="000C56B1" w:rsidP="0002383D">
            <w:pPr>
              <w:pStyle w:val="TableTextLeft"/>
            </w:pPr>
            <w:r w:rsidRPr="00322B5E">
              <w:t>Exclusions (animal studies, letters, comments, editorials, case studies/reports)</w:t>
            </w:r>
          </w:p>
          <w:p w14:paraId="0927A073" w14:textId="77777777" w:rsidR="000C56B1" w:rsidRPr="00322B5E" w:rsidRDefault="000C56B1" w:rsidP="0002383D">
            <w:pPr>
              <w:pStyle w:val="TableTextLeft"/>
            </w:pPr>
          </w:p>
          <w:p w14:paraId="5043109A" w14:textId="77777777" w:rsidR="000C56B1" w:rsidRPr="00322B5E" w:rsidRDefault="000C56B1" w:rsidP="0002383D">
            <w:pPr>
              <w:pStyle w:val="TableTextLeft"/>
            </w:pPr>
            <w:r w:rsidRPr="00322B5E">
              <w:t>English language</w:t>
            </w:r>
          </w:p>
        </w:tc>
      </w:tr>
      <w:tr w:rsidR="000C56B1" w:rsidRPr="00DE464F" w14:paraId="4EB4BE6F" w14:textId="77777777" w:rsidTr="00D24DAA">
        <w:trPr>
          <w:trHeight w:val="2519"/>
        </w:trPr>
        <w:tc>
          <w:tcPr>
            <w:tcW w:w="3024" w:type="dxa"/>
            <w:shd w:val="clear" w:color="auto" w:fill="E6E6E6"/>
          </w:tcPr>
          <w:p w14:paraId="71BFA55A" w14:textId="77777777" w:rsidR="000C56B1" w:rsidRPr="00322B5E" w:rsidRDefault="000C56B1" w:rsidP="0002383D">
            <w:pPr>
              <w:pStyle w:val="TableTextLeft"/>
            </w:pPr>
            <w:r w:rsidRPr="00322B5E">
              <w:t>Embase (OVID)</w:t>
            </w:r>
          </w:p>
        </w:tc>
        <w:tc>
          <w:tcPr>
            <w:tcW w:w="3023" w:type="dxa"/>
            <w:shd w:val="clear" w:color="auto" w:fill="E6E6E6"/>
          </w:tcPr>
          <w:p w14:paraId="60375CAA" w14:textId="77777777" w:rsidR="000C56B1" w:rsidRPr="00322B5E" w:rsidRDefault="000C56B1" w:rsidP="0002383D">
            <w:pPr>
              <w:pStyle w:val="TableTextLeft"/>
            </w:pPr>
            <w:r w:rsidRPr="00322B5E">
              <w:t>Health Economics</w:t>
            </w:r>
          </w:p>
          <w:p w14:paraId="46EAC00C" w14:textId="77777777" w:rsidR="000C56B1" w:rsidRPr="00322B5E" w:rsidRDefault="000C56B1" w:rsidP="0002383D">
            <w:pPr>
              <w:pStyle w:val="TableTextLeft"/>
            </w:pPr>
            <w:r w:rsidRPr="00322B5E">
              <w:t>1 January 2014 – 22 August 2025</w:t>
            </w:r>
          </w:p>
          <w:p w14:paraId="36D6617B" w14:textId="77777777" w:rsidR="000C56B1" w:rsidRPr="00322B5E" w:rsidRDefault="000C56B1" w:rsidP="0002383D">
            <w:pPr>
              <w:pStyle w:val="TableTextLeft"/>
            </w:pPr>
          </w:p>
          <w:p w14:paraId="59666C58" w14:textId="77777777" w:rsidR="000C56B1" w:rsidRPr="00322B5E" w:rsidRDefault="000C56B1" w:rsidP="0002383D">
            <w:pPr>
              <w:pStyle w:val="TableTextLeft"/>
            </w:pPr>
          </w:p>
        </w:tc>
        <w:tc>
          <w:tcPr>
            <w:tcW w:w="3023" w:type="dxa"/>
            <w:shd w:val="clear" w:color="auto" w:fill="E6E6E6"/>
          </w:tcPr>
          <w:p w14:paraId="495762CE" w14:textId="77777777" w:rsidR="000C56B1" w:rsidRPr="00322B5E" w:rsidRDefault="000C56B1" w:rsidP="0002383D">
            <w:pPr>
              <w:pStyle w:val="TableTextLeft"/>
            </w:pPr>
            <w:r w:rsidRPr="00322B5E">
              <w:t>Health economics studies</w:t>
            </w:r>
          </w:p>
          <w:p w14:paraId="387655D3" w14:textId="77777777" w:rsidR="000C56B1" w:rsidRPr="00322B5E" w:rsidRDefault="000C56B1" w:rsidP="0002383D">
            <w:pPr>
              <w:pStyle w:val="TableTextLeft"/>
            </w:pPr>
          </w:p>
          <w:p w14:paraId="2EC74317" w14:textId="77777777" w:rsidR="000C56B1" w:rsidRPr="00322B5E" w:rsidRDefault="000C56B1" w:rsidP="0002383D">
            <w:pPr>
              <w:pStyle w:val="TableTextLeft"/>
            </w:pPr>
            <w:r w:rsidRPr="00322B5E">
              <w:t>Exclusions (animal studies, letters, comments, editorials, case studies/reports, conference abstracts)</w:t>
            </w:r>
          </w:p>
          <w:p w14:paraId="2D658F1D" w14:textId="77777777" w:rsidR="000C56B1" w:rsidRPr="00322B5E" w:rsidRDefault="000C56B1" w:rsidP="0002383D">
            <w:pPr>
              <w:pStyle w:val="TableTextLeft"/>
            </w:pPr>
          </w:p>
          <w:p w14:paraId="2C30297F" w14:textId="77777777" w:rsidR="000C56B1" w:rsidRPr="00322B5E" w:rsidRDefault="000C56B1" w:rsidP="0002383D">
            <w:pPr>
              <w:pStyle w:val="TableTextLeft"/>
            </w:pPr>
            <w:r w:rsidRPr="00322B5E">
              <w:t>English language</w:t>
            </w:r>
          </w:p>
        </w:tc>
      </w:tr>
      <w:tr w:rsidR="00644223" w:rsidRPr="00DE464F" w14:paraId="1FBAA4B0" w14:textId="77777777" w:rsidTr="00123B72">
        <w:trPr>
          <w:trHeight w:val="759"/>
        </w:trPr>
        <w:tc>
          <w:tcPr>
            <w:tcW w:w="3024" w:type="dxa"/>
            <w:shd w:val="clear" w:color="auto" w:fill="E6E6E6"/>
          </w:tcPr>
          <w:p w14:paraId="7739F71D" w14:textId="77777777" w:rsidR="00644223" w:rsidRPr="00322B5E" w:rsidRDefault="00644223" w:rsidP="0002383D">
            <w:pPr>
              <w:pStyle w:val="TableTextLeft"/>
            </w:pPr>
            <w:r w:rsidRPr="00322B5E">
              <w:t>NHS Economic Evaluation Database (NHS EED)</w:t>
            </w:r>
          </w:p>
          <w:p w14:paraId="05CA050E" w14:textId="77777777" w:rsidR="00644223" w:rsidRPr="00322B5E" w:rsidRDefault="00644223" w:rsidP="0002383D">
            <w:pPr>
              <w:pStyle w:val="TableTextLeft"/>
            </w:pPr>
            <w:r w:rsidRPr="00322B5E">
              <w:t>(Centre for Research and Dissemination - CRD)</w:t>
            </w:r>
          </w:p>
        </w:tc>
        <w:tc>
          <w:tcPr>
            <w:tcW w:w="3023" w:type="dxa"/>
            <w:shd w:val="clear" w:color="auto" w:fill="E6E6E6"/>
          </w:tcPr>
          <w:p w14:paraId="3230A4C2" w14:textId="77777777" w:rsidR="00644223" w:rsidRPr="00322B5E" w:rsidRDefault="00644223" w:rsidP="0002383D">
            <w:pPr>
              <w:pStyle w:val="TableTextLeft"/>
            </w:pPr>
            <w:r w:rsidRPr="00322B5E">
              <w:t>Inception –31</w:t>
            </w:r>
            <w:r w:rsidRPr="00322B5E">
              <w:rPr>
                <w:vertAlign w:val="superscript"/>
              </w:rPr>
              <w:t>st</w:t>
            </w:r>
            <w:r w:rsidRPr="00322B5E">
              <w:t xml:space="preserve"> March 2015</w:t>
            </w:r>
          </w:p>
          <w:p w14:paraId="0F2D6293" w14:textId="77777777" w:rsidR="00644223" w:rsidRPr="00322B5E" w:rsidRDefault="00644223" w:rsidP="0002383D">
            <w:pPr>
              <w:pStyle w:val="TableTextLeft"/>
            </w:pPr>
          </w:p>
          <w:p w14:paraId="5B2B4870" w14:textId="77777777" w:rsidR="00644223" w:rsidRPr="00322B5E" w:rsidRDefault="00644223" w:rsidP="0002383D">
            <w:pPr>
              <w:pStyle w:val="TableTextLeft"/>
            </w:pPr>
          </w:p>
        </w:tc>
        <w:tc>
          <w:tcPr>
            <w:tcW w:w="3023" w:type="dxa"/>
            <w:shd w:val="clear" w:color="auto" w:fill="E6E6E6"/>
          </w:tcPr>
          <w:p w14:paraId="2686E2E1" w14:textId="77777777" w:rsidR="00644223" w:rsidRPr="00322B5E" w:rsidRDefault="00644223" w:rsidP="0002383D">
            <w:pPr>
              <w:pStyle w:val="TableTextLeft"/>
            </w:pPr>
          </w:p>
        </w:tc>
      </w:tr>
      <w:tr w:rsidR="00644223" w:rsidRPr="00DE464F" w14:paraId="010571B5" w14:textId="77777777" w:rsidTr="00123B72">
        <w:trPr>
          <w:trHeight w:val="494"/>
        </w:trPr>
        <w:tc>
          <w:tcPr>
            <w:tcW w:w="3024" w:type="dxa"/>
            <w:shd w:val="clear" w:color="auto" w:fill="E6E6E6"/>
          </w:tcPr>
          <w:p w14:paraId="564CAA56" w14:textId="77777777" w:rsidR="00644223" w:rsidRPr="00322B5E" w:rsidRDefault="00644223" w:rsidP="0002383D">
            <w:pPr>
              <w:pStyle w:val="TableTextLeft"/>
            </w:pPr>
            <w:r w:rsidRPr="00322B5E">
              <w:t>Health Technology Assessment Database (HTA)</w:t>
            </w:r>
          </w:p>
          <w:p w14:paraId="562F7A23" w14:textId="77777777" w:rsidR="00644223" w:rsidRPr="00322B5E" w:rsidRDefault="00644223" w:rsidP="0002383D">
            <w:pPr>
              <w:pStyle w:val="TableTextLeft"/>
            </w:pPr>
            <w:r w:rsidRPr="00322B5E">
              <w:t>(Centre for Research and Dissemination – CRD)</w:t>
            </w:r>
          </w:p>
        </w:tc>
        <w:tc>
          <w:tcPr>
            <w:tcW w:w="3023" w:type="dxa"/>
            <w:shd w:val="clear" w:color="auto" w:fill="E6E6E6"/>
          </w:tcPr>
          <w:p w14:paraId="766D62D5" w14:textId="77777777" w:rsidR="00644223" w:rsidRPr="00322B5E" w:rsidRDefault="00644223" w:rsidP="0002383D">
            <w:pPr>
              <w:pStyle w:val="TableTextLeft"/>
            </w:pPr>
            <w:r w:rsidRPr="00322B5E">
              <w:t>Inception – 31</w:t>
            </w:r>
            <w:r w:rsidRPr="00322B5E">
              <w:rPr>
                <w:vertAlign w:val="superscript"/>
              </w:rPr>
              <w:t>st</w:t>
            </w:r>
            <w:r w:rsidRPr="00322B5E">
              <w:t xml:space="preserve"> March 2018</w:t>
            </w:r>
          </w:p>
        </w:tc>
        <w:tc>
          <w:tcPr>
            <w:tcW w:w="3023" w:type="dxa"/>
            <w:shd w:val="clear" w:color="auto" w:fill="E6E6E6"/>
          </w:tcPr>
          <w:p w14:paraId="5D758894" w14:textId="77777777" w:rsidR="00644223" w:rsidRPr="00322B5E" w:rsidRDefault="00644223" w:rsidP="0002383D">
            <w:pPr>
              <w:pStyle w:val="TableTextLeft"/>
            </w:pPr>
          </w:p>
        </w:tc>
      </w:tr>
      <w:tr w:rsidR="00644223" w:rsidRPr="00DE464F" w14:paraId="56F8CD28" w14:textId="77777777" w:rsidTr="00123B72">
        <w:trPr>
          <w:trHeight w:val="494"/>
        </w:trPr>
        <w:tc>
          <w:tcPr>
            <w:tcW w:w="3024" w:type="dxa"/>
            <w:shd w:val="clear" w:color="auto" w:fill="E6E6E6"/>
          </w:tcPr>
          <w:p w14:paraId="48E7DB5C" w14:textId="77777777" w:rsidR="00644223" w:rsidRPr="00322B5E" w:rsidRDefault="00644223" w:rsidP="0002383D">
            <w:pPr>
              <w:pStyle w:val="TableTextLeft"/>
            </w:pPr>
            <w:r w:rsidRPr="00322B5E">
              <w:t>The International Network of Agencies for Health Technology Assessment (INAHTA)</w:t>
            </w:r>
          </w:p>
        </w:tc>
        <w:tc>
          <w:tcPr>
            <w:tcW w:w="3023" w:type="dxa"/>
            <w:shd w:val="clear" w:color="auto" w:fill="E6E6E6"/>
          </w:tcPr>
          <w:p w14:paraId="01D73184" w14:textId="77777777" w:rsidR="00644223" w:rsidRPr="00322B5E" w:rsidRDefault="00644223" w:rsidP="0002383D">
            <w:pPr>
              <w:pStyle w:val="TableTextLeft"/>
            </w:pPr>
            <w:r w:rsidRPr="00322B5E">
              <w:t>Inception - 22 August 2025</w:t>
            </w:r>
          </w:p>
          <w:p w14:paraId="379352C5" w14:textId="77777777" w:rsidR="00644223" w:rsidRPr="00322B5E" w:rsidRDefault="00644223" w:rsidP="0002383D">
            <w:pPr>
              <w:pStyle w:val="TableTextLeft"/>
            </w:pPr>
          </w:p>
        </w:tc>
        <w:tc>
          <w:tcPr>
            <w:tcW w:w="3023" w:type="dxa"/>
            <w:shd w:val="clear" w:color="auto" w:fill="E6E6E6"/>
          </w:tcPr>
          <w:p w14:paraId="29DB23CA" w14:textId="77777777" w:rsidR="00644223" w:rsidRPr="00322B5E" w:rsidRDefault="00644223" w:rsidP="0002383D">
            <w:pPr>
              <w:pStyle w:val="TableTextLeft"/>
            </w:pPr>
            <w:r w:rsidRPr="00322B5E">
              <w:t>English language</w:t>
            </w:r>
          </w:p>
        </w:tc>
      </w:tr>
    </w:tbl>
    <w:p w14:paraId="21E34A08" w14:textId="77777777" w:rsidR="00644223" w:rsidRDefault="00644223" w:rsidP="0002383D"/>
    <w:p w14:paraId="279BC7DC" w14:textId="77777777" w:rsidR="00644223" w:rsidRDefault="00644223" w:rsidP="0002383D"/>
    <w:p w14:paraId="1E4F0A2E" w14:textId="77777777" w:rsidR="00644223" w:rsidRDefault="00644223" w:rsidP="0002383D"/>
    <w:p w14:paraId="59465695" w14:textId="77777777" w:rsidR="00644223" w:rsidRDefault="00644223" w:rsidP="0002383D"/>
    <w:p w14:paraId="7A748417" w14:textId="77777777" w:rsidR="00644223" w:rsidRDefault="00644223" w:rsidP="0002383D"/>
    <w:p w14:paraId="62FC711F" w14:textId="77777777" w:rsidR="00644223" w:rsidRDefault="00644223" w:rsidP="0002383D"/>
    <w:p w14:paraId="098C9B64" w14:textId="77777777" w:rsidR="00644223" w:rsidRDefault="00644223" w:rsidP="0002383D">
      <w:r w:rsidRPr="00076844">
        <w:lastRenderedPageBreak/>
        <w:t>Medline (Ovid) search terms</w:t>
      </w:r>
    </w:p>
    <w:tbl>
      <w:tblPr>
        <w:tblStyle w:val="TableGrid"/>
        <w:tblW w:w="0" w:type="auto"/>
        <w:tblLook w:val="04A0" w:firstRow="1" w:lastRow="0" w:firstColumn="1" w:lastColumn="0" w:noHBand="0" w:noVBand="1"/>
      </w:tblPr>
      <w:tblGrid>
        <w:gridCol w:w="817"/>
        <w:gridCol w:w="8243"/>
      </w:tblGrid>
      <w:tr w:rsidR="00644223" w:rsidRPr="0051388A" w14:paraId="259E318D" w14:textId="77777777" w:rsidTr="00123B72">
        <w:trPr>
          <w:trHeight w:val="290"/>
        </w:trPr>
        <w:tc>
          <w:tcPr>
            <w:tcW w:w="817" w:type="dxa"/>
            <w:hideMark/>
          </w:tcPr>
          <w:p w14:paraId="7231F8BB" w14:textId="77777777" w:rsidR="00644223" w:rsidRPr="00076844" w:rsidRDefault="00644223" w:rsidP="0002383D">
            <w:r w:rsidRPr="00076844">
              <w:t>1</w:t>
            </w:r>
          </w:p>
        </w:tc>
        <w:tc>
          <w:tcPr>
            <w:tcW w:w="8243" w:type="dxa"/>
            <w:hideMark/>
          </w:tcPr>
          <w:p w14:paraId="022020FD" w14:textId="77777777" w:rsidR="00644223" w:rsidRPr="00076844" w:rsidRDefault="00644223" w:rsidP="0002383D">
            <w:r w:rsidRPr="00076844">
              <w:t>exp Osteoporosis/</w:t>
            </w:r>
          </w:p>
        </w:tc>
      </w:tr>
      <w:tr w:rsidR="00644223" w:rsidRPr="0051388A" w14:paraId="692BBECB" w14:textId="77777777" w:rsidTr="00123B72">
        <w:trPr>
          <w:trHeight w:val="290"/>
        </w:trPr>
        <w:tc>
          <w:tcPr>
            <w:tcW w:w="817" w:type="dxa"/>
            <w:hideMark/>
          </w:tcPr>
          <w:p w14:paraId="40DFA513" w14:textId="77777777" w:rsidR="00644223" w:rsidRPr="00076844" w:rsidRDefault="00644223" w:rsidP="0002383D">
            <w:r w:rsidRPr="00076844">
              <w:t>2</w:t>
            </w:r>
          </w:p>
        </w:tc>
        <w:tc>
          <w:tcPr>
            <w:tcW w:w="8243" w:type="dxa"/>
            <w:hideMark/>
          </w:tcPr>
          <w:p w14:paraId="5ECC92E2" w14:textId="77777777" w:rsidR="00644223" w:rsidRPr="00076844" w:rsidRDefault="00644223" w:rsidP="0002383D">
            <w:r w:rsidRPr="00076844">
              <w:t>(osteopor* or osteo-por* or osteop?eni* or osteo-p?eni*).tw,kf.</w:t>
            </w:r>
          </w:p>
        </w:tc>
      </w:tr>
      <w:tr w:rsidR="00644223" w:rsidRPr="0051388A" w14:paraId="2EAA24CB" w14:textId="77777777" w:rsidTr="00123B72">
        <w:trPr>
          <w:trHeight w:val="870"/>
        </w:trPr>
        <w:tc>
          <w:tcPr>
            <w:tcW w:w="817" w:type="dxa"/>
            <w:hideMark/>
          </w:tcPr>
          <w:p w14:paraId="4E4351A7" w14:textId="77777777" w:rsidR="00644223" w:rsidRPr="00076844" w:rsidRDefault="00644223" w:rsidP="0002383D">
            <w:r w:rsidRPr="00076844">
              <w:t>3</w:t>
            </w:r>
          </w:p>
        </w:tc>
        <w:tc>
          <w:tcPr>
            <w:tcW w:w="8243" w:type="dxa"/>
            <w:hideMark/>
          </w:tcPr>
          <w:p w14:paraId="07A060B1" w14:textId="77777777" w:rsidR="00644223" w:rsidRPr="00076844" w:rsidRDefault="00644223" w:rsidP="0002383D">
            <w:r w:rsidRPr="00076844">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644223" w:rsidRPr="0051388A" w14:paraId="1B7A424C" w14:textId="77777777" w:rsidTr="00123B72">
        <w:trPr>
          <w:trHeight w:val="580"/>
        </w:trPr>
        <w:tc>
          <w:tcPr>
            <w:tcW w:w="817" w:type="dxa"/>
            <w:hideMark/>
          </w:tcPr>
          <w:p w14:paraId="505245F4" w14:textId="77777777" w:rsidR="00644223" w:rsidRPr="00076844" w:rsidRDefault="00644223" w:rsidP="0002383D">
            <w:r w:rsidRPr="00076844">
              <w:t>4</w:t>
            </w:r>
          </w:p>
        </w:tc>
        <w:tc>
          <w:tcPr>
            <w:tcW w:w="8243" w:type="dxa"/>
            <w:hideMark/>
          </w:tcPr>
          <w:p w14:paraId="7F52830B" w14:textId="77777777" w:rsidR="00644223" w:rsidRPr="00076844" w:rsidRDefault="00644223" w:rsidP="0002383D">
            <w:r w:rsidRPr="00076844">
              <w:t>((abnormal* or secondary or early or prematur*) adj4 bone* adj4 (los* or reduc* or mass or architectur* or microarchitectur* or micro-architectur* or dens* or mineral* or content or strength* or quality or quantit*)).tw.</w:t>
            </w:r>
          </w:p>
        </w:tc>
      </w:tr>
      <w:tr w:rsidR="00644223" w:rsidRPr="0051388A" w14:paraId="02F4FD47" w14:textId="77777777" w:rsidTr="00123B72">
        <w:trPr>
          <w:trHeight w:val="580"/>
        </w:trPr>
        <w:tc>
          <w:tcPr>
            <w:tcW w:w="817" w:type="dxa"/>
            <w:hideMark/>
          </w:tcPr>
          <w:p w14:paraId="3C4E167B" w14:textId="77777777" w:rsidR="00644223" w:rsidRPr="00076844" w:rsidRDefault="00644223" w:rsidP="0002383D">
            <w:r w:rsidRPr="00076844">
              <w:t>5</w:t>
            </w:r>
          </w:p>
        </w:tc>
        <w:tc>
          <w:tcPr>
            <w:tcW w:w="8243" w:type="dxa"/>
            <w:hideMark/>
          </w:tcPr>
          <w:p w14:paraId="1AC1415B" w14:textId="77777777" w:rsidR="00644223" w:rsidRPr="00076844" w:rsidRDefault="00644223" w:rsidP="0002383D">
            <w:r w:rsidRPr="00076844">
              <w:t>((low* or reduc* or decreas* or los*) adj4 bone* adj4 (mass or architectur* or microarchitectur* or micro-architectur* or dens* or mineral* or content or strength* or quality or quantit*)).tw.</w:t>
            </w:r>
          </w:p>
        </w:tc>
      </w:tr>
      <w:tr w:rsidR="00644223" w:rsidRPr="0051388A" w14:paraId="15E4D6A2" w14:textId="77777777" w:rsidTr="00123B72">
        <w:trPr>
          <w:trHeight w:val="580"/>
        </w:trPr>
        <w:tc>
          <w:tcPr>
            <w:tcW w:w="817" w:type="dxa"/>
            <w:hideMark/>
          </w:tcPr>
          <w:p w14:paraId="0BA54FA2" w14:textId="77777777" w:rsidR="00644223" w:rsidRPr="00076844" w:rsidRDefault="00644223" w:rsidP="0002383D">
            <w:r w:rsidRPr="00076844">
              <w:t>6</w:t>
            </w:r>
          </w:p>
        </w:tc>
        <w:tc>
          <w:tcPr>
            <w:tcW w:w="8243" w:type="dxa"/>
            <w:hideMark/>
          </w:tcPr>
          <w:p w14:paraId="5FECAE3A" w14:textId="77777777" w:rsidR="00644223" w:rsidRPr="00076844" w:rsidRDefault="00644223" w:rsidP="0002383D">
            <w:r w:rsidRPr="00076844">
              <w:t>((age-relat* or agerelat* or perimenopaus* or peri-menopaus* or postmenopaus* or post-menopaus* or menopaus* or pathologic*) adj4 BMD).tw.</w:t>
            </w:r>
          </w:p>
        </w:tc>
      </w:tr>
      <w:tr w:rsidR="00644223" w:rsidRPr="0051388A" w14:paraId="2914F138" w14:textId="77777777" w:rsidTr="00123B72">
        <w:trPr>
          <w:trHeight w:val="290"/>
        </w:trPr>
        <w:tc>
          <w:tcPr>
            <w:tcW w:w="817" w:type="dxa"/>
            <w:hideMark/>
          </w:tcPr>
          <w:p w14:paraId="070ABACE" w14:textId="77777777" w:rsidR="00644223" w:rsidRPr="00076844" w:rsidRDefault="00644223" w:rsidP="0002383D">
            <w:r w:rsidRPr="00076844">
              <w:t>7</w:t>
            </w:r>
          </w:p>
        </w:tc>
        <w:tc>
          <w:tcPr>
            <w:tcW w:w="8243" w:type="dxa"/>
            <w:hideMark/>
          </w:tcPr>
          <w:p w14:paraId="41AD1BEC" w14:textId="77777777" w:rsidR="00644223" w:rsidRPr="00076844" w:rsidRDefault="00644223" w:rsidP="0002383D">
            <w:r w:rsidRPr="00076844">
              <w:t>((low* or los* or reduc* or decreas* or abnormal* or secondary) adj4 BMD).tw.</w:t>
            </w:r>
          </w:p>
        </w:tc>
      </w:tr>
      <w:tr w:rsidR="00644223" w:rsidRPr="0051388A" w14:paraId="33ECEAAF" w14:textId="77777777" w:rsidTr="00123B72">
        <w:trPr>
          <w:trHeight w:val="290"/>
        </w:trPr>
        <w:tc>
          <w:tcPr>
            <w:tcW w:w="817" w:type="dxa"/>
            <w:hideMark/>
          </w:tcPr>
          <w:p w14:paraId="2376CBEF" w14:textId="77777777" w:rsidR="00644223" w:rsidRPr="00076844" w:rsidRDefault="00644223" w:rsidP="0002383D">
            <w:r w:rsidRPr="00076844">
              <w:t>8</w:t>
            </w:r>
          </w:p>
        </w:tc>
        <w:tc>
          <w:tcPr>
            <w:tcW w:w="8243" w:type="dxa"/>
            <w:hideMark/>
          </w:tcPr>
          <w:p w14:paraId="1F7A5A75" w14:textId="77777777" w:rsidR="00644223" w:rsidRPr="00076844" w:rsidRDefault="00644223" w:rsidP="0002383D">
            <w:r w:rsidRPr="00076844">
              <w:t>(bone* adj4 (deteriorat* or weak* or fragil* or decalc* or brittle* or atroph*)).tw.</w:t>
            </w:r>
          </w:p>
        </w:tc>
      </w:tr>
      <w:tr w:rsidR="00644223" w:rsidRPr="0051388A" w14:paraId="4C7D3095" w14:textId="77777777" w:rsidTr="00123B72">
        <w:trPr>
          <w:trHeight w:val="290"/>
        </w:trPr>
        <w:tc>
          <w:tcPr>
            <w:tcW w:w="817" w:type="dxa"/>
            <w:hideMark/>
          </w:tcPr>
          <w:p w14:paraId="22F40D8C" w14:textId="77777777" w:rsidR="00644223" w:rsidRPr="00076844" w:rsidRDefault="00644223" w:rsidP="0002383D">
            <w:r w:rsidRPr="00076844">
              <w:t>9</w:t>
            </w:r>
          </w:p>
        </w:tc>
        <w:tc>
          <w:tcPr>
            <w:tcW w:w="8243" w:type="dxa"/>
            <w:hideMark/>
          </w:tcPr>
          <w:p w14:paraId="07B882C3" w14:textId="77777777" w:rsidR="00644223" w:rsidRPr="00076844" w:rsidRDefault="00644223" w:rsidP="0002383D">
            <w:r w:rsidRPr="00076844">
              <w:t>((trabecula* or cancellous) adj4 (loss* or thin* or reduc* or decreas* or deteriorat* or low* or abnormal*)).tw.</w:t>
            </w:r>
          </w:p>
        </w:tc>
      </w:tr>
      <w:tr w:rsidR="00644223" w:rsidRPr="0051388A" w14:paraId="3F282F1D" w14:textId="77777777" w:rsidTr="00123B72">
        <w:trPr>
          <w:trHeight w:val="870"/>
        </w:trPr>
        <w:tc>
          <w:tcPr>
            <w:tcW w:w="817" w:type="dxa"/>
            <w:hideMark/>
          </w:tcPr>
          <w:p w14:paraId="79BD9160" w14:textId="77777777" w:rsidR="00644223" w:rsidRPr="00076844" w:rsidRDefault="00644223" w:rsidP="0002383D">
            <w:r w:rsidRPr="00076844">
              <w:t>10</w:t>
            </w:r>
          </w:p>
        </w:tc>
        <w:tc>
          <w:tcPr>
            <w:tcW w:w="8243" w:type="dxa"/>
            <w:hideMark/>
          </w:tcPr>
          <w:p w14:paraId="787F1A7D" w14:textId="77777777" w:rsidR="00644223" w:rsidRPr="00076844" w:rsidRDefault="00644223" w:rsidP="0002383D">
            <w:r w:rsidRPr="00076844">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644223" w:rsidRPr="0051388A" w14:paraId="1A3C759D" w14:textId="77777777" w:rsidTr="00123B72">
        <w:trPr>
          <w:trHeight w:val="580"/>
        </w:trPr>
        <w:tc>
          <w:tcPr>
            <w:tcW w:w="817" w:type="dxa"/>
            <w:hideMark/>
          </w:tcPr>
          <w:p w14:paraId="03A42F33" w14:textId="77777777" w:rsidR="00644223" w:rsidRPr="00076844" w:rsidRDefault="00644223" w:rsidP="0002383D">
            <w:r w:rsidRPr="00076844">
              <w:t>11</w:t>
            </w:r>
          </w:p>
        </w:tc>
        <w:tc>
          <w:tcPr>
            <w:tcW w:w="8243" w:type="dxa"/>
            <w:hideMark/>
          </w:tcPr>
          <w:p w14:paraId="4CB36BD4" w14:textId="77777777" w:rsidR="00644223" w:rsidRPr="00076844" w:rsidRDefault="00644223" w:rsidP="0002383D">
            <w:r w:rsidRPr="00076844">
              <w:t>((abnormal* or secondary or early or prematur*) adj4 skeletal* adj4 (los* or reduc* or mass or architectur* or microarchitectur* or micro-architectur* or dens* or mineral* or content or strength* or quality or quantit* or atroph*)).tw.</w:t>
            </w:r>
          </w:p>
        </w:tc>
      </w:tr>
      <w:tr w:rsidR="00644223" w:rsidRPr="0051388A" w14:paraId="30655293" w14:textId="77777777" w:rsidTr="00123B72">
        <w:trPr>
          <w:trHeight w:val="580"/>
        </w:trPr>
        <w:tc>
          <w:tcPr>
            <w:tcW w:w="817" w:type="dxa"/>
            <w:hideMark/>
          </w:tcPr>
          <w:p w14:paraId="1C78DA75" w14:textId="77777777" w:rsidR="00644223" w:rsidRPr="00076844" w:rsidRDefault="00644223" w:rsidP="0002383D">
            <w:r w:rsidRPr="00076844">
              <w:t>12</w:t>
            </w:r>
          </w:p>
        </w:tc>
        <w:tc>
          <w:tcPr>
            <w:tcW w:w="8243" w:type="dxa"/>
            <w:hideMark/>
          </w:tcPr>
          <w:p w14:paraId="63618CD9" w14:textId="77777777" w:rsidR="00644223" w:rsidRPr="00076844" w:rsidRDefault="00644223" w:rsidP="0002383D">
            <w:r w:rsidRPr="00076844">
              <w:t>((low* or reduc* or decreas* or los*) adj4 skeletal adj4 (mass or architectur* or microarchitectur* or micro-architectur* or dens* or mineral* or content or strength* or quality or quantit*)).tw.</w:t>
            </w:r>
          </w:p>
        </w:tc>
      </w:tr>
      <w:tr w:rsidR="00644223" w:rsidRPr="0051388A" w14:paraId="65D9B1A4" w14:textId="77777777" w:rsidTr="00123B72">
        <w:trPr>
          <w:trHeight w:val="290"/>
        </w:trPr>
        <w:tc>
          <w:tcPr>
            <w:tcW w:w="817" w:type="dxa"/>
            <w:hideMark/>
          </w:tcPr>
          <w:p w14:paraId="3A1DA0E7" w14:textId="77777777" w:rsidR="00644223" w:rsidRPr="00076844" w:rsidRDefault="00644223" w:rsidP="0002383D">
            <w:r w:rsidRPr="00076844">
              <w:t>13</w:t>
            </w:r>
          </w:p>
        </w:tc>
        <w:tc>
          <w:tcPr>
            <w:tcW w:w="8243" w:type="dxa"/>
            <w:hideMark/>
          </w:tcPr>
          <w:p w14:paraId="1DB28D0B" w14:textId="77777777" w:rsidR="00644223" w:rsidRPr="00076844" w:rsidRDefault="00644223" w:rsidP="0002383D">
            <w:r w:rsidRPr="00076844">
              <w:t>Bone Diseases, Metabolic/</w:t>
            </w:r>
          </w:p>
        </w:tc>
      </w:tr>
      <w:tr w:rsidR="00644223" w:rsidRPr="0051388A" w14:paraId="0F98F464" w14:textId="77777777" w:rsidTr="00123B72">
        <w:trPr>
          <w:trHeight w:val="290"/>
        </w:trPr>
        <w:tc>
          <w:tcPr>
            <w:tcW w:w="817" w:type="dxa"/>
            <w:hideMark/>
          </w:tcPr>
          <w:p w14:paraId="6B80C7D4" w14:textId="77777777" w:rsidR="00644223" w:rsidRPr="00076844" w:rsidRDefault="00644223" w:rsidP="0002383D">
            <w:r w:rsidRPr="00076844">
              <w:t>14</w:t>
            </w:r>
          </w:p>
        </w:tc>
        <w:tc>
          <w:tcPr>
            <w:tcW w:w="8243" w:type="dxa"/>
            <w:hideMark/>
          </w:tcPr>
          <w:p w14:paraId="467EF565" w14:textId="77777777" w:rsidR="00644223" w:rsidRPr="00076844" w:rsidRDefault="00644223" w:rsidP="0002383D">
            <w:r w:rsidRPr="00076844">
              <w:t>Osteoporotic Fractures/</w:t>
            </w:r>
          </w:p>
        </w:tc>
      </w:tr>
      <w:tr w:rsidR="00644223" w:rsidRPr="0051388A" w14:paraId="6EF63697" w14:textId="77777777" w:rsidTr="00123B72">
        <w:trPr>
          <w:trHeight w:val="290"/>
        </w:trPr>
        <w:tc>
          <w:tcPr>
            <w:tcW w:w="817" w:type="dxa"/>
            <w:hideMark/>
          </w:tcPr>
          <w:p w14:paraId="79E46BDA" w14:textId="77777777" w:rsidR="00644223" w:rsidRPr="00076844" w:rsidRDefault="00644223" w:rsidP="0002383D">
            <w:r w:rsidRPr="00076844">
              <w:t>15</w:t>
            </w:r>
          </w:p>
        </w:tc>
        <w:tc>
          <w:tcPr>
            <w:tcW w:w="8243" w:type="dxa"/>
            <w:hideMark/>
          </w:tcPr>
          <w:p w14:paraId="4B0A8DFE" w14:textId="77777777" w:rsidR="00644223" w:rsidRPr="00076844" w:rsidRDefault="00644223" w:rsidP="0002383D">
            <w:r w:rsidRPr="00076844">
              <w:t>(fragil* adj4 (fracture or fractures)).tw.</w:t>
            </w:r>
          </w:p>
        </w:tc>
      </w:tr>
      <w:tr w:rsidR="00644223" w:rsidRPr="0051388A" w14:paraId="72D8C7B3" w14:textId="77777777" w:rsidTr="00123B72">
        <w:trPr>
          <w:trHeight w:val="290"/>
        </w:trPr>
        <w:tc>
          <w:tcPr>
            <w:tcW w:w="817" w:type="dxa"/>
            <w:hideMark/>
          </w:tcPr>
          <w:p w14:paraId="76993F94" w14:textId="77777777" w:rsidR="00644223" w:rsidRPr="00076844" w:rsidRDefault="00644223" w:rsidP="0002383D">
            <w:r w:rsidRPr="00076844">
              <w:t>16</w:t>
            </w:r>
          </w:p>
        </w:tc>
        <w:tc>
          <w:tcPr>
            <w:tcW w:w="8243" w:type="dxa"/>
            <w:hideMark/>
          </w:tcPr>
          <w:p w14:paraId="7029135D" w14:textId="77777777" w:rsidR="00644223" w:rsidRPr="00076844" w:rsidRDefault="00644223" w:rsidP="0002383D">
            <w:r w:rsidRPr="00076844">
              <w:t>((low-impact* or low-energy or low-trauma* or insufficien*) adj4 fracture*).tw.</w:t>
            </w:r>
          </w:p>
        </w:tc>
      </w:tr>
      <w:tr w:rsidR="00644223" w:rsidRPr="0051388A" w14:paraId="585F76F0" w14:textId="77777777" w:rsidTr="00123B72">
        <w:trPr>
          <w:trHeight w:val="290"/>
        </w:trPr>
        <w:tc>
          <w:tcPr>
            <w:tcW w:w="817" w:type="dxa"/>
            <w:hideMark/>
          </w:tcPr>
          <w:p w14:paraId="0172140B" w14:textId="77777777" w:rsidR="00644223" w:rsidRPr="00076844" w:rsidRDefault="00644223" w:rsidP="0002383D">
            <w:r w:rsidRPr="00076844">
              <w:t>17</w:t>
            </w:r>
          </w:p>
        </w:tc>
        <w:tc>
          <w:tcPr>
            <w:tcW w:w="8243" w:type="dxa"/>
            <w:hideMark/>
          </w:tcPr>
          <w:p w14:paraId="1077A0C6" w14:textId="77777777" w:rsidR="00644223" w:rsidRPr="00076844" w:rsidRDefault="00644223" w:rsidP="0002383D">
            <w:r w:rsidRPr="00076844">
              <w:t>((risk* or frequen* or inciden* or suscept* or suspect* or predict* or prevent* or stop*) adj4 fracture*).tw.</w:t>
            </w:r>
          </w:p>
        </w:tc>
      </w:tr>
      <w:tr w:rsidR="00644223" w:rsidRPr="0051388A" w14:paraId="38D67FDF" w14:textId="77777777" w:rsidTr="00123B72">
        <w:trPr>
          <w:trHeight w:val="290"/>
        </w:trPr>
        <w:tc>
          <w:tcPr>
            <w:tcW w:w="817" w:type="dxa"/>
            <w:hideMark/>
          </w:tcPr>
          <w:p w14:paraId="6162C491" w14:textId="77777777" w:rsidR="00644223" w:rsidRPr="00076844" w:rsidRDefault="00644223" w:rsidP="0002383D">
            <w:r w:rsidRPr="00076844">
              <w:t>18</w:t>
            </w:r>
          </w:p>
        </w:tc>
        <w:tc>
          <w:tcPr>
            <w:tcW w:w="8243" w:type="dxa"/>
            <w:hideMark/>
          </w:tcPr>
          <w:p w14:paraId="251BDC13" w14:textId="77777777" w:rsidR="00644223" w:rsidRPr="00076844" w:rsidRDefault="00644223" w:rsidP="0002383D">
            <w:r w:rsidRPr="00076844">
              <w:t>((recurrent or recurring or repeat* or history or chronic or previous or prior or habitual) adj4 fracture*).tw.</w:t>
            </w:r>
          </w:p>
        </w:tc>
      </w:tr>
      <w:tr w:rsidR="00644223" w:rsidRPr="0051388A" w14:paraId="0E2BB1C6" w14:textId="77777777" w:rsidTr="00123B72">
        <w:trPr>
          <w:trHeight w:val="290"/>
        </w:trPr>
        <w:tc>
          <w:tcPr>
            <w:tcW w:w="817" w:type="dxa"/>
            <w:hideMark/>
          </w:tcPr>
          <w:p w14:paraId="17F465FB" w14:textId="77777777" w:rsidR="00644223" w:rsidRPr="00076844" w:rsidRDefault="00644223" w:rsidP="0002383D">
            <w:r w:rsidRPr="00076844">
              <w:t>19</w:t>
            </w:r>
          </w:p>
        </w:tc>
        <w:tc>
          <w:tcPr>
            <w:tcW w:w="8243" w:type="dxa"/>
            <w:hideMark/>
          </w:tcPr>
          <w:p w14:paraId="15F90B1A" w14:textId="77777777" w:rsidR="00644223" w:rsidRPr="00076844" w:rsidRDefault="00644223" w:rsidP="0002383D">
            <w:r w:rsidRPr="00076844">
              <w:t>refracture*.tw.</w:t>
            </w:r>
          </w:p>
        </w:tc>
      </w:tr>
      <w:tr w:rsidR="00644223" w:rsidRPr="0051388A" w14:paraId="6513A929" w14:textId="77777777" w:rsidTr="00123B72">
        <w:trPr>
          <w:trHeight w:val="290"/>
        </w:trPr>
        <w:tc>
          <w:tcPr>
            <w:tcW w:w="817" w:type="dxa"/>
            <w:hideMark/>
          </w:tcPr>
          <w:p w14:paraId="3D4FBDCA" w14:textId="77777777" w:rsidR="00644223" w:rsidRPr="00076844" w:rsidRDefault="00644223" w:rsidP="0002383D">
            <w:r w:rsidRPr="00076844">
              <w:t>21</w:t>
            </w:r>
          </w:p>
        </w:tc>
        <w:tc>
          <w:tcPr>
            <w:tcW w:w="8243" w:type="dxa"/>
            <w:hideMark/>
          </w:tcPr>
          <w:p w14:paraId="3730C573" w14:textId="77777777" w:rsidR="00644223" w:rsidRPr="00076844" w:rsidRDefault="00644223" w:rsidP="0002383D">
            <w:r w:rsidRPr="00076844">
              <w:t>or/1-19</w:t>
            </w:r>
          </w:p>
        </w:tc>
      </w:tr>
      <w:tr w:rsidR="00644223" w:rsidRPr="0051388A" w14:paraId="56179394" w14:textId="77777777" w:rsidTr="00123B72">
        <w:trPr>
          <w:trHeight w:val="290"/>
        </w:trPr>
        <w:tc>
          <w:tcPr>
            <w:tcW w:w="817" w:type="dxa"/>
            <w:hideMark/>
          </w:tcPr>
          <w:p w14:paraId="3E4D88AC" w14:textId="77777777" w:rsidR="00644223" w:rsidRPr="00076844" w:rsidRDefault="00644223" w:rsidP="0002383D">
            <w:r w:rsidRPr="00076844">
              <w:t>22</w:t>
            </w:r>
          </w:p>
        </w:tc>
        <w:tc>
          <w:tcPr>
            <w:tcW w:w="8243" w:type="dxa"/>
            <w:hideMark/>
          </w:tcPr>
          <w:p w14:paraId="3F811536" w14:textId="77777777" w:rsidR="00644223" w:rsidRPr="00076844" w:rsidRDefault="00644223" w:rsidP="0002383D">
            <w:r w:rsidRPr="00076844">
              <w:t>Economics/</w:t>
            </w:r>
          </w:p>
        </w:tc>
      </w:tr>
      <w:tr w:rsidR="00644223" w:rsidRPr="0051388A" w14:paraId="52F632ED" w14:textId="77777777" w:rsidTr="00123B72">
        <w:trPr>
          <w:trHeight w:val="290"/>
        </w:trPr>
        <w:tc>
          <w:tcPr>
            <w:tcW w:w="817" w:type="dxa"/>
            <w:hideMark/>
          </w:tcPr>
          <w:p w14:paraId="6185823C" w14:textId="77777777" w:rsidR="00644223" w:rsidRPr="00076844" w:rsidRDefault="00644223" w:rsidP="0002383D">
            <w:r w:rsidRPr="00076844">
              <w:lastRenderedPageBreak/>
              <w:t>23</w:t>
            </w:r>
          </w:p>
        </w:tc>
        <w:tc>
          <w:tcPr>
            <w:tcW w:w="8243" w:type="dxa"/>
          </w:tcPr>
          <w:p w14:paraId="59E22019" w14:textId="77777777" w:rsidR="00644223" w:rsidRPr="00076844" w:rsidRDefault="00644223" w:rsidP="0002383D">
            <w:r w:rsidRPr="00076844">
              <w:t>Value of Life/</w:t>
            </w:r>
          </w:p>
        </w:tc>
      </w:tr>
      <w:tr w:rsidR="00644223" w:rsidRPr="0051388A" w14:paraId="441FA7FD" w14:textId="77777777" w:rsidTr="00123B72">
        <w:trPr>
          <w:trHeight w:val="290"/>
        </w:trPr>
        <w:tc>
          <w:tcPr>
            <w:tcW w:w="817" w:type="dxa"/>
            <w:hideMark/>
          </w:tcPr>
          <w:p w14:paraId="4A0C91C1" w14:textId="77777777" w:rsidR="00644223" w:rsidRPr="00076844" w:rsidRDefault="00644223" w:rsidP="0002383D">
            <w:r w:rsidRPr="00076844">
              <w:t>24</w:t>
            </w:r>
          </w:p>
        </w:tc>
        <w:tc>
          <w:tcPr>
            <w:tcW w:w="8243" w:type="dxa"/>
          </w:tcPr>
          <w:p w14:paraId="5F4062EB" w14:textId="77777777" w:rsidR="00644223" w:rsidRPr="00076844" w:rsidRDefault="00644223" w:rsidP="0002383D">
            <w:r w:rsidRPr="00076844">
              <w:t>exp "Costs and Cost Analysis"/</w:t>
            </w:r>
          </w:p>
        </w:tc>
      </w:tr>
      <w:tr w:rsidR="00644223" w:rsidRPr="0051388A" w14:paraId="003E4AF1" w14:textId="77777777" w:rsidTr="00123B72">
        <w:trPr>
          <w:trHeight w:val="290"/>
        </w:trPr>
        <w:tc>
          <w:tcPr>
            <w:tcW w:w="817" w:type="dxa"/>
            <w:hideMark/>
          </w:tcPr>
          <w:p w14:paraId="0D7C6DDA" w14:textId="77777777" w:rsidR="00644223" w:rsidRPr="00076844" w:rsidRDefault="00644223" w:rsidP="0002383D">
            <w:r w:rsidRPr="00076844">
              <w:t>25</w:t>
            </w:r>
          </w:p>
        </w:tc>
        <w:tc>
          <w:tcPr>
            <w:tcW w:w="8243" w:type="dxa"/>
          </w:tcPr>
          <w:p w14:paraId="798F0EF8" w14:textId="77777777" w:rsidR="00644223" w:rsidRPr="00076844" w:rsidRDefault="00644223" w:rsidP="0002383D">
            <w:r w:rsidRPr="00076844">
              <w:t>exp Economics, Hospital/</w:t>
            </w:r>
          </w:p>
        </w:tc>
      </w:tr>
      <w:tr w:rsidR="00644223" w:rsidRPr="0051388A" w14:paraId="4ADED227" w14:textId="77777777" w:rsidTr="00123B72">
        <w:trPr>
          <w:trHeight w:val="290"/>
        </w:trPr>
        <w:tc>
          <w:tcPr>
            <w:tcW w:w="817" w:type="dxa"/>
            <w:hideMark/>
          </w:tcPr>
          <w:p w14:paraId="70CDA2FD" w14:textId="77777777" w:rsidR="00644223" w:rsidRPr="00076844" w:rsidRDefault="00644223" w:rsidP="0002383D">
            <w:r w:rsidRPr="00076844">
              <w:t>26</w:t>
            </w:r>
          </w:p>
        </w:tc>
        <w:tc>
          <w:tcPr>
            <w:tcW w:w="8243" w:type="dxa"/>
          </w:tcPr>
          <w:p w14:paraId="1BF2C0E5" w14:textId="77777777" w:rsidR="00644223" w:rsidRPr="00076844" w:rsidRDefault="00644223" w:rsidP="0002383D">
            <w:r w:rsidRPr="00076844">
              <w:t>exp Economics, Medical/</w:t>
            </w:r>
          </w:p>
        </w:tc>
      </w:tr>
      <w:tr w:rsidR="00644223" w:rsidRPr="0051388A" w14:paraId="44C60F70" w14:textId="77777777" w:rsidTr="00123B72">
        <w:trPr>
          <w:trHeight w:val="290"/>
        </w:trPr>
        <w:tc>
          <w:tcPr>
            <w:tcW w:w="817" w:type="dxa"/>
            <w:hideMark/>
          </w:tcPr>
          <w:p w14:paraId="61310E83" w14:textId="77777777" w:rsidR="00644223" w:rsidRPr="00076844" w:rsidRDefault="00644223" w:rsidP="0002383D">
            <w:r w:rsidRPr="00076844">
              <w:t>27</w:t>
            </w:r>
          </w:p>
        </w:tc>
        <w:tc>
          <w:tcPr>
            <w:tcW w:w="8243" w:type="dxa"/>
          </w:tcPr>
          <w:p w14:paraId="3206AA75" w14:textId="77777777" w:rsidR="00644223" w:rsidRPr="00076844" w:rsidRDefault="00644223" w:rsidP="0002383D">
            <w:r w:rsidRPr="00076844">
              <w:t>Economics, Nursing/</w:t>
            </w:r>
          </w:p>
        </w:tc>
      </w:tr>
      <w:tr w:rsidR="00644223" w:rsidRPr="0051388A" w14:paraId="76CD48E5" w14:textId="77777777" w:rsidTr="00123B72">
        <w:trPr>
          <w:trHeight w:val="290"/>
        </w:trPr>
        <w:tc>
          <w:tcPr>
            <w:tcW w:w="817" w:type="dxa"/>
            <w:hideMark/>
          </w:tcPr>
          <w:p w14:paraId="7D4B19B8" w14:textId="77777777" w:rsidR="00644223" w:rsidRPr="00076844" w:rsidRDefault="00644223" w:rsidP="0002383D">
            <w:r w:rsidRPr="00076844">
              <w:t>28</w:t>
            </w:r>
          </w:p>
        </w:tc>
        <w:tc>
          <w:tcPr>
            <w:tcW w:w="8243" w:type="dxa"/>
          </w:tcPr>
          <w:p w14:paraId="4526A679" w14:textId="77777777" w:rsidR="00644223" w:rsidRPr="00076844" w:rsidRDefault="00644223" w:rsidP="0002383D">
            <w:r w:rsidRPr="00076844">
              <w:t>Economics, Pharmaceutical/</w:t>
            </w:r>
          </w:p>
        </w:tc>
      </w:tr>
      <w:tr w:rsidR="00644223" w:rsidRPr="0051388A" w14:paraId="456D09E5" w14:textId="77777777" w:rsidTr="00123B72">
        <w:trPr>
          <w:trHeight w:val="290"/>
        </w:trPr>
        <w:tc>
          <w:tcPr>
            <w:tcW w:w="817" w:type="dxa"/>
            <w:hideMark/>
          </w:tcPr>
          <w:p w14:paraId="3C726A55" w14:textId="77777777" w:rsidR="00644223" w:rsidRPr="00076844" w:rsidRDefault="00644223" w:rsidP="0002383D">
            <w:r w:rsidRPr="00076844">
              <w:t>29</w:t>
            </w:r>
          </w:p>
        </w:tc>
        <w:tc>
          <w:tcPr>
            <w:tcW w:w="8243" w:type="dxa"/>
          </w:tcPr>
          <w:p w14:paraId="0C662383" w14:textId="77777777" w:rsidR="00644223" w:rsidRPr="00076844" w:rsidRDefault="00644223" w:rsidP="0002383D">
            <w:r w:rsidRPr="00076844">
              <w:t>exp "Fees and Charges"/</w:t>
            </w:r>
          </w:p>
        </w:tc>
      </w:tr>
      <w:tr w:rsidR="00644223" w:rsidRPr="0051388A" w14:paraId="4119AA0E" w14:textId="77777777" w:rsidTr="00123B72">
        <w:trPr>
          <w:trHeight w:val="290"/>
        </w:trPr>
        <w:tc>
          <w:tcPr>
            <w:tcW w:w="817" w:type="dxa"/>
            <w:hideMark/>
          </w:tcPr>
          <w:p w14:paraId="03215D9A" w14:textId="77777777" w:rsidR="00644223" w:rsidRPr="00076844" w:rsidRDefault="00644223" w:rsidP="0002383D">
            <w:r w:rsidRPr="00076844">
              <w:t>30</w:t>
            </w:r>
          </w:p>
        </w:tc>
        <w:tc>
          <w:tcPr>
            <w:tcW w:w="8243" w:type="dxa"/>
          </w:tcPr>
          <w:p w14:paraId="32109465" w14:textId="77777777" w:rsidR="00644223" w:rsidRPr="00076844" w:rsidRDefault="00644223" w:rsidP="0002383D">
            <w:r w:rsidRPr="00076844">
              <w:t>exp Budgets/</w:t>
            </w:r>
          </w:p>
        </w:tc>
      </w:tr>
      <w:tr w:rsidR="00644223" w:rsidRPr="0051388A" w14:paraId="2B333DDD" w14:textId="77777777" w:rsidTr="00123B72">
        <w:trPr>
          <w:trHeight w:val="290"/>
        </w:trPr>
        <w:tc>
          <w:tcPr>
            <w:tcW w:w="817" w:type="dxa"/>
            <w:hideMark/>
          </w:tcPr>
          <w:p w14:paraId="109DB0E2" w14:textId="77777777" w:rsidR="00644223" w:rsidRPr="00076844" w:rsidRDefault="00644223" w:rsidP="0002383D">
            <w:r w:rsidRPr="00076844">
              <w:t>31</w:t>
            </w:r>
          </w:p>
        </w:tc>
        <w:tc>
          <w:tcPr>
            <w:tcW w:w="8243" w:type="dxa"/>
          </w:tcPr>
          <w:p w14:paraId="0C9780C2" w14:textId="77777777" w:rsidR="00644223" w:rsidRPr="00076844" w:rsidRDefault="00644223" w:rsidP="0002383D">
            <w:r w:rsidRPr="00076844">
              <w:t>budget*.ti,ab.</w:t>
            </w:r>
          </w:p>
        </w:tc>
      </w:tr>
      <w:tr w:rsidR="00644223" w:rsidRPr="0051388A" w14:paraId="70BE6377" w14:textId="77777777" w:rsidTr="00123B72">
        <w:trPr>
          <w:trHeight w:val="290"/>
        </w:trPr>
        <w:tc>
          <w:tcPr>
            <w:tcW w:w="817" w:type="dxa"/>
            <w:hideMark/>
          </w:tcPr>
          <w:p w14:paraId="67D90147" w14:textId="77777777" w:rsidR="00644223" w:rsidRPr="00076844" w:rsidRDefault="00644223" w:rsidP="0002383D">
            <w:r w:rsidRPr="00076844">
              <w:t>32</w:t>
            </w:r>
          </w:p>
        </w:tc>
        <w:tc>
          <w:tcPr>
            <w:tcW w:w="8243" w:type="dxa"/>
          </w:tcPr>
          <w:p w14:paraId="0B12F144" w14:textId="77777777" w:rsidR="00644223" w:rsidRPr="00076844" w:rsidRDefault="00644223" w:rsidP="0002383D">
            <w:r w:rsidRPr="00076844">
              <w:t>cost*.ti.</w:t>
            </w:r>
          </w:p>
        </w:tc>
      </w:tr>
      <w:tr w:rsidR="00644223" w:rsidRPr="0051388A" w14:paraId="67B0EC43" w14:textId="77777777" w:rsidTr="00123B72">
        <w:trPr>
          <w:trHeight w:val="290"/>
        </w:trPr>
        <w:tc>
          <w:tcPr>
            <w:tcW w:w="817" w:type="dxa"/>
            <w:hideMark/>
          </w:tcPr>
          <w:p w14:paraId="52FABB0C" w14:textId="77777777" w:rsidR="00644223" w:rsidRPr="00076844" w:rsidRDefault="00644223" w:rsidP="0002383D">
            <w:r w:rsidRPr="00076844">
              <w:t>33</w:t>
            </w:r>
          </w:p>
        </w:tc>
        <w:tc>
          <w:tcPr>
            <w:tcW w:w="8243" w:type="dxa"/>
          </w:tcPr>
          <w:p w14:paraId="77E6AE12" w14:textId="77777777" w:rsidR="00644223" w:rsidRPr="00076844" w:rsidRDefault="00644223" w:rsidP="0002383D">
            <w:r w:rsidRPr="00076844">
              <w:t>(economic* or pharmaco?economic*).ti.</w:t>
            </w:r>
          </w:p>
        </w:tc>
      </w:tr>
      <w:tr w:rsidR="00644223" w:rsidRPr="0051388A" w14:paraId="469FC49F" w14:textId="77777777" w:rsidTr="00123B72">
        <w:trPr>
          <w:trHeight w:val="290"/>
        </w:trPr>
        <w:tc>
          <w:tcPr>
            <w:tcW w:w="817" w:type="dxa"/>
            <w:hideMark/>
          </w:tcPr>
          <w:p w14:paraId="0964ACC5" w14:textId="77777777" w:rsidR="00644223" w:rsidRPr="00076844" w:rsidRDefault="00644223" w:rsidP="0002383D">
            <w:r w:rsidRPr="00076844">
              <w:t>34</w:t>
            </w:r>
          </w:p>
        </w:tc>
        <w:tc>
          <w:tcPr>
            <w:tcW w:w="8243" w:type="dxa"/>
          </w:tcPr>
          <w:p w14:paraId="7644C0A7" w14:textId="77777777" w:rsidR="00644223" w:rsidRPr="00076844" w:rsidRDefault="00644223" w:rsidP="0002383D">
            <w:r w:rsidRPr="00076844">
              <w:t>(price* or pricing*).ti,ab.</w:t>
            </w:r>
          </w:p>
        </w:tc>
      </w:tr>
      <w:tr w:rsidR="00644223" w:rsidRPr="0051388A" w14:paraId="73CC59C3" w14:textId="77777777" w:rsidTr="00123B72">
        <w:trPr>
          <w:trHeight w:val="290"/>
        </w:trPr>
        <w:tc>
          <w:tcPr>
            <w:tcW w:w="817" w:type="dxa"/>
            <w:hideMark/>
          </w:tcPr>
          <w:p w14:paraId="7A46EEA3" w14:textId="77777777" w:rsidR="00644223" w:rsidRPr="00076844" w:rsidRDefault="00644223" w:rsidP="0002383D">
            <w:r w:rsidRPr="00076844">
              <w:t>35</w:t>
            </w:r>
          </w:p>
        </w:tc>
        <w:tc>
          <w:tcPr>
            <w:tcW w:w="8243" w:type="dxa"/>
          </w:tcPr>
          <w:p w14:paraId="0E3DCC1E" w14:textId="77777777" w:rsidR="00644223" w:rsidRPr="00076844" w:rsidRDefault="00644223" w:rsidP="0002383D">
            <w:r w:rsidRPr="00076844">
              <w:t>(cost* adj2 (effective* or utilit* or benefit* or minimi* or unit* or estimat* or variable*)).ab.</w:t>
            </w:r>
          </w:p>
        </w:tc>
      </w:tr>
      <w:tr w:rsidR="00644223" w:rsidRPr="0051388A" w14:paraId="44DB220A" w14:textId="77777777" w:rsidTr="00123B72">
        <w:trPr>
          <w:trHeight w:val="290"/>
        </w:trPr>
        <w:tc>
          <w:tcPr>
            <w:tcW w:w="817" w:type="dxa"/>
            <w:hideMark/>
          </w:tcPr>
          <w:p w14:paraId="019C76E5" w14:textId="77777777" w:rsidR="00644223" w:rsidRPr="00076844" w:rsidRDefault="00644223" w:rsidP="0002383D">
            <w:r w:rsidRPr="00076844">
              <w:t>36</w:t>
            </w:r>
          </w:p>
        </w:tc>
        <w:tc>
          <w:tcPr>
            <w:tcW w:w="8243" w:type="dxa"/>
          </w:tcPr>
          <w:p w14:paraId="6A89D5C7" w14:textId="77777777" w:rsidR="00644223" w:rsidRPr="00076844" w:rsidRDefault="00644223" w:rsidP="0002383D">
            <w:r w:rsidRPr="00076844">
              <w:t>(financ* or fee or fees).ti,ab.</w:t>
            </w:r>
          </w:p>
        </w:tc>
      </w:tr>
      <w:tr w:rsidR="00644223" w:rsidRPr="0051388A" w14:paraId="3BFDBF1C" w14:textId="77777777" w:rsidTr="00123B72">
        <w:trPr>
          <w:trHeight w:val="290"/>
        </w:trPr>
        <w:tc>
          <w:tcPr>
            <w:tcW w:w="817" w:type="dxa"/>
            <w:hideMark/>
          </w:tcPr>
          <w:p w14:paraId="25B5AA68" w14:textId="77777777" w:rsidR="00644223" w:rsidRPr="00076844" w:rsidRDefault="00644223" w:rsidP="0002383D">
            <w:r w:rsidRPr="00076844">
              <w:t>37</w:t>
            </w:r>
          </w:p>
        </w:tc>
        <w:tc>
          <w:tcPr>
            <w:tcW w:w="8243" w:type="dxa"/>
          </w:tcPr>
          <w:p w14:paraId="45572A47" w14:textId="77777777" w:rsidR="00644223" w:rsidRPr="00076844" w:rsidRDefault="00644223" w:rsidP="0002383D">
            <w:r w:rsidRPr="00076844">
              <w:t>(value adj2 (money or monetary)).ti,ab.</w:t>
            </w:r>
          </w:p>
        </w:tc>
      </w:tr>
      <w:tr w:rsidR="00644223" w:rsidRPr="0051388A" w14:paraId="33485859" w14:textId="77777777" w:rsidTr="00123B72">
        <w:trPr>
          <w:trHeight w:val="290"/>
        </w:trPr>
        <w:tc>
          <w:tcPr>
            <w:tcW w:w="817" w:type="dxa"/>
            <w:hideMark/>
          </w:tcPr>
          <w:p w14:paraId="10995C6F" w14:textId="77777777" w:rsidR="00644223" w:rsidRPr="00076844" w:rsidRDefault="00644223" w:rsidP="0002383D">
            <w:r w:rsidRPr="00076844">
              <w:t>38</w:t>
            </w:r>
          </w:p>
        </w:tc>
        <w:tc>
          <w:tcPr>
            <w:tcW w:w="8243" w:type="dxa"/>
          </w:tcPr>
          <w:p w14:paraId="667BB7D5" w14:textId="77777777" w:rsidR="00644223" w:rsidRPr="00076844" w:rsidRDefault="00644223" w:rsidP="0002383D">
            <w:r w:rsidRPr="00076844">
              <w:t>or/22-37</w:t>
            </w:r>
          </w:p>
        </w:tc>
      </w:tr>
      <w:tr w:rsidR="00644223" w:rsidRPr="0051388A" w14:paraId="7CE71E0E" w14:textId="77777777" w:rsidTr="00123B72">
        <w:trPr>
          <w:trHeight w:val="290"/>
        </w:trPr>
        <w:tc>
          <w:tcPr>
            <w:tcW w:w="817" w:type="dxa"/>
            <w:hideMark/>
          </w:tcPr>
          <w:p w14:paraId="79720C5F" w14:textId="77777777" w:rsidR="00644223" w:rsidRPr="00076844" w:rsidRDefault="00644223" w:rsidP="0002383D">
            <w:r w:rsidRPr="00076844">
              <w:t>39</w:t>
            </w:r>
          </w:p>
        </w:tc>
        <w:tc>
          <w:tcPr>
            <w:tcW w:w="8243" w:type="dxa"/>
            <w:hideMark/>
          </w:tcPr>
          <w:p w14:paraId="275181A3" w14:textId="77777777" w:rsidR="00644223" w:rsidRPr="00076844" w:rsidRDefault="00644223" w:rsidP="0002383D">
            <w:r w:rsidRPr="00076844">
              <w:t>21 and 38</w:t>
            </w:r>
          </w:p>
        </w:tc>
      </w:tr>
      <w:tr w:rsidR="00644223" w:rsidRPr="0051388A" w14:paraId="32928F65" w14:textId="77777777" w:rsidTr="00123B72">
        <w:trPr>
          <w:trHeight w:val="290"/>
        </w:trPr>
        <w:tc>
          <w:tcPr>
            <w:tcW w:w="817" w:type="dxa"/>
            <w:hideMark/>
          </w:tcPr>
          <w:p w14:paraId="4979091B" w14:textId="77777777" w:rsidR="00644223" w:rsidRPr="00076844" w:rsidRDefault="00644223" w:rsidP="0002383D">
            <w:r w:rsidRPr="00076844">
              <w:t>40</w:t>
            </w:r>
          </w:p>
        </w:tc>
        <w:tc>
          <w:tcPr>
            <w:tcW w:w="8243" w:type="dxa"/>
            <w:hideMark/>
          </w:tcPr>
          <w:p w14:paraId="435F1AC3" w14:textId="77777777" w:rsidR="00644223" w:rsidRPr="00076844" w:rsidRDefault="00644223" w:rsidP="0002383D">
            <w:r w:rsidRPr="00076844">
              <w:t>limit 39 to ed=20140101-20250822</w:t>
            </w:r>
          </w:p>
        </w:tc>
      </w:tr>
    </w:tbl>
    <w:p w14:paraId="3B93E664" w14:textId="77777777" w:rsidR="00644223" w:rsidRPr="00444EBD" w:rsidRDefault="00644223" w:rsidP="0002383D"/>
    <w:p w14:paraId="33FA55DB" w14:textId="77777777" w:rsidR="00644223" w:rsidRPr="00076844" w:rsidRDefault="00644223" w:rsidP="0002383D">
      <w:r w:rsidRPr="00076844">
        <w:t>Embase (Ovid) search terms</w:t>
      </w:r>
    </w:p>
    <w:tbl>
      <w:tblPr>
        <w:tblStyle w:val="TableGrid"/>
        <w:tblW w:w="0" w:type="auto"/>
        <w:tblLook w:val="04A0" w:firstRow="1" w:lastRow="0" w:firstColumn="1" w:lastColumn="0" w:noHBand="0" w:noVBand="1"/>
      </w:tblPr>
      <w:tblGrid>
        <w:gridCol w:w="1120"/>
        <w:gridCol w:w="7806"/>
      </w:tblGrid>
      <w:tr w:rsidR="00644223" w:rsidRPr="00076844" w14:paraId="15D3F1B7" w14:textId="77777777" w:rsidTr="00123B72">
        <w:trPr>
          <w:trHeight w:val="290"/>
        </w:trPr>
        <w:tc>
          <w:tcPr>
            <w:tcW w:w="1120" w:type="dxa"/>
            <w:hideMark/>
          </w:tcPr>
          <w:p w14:paraId="25BC8FFF" w14:textId="77777777" w:rsidR="00644223" w:rsidRPr="00076844" w:rsidRDefault="00644223" w:rsidP="0002383D">
            <w:r w:rsidRPr="00076844">
              <w:t>1</w:t>
            </w:r>
          </w:p>
        </w:tc>
        <w:tc>
          <w:tcPr>
            <w:tcW w:w="7806" w:type="dxa"/>
            <w:hideMark/>
          </w:tcPr>
          <w:p w14:paraId="4DECF085" w14:textId="77777777" w:rsidR="00644223" w:rsidRPr="00076844" w:rsidRDefault="00644223" w:rsidP="0002383D">
            <w:r w:rsidRPr="00076844">
              <w:t>exp osteoporosis/</w:t>
            </w:r>
          </w:p>
        </w:tc>
      </w:tr>
      <w:tr w:rsidR="00644223" w:rsidRPr="00076844" w14:paraId="2A856305" w14:textId="77777777" w:rsidTr="00123B72">
        <w:trPr>
          <w:trHeight w:val="58"/>
        </w:trPr>
        <w:tc>
          <w:tcPr>
            <w:tcW w:w="1120" w:type="dxa"/>
            <w:hideMark/>
          </w:tcPr>
          <w:p w14:paraId="7EECB352" w14:textId="77777777" w:rsidR="00644223" w:rsidRPr="00076844" w:rsidRDefault="00644223" w:rsidP="0002383D">
            <w:r w:rsidRPr="00076844">
              <w:t>2</w:t>
            </w:r>
          </w:p>
        </w:tc>
        <w:tc>
          <w:tcPr>
            <w:tcW w:w="7806" w:type="dxa"/>
            <w:hideMark/>
          </w:tcPr>
          <w:p w14:paraId="59A859AF" w14:textId="77777777" w:rsidR="00644223" w:rsidRPr="00076844" w:rsidRDefault="00644223" w:rsidP="0002383D">
            <w:r w:rsidRPr="00076844">
              <w:t>exp Osteopenia/</w:t>
            </w:r>
          </w:p>
        </w:tc>
      </w:tr>
      <w:tr w:rsidR="00644223" w:rsidRPr="00076844" w14:paraId="7E428711" w14:textId="77777777" w:rsidTr="00123B72">
        <w:trPr>
          <w:trHeight w:val="217"/>
        </w:trPr>
        <w:tc>
          <w:tcPr>
            <w:tcW w:w="1120" w:type="dxa"/>
            <w:hideMark/>
          </w:tcPr>
          <w:p w14:paraId="5A34857D" w14:textId="77777777" w:rsidR="00644223" w:rsidRPr="00076844" w:rsidRDefault="00644223" w:rsidP="0002383D">
            <w:r w:rsidRPr="00076844">
              <w:t>3</w:t>
            </w:r>
          </w:p>
        </w:tc>
        <w:tc>
          <w:tcPr>
            <w:tcW w:w="7806" w:type="dxa"/>
            <w:hideMark/>
          </w:tcPr>
          <w:p w14:paraId="2BF201F9" w14:textId="77777777" w:rsidR="00644223" w:rsidRPr="00076844" w:rsidRDefault="00644223" w:rsidP="0002383D">
            <w:r w:rsidRPr="00076844">
              <w:t>(osteopor* or osteo-por* or osteop?eni* or osteo-p?eni*).tw,kf.</w:t>
            </w:r>
          </w:p>
        </w:tc>
      </w:tr>
      <w:tr w:rsidR="00644223" w:rsidRPr="00076844" w14:paraId="50EF2F59" w14:textId="77777777" w:rsidTr="00123B72">
        <w:trPr>
          <w:trHeight w:val="1067"/>
        </w:trPr>
        <w:tc>
          <w:tcPr>
            <w:tcW w:w="1120" w:type="dxa"/>
            <w:hideMark/>
          </w:tcPr>
          <w:p w14:paraId="5944A0AB" w14:textId="77777777" w:rsidR="00644223" w:rsidRPr="00076844" w:rsidRDefault="00644223" w:rsidP="0002383D">
            <w:r w:rsidRPr="00076844">
              <w:t>4</w:t>
            </w:r>
          </w:p>
        </w:tc>
        <w:tc>
          <w:tcPr>
            <w:tcW w:w="7806" w:type="dxa"/>
            <w:hideMark/>
          </w:tcPr>
          <w:p w14:paraId="38D4A5F3" w14:textId="77777777" w:rsidR="00644223" w:rsidRPr="00076844" w:rsidRDefault="00644223" w:rsidP="0002383D">
            <w:r w:rsidRPr="00076844">
              <w:t>((age-relat* or agerelat* or perimenopaus* or peri-menopaus* or postmenopaus* or post-menopaus* or menopaus* or pathologic*) adj4 bone* adj4 (los* or mass or architectur* or microarchitectur* or micro-architectur* or dens* or mineral* or content or demineral* or strength* or quality or quantit*)).tw.</w:t>
            </w:r>
          </w:p>
        </w:tc>
      </w:tr>
      <w:tr w:rsidR="00644223" w:rsidRPr="00076844" w14:paraId="7E1E9592" w14:textId="77777777" w:rsidTr="00123B72">
        <w:trPr>
          <w:trHeight w:val="216"/>
        </w:trPr>
        <w:tc>
          <w:tcPr>
            <w:tcW w:w="1120" w:type="dxa"/>
            <w:hideMark/>
          </w:tcPr>
          <w:p w14:paraId="02F83B88" w14:textId="77777777" w:rsidR="00644223" w:rsidRPr="00076844" w:rsidRDefault="00644223" w:rsidP="0002383D">
            <w:r w:rsidRPr="00076844">
              <w:t>5</w:t>
            </w:r>
          </w:p>
        </w:tc>
        <w:tc>
          <w:tcPr>
            <w:tcW w:w="7806" w:type="dxa"/>
            <w:hideMark/>
          </w:tcPr>
          <w:p w14:paraId="08108DDA" w14:textId="77777777" w:rsidR="00644223" w:rsidRPr="00076844" w:rsidRDefault="00644223" w:rsidP="0002383D">
            <w:r w:rsidRPr="00076844">
              <w:t>((abnormal* or secondary or early or prematur*) adj4 bone* adj4 (los* or reduc* or mass or architectur* or microarchitectur* or micro-architectur* or dens* or mineral* or content or strength* or quality or quantit*)).tw.</w:t>
            </w:r>
          </w:p>
        </w:tc>
      </w:tr>
      <w:tr w:rsidR="00644223" w:rsidRPr="00076844" w14:paraId="1A59C77A" w14:textId="77777777" w:rsidTr="00123B72">
        <w:trPr>
          <w:trHeight w:val="344"/>
        </w:trPr>
        <w:tc>
          <w:tcPr>
            <w:tcW w:w="1120" w:type="dxa"/>
            <w:hideMark/>
          </w:tcPr>
          <w:p w14:paraId="765D0DC5" w14:textId="77777777" w:rsidR="00644223" w:rsidRPr="00076844" w:rsidRDefault="00644223" w:rsidP="0002383D">
            <w:r w:rsidRPr="00076844">
              <w:t>6</w:t>
            </w:r>
          </w:p>
        </w:tc>
        <w:tc>
          <w:tcPr>
            <w:tcW w:w="7806" w:type="dxa"/>
            <w:hideMark/>
          </w:tcPr>
          <w:p w14:paraId="6AE62657" w14:textId="77777777" w:rsidR="00644223" w:rsidRPr="00076844" w:rsidRDefault="00644223" w:rsidP="0002383D">
            <w:r w:rsidRPr="00076844">
              <w:t>((low* or reduc* or decreas* or los*) adj4 bone* adj4 (mass or architectur* or microarchitectur* or micro-architectur* or dens* or mineral* or content or strength* or quality or quantit*)).tw.</w:t>
            </w:r>
          </w:p>
        </w:tc>
      </w:tr>
      <w:tr w:rsidR="00644223" w:rsidRPr="00076844" w14:paraId="3D6F4855" w14:textId="77777777" w:rsidTr="00123B72">
        <w:trPr>
          <w:trHeight w:val="357"/>
        </w:trPr>
        <w:tc>
          <w:tcPr>
            <w:tcW w:w="1120" w:type="dxa"/>
            <w:hideMark/>
          </w:tcPr>
          <w:p w14:paraId="01464E25" w14:textId="77777777" w:rsidR="00644223" w:rsidRPr="00076844" w:rsidRDefault="00644223" w:rsidP="0002383D">
            <w:r w:rsidRPr="00076844">
              <w:lastRenderedPageBreak/>
              <w:t>7</w:t>
            </w:r>
          </w:p>
        </w:tc>
        <w:tc>
          <w:tcPr>
            <w:tcW w:w="7806" w:type="dxa"/>
            <w:hideMark/>
          </w:tcPr>
          <w:p w14:paraId="0130851D" w14:textId="77777777" w:rsidR="00644223" w:rsidRPr="00076844" w:rsidRDefault="00644223" w:rsidP="0002383D">
            <w:r w:rsidRPr="00076844">
              <w:t>((age-relat* or agerelat* or perimenopaus* or peri-menopaus* or postmenopaus* or post-menopaus* or menopaus* or pathologic*) adj4 BMD).tw.</w:t>
            </w:r>
          </w:p>
        </w:tc>
      </w:tr>
      <w:tr w:rsidR="00644223" w:rsidRPr="00076844" w14:paraId="64FE62B3" w14:textId="77777777" w:rsidTr="00123B72">
        <w:trPr>
          <w:trHeight w:val="50"/>
        </w:trPr>
        <w:tc>
          <w:tcPr>
            <w:tcW w:w="1120" w:type="dxa"/>
            <w:hideMark/>
          </w:tcPr>
          <w:p w14:paraId="7136BCF4" w14:textId="77777777" w:rsidR="00644223" w:rsidRPr="00076844" w:rsidRDefault="00644223" w:rsidP="0002383D">
            <w:r w:rsidRPr="00076844">
              <w:t>8</w:t>
            </w:r>
          </w:p>
        </w:tc>
        <w:tc>
          <w:tcPr>
            <w:tcW w:w="7806" w:type="dxa"/>
            <w:hideMark/>
          </w:tcPr>
          <w:p w14:paraId="5BFBC696" w14:textId="77777777" w:rsidR="00644223" w:rsidRPr="00076844" w:rsidRDefault="00644223" w:rsidP="0002383D">
            <w:r w:rsidRPr="00076844">
              <w:t>((low* or los* or reduc* or decreas* or abnormal* or secondary) adj4 BMD).tw.</w:t>
            </w:r>
          </w:p>
        </w:tc>
      </w:tr>
      <w:tr w:rsidR="00644223" w:rsidRPr="00076844" w14:paraId="2BCD46DB" w14:textId="77777777" w:rsidTr="00123B72">
        <w:trPr>
          <w:trHeight w:val="50"/>
        </w:trPr>
        <w:tc>
          <w:tcPr>
            <w:tcW w:w="1120" w:type="dxa"/>
            <w:hideMark/>
          </w:tcPr>
          <w:p w14:paraId="0E1D50AF" w14:textId="77777777" w:rsidR="00644223" w:rsidRPr="00076844" w:rsidRDefault="00644223" w:rsidP="0002383D">
            <w:r w:rsidRPr="00076844">
              <w:t>9</w:t>
            </w:r>
          </w:p>
        </w:tc>
        <w:tc>
          <w:tcPr>
            <w:tcW w:w="7806" w:type="dxa"/>
            <w:hideMark/>
          </w:tcPr>
          <w:p w14:paraId="15AD1362" w14:textId="77777777" w:rsidR="00644223" w:rsidRPr="00076844" w:rsidRDefault="00644223" w:rsidP="0002383D">
            <w:r w:rsidRPr="00076844">
              <w:t>(bone* adj4 (deteriorat* or weak* or fragil* or decalc* or brittle* or atroph*)).tw.</w:t>
            </w:r>
          </w:p>
        </w:tc>
      </w:tr>
      <w:tr w:rsidR="00644223" w:rsidRPr="00076844" w14:paraId="03B9D56D" w14:textId="77777777" w:rsidTr="00123B72">
        <w:trPr>
          <w:trHeight w:val="580"/>
        </w:trPr>
        <w:tc>
          <w:tcPr>
            <w:tcW w:w="1120" w:type="dxa"/>
            <w:hideMark/>
          </w:tcPr>
          <w:p w14:paraId="7D24187F" w14:textId="77777777" w:rsidR="00644223" w:rsidRPr="00076844" w:rsidRDefault="00644223" w:rsidP="0002383D">
            <w:r w:rsidRPr="00076844">
              <w:t>10</w:t>
            </w:r>
          </w:p>
        </w:tc>
        <w:tc>
          <w:tcPr>
            <w:tcW w:w="7806" w:type="dxa"/>
            <w:hideMark/>
          </w:tcPr>
          <w:p w14:paraId="6CCCB147" w14:textId="77777777" w:rsidR="00644223" w:rsidRPr="00076844" w:rsidRDefault="00644223" w:rsidP="0002383D">
            <w:r w:rsidRPr="00076844">
              <w:t>((trabecula* or cancellous) adj4 (loss* or thin* or reduc* or decreas* or deteriorat* or low* or abnormal*)).tw.</w:t>
            </w:r>
          </w:p>
        </w:tc>
      </w:tr>
      <w:tr w:rsidR="00644223" w:rsidRPr="00076844" w14:paraId="73D647DA" w14:textId="77777777" w:rsidTr="00123B72">
        <w:trPr>
          <w:trHeight w:val="957"/>
        </w:trPr>
        <w:tc>
          <w:tcPr>
            <w:tcW w:w="1120" w:type="dxa"/>
            <w:hideMark/>
          </w:tcPr>
          <w:p w14:paraId="0B3D67FB" w14:textId="77777777" w:rsidR="00644223" w:rsidRPr="00076844" w:rsidRDefault="00644223" w:rsidP="0002383D">
            <w:r w:rsidRPr="00076844">
              <w:t>11</w:t>
            </w:r>
          </w:p>
        </w:tc>
        <w:tc>
          <w:tcPr>
            <w:tcW w:w="7806" w:type="dxa"/>
            <w:hideMark/>
          </w:tcPr>
          <w:p w14:paraId="4DCAB032" w14:textId="77777777" w:rsidR="00644223" w:rsidRPr="00076844" w:rsidRDefault="00644223" w:rsidP="0002383D">
            <w:r w:rsidRPr="00076844">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atroph*)).tw.</w:t>
            </w:r>
          </w:p>
        </w:tc>
      </w:tr>
      <w:tr w:rsidR="00644223" w:rsidRPr="00076844" w14:paraId="5FD7CB4A" w14:textId="77777777" w:rsidTr="00123B72">
        <w:trPr>
          <w:trHeight w:val="679"/>
        </w:trPr>
        <w:tc>
          <w:tcPr>
            <w:tcW w:w="1120" w:type="dxa"/>
            <w:hideMark/>
          </w:tcPr>
          <w:p w14:paraId="7E8F604A" w14:textId="77777777" w:rsidR="00644223" w:rsidRPr="00076844" w:rsidRDefault="00644223" w:rsidP="0002383D">
            <w:r w:rsidRPr="00076844">
              <w:t>12</w:t>
            </w:r>
          </w:p>
        </w:tc>
        <w:tc>
          <w:tcPr>
            <w:tcW w:w="7806" w:type="dxa"/>
            <w:hideMark/>
          </w:tcPr>
          <w:p w14:paraId="5D6DFEE0" w14:textId="77777777" w:rsidR="00644223" w:rsidRPr="00076844" w:rsidRDefault="00644223" w:rsidP="0002383D">
            <w:r w:rsidRPr="00076844">
              <w:t>((abnormal* or secondary or early or prematur*) adj4 skeletal* adj4 (los* or reduc* or mass or architectur* or microarchitectur* or micro-architectur* or dens* or mineral* or content or strength* or quality or quantit* or atroph*)).tw.</w:t>
            </w:r>
          </w:p>
        </w:tc>
      </w:tr>
      <w:tr w:rsidR="00644223" w:rsidRPr="00076844" w14:paraId="57E8B050" w14:textId="77777777" w:rsidTr="00123B72">
        <w:trPr>
          <w:trHeight w:val="678"/>
        </w:trPr>
        <w:tc>
          <w:tcPr>
            <w:tcW w:w="1120" w:type="dxa"/>
            <w:hideMark/>
          </w:tcPr>
          <w:p w14:paraId="749EAFA5" w14:textId="77777777" w:rsidR="00644223" w:rsidRPr="00076844" w:rsidRDefault="00644223" w:rsidP="0002383D">
            <w:r w:rsidRPr="00076844">
              <w:t>13</w:t>
            </w:r>
          </w:p>
        </w:tc>
        <w:tc>
          <w:tcPr>
            <w:tcW w:w="7806" w:type="dxa"/>
            <w:hideMark/>
          </w:tcPr>
          <w:p w14:paraId="06C53E03" w14:textId="77777777" w:rsidR="00644223" w:rsidRPr="00076844" w:rsidRDefault="00644223" w:rsidP="0002383D">
            <w:r w:rsidRPr="00076844">
              <w:t>((low* or reduc* or decreas* or los*) adj4 skeletal* adj4 (mass or architectur* or microarchitectur* or micro-architectur* or dens* or mineral* or content or strength* or quality or quantit*)).tw.</w:t>
            </w:r>
          </w:p>
        </w:tc>
      </w:tr>
      <w:tr w:rsidR="00644223" w:rsidRPr="00076844" w14:paraId="00F48C93" w14:textId="77777777" w:rsidTr="00123B72">
        <w:trPr>
          <w:trHeight w:val="290"/>
        </w:trPr>
        <w:tc>
          <w:tcPr>
            <w:tcW w:w="1120" w:type="dxa"/>
            <w:hideMark/>
          </w:tcPr>
          <w:p w14:paraId="14C0C1E2" w14:textId="77777777" w:rsidR="00644223" w:rsidRPr="00076844" w:rsidRDefault="00644223" w:rsidP="0002383D">
            <w:r w:rsidRPr="00076844">
              <w:t>14</w:t>
            </w:r>
          </w:p>
        </w:tc>
        <w:tc>
          <w:tcPr>
            <w:tcW w:w="7806" w:type="dxa"/>
            <w:hideMark/>
          </w:tcPr>
          <w:p w14:paraId="41DAC641" w14:textId="77777777" w:rsidR="00644223" w:rsidRPr="00076844" w:rsidRDefault="00644223" w:rsidP="0002383D">
            <w:r w:rsidRPr="00076844">
              <w:t>metabolic bone disease/ or exp bone demineralization/</w:t>
            </w:r>
          </w:p>
        </w:tc>
      </w:tr>
      <w:tr w:rsidR="00644223" w:rsidRPr="00076844" w14:paraId="0B244599" w14:textId="77777777" w:rsidTr="00123B72">
        <w:trPr>
          <w:trHeight w:val="290"/>
        </w:trPr>
        <w:tc>
          <w:tcPr>
            <w:tcW w:w="1120" w:type="dxa"/>
          </w:tcPr>
          <w:p w14:paraId="40C19887" w14:textId="77777777" w:rsidR="00644223" w:rsidRPr="00076844" w:rsidRDefault="00644223" w:rsidP="0002383D">
            <w:r w:rsidRPr="00076844">
              <w:t>15</w:t>
            </w:r>
          </w:p>
        </w:tc>
        <w:tc>
          <w:tcPr>
            <w:tcW w:w="7806" w:type="dxa"/>
          </w:tcPr>
          <w:p w14:paraId="5E054491" w14:textId="77777777" w:rsidR="00644223" w:rsidRPr="00076844" w:rsidRDefault="00644223" w:rsidP="0002383D">
            <w:r w:rsidRPr="00076844">
              <w:t>fragility fracture/</w:t>
            </w:r>
          </w:p>
        </w:tc>
      </w:tr>
      <w:tr w:rsidR="00644223" w:rsidRPr="00076844" w14:paraId="5AB58E45" w14:textId="77777777" w:rsidTr="00123B72">
        <w:trPr>
          <w:trHeight w:val="290"/>
        </w:trPr>
        <w:tc>
          <w:tcPr>
            <w:tcW w:w="1120" w:type="dxa"/>
            <w:hideMark/>
          </w:tcPr>
          <w:p w14:paraId="098EA6AC" w14:textId="77777777" w:rsidR="00644223" w:rsidRPr="00076844" w:rsidRDefault="00644223" w:rsidP="0002383D">
            <w:r w:rsidRPr="00076844">
              <w:t>16</w:t>
            </w:r>
          </w:p>
        </w:tc>
        <w:tc>
          <w:tcPr>
            <w:tcW w:w="7806" w:type="dxa"/>
          </w:tcPr>
          <w:p w14:paraId="409CCEC7" w14:textId="77777777" w:rsidR="00644223" w:rsidRPr="00076844" w:rsidRDefault="00644223" w:rsidP="0002383D">
            <w:r w:rsidRPr="00076844">
              <w:t>(fragil* adj4 (fracture or fractures)).tw.</w:t>
            </w:r>
          </w:p>
        </w:tc>
      </w:tr>
      <w:tr w:rsidR="00644223" w:rsidRPr="00076844" w14:paraId="59B4171D" w14:textId="77777777" w:rsidTr="00123B72">
        <w:trPr>
          <w:trHeight w:val="290"/>
        </w:trPr>
        <w:tc>
          <w:tcPr>
            <w:tcW w:w="1120" w:type="dxa"/>
            <w:hideMark/>
          </w:tcPr>
          <w:p w14:paraId="021FCF14" w14:textId="77777777" w:rsidR="00644223" w:rsidRPr="00076844" w:rsidRDefault="00644223" w:rsidP="0002383D">
            <w:r w:rsidRPr="00076844">
              <w:t>17</w:t>
            </w:r>
          </w:p>
        </w:tc>
        <w:tc>
          <w:tcPr>
            <w:tcW w:w="7806" w:type="dxa"/>
          </w:tcPr>
          <w:p w14:paraId="1957D5DC" w14:textId="77777777" w:rsidR="00644223" w:rsidRPr="00076844" w:rsidRDefault="00644223" w:rsidP="0002383D">
            <w:r w:rsidRPr="00076844">
              <w:t>((low-impact* or low-energy or low-trauma* or insufficien*) adj4 fracture*).tw.</w:t>
            </w:r>
          </w:p>
        </w:tc>
      </w:tr>
      <w:tr w:rsidR="00644223" w:rsidRPr="00076844" w14:paraId="5684F318" w14:textId="77777777" w:rsidTr="00123B72">
        <w:trPr>
          <w:trHeight w:val="290"/>
        </w:trPr>
        <w:tc>
          <w:tcPr>
            <w:tcW w:w="1120" w:type="dxa"/>
            <w:hideMark/>
          </w:tcPr>
          <w:p w14:paraId="6CE79B3C" w14:textId="77777777" w:rsidR="00644223" w:rsidRPr="00076844" w:rsidRDefault="00644223" w:rsidP="0002383D">
            <w:r w:rsidRPr="00076844">
              <w:t>18</w:t>
            </w:r>
          </w:p>
        </w:tc>
        <w:tc>
          <w:tcPr>
            <w:tcW w:w="7806" w:type="dxa"/>
          </w:tcPr>
          <w:p w14:paraId="0C3B35A0" w14:textId="77777777" w:rsidR="00644223" w:rsidRPr="00076844" w:rsidRDefault="00644223" w:rsidP="0002383D">
            <w:r w:rsidRPr="00076844">
              <w:t>((risk* or frequen* or inciden* or suscept* or suspect* or predict* or prevent* or stop*) adj4 fracture*).tw.</w:t>
            </w:r>
          </w:p>
        </w:tc>
      </w:tr>
      <w:tr w:rsidR="00644223" w:rsidRPr="00076844" w14:paraId="07FF00C7" w14:textId="77777777" w:rsidTr="00123B72">
        <w:trPr>
          <w:trHeight w:val="290"/>
        </w:trPr>
        <w:tc>
          <w:tcPr>
            <w:tcW w:w="1120" w:type="dxa"/>
            <w:hideMark/>
          </w:tcPr>
          <w:p w14:paraId="456ED3DC" w14:textId="77777777" w:rsidR="00644223" w:rsidRPr="00076844" w:rsidRDefault="00644223" w:rsidP="0002383D">
            <w:r w:rsidRPr="00076844">
              <w:t>19</w:t>
            </w:r>
          </w:p>
        </w:tc>
        <w:tc>
          <w:tcPr>
            <w:tcW w:w="7806" w:type="dxa"/>
          </w:tcPr>
          <w:p w14:paraId="47C2673A" w14:textId="77777777" w:rsidR="00644223" w:rsidRPr="00076844" w:rsidRDefault="00644223" w:rsidP="0002383D">
            <w:r w:rsidRPr="00076844">
              <w:t>((recurrent or recurring or repeat* or history or chronic or previous or prior or habitual) adj4 fracture*).tw.</w:t>
            </w:r>
          </w:p>
        </w:tc>
      </w:tr>
      <w:tr w:rsidR="00644223" w:rsidRPr="00076844" w14:paraId="278A7E8E" w14:textId="77777777" w:rsidTr="00123B72">
        <w:trPr>
          <w:trHeight w:val="290"/>
        </w:trPr>
        <w:tc>
          <w:tcPr>
            <w:tcW w:w="1120" w:type="dxa"/>
            <w:hideMark/>
          </w:tcPr>
          <w:p w14:paraId="5CCD8A90" w14:textId="77777777" w:rsidR="00644223" w:rsidRPr="00076844" w:rsidRDefault="00644223" w:rsidP="0002383D">
            <w:r w:rsidRPr="00076844">
              <w:t>20</w:t>
            </w:r>
          </w:p>
        </w:tc>
        <w:tc>
          <w:tcPr>
            <w:tcW w:w="7806" w:type="dxa"/>
          </w:tcPr>
          <w:p w14:paraId="54499FF6" w14:textId="77777777" w:rsidR="00644223" w:rsidRPr="00076844" w:rsidRDefault="00644223" w:rsidP="0002383D">
            <w:r w:rsidRPr="00076844">
              <w:t>refracture*.tw.</w:t>
            </w:r>
          </w:p>
        </w:tc>
      </w:tr>
      <w:tr w:rsidR="00644223" w:rsidRPr="00076844" w14:paraId="40543265" w14:textId="77777777" w:rsidTr="00123B72">
        <w:trPr>
          <w:trHeight w:val="290"/>
        </w:trPr>
        <w:tc>
          <w:tcPr>
            <w:tcW w:w="1120" w:type="dxa"/>
            <w:hideMark/>
          </w:tcPr>
          <w:p w14:paraId="0725CD6E" w14:textId="77777777" w:rsidR="00644223" w:rsidRPr="00076844" w:rsidRDefault="00644223" w:rsidP="0002383D">
            <w:r w:rsidRPr="00076844">
              <w:t>21</w:t>
            </w:r>
          </w:p>
        </w:tc>
        <w:tc>
          <w:tcPr>
            <w:tcW w:w="7806" w:type="dxa"/>
          </w:tcPr>
          <w:p w14:paraId="50469F25" w14:textId="77777777" w:rsidR="00644223" w:rsidRPr="00076844" w:rsidRDefault="00644223" w:rsidP="0002383D">
            <w:r w:rsidRPr="00076844">
              <w:t>or/1-20</w:t>
            </w:r>
          </w:p>
        </w:tc>
      </w:tr>
      <w:tr w:rsidR="00644223" w:rsidRPr="00076844" w14:paraId="27E09062" w14:textId="77777777" w:rsidTr="00123B72">
        <w:trPr>
          <w:trHeight w:val="290"/>
        </w:trPr>
        <w:tc>
          <w:tcPr>
            <w:tcW w:w="1120" w:type="dxa"/>
            <w:hideMark/>
          </w:tcPr>
          <w:p w14:paraId="791E325E" w14:textId="77777777" w:rsidR="00644223" w:rsidRPr="00076844" w:rsidRDefault="00644223" w:rsidP="0002383D">
            <w:r w:rsidRPr="00076844">
              <w:t>22</w:t>
            </w:r>
          </w:p>
        </w:tc>
        <w:tc>
          <w:tcPr>
            <w:tcW w:w="7806" w:type="dxa"/>
          </w:tcPr>
          <w:p w14:paraId="167F2CA6" w14:textId="77777777" w:rsidR="00644223" w:rsidRPr="00076844" w:rsidRDefault="00644223" w:rsidP="0002383D">
            <w:r w:rsidRPr="00076844">
              <w:t>health economics/</w:t>
            </w:r>
          </w:p>
        </w:tc>
      </w:tr>
      <w:tr w:rsidR="00644223" w:rsidRPr="00076844" w14:paraId="0A1ECC35" w14:textId="77777777" w:rsidTr="00123B72">
        <w:trPr>
          <w:trHeight w:val="290"/>
        </w:trPr>
        <w:tc>
          <w:tcPr>
            <w:tcW w:w="1120" w:type="dxa"/>
            <w:hideMark/>
          </w:tcPr>
          <w:p w14:paraId="6D0FBC4B" w14:textId="77777777" w:rsidR="00644223" w:rsidRPr="00076844" w:rsidRDefault="00644223" w:rsidP="0002383D">
            <w:r w:rsidRPr="00076844">
              <w:t>23</w:t>
            </w:r>
          </w:p>
        </w:tc>
        <w:tc>
          <w:tcPr>
            <w:tcW w:w="7806" w:type="dxa"/>
          </w:tcPr>
          <w:p w14:paraId="0FB76809" w14:textId="77777777" w:rsidR="00644223" w:rsidRPr="00076844" w:rsidRDefault="00644223" w:rsidP="0002383D">
            <w:r w:rsidRPr="00076844">
              <w:t>exp economic evaluation/</w:t>
            </w:r>
          </w:p>
        </w:tc>
      </w:tr>
      <w:tr w:rsidR="00644223" w:rsidRPr="00076844" w14:paraId="746DE436" w14:textId="77777777" w:rsidTr="00123B72">
        <w:trPr>
          <w:trHeight w:val="290"/>
        </w:trPr>
        <w:tc>
          <w:tcPr>
            <w:tcW w:w="1120" w:type="dxa"/>
            <w:hideMark/>
          </w:tcPr>
          <w:p w14:paraId="5A8CC3CD" w14:textId="77777777" w:rsidR="00644223" w:rsidRPr="00076844" w:rsidRDefault="00644223" w:rsidP="0002383D">
            <w:r w:rsidRPr="00076844">
              <w:t>24</w:t>
            </w:r>
          </w:p>
        </w:tc>
        <w:tc>
          <w:tcPr>
            <w:tcW w:w="7806" w:type="dxa"/>
          </w:tcPr>
          <w:p w14:paraId="6540724D" w14:textId="77777777" w:rsidR="00644223" w:rsidRPr="00076844" w:rsidRDefault="00644223" w:rsidP="0002383D">
            <w:r w:rsidRPr="00076844">
              <w:t>exp health care cost/</w:t>
            </w:r>
          </w:p>
        </w:tc>
      </w:tr>
      <w:tr w:rsidR="00644223" w:rsidRPr="00076844" w14:paraId="21B14D2A" w14:textId="77777777" w:rsidTr="00123B72">
        <w:trPr>
          <w:trHeight w:val="290"/>
        </w:trPr>
        <w:tc>
          <w:tcPr>
            <w:tcW w:w="1120" w:type="dxa"/>
            <w:hideMark/>
          </w:tcPr>
          <w:p w14:paraId="36D8EF91" w14:textId="77777777" w:rsidR="00644223" w:rsidRPr="00076844" w:rsidRDefault="00644223" w:rsidP="0002383D">
            <w:r w:rsidRPr="00076844">
              <w:t>25</w:t>
            </w:r>
          </w:p>
        </w:tc>
        <w:tc>
          <w:tcPr>
            <w:tcW w:w="7806" w:type="dxa"/>
          </w:tcPr>
          <w:p w14:paraId="3B6B6292" w14:textId="77777777" w:rsidR="00644223" w:rsidRPr="00076844" w:rsidRDefault="00644223" w:rsidP="0002383D">
            <w:r w:rsidRPr="00076844">
              <w:t>exp fee/</w:t>
            </w:r>
          </w:p>
        </w:tc>
      </w:tr>
      <w:tr w:rsidR="00644223" w:rsidRPr="00076844" w14:paraId="36B2671C" w14:textId="77777777" w:rsidTr="00123B72">
        <w:trPr>
          <w:trHeight w:val="75"/>
        </w:trPr>
        <w:tc>
          <w:tcPr>
            <w:tcW w:w="1120" w:type="dxa"/>
            <w:hideMark/>
          </w:tcPr>
          <w:p w14:paraId="29E9FABB" w14:textId="77777777" w:rsidR="00644223" w:rsidRPr="00076844" w:rsidRDefault="00644223" w:rsidP="0002383D">
            <w:r w:rsidRPr="00076844">
              <w:t>26</w:t>
            </w:r>
          </w:p>
        </w:tc>
        <w:tc>
          <w:tcPr>
            <w:tcW w:w="7806" w:type="dxa"/>
          </w:tcPr>
          <w:p w14:paraId="1044B3CD" w14:textId="77777777" w:rsidR="00644223" w:rsidRPr="00076844" w:rsidRDefault="00644223" w:rsidP="0002383D">
            <w:r w:rsidRPr="00076844">
              <w:t>budget/</w:t>
            </w:r>
          </w:p>
        </w:tc>
      </w:tr>
      <w:tr w:rsidR="00644223" w:rsidRPr="00076844" w14:paraId="6AA6D262" w14:textId="77777777" w:rsidTr="00123B72">
        <w:trPr>
          <w:trHeight w:val="290"/>
        </w:trPr>
        <w:tc>
          <w:tcPr>
            <w:tcW w:w="1120" w:type="dxa"/>
            <w:hideMark/>
          </w:tcPr>
          <w:p w14:paraId="752A7A61" w14:textId="77777777" w:rsidR="00644223" w:rsidRPr="00076844" w:rsidRDefault="00644223" w:rsidP="0002383D">
            <w:r w:rsidRPr="00076844">
              <w:t>27</w:t>
            </w:r>
          </w:p>
        </w:tc>
        <w:tc>
          <w:tcPr>
            <w:tcW w:w="7806" w:type="dxa"/>
          </w:tcPr>
          <w:p w14:paraId="79A5D9F0" w14:textId="77777777" w:rsidR="00644223" w:rsidRPr="00076844" w:rsidRDefault="00644223" w:rsidP="0002383D">
            <w:r w:rsidRPr="00076844">
              <w:t>funding/</w:t>
            </w:r>
          </w:p>
        </w:tc>
      </w:tr>
      <w:tr w:rsidR="00644223" w:rsidRPr="00076844" w14:paraId="57A8D3AA" w14:textId="77777777" w:rsidTr="00123B72">
        <w:trPr>
          <w:trHeight w:val="290"/>
        </w:trPr>
        <w:tc>
          <w:tcPr>
            <w:tcW w:w="1120" w:type="dxa"/>
            <w:hideMark/>
          </w:tcPr>
          <w:p w14:paraId="1CE1DFBB" w14:textId="77777777" w:rsidR="00644223" w:rsidRPr="00076844" w:rsidRDefault="00644223" w:rsidP="0002383D">
            <w:r w:rsidRPr="00076844">
              <w:t>28</w:t>
            </w:r>
          </w:p>
        </w:tc>
        <w:tc>
          <w:tcPr>
            <w:tcW w:w="7806" w:type="dxa"/>
          </w:tcPr>
          <w:p w14:paraId="2050D284" w14:textId="77777777" w:rsidR="00644223" w:rsidRPr="00076844" w:rsidRDefault="00644223" w:rsidP="0002383D">
            <w:r w:rsidRPr="00076844">
              <w:t>budget*.ti,ab.</w:t>
            </w:r>
          </w:p>
        </w:tc>
      </w:tr>
      <w:tr w:rsidR="00644223" w:rsidRPr="00076844" w14:paraId="3B048D47" w14:textId="77777777" w:rsidTr="00123B72">
        <w:trPr>
          <w:trHeight w:val="290"/>
        </w:trPr>
        <w:tc>
          <w:tcPr>
            <w:tcW w:w="1120" w:type="dxa"/>
            <w:hideMark/>
          </w:tcPr>
          <w:p w14:paraId="02CD0611" w14:textId="77777777" w:rsidR="00644223" w:rsidRPr="00076844" w:rsidRDefault="00644223" w:rsidP="0002383D">
            <w:r w:rsidRPr="00076844">
              <w:t>29</w:t>
            </w:r>
          </w:p>
        </w:tc>
        <w:tc>
          <w:tcPr>
            <w:tcW w:w="7806" w:type="dxa"/>
          </w:tcPr>
          <w:p w14:paraId="0E6E5D78" w14:textId="77777777" w:rsidR="00644223" w:rsidRPr="00076844" w:rsidRDefault="00644223" w:rsidP="0002383D">
            <w:r w:rsidRPr="00076844">
              <w:t>cost*.ti.</w:t>
            </w:r>
          </w:p>
        </w:tc>
      </w:tr>
      <w:tr w:rsidR="00644223" w:rsidRPr="00076844" w14:paraId="2DB549C5" w14:textId="77777777" w:rsidTr="00123B72">
        <w:trPr>
          <w:trHeight w:val="290"/>
        </w:trPr>
        <w:tc>
          <w:tcPr>
            <w:tcW w:w="1120" w:type="dxa"/>
            <w:hideMark/>
          </w:tcPr>
          <w:p w14:paraId="38ACAE9E" w14:textId="77777777" w:rsidR="00644223" w:rsidRPr="00076844" w:rsidRDefault="00644223" w:rsidP="0002383D">
            <w:r w:rsidRPr="00076844">
              <w:t>30</w:t>
            </w:r>
          </w:p>
        </w:tc>
        <w:tc>
          <w:tcPr>
            <w:tcW w:w="7806" w:type="dxa"/>
          </w:tcPr>
          <w:p w14:paraId="53B3A45C" w14:textId="77777777" w:rsidR="00644223" w:rsidRPr="00076844" w:rsidRDefault="00644223" w:rsidP="0002383D">
            <w:r w:rsidRPr="00076844">
              <w:t>(economic* or pharmaco?economic*).ti.</w:t>
            </w:r>
          </w:p>
        </w:tc>
      </w:tr>
      <w:tr w:rsidR="00644223" w:rsidRPr="00076844" w14:paraId="2CBE09FE" w14:textId="77777777" w:rsidTr="00123B72">
        <w:trPr>
          <w:trHeight w:val="290"/>
        </w:trPr>
        <w:tc>
          <w:tcPr>
            <w:tcW w:w="1120" w:type="dxa"/>
            <w:hideMark/>
          </w:tcPr>
          <w:p w14:paraId="1EDBD712" w14:textId="77777777" w:rsidR="00644223" w:rsidRPr="00076844" w:rsidRDefault="00644223" w:rsidP="0002383D">
            <w:r w:rsidRPr="00076844">
              <w:lastRenderedPageBreak/>
              <w:t>31</w:t>
            </w:r>
          </w:p>
        </w:tc>
        <w:tc>
          <w:tcPr>
            <w:tcW w:w="7806" w:type="dxa"/>
          </w:tcPr>
          <w:p w14:paraId="72D69278" w14:textId="77777777" w:rsidR="00644223" w:rsidRPr="00076844" w:rsidRDefault="00644223" w:rsidP="0002383D">
            <w:r w:rsidRPr="00076844">
              <w:t>(price* or pricing*).ti,ab.</w:t>
            </w:r>
          </w:p>
        </w:tc>
      </w:tr>
      <w:tr w:rsidR="00644223" w:rsidRPr="00076844" w14:paraId="2886ADD5" w14:textId="77777777" w:rsidTr="00123B72">
        <w:trPr>
          <w:trHeight w:val="290"/>
        </w:trPr>
        <w:tc>
          <w:tcPr>
            <w:tcW w:w="1120" w:type="dxa"/>
            <w:hideMark/>
          </w:tcPr>
          <w:p w14:paraId="11922D9E" w14:textId="77777777" w:rsidR="00644223" w:rsidRPr="00076844" w:rsidRDefault="00644223" w:rsidP="0002383D">
            <w:r w:rsidRPr="00076844">
              <w:t>32</w:t>
            </w:r>
          </w:p>
        </w:tc>
        <w:tc>
          <w:tcPr>
            <w:tcW w:w="7806" w:type="dxa"/>
          </w:tcPr>
          <w:p w14:paraId="2FECBFCB" w14:textId="77777777" w:rsidR="00644223" w:rsidRPr="00076844" w:rsidRDefault="00644223" w:rsidP="0002383D">
            <w:r w:rsidRPr="00076844">
              <w:t>(cost* adj2 (effective* or utilit* or benefit* or minimi* or unit* or estimat* or variable*)).ab.</w:t>
            </w:r>
          </w:p>
        </w:tc>
      </w:tr>
      <w:tr w:rsidR="00644223" w:rsidRPr="00076844" w14:paraId="3703A4B9" w14:textId="77777777" w:rsidTr="00123B72">
        <w:trPr>
          <w:trHeight w:val="290"/>
        </w:trPr>
        <w:tc>
          <w:tcPr>
            <w:tcW w:w="1120" w:type="dxa"/>
            <w:hideMark/>
          </w:tcPr>
          <w:p w14:paraId="51C78B1C" w14:textId="77777777" w:rsidR="00644223" w:rsidRPr="00076844" w:rsidRDefault="00644223" w:rsidP="0002383D">
            <w:r w:rsidRPr="00076844">
              <w:t>33</w:t>
            </w:r>
          </w:p>
        </w:tc>
        <w:tc>
          <w:tcPr>
            <w:tcW w:w="7806" w:type="dxa"/>
          </w:tcPr>
          <w:p w14:paraId="6F309CFE" w14:textId="77777777" w:rsidR="00644223" w:rsidRPr="00076844" w:rsidRDefault="00644223" w:rsidP="0002383D">
            <w:r w:rsidRPr="00076844">
              <w:t>(financ* or fee or fees).ti,ab.</w:t>
            </w:r>
          </w:p>
        </w:tc>
      </w:tr>
      <w:tr w:rsidR="00644223" w:rsidRPr="00076844" w14:paraId="2C1ABD7D" w14:textId="77777777" w:rsidTr="00123B72">
        <w:trPr>
          <w:trHeight w:val="50"/>
        </w:trPr>
        <w:tc>
          <w:tcPr>
            <w:tcW w:w="1120" w:type="dxa"/>
            <w:hideMark/>
          </w:tcPr>
          <w:p w14:paraId="21D32F24" w14:textId="77777777" w:rsidR="00644223" w:rsidRPr="00076844" w:rsidRDefault="00644223" w:rsidP="0002383D">
            <w:r w:rsidRPr="00076844">
              <w:t>34</w:t>
            </w:r>
          </w:p>
        </w:tc>
        <w:tc>
          <w:tcPr>
            <w:tcW w:w="7806" w:type="dxa"/>
          </w:tcPr>
          <w:p w14:paraId="3DC43B11" w14:textId="77777777" w:rsidR="00644223" w:rsidRPr="00076844" w:rsidRDefault="00644223" w:rsidP="0002383D">
            <w:r w:rsidRPr="00076844">
              <w:t>(value adj2 (money or monetary)).ti,ab.</w:t>
            </w:r>
          </w:p>
        </w:tc>
      </w:tr>
      <w:tr w:rsidR="00644223" w:rsidRPr="00076844" w14:paraId="5FD02502" w14:textId="77777777" w:rsidTr="00123B72">
        <w:trPr>
          <w:trHeight w:val="290"/>
        </w:trPr>
        <w:tc>
          <w:tcPr>
            <w:tcW w:w="1120" w:type="dxa"/>
            <w:hideMark/>
          </w:tcPr>
          <w:p w14:paraId="18E434BC" w14:textId="77777777" w:rsidR="00644223" w:rsidRPr="00076844" w:rsidRDefault="00644223" w:rsidP="0002383D">
            <w:r w:rsidRPr="00076844">
              <w:t>35</w:t>
            </w:r>
          </w:p>
        </w:tc>
        <w:tc>
          <w:tcPr>
            <w:tcW w:w="7806" w:type="dxa"/>
          </w:tcPr>
          <w:p w14:paraId="05C7DF5A" w14:textId="77777777" w:rsidR="00644223" w:rsidRPr="00076844" w:rsidRDefault="00644223" w:rsidP="0002383D">
            <w:r w:rsidRPr="00076844">
              <w:t>or/22-34</w:t>
            </w:r>
          </w:p>
        </w:tc>
      </w:tr>
      <w:tr w:rsidR="00644223" w:rsidRPr="00076844" w14:paraId="2B256523" w14:textId="77777777" w:rsidTr="00123B72">
        <w:trPr>
          <w:trHeight w:val="290"/>
        </w:trPr>
        <w:tc>
          <w:tcPr>
            <w:tcW w:w="1120" w:type="dxa"/>
            <w:hideMark/>
          </w:tcPr>
          <w:p w14:paraId="4F28A919" w14:textId="77777777" w:rsidR="00644223" w:rsidRPr="00076844" w:rsidRDefault="00644223" w:rsidP="0002383D">
            <w:r w:rsidRPr="00076844">
              <w:t>36</w:t>
            </w:r>
          </w:p>
        </w:tc>
        <w:tc>
          <w:tcPr>
            <w:tcW w:w="7806" w:type="dxa"/>
          </w:tcPr>
          <w:p w14:paraId="65EC0915" w14:textId="77777777" w:rsidR="00644223" w:rsidRPr="00076844" w:rsidRDefault="00644223" w:rsidP="0002383D">
            <w:r w:rsidRPr="00076844">
              <w:t>21 and 35</w:t>
            </w:r>
          </w:p>
        </w:tc>
      </w:tr>
      <w:tr w:rsidR="00644223" w:rsidRPr="00076844" w14:paraId="7845EA59" w14:textId="77777777" w:rsidTr="00123B72">
        <w:trPr>
          <w:trHeight w:val="290"/>
        </w:trPr>
        <w:tc>
          <w:tcPr>
            <w:tcW w:w="1120" w:type="dxa"/>
            <w:hideMark/>
          </w:tcPr>
          <w:p w14:paraId="54A5C8E1" w14:textId="77777777" w:rsidR="00644223" w:rsidRPr="00076844" w:rsidRDefault="00644223" w:rsidP="0002383D">
            <w:r w:rsidRPr="00076844">
              <w:t>37</w:t>
            </w:r>
          </w:p>
        </w:tc>
        <w:tc>
          <w:tcPr>
            <w:tcW w:w="7806" w:type="dxa"/>
          </w:tcPr>
          <w:p w14:paraId="77183F6B" w14:textId="77777777" w:rsidR="00644223" w:rsidRPr="00076844" w:rsidRDefault="00644223" w:rsidP="0002383D">
            <w:r w:rsidRPr="00076844">
              <w:t>Limit 36 to dd=20140101-20250822</w:t>
            </w:r>
          </w:p>
        </w:tc>
      </w:tr>
      <w:tr w:rsidR="00644223" w:rsidRPr="00076844" w14:paraId="7BCA5B2D" w14:textId="77777777" w:rsidTr="00123B72">
        <w:trPr>
          <w:trHeight w:val="290"/>
        </w:trPr>
        <w:tc>
          <w:tcPr>
            <w:tcW w:w="1120" w:type="dxa"/>
            <w:hideMark/>
          </w:tcPr>
          <w:p w14:paraId="2D3C498D" w14:textId="77777777" w:rsidR="00644223" w:rsidRPr="00076844" w:rsidRDefault="00644223" w:rsidP="0002383D">
            <w:r w:rsidRPr="00076844">
              <w:t>38</w:t>
            </w:r>
          </w:p>
        </w:tc>
        <w:tc>
          <w:tcPr>
            <w:tcW w:w="7806" w:type="dxa"/>
          </w:tcPr>
          <w:p w14:paraId="7CDE6B61" w14:textId="77777777" w:rsidR="00644223" w:rsidRPr="00076844" w:rsidRDefault="00644223" w:rsidP="0002383D">
            <w:r w:rsidRPr="00076844">
              <w:t>Limit 36 to dc=20140101-20250822</w:t>
            </w:r>
          </w:p>
        </w:tc>
      </w:tr>
      <w:tr w:rsidR="00644223" w:rsidRPr="00076844" w14:paraId="58A8CD91" w14:textId="77777777" w:rsidTr="00123B72">
        <w:trPr>
          <w:trHeight w:val="290"/>
        </w:trPr>
        <w:tc>
          <w:tcPr>
            <w:tcW w:w="1120" w:type="dxa"/>
            <w:hideMark/>
          </w:tcPr>
          <w:p w14:paraId="1D18BFC4" w14:textId="77777777" w:rsidR="00644223" w:rsidRPr="00076844" w:rsidRDefault="00644223" w:rsidP="0002383D">
            <w:r w:rsidRPr="00076844">
              <w:t>39</w:t>
            </w:r>
          </w:p>
        </w:tc>
        <w:tc>
          <w:tcPr>
            <w:tcW w:w="7806" w:type="dxa"/>
          </w:tcPr>
          <w:p w14:paraId="598183C4" w14:textId="77777777" w:rsidR="00644223" w:rsidRPr="00076844" w:rsidRDefault="00644223" w:rsidP="0002383D">
            <w:r w:rsidRPr="00076844">
              <w:t>37 or 38</w:t>
            </w:r>
          </w:p>
        </w:tc>
      </w:tr>
    </w:tbl>
    <w:p w14:paraId="5EE32BEF" w14:textId="77777777" w:rsidR="00644223" w:rsidRPr="00076844" w:rsidRDefault="00644223" w:rsidP="0002383D"/>
    <w:p w14:paraId="4C195E1E" w14:textId="77777777" w:rsidR="00644223" w:rsidRPr="00076844" w:rsidRDefault="00644223" w:rsidP="0002383D">
      <w:r w:rsidRPr="00076844">
        <w:t xml:space="preserve">NHS EED and HTA (CRD) search terms </w:t>
      </w:r>
    </w:p>
    <w:tbl>
      <w:tblPr>
        <w:tblStyle w:val="TableGrid"/>
        <w:tblW w:w="0" w:type="auto"/>
        <w:tblLook w:val="04A0" w:firstRow="1" w:lastRow="0" w:firstColumn="1" w:lastColumn="0" w:noHBand="0" w:noVBand="1"/>
      </w:tblPr>
      <w:tblGrid>
        <w:gridCol w:w="1120"/>
        <w:gridCol w:w="7500"/>
      </w:tblGrid>
      <w:tr w:rsidR="00644223" w:rsidRPr="00076844" w14:paraId="47B80347" w14:textId="77777777" w:rsidTr="00123B72">
        <w:trPr>
          <w:trHeight w:val="290"/>
        </w:trPr>
        <w:tc>
          <w:tcPr>
            <w:tcW w:w="1120" w:type="dxa"/>
            <w:hideMark/>
          </w:tcPr>
          <w:p w14:paraId="043C8D21" w14:textId="77777777" w:rsidR="00644223" w:rsidRPr="00076844" w:rsidRDefault="00644223" w:rsidP="0002383D">
            <w:r w:rsidRPr="00076844">
              <w:t>1</w:t>
            </w:r>
          </w:p>
        </w:tc>
        <w:tc>
          <w:tcPr>
            <w:tcW w:w="7500" w:type="dxa"/>
            <w:hideMark/>
          </w:tcPr>
          <w:p w14:paraId="21FED181" w14:textId="77777777" w:rsidR="00644223" w:rsidRPr="00076844" w:rsidRDefault="00644223" w:rsidP="0002383D">
            <w:r w:rsidRPr="00076844">
              <w:t>MeSH DESCRIPTOR osteoporosis EXPLODE ALL TREES</w:t>
            </w:r>
          </w:p>
        </w:tc>
      </w:tr>
      <w:tr w:rsidR="00644223" w:rsidRPr="00076844" w14:paraId="24984417" w14:textId="77777777" w:rsidTr="00123B72">
        <w:trPr>
          <w:trHeight w:val="580"/>
        </w:trPr>
        <w:tc>
          <w:tcPr>
            <w:tcW w:w="1120" w:type="dxa"/>
            <w:hideMark/>
          </w:tcPr>
          <w:p w14:paraId="79628438" w14:textId="77777777" w:rsidR="00644223" w:rsidRPr="00076844" w:rsidRDefault="00644223" w:rsidP="0002383D">
            <w:r w:rsidRPr="00076844">
              <w:t>2</w:t>
            </w:r>
          </w:p>
        </w:tc>
        <w:tc>
          <w:tcPr>
            <w:tcW w:w="7500" w:type="dxa"/>
            <w:hideMark/>
          </w:tcPr>
          <w:p w14:paraId="537758D8" w14:textId="77777777" w:rsidR="00644223" w:rsidRPr="00076844" w:rsidRDefault="00644223" w:rsidP="0002383D">
            <w:r w:rsidRPr="00076844">
              <w:t>(((osteopor* or osteo-por* or osteopeni* or osteopaeni* or osteo-peni* or osteopaeni*)))</w:t>
            </w:r>
          </w:p>
        </w:tc>
      </w:tr>
      <w:tr w:rsidR="00644223" w:rsidRPr="00076844" w14:paraId="5EB39AAC" w14:textId="77777777" w:rsidTr="00123B72">
        <w:trPr>
          <w:trHeight w:val="1160"/>
        </w:trPr>
        <w:tc>
          <w:tcPr>
            <w:tcW w:w="1120" w:type="dxa"/>
            <w:hideMark/>
          </w:tcPr>
          <w:p w14:paraId="0078F63C" w14:textId="77777777" w:rsidR="00644223" w:rsidRPr="00076844" w:rsidRDefault="00644223" w:rsidP="0002383D">
            <w:r w:rsidRPr="00076844">
              <w:t>3</w:t>
            </w:r>
          </w:p>
        </w:tc>
        <w:tc>
          <w:tcPr>
            <w:tcW w:w="7500" w:type="dxa"/>
            <w:hideMark/>
          </w:tcPr>
          <w:p w14:paraId="3B8B0109" w14:textId="77777777" w:rsidR="00644223" w:rsidRPr="00076844" w:rsidRDefault="00644223" w:rsidP="0002383D">
            <w:r w:rsidRPr="00076844">
              <w:t>(((age-relat* or agerelat* or perimenopaus* or peri-menopaus* or postmenopaus* or post-menopaus* or menopaus* or pathologic*) adj4 bone* adj4 (los* or mass or architectur* or microarchitectur* or micro-architectur* or dens* or mineral* or content or demineral* or strength* or quality or quantit*)))</w:t>
            </w:r>
          </w:p>
        </w:tc>
      </w:tr>
      <w:tr w:rsidR="00644223" w:rsidRPr="00076844" w14:paraId="48766202" w14:textId="77777777" w:rsidTr="00123B72">
        <w:trPr>
          <w:trHeight w:val="870"/>
        </w:trPr>
        <w:tc>
          <w:tcPr>
            <w:tcW w:w="1120" w:type="dxa"/>
            <w:hideMark/>
          </w:tcPr>
          <w:p w14:paraId="2B41AD13" w14:textId="77777777" w:rsidR="00644223" w:rsidRPr="00076844" w:rsidRDefault="00644223" w:rsidP="0002383D">
            <w:r w:rsidRPr="00076844">
              <w:t>4</w:t>
            </w:r>
          </w:p>
        </w:tc>
        <w:tc>
          <w:tcPr>
            <w:tcW w:w="7500" w:type="dxa"/>
            <w:hideMark/>
          </w:tcPr>
          <w:p w14:paraId="11997DA8" w14:textId="77777777" w:rsidR="00644223" w:rsidRPr="00076844" w:rsidRDefault="00644223" w:rsidP="0002383D">
            <w:r w:rsidRPr="00076844">
              <w:t>(((abnormal* or secondary or early or prematur*) adj4 bone* adj4 (los* or reduc* or mass or architectur* or microarchitectur* or micro-architectur* or dens* or mineral* or content or strength* or quality or quantit*)))</w:t>
            </w:r>
          </w:p>
        </w:tc>
      </w:tr>
      <w:tr w:rsidR="00644223" w:rsidRPr="00076844" w14:paraId="0E8AAD73" w14:textId="77777777" w:rsidTr="00123B72">
        <w:trPr>
          <w:trHeight w:val="870"/>
        </w:trPr>
        <w:tc>
          <w:tcPr>
            <w:tcW w:w="1120" w:type="dxa"/>
            <w:hideMark/>
          </w:tcPr>
          <w:p w14:paraId="009AC79D" w14:textId="77777777" w:rsidR="00644223" w:rsidRPr="00076844" w:rsidRDefault="00644223" w:rsidP="0002383D">
            <w:r w:rsidRPr="00076844">
              <w:t>5</w:t>
            </w:r>
          </w:p>
        </w:tc>
        <w:tc>
          <w:tcPr>
            <w:tcW w:w="7500" w:type="dxa"/>
            <w:hideMark/>
          </w:tcPr>
          <w:p w14:paraId="4CE88031" w14:textId="77777777" w:rsidR="00644223" w:rsidRPr="00076844" w:rsidRDefault="00644223" w:rsidP="0002383D">
            <w:r w:rsidRPr="00076844">
              <w:t>(((low* or reduc* or decreas* or los*) adj4 bone* adj4 (mass or architectur* or microarchitectur* or micro-architectur* or dens* or mineral* or content or strength* or quality or quantit*)))</w:t>
            </w:r>
          </w:p>
        </w:tc>
      </w:tr>
      <w:tr w:rsidR="00644223" w:rsidRPr="00076844" w14:paraId="433A91DF" w14:textId="77777777" w:rsidTr="00123B72">
        <w:trPr>
          <w:trHeight w:val="580"/>
        </w:trPr>
        <w:tc>
          <w:tcPr>
            <w:tcW w:w="1120" w:type="dxa"/>
            <w:hideMark/>
          </w:tcPr>
          <w:p w14:paraId="792CC4F4" w14:textId="77777777" w:rsidR="00644223" w:rsidRPr="00076844" w:rsidRDefault="00644223" w:rsidP="0002383D">
            <w:r w:rsidRPr="00076844">
              <w:t>6</w:t>
            </w:r>
          </w:p>
        </w:tc>
        <w:tc>
          <w:tcPr>
            <w:tcW w:w="7500" w:type="dxa"/>
            <w:hideMark/>
          </w:tcPr>
          <w:p w14:paraId="458CBCFA" w14:textId="77777777" w:rsidR="00644223" w:rsidRPr="00076844" w:rsidRDefault="00644223" w:rsidP="0002383D">
            <w:r w:rsidRPr="00076844">
              <w:t>(((age-relat* or agerelat* or perimenopaus* or peri-menopaus* or postmenopaus* or post-menopaus* or menopaus* or pathologic*) adj4 BMD))</w:t>
            </w:r>
          </w:p>
        </w:tc>
      </w:tr>
      <w:tr w:rsidR="00644223" w:rsidRPr="00076844" w14:paraId="211435B4" w14:textId="77777777" w:rsidTr="00123B72">
        <w:trPr>
          <w:trHeight w:val="290"/>
        </w:trPr>
        <w:tc>
          <w:tcPr>
            <w:tcW w:w="1120" w:type="dxa"/>
            <w:hideMark/>
          </w:tcPr>
          <w:p w14:paraId="38FAE3B1" w14:textId="77777777" w:rsidR="00644223" w:rsidRPr="00076844" w:rsidRDefault="00644223" w:rsidP="0002383D">
            <w:r w:rsidRPr="00076844">
              <w:t>7</w:t>
            </w:r>
          </w:p>
        </w:tc>
        <w:tc>
          <w:tcPr>
            <w:tcW w:w="7500" w:type="dxa"/>
            <w:hideMark/>
          </w:tcPr>
          <w:p w14:paraId="0BFDC250" w14:textId="77777777" w:rsidR="00644223" w:rsidRPr="00076844" w:rsidRDefault="00644223" w:rsidP="0002383D">
            <w:r w:rsidRPr="00076844">
              <w:t>(((low* or los* or reduc* or decreas* or abnormal* or secondary) adj4 BMD))</w:t>
            </w:r>
          </w:p>
        </w:tc>
      </w:tr>
      <w:tr w:rsidR="00644223" w:rsidRPr="00076844" w14:paraId="2FF68E82" w14:textId="77777777" w:rsidTr="00123B72">
        <w:trPr>
          <w:trHeight w:val="290"/>
        </w:trPr>
        <w:tc>
          <w:tcPr>
            <w:tcW w:w="1120" w:type="dxa"/>
            <w:hideMark/>
          </w:tcPr>
          <w:p w14:paraId="1F5D0E8A" w14:textId="77777777" w:rsidR="00644223" w:rsidRPr="00076844" w:rsidRDefault="00644223" w:rsidP="0002383D">
            <w:r w:rsidRPr="00076844">
              <w:t>8</w:t>
            </w:r>
          </w:p>
        </w:tc>
        <w:tc>
          <w:tcPr>
            <w:tcW w:w="7500" w:type="dxa"/>
            <w:hideMark/>
          </w:tcPr>
          <w:p w14:paraId="500376EF" w14:textId="77777777" w:rsidR="00644223" w:rsidRPr="00076844" w:rsidRDefault="00644223" w:rsidP="0002383D">
            <w:r w:rsidRPr="00076844">
              <w:t>((bone* adj4 (deteriorat* or weak* or fragil* or decalc* or brittle* or atroph*)))</w:t>
            </w:r>
          </w:p>
        </w:tc>
      </w:tr>
      <w:tr w:rsidR="00644223" w:rsidRPr="00076844" w14:paraId="7E2126BC" w14:textId="77777777" w:rsidTr="00123B72">
        <w:trPr>
          <w:trHeight w:val="580"/>
        </w:trPr>
        <w:tc>
          <w:tcPr>
            <w:tcW w:w="1120" w:type="dxa"/>
            <w:hideMark/>
          </w:tcPr>
          <w:p w14:paraId="20C5E958" w14:textId="77777777" w:rsidR="00644223" w:rsidRPr="00076844" w:rsidRDefault="00644223" w:rsidP="0002383D">
            <w:r w:rsidRPr="00076844">
              <w:t>9</w:t>
            </w:r>
          </w:p>
        </w:tc>
        <w:tc>
          <w:tcPr>
            <w:tcW w:w="7500" w:type="dxa"/>
            <w:hideMark/>
          </w:tcPr>
          <w:p w14:paraId="63959FD2" w14:textId="77777777" w:rsidR="00644223" w:rsidRPr="00076844" w:rsidRDefault="00644223" w:rsidP="0002383D">
            <w:r w:rsidRPr="00076844">
              <w:t>(((trabecula* or cancellous) adj4 (loss* or thin* or reduc* or decreas* or deteriorat* or low* or abnormal*)))</w:t>
            </w:r>
          </w:p>
        </w:tc>
      </w:tr>
      <w:tr w:rsidR="00644223" w:rsidRPr="00076844" w14:paraId="2297ECC4" w14:textId="77777777" w:rsidTr="00123B72">
        <w:trPr>
          <w:trHeight w:val="1450"/>
        </w:trPr>
        <w:tc>
          <w:tcPr>
            <w:tcW w:w="1120" w:type="dxa"/>
            <w:hideMark/>
          </w:tcPr>
          <w:p w14:paraId="58D7E644" w14:textId="77777777" w:rsidR="00644223" w:rsidRPr="00076844" w:rsidRDefault="00644223" w:rsidP="0002383D">
            <w:r w:rsidRPr="00076844">
              <w:t>10</w:t>
            </w:r>
          </w:p>
        </w:tc>
        <w:tc>
          <w:tcPr>
            <w:tcW w:w="7500" w:type="dxa"/>
            <w:hideMark/>
          </w:tcPr>
          <w:p w14:paraId="6DA9B52A" w14:textId="77777777" w:rsidR="00644223" w:rsidRPr="00076844" w:rsidRDefault="00644223" w:rsidP="0002383D">
            <w:r w:rsidRPr="00076844">
              <w:t>((((age-relat* or agerelat* or perimenopaus* or peri-menopaus* or postmenopaus* or post-menopaus* or menopaus* or pathologic*) adj4 skeletal adj4 (los* or mass or architectur* or microarchitectur* or micro-architectur* or dens* or mineral* or content or demineral* or strength* or quality or quantit* or decalc* or atroph*))))</w:t>
            </w:r>
          </w:p>
        </w:tc>
      </w:tr>
      <w:tr w:rsidR="00644223" w:rsidRPr="00076844" w14:paraId="270B2423" w14:textId="77777777" w:rsidTr="00123B72">
        <w:trPr>
          <w:trHeight w:val="870"/>
        </w:trPr>
        <w:tc>
          <w:tcPr>
            <w:tcW w:w="1120" w:type="dxa"/>
            <w:hideMark/>
          </w:tcPr>
          <w:p w14:paraId="3962F33F" w14:textId="77777777" w:rsidR="00644223" w:rsidRPr="00076844" w:rsidRDefault="00644223" w:rsidP="0002383D">
            <w:r w:rsidRPr="00076844">
              <w:lastRenderedPageBreak/>
              <w:t>11</w:t>
            </w:r>
          </w:p>
        </w:tc>
        <w:tc>
          <w:tcPr>
            <w:tcW w:w="7500" w:type="dxa"/>
            <w:hideMark/>
          </w:tcPr>
          <w:p w14:paraId="241A7BC6" w14:textId="77777777" w:rsidR="00644223" w:rsidRPr="00076844" w:rsidRDefault="00644223" w:rsidP="0002383D">
            <w:r w:rsidRPr="00076844">
              <w:t>((((abnormal* or secondary or early or prematur*) adj4 skeletal* adj4 (los* or reduc* or mass or architectur* or microarchitectur* or micro-architectur* or dens* or mineral* or content or strength* or quality or quantit* or atroph*))))</w:t>
            </w:r>
          </w:p>
        </w:tc>
      </w:tr>
      <w:tr w:rsidR="00644223" w:rsidRPr="00076844" w14:paraId="38D09E82" w14:textId="77777777" w:rsidTr="00123B72">
        <w:trPr>
          <w:trHeight w:val="870"/>
        </w:trPr>
        <w:tc>
          <w:tcPr>
            <w:tcW w:w="1120" w:type="dxa"/>
            <w:hideMark/>
          </w:tcPr>
          <w:p w14:paraId="717617F2" w14:textId="77777777" w:rsidR="00644223" w:rsidRPr="00076844" w:rsidRDefault="00644223" w:rsidP="0002383D">
            <w:r w:rsidRPr="00076844">
              <w:t>12</w:t>
            </w:r>
          </w:p>
        </w:tc>
        <w:tc>
          <w:tcPr>
            <w:tcW w:w="7500" w:type="dxa"/>
            <w:hideMark/>
          </w:tcPr>
          <w:p w14:paraId="5A8198D2" w14:textId="77777777" w:rsidR="00644223" w:rsidRPr="00076844" w:rsidRDefault="00644223" w:rsidP="0002383D">
            <w:r w:rsidRPr="00076844">
              <w:t>((((low* or reduc* or decreas* or los*) adj4 skeletal adj4 (mass or architectur* or microarchitectur* or micro-architectur* or dens* or mineral* or content or strength* or quality or quantit*))))</w:t>
            </w:r>
          </w:p>
        </w:tc>
      </w:tr>
      <w:tr w:rsidR="00644223" w:rsidRPr="00076844" w14:paraId="4471ED66" w14:textId="77777777" w:rsidTr="00123B72">
        <w:trPr>
          <w:trHeight w:val="290"/>
        </w:trPr>
        <w:tc>
          <w:tcPr>
            <w:tcW w:w="1120" w:type="dxa"/>
            <w:hideMark/>
          </w:tcPr>
          <w:p w14:paraId="365DC27C" w14:textId="77777777" w:rsidR="00644223" w:rsidRPr="00076844" w:rsidRDefault="00644223" w:rsidP="0002383D">
            <w:r w:rsidRPr="00076844">
              <w:t>13</w:t>
            </w:r>
          </w:p>
        </w:tc>
        <w:tc>
          <w:tcPr>
            <w:tcW w:w="7500" w:type="dxa"/>
            <w:hideMark/>
          </w:tcPr>
          <w:p w14:paraId="45FAE00B" w14:textId="77777777" w:rsidR="00644223" w:rsidRPr="00076844" w:rsidRDefault="00644223" w:rsidP="0002383D">
            <w:r w:rsidRPr="00076844">
              <w:t>MeSH DESCRIPTOR Bone Diseases, Metabolic</w:t>
            </w:r>
          </w:p>
        </w:tc>
      </w:tr>
      <w:tr w:rsidR="00644223" w:rsidRPr="00076844" w14:paraId="7D9C7F7A" w14:textId="77777777" w:rsidTr="00123B72">
        <w:trPr>
          <w:trHeight w:val="290"/>
        </w:trPr>
        <w:tc>
          <w:tcPr>
            <w:tcW w:w="1120" w:type="dxa"/>
            <w:hideMark/>
          </w:tcPr>
          <w:p w14:paraId="61AD2F01" w14:textId="77777777" w:rsidR="00644223" w:rsidRPr="00076844" w:rsidRDefault="00644223" w:rsidP="0002383D">
            <w:r w:rsidRPr="00076844">
              <w:t>14</w:t>
            </w:r>
          </w:p>
        </w:tc>
        <w:tc>
          <w:tcPr>
            <w:tcW w:w="7500" w:type="dxa"/>
            <w:hideMark/>
          </w:tcPr>
          <w:p w14:paraId="4BF1281B" w14:textId="77777777" w:rsidR="00644223" w:rsidRPr="00076844" w:rsidRDefault="00644223" w:rsidP="0002383D">
            <w:r w:rsidRPr="00076844">
              <w:t>MeSH DESCRIPTOR osteoporotic fractures</w:t>
            </w:r>
          </w:p>
        </w:tc>
      </w:tr>
      <w:tr w:rsidR="00644223" w:rsidRPr="00076844" w14:paraId="38A9A02D" w14:textId="77777777" w:rsidTr="00123B72">
        <w:trPr>
          <w:trHeight w:val="290"/>
        </w:trPr>
        <w:tc>
          <w:tcPr>
            <w:tcW w:w="1120" w:type="dxa"/>
            <w:hideMark/>
          </w:tcPr>
          <w:p w14:paraId="77D36C32" w14:textId="77777777" w:rsidR="00644223" w:rsidRPr="00076844" w:rsidRDefault="00644223" w:rsidP="0002383D">
            <w:r w:rsidRPr="00076844">
              <w:t>15</w:t>
            </w:r>
          </w:p>
        </w:tc>
        <w:tc>
          <w:tcPr>
            <w:tcW w:w="7500" w:type="dxa"/>
            <w:hideMark/>
          </w:tcPr>
          <w:p w14:paraId="04EAA431" w14:textId="77777777" w:rsidR="00644223" w:rsidRPr="00076844" w:rsidRDefault="00644223" w:rsidP="0002383D">
            <w:r w:rsidRPr="00076844">
              <w:t>((fragil* adj4 (fracture or fractures)))</w:t>
            </w:r>
          </w:p>
        </w:tc>
      </w:tr>
      <w:tr w:rsidR="00644223" w:rsidRPr="00076844" w14:paraId="3905926C" w14:textId="77777777" w:rsidTr="00123B72">
        <w:trPr>
          <w:trHeight w:val="290"/>
        </w:trPr>
        <w:tc>
          <w:tcPr>
            <w:tcW w:w="1120" w:type="dxa"/>
            <w:hideMark/>
          </w:tcPr>
          <w:p w14:paraId="5E72B6E9" w14:textId="77777777" w:rsidR="00644223" w:rsidRPr="00076844" w:rsidRDefault="00644223" w:rsidP="0002383D">
            <w:r w:rsidRPr="00076844">
              <w:t>16</w:t>
            </w:r>
          </w:p>
        </w:tc>
        <w:tc>
          <w:tcPr>
            <w:tcW w:w="7500" w:type="dxa"/>
            <w:hideMark/>
          </w:tcPr>
          <w:p w14:paraId="71DFFD4E" w14:textId="77777777" w:rsidR="00644223" w:rsidRPr="00076844" w:rsidRDefault="00644223" w:rsidP="0002383D">
            <w:r w:rsidRPr="00076844">
              <w:t>(((low-impact* or low-energy or low-trauma* or insufficien*) adj4 fracture*))</w:t>
            </w:r>
          </w:p>
        </w:tc>
      </w:tr>
      <w:tr w:rsidR="00644223" w:rsidRPr="00076844" w14:paraId="1EA94809" w14:textId="77777777" w:rsidTr="00123B72">
        <w:trPr>
          <w:trHeight w:val="580"/>
        </w:trPr>
        <w:tc>
          <w:tcPr>
            <w:tcW w:w="1120" w:type="dxa"/>
            <w:hideMark/>
          </w:tcPr>
          <w:p w14:paraId="25CF0118" w14:textId="77777777" w:rsidR="00644223" w:rsidRPr="00076844" w:rsidRDefault="00644223" w:rsidP="0002383D">
            <w:r w:rsidRPr="00076844">
              <w:t>17</w:t>
            </w:r>
          </w:p>
        </w:tc>
        <w:tc>
          <w:tcPr>
            <w:tcW w:w="7500" w:type="dxa"/>
            <w:hideMark/>
          </w:tcPr>
          <w:p w14:paraId="1169B09E" w14:textId="77777777" w:rsidR="00644223" w:rsidRPr="00076844" w:rsidRDefault="00644223" w:rsidP="0002383D">
            <w:r w:rsidRPr="00076844">
              <w:t>(((risk* or frequen* or inciden* or suscept* or suspect* or predict* or prevent* or stop*) adj4 fracture*))</w:t>
            </w:r>
          </w:p>
        </w:tc>
      </w:tr>
      <w:tr w:rsidR="00644223" w:rsidRPr="00076844" w14:paraId="5A1DD80C" w14:textId="77777777" w:rsidTr="00123B72">
        <w:trPr>
          <w:trHeight w:val="580"/>
        </w:trPr>
        <w:tc>
          <w:tcPr>
            <w:tcW w:w="1120" w:type="dxa"/>
            <w:hideMark/>
          </w:tcPr>
          <w:p w14:paraId="5F3D424E" w14:textId="77777777" w:rsidR="00644223" w:rsidRPr="00076844" w:rsidRDefault="00644223" w:rsidP="0002383D">
            <w:r w:rsidRPr="00076844">
              <w:t>18</w:t>
            </w:r>
          </w:p>
        </w:tc>
        <w:tc>
          <w:tcPr>
            <w:tcW w:w="7500" w:type="dxa"/>
            <w:hideMark/>
          </w:tcPr>
          <w:p w14:paraId="4C259DA6" w14:textId="77777777" w:rsidR="00644223" w:rsidRPr="00076844" w:rsidRDefault="00644223" w:rsidP="0002383D">
            <w:r w:rsidRPr="00076844">
              <w:t>(((recurrent or recurring or repeat* or history or chronic or previous or prior or habitual) adj4 fracture*))</w:t>
            </w:r>
          </w:p>
        </w:tc>
      </w:tr>
      <w:tr w:rsidR="00644223" w:rsidRPr="00076844" w14:paraId="04E15BE6" w14:textId="77777777" w:rsidTr="00123B72">
        <w:trPr>
          <w:trHeight w:val="290"/>
        </w:trPr>
        <w:tc>
          <w:tcPr>
            <w:tcW w:w="1120" w:type="dxa"/>
            <w:hideMark/>
          </w:tcPr>
          <w:p w14:paraId="45F63008" w14:textId="77777777" w:rsidR="00644223" w:rsidRPr="00076844" w:rsidRDefault="00644223" w:rsidP="0002383D">
            <w:r w:rsidRPr="00076844">
              <w:t>19</w:t>
            </w:r>
          </w:p>
        </w:tc>
        <w:tc>
          <w:tcPr>
            <w:tcW w:w="7500" w:type="dxa"/>
            <w:hideMark/>
          </w:tcPr>
          <w:p w14:paraId="109D7D6C" w14:textId="77777777" w:rsidR="00644223" w:rsidRPr="00076844" w:rsidRDefault="00644223" w:rsidP="0002383D">
            <w:r w:rsidRPr="00076844">
              <w:t>(refracture*)</w:t>
            </w:r>
          </w:p>
        </w:tc>
      </w:tr>
      <w:tr w:rsidR="00644223" w:rsidRPr="00076844" w14:paraId="291F91F4" w14:textId="77777777" w:rsidTr="00123B72">
        <w:trPr>
          <w:trHeight w:val="580"/>
        </w:trPr>
        <w:tc>
          <w:tcPr>
            <w:tcW w:w="1120" w:type="dxa"/>
            <w:hideMark/>
          </w:tcPr>
          <w:p w14:paraId="548F3ADB" w14:textId="77777777" w:rsidR="00644223" w:rsidRPr="00076844" w:rsidRDefault="00644223" w:rsidP="0002383D">
            <w:r w:rsidRPr="00076844">
              <w:t>20</w:t>
            </w:r>
          </w:p>
        </w:tc>
        <w:tc>
          <w:tcPr>
            <w:tcW w:w="7500" w:type="dxa"/>
            <w:hideMark/>
          </w:tcPr>
          <w:p w14:paraId="15D1B529" w14:textId="77777777" w:rsidR="00644223" w:rsidRPr="00076844" w:rsidRDefault="00644223" w:rsidP="0002383D">
            <w:r w:rsidRPr="00076844">
              <w:t>#1 OR #2 OR #3 OR #4 OR #5 OR #6 OR #7 OR #8 OR #9 OR #10 OR #11 OR #12 OR #13 OR #14 OR #15 OR #16 OR #17 OR #18 OR #19</w:t>
            </w:r>
          </w:p>
        </w:tc>
      </w:tr>
    </w:tbl>
    <w:p w14:paraId="3B2F0FFD" w14:textId="77777777" w:rsidR="00644223" w:rsidRPr="00076844" w:rsidRDefault="00644223" w:rsidP="0002383D"/>
    <w:p w14:paraId="1785284A" w14:textId="77777777" w:rsidR="00644223" w:rsidRPr="00076844" w:rsidRDefault="00644223" w:rsidP="0002383D">
      <w:r w:rsidRPr="00076844">
        <w:t>INAHTA search terms</w:t>
      </w:r>
    </w:p>
    <w:tbl>
      <w:tblPr>
        <w:tblStyle w:val="TableGrid"/>
        <w:tblW w:w="0" w:type="auto"/>
        <w:tblLook w:val="04A0" w:firstRow="1" w:lastRow="0" w:firstColumn="1" w:lastColumn="0" w:noHBand="0" w:noVBand="1"/>
      </w:tblPr>
      <w:tblGrid>
        <w:gridCol w:w="1120"/>
        <w:gridCol w:w="7500"/>
      </w:tblGrid>
      <w:tr w:rsidR="00644223" w:rsidRPr="00076844" w14:paraId="0244D638" w14:textId="77777777" w:rsidTr="00123B72">
        <w:trPr>
          <w:trHeight w:val="290"/>
        </w:trPr>
        <w:tc>
          <w:tcPr>
            <w:tcW w:w="1120" w:type="dxa"/>
            <w:hideMark/>
          </w:tcPr>
          <w:p w14:paraId="6A676E61" w14:textId="77777777" w:rsidR="00644223" w:rsidRPr="00076844" w:rsidRDefault="00644223" w:rsidP="0002383D">
            <w:r w:rsidRPr="00076844">
              <w:t>1</w:t>
            </w:r>
          </w:p>
        </w:tc>
        <w:tc>
          <w:tcPr>
            <w:tcW w:w="7500" w:type="dxa"/>
            <w:hideMark/>
          </w:tcPr>
          <w:p w14:paraId="1D0274BA" w14:textId="77777777" w:rsidR="00644223" w:rsidRPr="00076844" w:rsidRDefault="00644223" w:rsidP="0002383D">
            <w:r w:rsidRPr="00076844">
              <w:t>("Osteoporosis"[mhe])</w:t>
            </w:r>
          </w:p>
        </w:tc>
      </w:tr>
      <w:tr w:rsidR="00644223" w:rsidRPr="00076844" w14:paraId="5B6C9A30" w14:textId="77777777" w:rsidTr="00123B72">
        <w:trPr>
          <w:trHeight w:val="580"/>
        </w:trPr>
        <w:tc>
          <w:tcPr>
            <w:tcW w:w="1120" w:type="dxa"/>
            <w:hideMark/>
          </w:tcPr>
          <w:p w14:paraId="25DAE33C" w14:textId="77777777" w:rsidR="00644223" w:rsidRPr="00076844" w:rsidRDefault="00644223" w:rsidP="0002383D">
            <w:r w:rsidRPr="00076844">
              <w:t>2</w:t>
            </w:r>
          </w:p>
        </w:tc>
        <w:tc>
          <w:tcPr>
            <w:tcW w:w="7500" w:type="dxa"/>
            <w:hideMark/>
          </w:tcPr>
          <w:p w14:paraId="594C33D0" w14:textId="77777777" w:rsidR="00644223" w:rsidRPr="00076844" w:rsidRDefault="00644223" w:rsidP="0002383D">
            <w:r w:rsidRPr="00076844">
              <w:t>(((osteopor* or osteopeni* or osteopaeni*))[Title] OR ((osteopor* or osteopeni* or osteopaeni*))[abs])</w:t>
            </w:r>
          </w:p>
        </w:tc>
      </w:tr>
      <w:tr w:rsidR="00644223" w:rsidRPr="00076844" w14:paraId="58BB16FF" w14:textId="77777777" w:rsidTr="00123B72">
        <w:trPr>
          <w:trHeight w:val="2320"/>
        </w:trPr>
        <w:tc>
          <w:tcPr>
            <w:tcW w:w="1120" w:type="dxa"/>
            <w:hideMark/>
          </w:tcPr>
          <w:p w14:paraId="7064054B" w14:textId="77777777" w:rsidR="00644223" w:rsidRPr="00076844" w:rsidRDefault="00644223" w:rsidP="0002383D">
            <w:r w:rsidRPr="00076844">
              <w:t>3</w:t>
            </w:r>
          </w:p>
        </w:tc>
        <w:tc>
          <w:tcPr>
            <w:tcW w:w="7500" w:type="dxa"/>
            <w:hideMark/>
          </w:tcPr>
          <w:p w14:paraId="482BF0A0" w14:textId="77777777" w:rsidR="00644223" w:rsidRPr="00076844" w:rsidRDefault="00644223" w:rsidP="0002383D">
            <w:r w:rsidRPr="00076844">
              <w:t>(((age-relat* or agerelat* or perimenopaus* or peri-menopaus* or postmenopaus* or post-menopaus* or menopaus* or pathologic*) AND bone* AND (los* or mass or architectur* or microarchitectur* or micro-architectur* or dens* or mineral* or content or demineral* or strength* or quality or quantit*)))[Title] OR (((age-relat* or agerelat* or perimenopaus* or peri-menopaus* or postmenopaus* or post-menopaus* or menopaus* or pathologic*) AND bone* AND (los* or mass or architectur* or microarchitectur* or micro-architectur* or dens* or mineral* or content or demineral* or strength* or quality or quantit*)))[abs]</w:t>
            </w:r>
          </w:p>
        </w:tc>
      </w:tr>
      <w:tr w:rsidR="00644223" w:rsidRPr="00076844" w14:paraId="4B39DAED" w14:textId="77777777" w:rsidTr="00123B72">
        <w:trPr>
          <w:trHeight w:val="1740"/>
        </w:trPr>
        <w:tc>
          <w:tcPr>
            <w:tcW w:w="1120" w:type="dxa"/>
            <w:hideMark/>
          </w:tcPr>
          <w:p w14:paraId="1C6E0B8E" w14:textId="77777777" w:rsidR="00644223" w:rsidRPr="00076844" w:rsidRDefault="00644223" w:rsidP="0002383D">
            <w:r w:rsidRPr="00076844">
              <w:t>4</w:t>
            </w:r>
          </w:p>
        </w:tc>
        <w:tc>
          <w:tcPr>
            <w:tcW w:w="7500" w:type="dxa"/>
            <w:hideMark/>
          </w:tcPr>
          <w:p w14:paraId="44BE1509" w14:textId="77777777" w:rsidR="00644223" w:rsidRPr="00076844" w:rsidRDefault="00644223" w:rsidP="0002383D">
            <w:r w:rsidRPr="00076844">
              <w:t>(((abnormal* or secondary or early or prematur*) AND bone* AND (los* or reduc* or mass or architectur* or microarchitectur* or micro-architectur* or dens* or mineral* or content or strength* or quality or quantit*)))[Title] OR (((abnormal* or secondary or early or prematur*) AND bone* AND (los* or reduc* or mass or architectur* or microarchitectur* or micro-architectur* or dens* or mineral* or content or strength* or quality or quantit*)))[abs]</w:t>
            </w:r>
          </w:p>
        </w:tc>
      </w:tr>
      <w:tr w:rsidR="00644223" w:rsidRPr="00076844" w14:paraId="4B38C299" w14:textId="77777777" w:rsidTr="00123B72">
        <w:trPr>
          <w:trHeight w:val="1450"/>
        </w:trPr>
        <w:tc>
          <w:tcPr>
            <w:tcW w:w="1120" w:type="dxa"/>
            <w:hideMark/>
          </w:tcPr>
          <w:p w14:paraId="05909C14" w14:textId="77777777" w:rsidR="00644223" w:rsidRPr="00076844" w:rsidRDefault="00644223" w:rsidP="0002383D">
            <w:r w:rsidRPr="00076844">
              <w:t>5</w:t>
            </w:r>
          </w:p>
        </w:tc>
        <w:tc>
          <w:tcPr>
            <w:tcW w:w="7500" w:type="dxa"/>
            <w:hideMark/>
          </w:tcPr>
          <w:p w14:paraId="17C066E9" w14:textId="77777777" w:rsidR="00644223" w:rsidRPr="00076844" w:rsidRDefault="00644223" w:rsidP="0002383D">
            <w:r w:rsidRPr="00076844">
              <w:t xml:space="preserve">(((low* or reduc* or decreas* or los*) AND bone* AND (mass or architectur* or microarchitectur* or micro-architectur* or dens* or mineral* or content or strength* or quality or quantit*))) OR (((low* or reduc* or decreas* or los*) AND bone* AND (mass or architectur* or </w:t>
            </w:r>
            <w:r w:rsidRPr="00076844">
              <w:lastRenderedPageBreak/>
              <w:t>microarchitectur* or micro-architectur* or dens* or mineral* or content or strength* or quality or quantit*)))</w:t>
            </w:r>
          </w:p>
        </w:tc>
      </w:tr>
      <w:tr w:rsidR="00644223" w:rsidRPr="00076844" w14:paraId="43BBCD09" w14:textId="77777777" w:rsidTr="00123B72">
        <w:trPr>
          <w:trHeight w:val="1160"/>
        </w:trPr>
        <w:tc>
          <w:tcPr>
            <w:tcW w:w="1120" w:type="dxa"/>
            <w:hideMark/>
          </w:tcPr>
          <w:p w14:paraId="5B8E4C22" w14:textId="77777777" w:rsidR="00644223" w:rsidRPr="00076844" w:rsidRDefault="00644223" w:rsidP="0002383D">
            <w:r w:rsidRPr="00076844">
              <w:lastRenderedPageBreak/>
              <w:t>6</w:t>
            </w:r>
          </w:p>
        </w:tc>
        <w:tc>
          <w:tcPr>
            <w:tcW w:w="7500" w:type="dxa"/>
            <w:hideMark/>
          </w:tcPr>
          <w:p w14:paraId="7D0BAB69" w14:textId="77777777" w:rsidR="00644223" w:rsidRPr="00076844" w:rsidRDefault="00644223" w:rsidP="0002383D">
            <w:r w:rsidRPr="00076844">
              <w:t>(((age-relat* or agerelat* or perimenopaus* or peri-menopaus* or postmenopaus* or post-menopaus* or menopaus* or pathologic*) AND BMD))[Title] OR (((age-relat* or agerelat* or perimenopaus* or peri-menopaus* or postmenopaus* or post-menopaus* or menopaus* or pathologic*) AND BMD))[abs]</w:t>
            </w:r>
          </w:p>
        </w:tc>
      </w:tr>
      <w:tr w:rsidR="00644223" w:rsidRPr="00076844" w14:paraId="6CA1359C" w14:textId="77777777" w:rsidTr="00123B72">
        <w:trPr>
          <w:trHeight w:val="870"/>
        </w:trPr>
        <w:tc>
          <w:tcPr>
            <w:tcW w:w="1120" w:type="dxa"/>
            <w:hideMark/>
          </w:tcPr>
          <w:p w14:paraId="16B5AFB5" w14:textId="77777777" w:rsidR="00644223" w:rsidRPr="00076844" w:rsidRDefault="00644223" w:rsidP="0002383D">
            <w:r w:rsidRPr="00076844">
              <w:t>7</w:t>
            </w:r>
          </w:p>
        </w:tc>
        <w:tc>
          <w:tcPr>
            <w:tcW w:w="7500" w:type="dxa"/>
            <w:hideMark/>
          </w:tcPr>
          <w:p w14:paraId="532279A3" w14:textId="77777777" w:rsidR="00644223" w:rsidRPr="00076844" w:rsidRDefault="00644223" w:rsidP="0002383D">
            <w:r w:rsidRPr="00076844">
              <w:t>((low* or los* or reduc* or decreas* or abnormal* or secondary) AND BMD))[Title] OR (((low* or los* or reduc* or decreas* or abnormal* or secondary) AND BMD))[abs]</w:t>
            </w:r>
          </w:p>
        </w:tc>
      </w:tr>
      <w:tr w:rsidR="00644223" w:rsidRPr="00076844" w14:paraId="78256682" w14:textId="77777777" w:rsidTr="00123B72">
        <w:trPr>
          <w:trHeight w:val="870"/>
        </w:trPr>
        <w:tc>
          <w:tcPr>
            <w:tcW w:w="1120" w:type="dxa"/>
            <w:hideMark/>
          </w:tcPr>
          <w:p w14:paraId="7F9281E0" w14:textId="77777777" w:rsidR="00644223" w:rsidRPr="00076844" w:rsidRDefault="00644223" w:rsidP="0002383D">
            <w:r w:rsidRPr="00076844">
              <w:t>8</w:t>
            </w:r>
          </w:p>
        </w:tc>
        <w:tc>
          <w:tcPr>
            <w:tcW w:w="7500" w:type="dxa"/>
            <w:hideMark/>
          </w:tcPr>
          <w:p w14:paraId="328D7745" w14:textId="77777777" w:rsidR="00644223" w:rsidRPr="00076844" w:rsidRDefault="00644223" w:rsidP="0002383D">
            <w:r w:rsidRPr="00076844">
              <w:t>((bone* AND (deteriorat* or weak* or fragil* or decalc* or brittle* or atroph*)))[Title] OR ((bone* AND (deteriorat* or weak* or fragil* or decalc* or brittle* or atroph*)))[abs]</w:t>
            </w:r>
          </w:p>
        </w:tc>
      </w:tr>
      <w:tr w:rsidR="00644223" w:rsidRPr="00076844" w14:paraId="4DFCC846" w14:textId="77777777" w:rsidTr="00123B72">
        <w:trPr>
          <w:trHeight w:val="870"/>
        </w:trPr>
        <w:tc>
          <w:tcPr>
            <w:tcW w:w="1120" w:type="dxa"/>
            <w:hideMark/>
          </w:tcPr>
          <w:p w14:paraId="4DDA7E44" w14:textId="77777777" w:rsidR="00644223" w:rsidRPr="00076844" w:rsidRDefault="00644223" w:rsidP="0002383D">
            <w:r w:rsidRPr="00076844">
              <w:t>9</w:t>
            </w:r>
          </w:p>
        </w:tc>
        <w:tc>
          <w:tcPr>
            <w:tcW w:w="7500" w:type="dxa"/>
            <w:hideMark/>
          </w:tcPr>
          <w:p w14:paraId="522AC60D" w14:textId="77777777" w:rsidR="00644223" w:rsidRPr="00076844" w:rsidRDefault="00644223" w:rsidP="0002383D">
            <w:r w:rsidRPr="00076844">
              <w:t>(((trabecula* or cancellous) AND (loss* or thin* or reduc* or decreas* or deteriorat* or low* or abnormal*)))[Title] OR (((trabecula* or cancellous) AND (loss* or thin* or reduc* or decreas* or deteriorat* or low* or abnormal*)))[abs]</w:t>
            </w:r>
          </w:p>
        </w:tc>
      </w:tr>
      <w:tr w:rsidR="00644223" w:rsidRPr="00076844" w14:paraId="2E1AB585" w14:textId="77777777" w:rsidTr="00123B72">
        <w:trPr>
          <w:trHeight w:val="2610"/>
        </w:trPr>
        <w:tc>
          <w:tcPr>
            <w:tcW w:w="1120" w:type="dxa"/>
            <w:hideMark/>
          </w:tcPr>
          <w:p w14:paraId="759C0051" w14:textId="77777777" w:rsidR="00644223" w:rsidRPr="00076844" w:rsidRDefault="00644223" w:rsidP="0002383D">
            <w:r w:rsidRPr="00076844">
              <w:t>10</w:t>
            </w:r>
          </w:p>
        </w:tc>
        <w:tc>
          <w:tcPr>
            <w:tcW w:w="7500" w:type="dxa"/>
            <w:hideMark/>
          </w:tcPr>
          <w:p w14:paraId="7CC509ED" w14:textId="77777777" w:rsidR="00644223" w:rsidRPr="00076844" w:rsidRDefault="00644223" w:rsidP="0002383D">
            <w:r w:rsidRPr="00076844">
              <w:t>(((age-relat*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atroph*)))[Title] OR (((age-relat* or agerelat* or perimenopaus* or peri-menopaus* or postmenopaus* or post-menopaus* or menopaus* or pathologic*) AND skeletal AND (los* or mass or architectur* or microarchitectur* or micro-architectur* or dens* or mineral* or content or demineral* or strength* or quality or quantit* or decalc* or atroph*)))[abs]</w:t>
            </w:r>
          </w:p>
        </w:tc>
      </w:tr>
      <w:tr w:rsidR="00644223" w:rsidRPr="00076844" w14:paraId="38020677" w14:textId="77777777" w:rsidTr="00123B72">
        <w:trPr>
          <w:trHeight w:val="1740"/>
        </w:trPr>
        <w:tc>
          <w:tcPr>
            <w:tcW w:w="1120" w:type="dxa"/>
            <w:hideMark/>
          </w:tcPr>
          <w:p w14:paraId="51B282DC" w14:textId="77777777" w:rsidR="00644223" w:rsidRPr="00076844" w:rsidRDefault="00644223" w:rsidP="0002383D">
            <w:r w:rsidRPr="00076844">
              <w:t>11</w:t>
            </w:r>
          </w:p>
        </w:tc>
        <w:tc>
          <w:tcPr>
            <w:tcW w:w="7500" w:type="dxa"/>
            <w:hideMark/>
          </w:tcPr>
          <w:p w14:paraId="48532011" w14:textId="77777777" w:rsidR="00644223" w:rsidRPr="00076844" w:rsidRDefault="00644223" w:rsidP="0002383D">
            <w:r w:rsidRPr="00076844">
              <w:t>(((abnormal* or secondary or early or prematur*) AND skeletal* AND (los* or reduc* or mass or architectur* or microarchitectur* or micro-architectur* or dens* or mineral* or content or strength* or quality or quantit* or atroph*)))[Title] OR (((abnormal* or secondary or early or prematur*) AND skeletal* AND (los* or reduc* or mass or architectur* or microarchitectur* or micro-architectur* or dens* or mineral* or content or strength* or quality or quantit* or atroph*)))[abs]</w:t>
            </w:r>
          </w:p>
        </w:tc>
      </w:tr>
      <w:tr w:rsidR="00644223" w:rsidRPr="00076844" w14:paraId="3C005AE5" w14:textId="77777777" w:rsidTr="00123B72">
        <w:trPr>
          <w:trHeight w:val="1740"/>
        </w:trPr>
        <w:tc>
          <w:tcPr>
            <w:tcW w:w="1120" w:type="dxa"/>
            <w:hideMark/>
          </w:tcPr>
          <w:p w14:paraId="40BED859" w14:textId="77777777" w:rsidR="00644223" w:rsidRPr="00076844" w:rsidRDefault="00644223" w:rsidP="0002383D">
            <w:r w:rsidRPr="00076844">
              <w:t>12</w:t>
            </w:r>
          </w:p>
        </w:tc>
        <w:tc>
          <w:tcPr>
            <w:tcW w:w="7500" w:type="dxa"/>
            <w:hideMark/>
          </w:tcPr>
          <w:p w14:paraId="747EB55B" w14:textId="77777777" w:rsidR="00644223" w:rsidRPr="00076844" w:rsidRDefault="00644223" w:rsidP="0002383D">
            <w:r w:rsidRPr="00076844">
              <w:t>(((low* or reduc* or decreas* or los*) AND skeletal AND (mass or architectur* or microarchitectur* or micro-architectur* or dens* or mineral* or content or strength* or quality or quantit*)))[Title] OR (((low* or reduc* or decreas* or los*) AND skeletal AND (mass or architectur* or microarchitectur* or micro-architectur* or dens* or mineral* or content or strength* or quality or quantit*)))[abs]</w:t>
            </w:r>
          </w:p>
        </w:tc>
      </w:tr>
      <w:tr w:rsidR="00644223" w:rsidRPr="00076844" w14:paraId="5806337E" w14:textId="77777777" w:rsidTr="00123B72">
        <w:trPr>
          <w:trHeight w:val="290"/>
        </w:trPr>
        <w:tc>
          <w:tcPr>
            <w:tcW w:w="1120" w:type="dxa"/>
            <w:hideMark/>
          </w:tcPr>
          <w:p w14:paraId="74ABE053" w14:textId="77777777" w:rsidR="00644223" w:rsidRPr="00076844" w:rsidRDefault="00644223" w:rsidP="0002383D">
            <w:r w:rsidRPr="00076844">
              <w:t>13</w:t>
            </w:r>
          </w:p>
        </w:tc>
        <w:tc>
          <w:tcPr>
            <w:tcW w:w="7500" w:type="dxa"/>
            <w:hideMark/>
          </w:tcPr>
          <w:p w14:paraId="00C9C7E4" w14:textId="77777777" w:rsidR="00644223" w:rsidRPr="00076844" w:rsidRDefault="00644223" w:rsidP="0002383D">
            <w:r w:rsidRPr="00076844">
              <w:t>"Bone Diseases, Metabolic"[mh]</w:t>
            </w:r>
          </w:p>
        </w:tc>
      </w:tr>
      <w:tr w:rsidR="00644223" w:rsidRPr="00076844" w14:paraId="541D61EA" w14:textId="77777777" w:rsidTr="00123B72">
        <w:trPr>
          <w:trHeight w:val="290"/>
        </w:trPr>
        <w:tc>
          <w:tcPr>
            <w:tcW w:w="1120" w:type="dxa"/>
          </w:tcPr>
          <w:p w14:paraId="00F2556D" w14:textId="77777777" w:rsidR="00644223" w:rsidRPr="00076844" w:rsidRDefault="00644223" w:rsidP="0002383D">
            <w:r w:rsidRPr="00076844">
              <w:t>14</w:t>
            </w:r>
          </w:p>
        </w:tc>
        <w:tc>
          <w:tcPr>
            <w:tcW w:w="7500" w:type="dxa"/>
          </w:tcPr>
          <w:p w14:paraId="6BC3DDB5" w14:textId="77777777" w:rsidR="00644223" w:rsidRPr="00076844" w:rsidRDefault="00644223" w:rsidP="0002383D">
            <w:r w:rsidRPr="00076844">
              <w:t>"Osteoporotic Fractures"[mh]</w:t>
            </w:r>
          </w:p>
        </w:tc>
      </w:tr>
      <w:tr w:rsidR="00644223" w:rsidRPr="00076844" w14:paraId="014B5A62" w14:textId="77777777" w:rsidTr="00123B72">
        <w:trPr>
          <w:trHeight w:val="290"/>
        </w:trPr>
        <w:tc>
          <w:tcPr>
            <w:tcW w:w="1120" w:type="dxa"/>
          </w:tcPr>
          <w:p w14:paraId="06422873" w14:textId="77777777" w:rsidR="00644223" w:rsidRPr="00076844" w:rsidRDefault="00644223" w:rsidP="0002383D">
            <w:r w:rsidRPr="00076844">
              <w:t>15</w:t>
            </w:r>
          </w:p>
        </w:tc>
        <w:tc>
          <w:tcPr>
            <w:tcW w:w="7500" w:type="dxa"/>
          </w:tcPr>
          <w:p w14:paraId="33168078" w14:textId="77777777" w:rsidR="00644223" w:rsidRPr="00076844" w:rsidRDefault="00644223" w:rsidP="0002383D">
            <w:r w:rsidRPr="00076844">
              <w:t>(fragil* AND (fracture or fractures))</w:t>
            </w:r>
          </w:p>
        </w:tc>
      </w:tr>
      <w:tr w:rsidR="00644223" w:rsidRPr="00076844" w14:paraId="2F8E579E" w14:textId="77777777" w:rsidTr="00123B72">
        <w:trPr>
          <w:trHeight w:val="290"/>
        </w:trPr>
        <w:tc>
          <w:tcPr>
            <w:tcW w:w="1120" w:type="dxa"/>
          </w:tcPr>
          <w:p w14:paraId="42D70C76" w14:textId="77777777" w:rsidR="00644223" w:rsidRPr="00076844" w:rsidRDefault="00644223" w:rsidP="0002383D">
            <w:r w:rsidRPr="00076844">
              <w:lastRenderedPageBreak/>
              <w:t>16</w:t>
            </w:r>
          </w:p>
        </w:tc>
        <w:tc>
          <w:tcPr>
            <w:tcW w:w="7500" w:type="dxa"/>
          </w:tcPr>
          <w:p w14:paraId="4F05E0CF" w14:textId="77777777" w:rsidR="00644223" w:rsidRPr="00076844" w:rsidRDefault="00644223" w:rsidP="0002383D">
            <w:r w:rsidRPr="00076844">
              <w:t>((low-impact* or low-energy or low-trauma* or insufficien*) AND fracture*)</w:t>
            </w:r>
          </w:p>
        </w:tc>
      </w:tr>
      <w:tr w:rsidR="00644223" w:rsidRPr="00076844" w14:paraId="0C39094F" w14:textId="77777777" w:rsidTr="00123B72">
        <w:trPr>
          <w:trHeight w:val="290"/>
        </w:trPr>
        <w:tc>
          <w:tcPr>
            <w:tcW w:w="1120" w:type="dxa"/>
          </w:tcPr>
          <w:p w14:paraId="02C409E4" w14:textId="77777777" w:rsidR="00644223" w:rsidRPr="00076844" w:rsidRDefault="00644223" w:rsidP="0002383D">
            <w:r w:rsidRPr="00076844">
              <w:t>17</w:t>
            </w:r>
          </w:p>
        </w:tc>
        <w:tc>
          <w:tcPr>
            <w:tcW w:w="7500" w:type="dxa"/>
          </w:tcPr>
          <w:p w14:paraId="35BC19DD" w14:textId="77777777" w:rsidR="00644223" w:rsidRPr="00076844" w:rsidRDefault="00644223" w:rsidP="0002383D">
            <w:r w:rsidRPr="00076844">
              <w:t>((risk* or frequen* or inciden* or suscept* or suspect* or predict* or prevent* or stop*) AND fracture*)</w:t>
            </w:r>
          </w:p>
        </w:tc>
      </w:tr>
      <w:tr w:rsidR="00644223" w:rsidRPr="00076844" w14:paraId="0D287F53" w14:textId="77777777" w:rsidTr="00123B72">
        <w:trPr>
          <w:trHeight w:val="290"/>
        </w:trPr>
        <w:tc>
          <w:tcPr>
            <w:tcW w:w="1120" w:type="dxa"/>
          </w:tcPr>
          <w:p w14:paraId="0326D3E6" w14:textId="77777777" w:rsidR="00644223" w:rsidRPr="00076844" w:rsidRDefault="00644223" w:rsidP="0002383D">
            <w:r w:rsidRPr="00076844">
              <w:t>18</w:t>
            </w:r>
          </w:p>
        </w:tc>
        <w:tc>
          <w:tcPr>
            <w:tcW w:w="7500" w:type="dxa"/>
          </w:tcPr>
          <w:p w14:paraId="039BDAE0" w14:textId="77777777" w:rsidR="00644223" w:rsidRPr="00076844" w:rsidRDefault="00644223" w:rsidP="0002383D">
            <w:r w:rsidRPr="00076844">
              <w:t>((recurrent or recurring or repeat* or history or chronic or previous or prior or habitual) AND fracture*)</w:t>
            </w:r>
          </w:p>
        </w:tc>
      </w:tr>
      <w:tr w:rsidR="00644223" w:rsidRPr="00076844" w14:paraId="07D773FB" w14:textId="77777777" w:rsidTr="00123B72">
        <w:trPr>
          <w:trHeight w:val="290"/>
        </w:trPr>
        <w:tc>
          <w:tcPr>
            <w:tcW w:w="1120" w:type="dxa"/>
          </w:tcPr>
          <w:p w14:paraId="65A9433F" w14:textId="77777777" w:rsidR="00644223" w:rsidRPr="00076844" w:rsidRDefault="00644223" w:rsidP="0002383D">
            <w:r w:rsidRPr="00076844">
              <w:t>19</w:t>
            </w:r>
          </w:p>
        </w:tc>
        <w:tc>
          <w:tcPr>
            <w:tcW w:w="7500" w:type="dxa"/>
          </w:tcPr>
          <w:p w14:paraId="2985A9FF" w14:textId="77777777" w:rsidR="00644223" w:rsidRPr="00076844" w:rsidRDefault="00644223" w:rsidP="0002383D">
            <w:r w:rsidRPr="00076844">
              <w:t>refracture*</w:t>
            </w:r>
          </w:p>
        </w:tc>
      </w:tr>
      <w:tr w:rsidR="00644223" w:rsidRPr="00076844" w14:paraId="1AC19301" w14:textId="77777777" w:rsidTr="00123B72">
        <w:trPr>
          <w:trHeight w:val="580"/>
        </w:trPr>
        <w:tc>
          <w:tcPr>
            <w:tcW w:w="1120" w:type="dxa"/>
            <w:hideMark/>
          </w:tcPr>
          <w:p w14:paraId="6F891D93" w14:textId="77777777" w:rsidR="00644223" w:rsidRPr="00076844" w:rsidRDefault="00644223" w:rsidP="0002383D">
            <w:r w:rsidRPr="00076844">
              <w:t>20</w:t>
            </w:r>
          </w:p>
        </w:tc>
        <w:tc>
          <w:tcPr>
            <w:tcW w:w="7500" w:type="dxa"/>
            <w:hideMark/>
          </w:tcPr>
          <w:p w14:paraId="7A4095D9" w14:textId="77777777" w:rsidR="00644223" w:rsidRPr="00076844" w:rsidRDefault="00644223" w:rsidP="0002383D">
            <w:r w:rsidRPr="00076844">
              <w:t>#1 OR #2 OR #3 OR #4 OR #5 OR #6 OR #7 OR #8 OR #9 OR #10 #11 OR #12 OR #13 OR #14 OR #15 OR #16 OR #17 OR #18 OR #19</w:t>
            </w:r>
          </w:p>
        </w:tc>
      </w:tr>
    </w:tbl>
    <w:bookmarkEnd w:id="177"/>
    <w:p w14:paraId="13A6582B" w14:textId="09EF761A" w:rsidR="00644223" w:rsidRPr="00DE464F" w:rsidRDefault="00653F18" w:rsidP="0002383D">
      <w:pPr>
        <w:pStyle w:val="Caption"/>
      </w:pPr>
      <w:r w:rsidRPr="00AF3D54">
        <w:t xml:space="preserve">Table </w:t>
      </w:r>
      <w:r>
        <w:fldChar w:fldCharType="begin"/>
      </w:r>
      <w:r>
        <w:instrText xml:space="preserve"> SEQ Table \* ARABIC </w:instrText>
      </w:r>
      <w:r>
        <w:fldChar w:fldCharType="separate"/>
      </w:r>
      <w:r w:rsidR="00492F27">
        <w:rPr>
          <w:noProof/>
        </w:rPr>
        <w:t>11</w:t>
      </w:r>
      <w:r>
        <w:rPr>
          <w:noProof/>
        </w:rPr>
        <w:fldChar w:fldCharType="end"/>
      </w:r>
      <w:r>
        <w:t>:</w:t>
      </w:r>
      <w:r w:rsidR="00644223" w:rsidRPr="00DE464F">
        <w:tab/>
      </w:r>
      <w:r w:rsidR="00644223">
        <w:t>Database parameters, filters and limits applied</w:t>
      </w:r>
      <w:r w:rsidR="007377C9">
        <w:t xml:space="preserve"> for vertebral fracture assessment</w:t>
      </w:r>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3024"/>
        <w:gridCol w:w="3023"/>
        <w:gridCol w:w="3023"/>
      </w:tblGrid>
      <w:tr w:rsidR="00644223" w:rsidRPr="00DE464F" w14:paraId="4868D0C6" w14:textId="77777777" w:rsidTr="00123B72">
        <w:trPr>
          <w:tblHeader/>
        </w:trPr>
        <w:tc>
          <w:tcPr>
            <w:tcW w:w="3024" w:type="dxa"/>
            <w:shd w:val="clear" w:color="auto" w:fill="C4C4C4"/>
            <w:vAlign w:val="bottom"/>
          </w:tcPr>
          <w:p w14:paraId="6F911B98" w14:textId="77777777" w:rsidR="00644223" w:rsidRPr="00447D84" w:rsidRDefault="00644223" w:rsidP="0002383D">
            <w:pPr>
              <w:pStyle w:val="TableHeadingLeft"/>
            </w:pPr>
            <w:r w:rsidRPr="00447D84">
              <w:t>Database</w:t>
            </w:r>
          </w:p>
        </w:tc>
        <w:tc>
          <w:tcPr>
            <w:tcW w:w="3023" w:type="dxa"/>
            <w:shd w:val="clear" w:color="auto" w:fill="C4C4C4"/>
            <w:vAlign w:val="bottom"/>
          </w:tcPr>
          <w:p w14:paraId="2CDC9C58" w14:textId="77777777" w:rsidR="00644223" w:rsidRPr="00447D84" w:rsidRDefault="00644223" w:rsidP="0002383D">
            <w:pPr>
              <w:pStyle w:val="TableHeadingLeft"/>
            </w:pPr>
            <w:r w:rsidRPr="00447D84">
              <w:t xml:space="preserve">Dates searched </w:t>
            </w:r>
          </w:p>
        </w:tc>
        <w:tc>
          <w:tcPr>
            <w:tcW w:w="3023" w:type="dxa"/>
            <w:shd w:val="clear" w:color="auto" w:fill="C4C4C4"/>
          </w:tcPr>
          <w:p w14:paraId="266694D7" w14:textId="77777777" w:rsidR="00644223" w:rsidRPr="00447D84" w:rsidRDefault="00644223" w:rsidP="0002383D">
            <w:pPr>
              <w:pStyle w:val="TableHeadingLeft"/>
            </w:pPr>
            <w:r w:rsidRPr="00447D84">
              <w:t>Search filters and limits applied</w:t>
            </w:r>
          </w:p>
        </w:tc>
      </w:tr>
      <w:tr w:rsidR="001253CA" w:rsidRPr="00DE464F" w14:paraId="185D54FD" w14:textId="77777777" w:rsidTr="000A3C05">
        <w:trPr>
          <w:trHeight w:val="2266"/>
        </w:trPr>
        <w:tc>
          <w:tcPr>
            <w:tcW w:w="3024" w:type="dxa"/>
            <w:shd w:val="clear" w:color="auto" w:fill="E6E6E6"/>
          </w:tcPr>
          <w:p w14:paraId="781E1F82" w14:textId="77777777" w:rsidR="001253CA" w:rsidRPr="00447D84" w:rsidRDefault="001253CA" w:rsidP="0002383D">
            <w:pPr>
              <w:pStyle w:val="TableTextLeft"/>
            </w:pPr>
            <w:r w:rsidRPr="00447D84">
              <w:t>Medline (OVID)</w:t>
            </w:r>
          </w:p>
        </w:tc>
        <w:tc>
          <w:tcPr>
            <w:tcW w:w="3023" w:type="dxa"/>
            <w:shd w:val="clear" w:color="auto" w:fill="E6E6E6"/>
          </w:tcPr>
          <w:p w14:paraId="36ABA76D" w14:textId="77777777" w:rsidR="001253CA" w:rsidRPr="00447D84" w:rsidRDefault="001253CA" w:rsidP="0002383D">
            <w:pPr>
              <w:pStyle w:val="TableTextLeft"/>
            </w:pPr>
            <w:r w:rsidRPr="00447D84">
              <w:t>Health Economics</w:t>
            </w:r>
          </w:p>
          <w:p w14:paraId="7242DB55" w14:textId="2C214409" w:rsidR="001253CA" w:rsidRPr="00447D84" w:rsidRDefault="001253CA" w:rsidP="0002383D">
            <w:pPr>
              <w:pStyle w:val="TableTextLeft"/>
            </w:pPr>
            <w:r>
              <w:t>1946</w:t>
            </w:r>
            <w:r w:rsidRPr="00447D84">
              <w:t xml:space="preserve"> – 22 August 2025</w:t>
            </w:r>
          </w:p>
          <w:p w14:paraId="77D126E0" w14:textId="77777777" w:rsidR="001253CA" w:rsidRPr="00447D84" w:rsidRDefault="001253CA" w:rsidP="0002383D">
            <w:pPr>
              <w:pStyle w:val="TableTextLeft"/>
            </w:pPr>
          </w:p>
          <w:p w14:paraId="09E54AD0" w14:textId="77777777" w:rsidR="001253CA" w:rsidRPr="00447D84" w:rsidRDefault="001253CA" w:rsidP="0002383D">
            <w:pPr>
              <w:pStyle w:val="TableTextLeft"/>
            </w:pPr>
          </w:p>
        </w:tc>
        <w:tc>
          <w:tcPr>
            <w:tcW w:w="3023" w:type="dxa"/>
            <w:shd w:val="clear" w:color="auto" w:fill="E6E6E6"/>
          </w:tcPr>
          <w:p w14:paraId="3C73B5A6" w14:textId="77777777" w:rsidR="001253CA" w:rsidRPr="00447D84" w:rsidRDefault="001253CA" w:rsidP="0002383D">
            <w:pPr>
              <w:pStyle w:val="TableTextLeft"/>
            </w:pPr>
            <w:r w:rsidRPr="00447D84">
              <w:t>Health economics studies</w:t>
            </w:r>
          </w:p>
          <w:p w14:paraId="3E0C81F6" w14:textId="77777777" w:rsidR="001253CA" w:rsidRPr="00447D84" w:rsidRDefault="001253CA" w:rsidP="0002383D">
            <w:pPr>
              <w:pStyle w:val="TableTextLeft"/>
            </w:pPr>
          </w:p>
          <w:p w14:paraId="00E2A059" w14:textId="77777777" w:rsidR="001253CA" w:rsidRPr="00447D84" w:rsidRDefault="001253CA" w:rsidP="0002383D">
            <w:pPr>
              <w:pStyle w:val="TableTextLeft"/>
            </w:pPr>
            <w:r w:rsidRPr="00447D84">
              <w:t>Exclusions (animal studies, letters, comments, editorials, case studies/reports)</w:t>
            </w:r>
          </w:p>
          <w:p w14:paraId="112E31FA" w14:textId="77777777" w:rsidR="001253CA" w:rsidRPr="00447D84" w:rsidRDefault="001253CA" w:rsidP="0002383D">
            <w:pPr>
              <w:pStyle w:val="TableTextLeft"/>
            </w:pPr>
          </w:p>
          <w:p w14:paraId="34400DC7" w14:textId="77777777" w:rsidR="001253CA" w:rsidRPr="00447D84" w:rsidRDefault="001253CA" w:rsidP="0002383D">
            <w:pPr>
              <w:pStyle w:val="TableTextLeft"/>
            </w:pPr>
            <w:r w:rsidRPr="00447D84">
              <w:t>English language</w:t>
            </w:r>
          </w:p>
        </w:tc>
      </w:tr>
      <w:tr w:rsidR="001253CA" w:rsidRPr="00DE464F" w14:paraId="20D41B60" w14:textId="77777777" w:rsidTr="0077433D">
        <w:trPr>
          <w:trHeight w:val="2519"/>
        </w:trPr>
        <w:tc>
          <w:tcPr>
            <w:tcW w:w="3024" w:type="dxa"/>
            <w:shd w:val="clear" w:color="auto" w:fill="E6E6E6"/>
          </w:tcPr>
          <w:p w14:paraId="34299F2E" w14:textId="77777777" w:rsidR="001253CA" w:rsidRPr="00447D84" w:rsidRDefault="001253CA" w:rsidP="0002383D">
            <w:pPr>
              <w:pStyle w:val="TableTextLeft"/>
            </w:pPr>
            <w:r w:rsidRPr="00447D84">
              <w:t>Embase (OVID)</w:t>
            </w:r>
          </w:p>
        </w:tc>
        <w:tc>
          <w:tcPr>
            <w:tcW w:w="3023" w:type="dxa"/>
            <w:shd w:val="clear" w:color="auto" w:fill="E6E6E6"/>
          </w:tcPr>
          <w:p w14:paraId="3BCC7A95" w14:textId="77777777" w:rsidR="001253CA" w:rsidRPr="00447D84" w:rsidRDefault="001253CA" w:rsidP="0002383D">
            <w:pPr>
              <w:pStyle w:val="TableTextLeft"/>
            </w:pPr>
            <w:r w:rsidRPr="00447D84">
              <w:t>Health Economics</w:t>
            </w:r>
          </w:p>
          <w:p w14:paraId="2E877BEC" w14:textId="5E9A74B3" w:rsidR="001253CA" w:rsidRPr="00447D84" w:rsidRDefault="001253CA" w:rsidP="0002383D">
            <w:pPr>
              <w:pStyle w:val="TableTextLeft"/>
            </w:pPr>
            <w:r>
              <w:t>1974</w:t>
            </w:r>
            <w:r w:rsidRPr="00447D84">
              <w:t xml:space="preserve"> – 22 August 2025</w:t>
            </w:r>
          </w:p>
          <w:p w14:paraId="1EA9E5C0" w14:textId="77777777" w:rsidR="001253CA" w:rsidRPr="00447D84" w:rsidRDefault="001253CA" w:rsidP="0002383D">
            <w:pPr>
              <w:pStyle w:val="TableTextLeft"/>
            </w:pPr>
          </w:p>
          <w:p w14:paraId="76DFC87E" w14:textId="77777777" w:rsidR="001253CA" w:rsidRPr="00447D84" w:rsidRDefault="001253CA" w:rsidP="0002383D">
            <w:pPr>
              <w:pStyle w:val="TableTextLeft"/>
            </w:pPr>
          </w:p>
        </w:tc>
        <w:tc>
          <w:tcPr>
            <w:tcW w:w="3023" w:type="dxa"/>
            <w:shd w:val="clear" w:color="auto" w:fill="E6E6E6"/>
          </w:tcPr>
          <w:p w14:paraId="021B9080" w14:textId="77777777" w:rsidR="001253CA" w:rsidRPr="00447D84" w:rsidRDefault="001253CA" w:rsidP="0002383D">
            <w:pPr>
              <w:pStyle w:val="TableTextLeft"/>
            </w:pPr>
            <w:r w:rsidRPr="00447D84">
              <w:t>Health economics studies</w:t>
            </w:r>
          </w:p>
          <w:p w14:paraId="76832263" w14:textId="77777777" w:rsidR="001253CA" w:rsidRPr="00447D84" w:rsidRDefault="001253CA" w:rsidP="0002383D">
            <w:pPr>
              <w:pStyle w:val="TableTextLeft"/>
            </w:pPr>
          </w:p>
          <w:p w14:paraId="1FCB3066" w14:textId="77777777" w:rsidR="001253CA" w:rsidRPr="00447D84" w:rsidRDefault="001253CA" w:rsidP="0002383D">
            <w:pPr>
              <w:pStyle w:val="TableTextLeft"/>
            </w:pPr>
            <w:r w:rsidRPr="00447D84">
              <w:t>Exclusions (animal studies, letters, comments, editorials, case studies/reports, conference abstracts)</w:t>
            </w:r>
          </w:p>
          <w:p w14:paraId="510C69FB" w14:textId="77777777" w:rsidR="001253CA" w:rsidRPr="00447D84" w:rsidRDefault="001253CA" w:rsidP="0002383D">
            <w:pPr>
              <w:pStyle w:val="TableTextLeft"/>
            </w:pPr>
          </w:p>
          <w:p w14:paraId="644AB379" w14:textId="77777777" w:rsidR="001253CA" w:rsidRPr="00447D84" w:rsidRDefault="001253CA" w:rsidP="0002383D">
            <w:pPr>
              <w:pStyle w:val="TableTextLeft"/>
            </w:pPr>
            <w:r w:rsidRPr="00447D84">
              <w:t>English language</w:t>
            </w:r>
          </w:p>
        </w:tc>
      </w:tr>
      <w:tr w:rsidR="00644223" w:rsidRPr="00DE464F" w14:paraId="6FE1CEE6" w14:textId="77777777" w:rsidTr="00123B72">
        <w:trPr>
          <w:trHeight w:val="759"/>
        </w:trPr>
        <w:tc>
          <w:tcPr>
            <w:tcW w:w="3024" w:type="dxa"/>
            <w:shd w:val="clear" w:color="auto" w:fill="E6E6E6"/>
          </w:tcPr>
          <w:p w14:paraId="695E152D" w14:textId="77777777" w:rsidR="00644223" w:rsidRPr="00447D84" w:rsidRDefault="00644223" w:rsidP="0002383D">
            <w:pPr>
              <w:pStyle w:val="TableTextLeft"/>
            </w:pPr>
            <w:r w:rsidRPr="00447D84">
              <w:t>NHS Economic Evaluation Database (NHS EED)</w:t>
            </w:r>
          </w:p>
          <w:p w14:paraId="595F40D4" w14:textId="77777777" w:rsidR="00644223" w:rsidRPr="00447D84" w:rsidRDefault="00644223" w:rsidP="0002383D">
            <w:pPr>
              <w:pStyle w:val="TableTextLeft"/>
            </w:pPr>
            <w:r w:rsidRPr="00447D84">
              <w:t>(Centre for Research and Dissemination - CRD)</w:t>
            </w:r>
          </w:p>
        </w:tc>
        <w:tc>
          <w:tcPr>
            <w:tcW w:w="3023" w:type="dxa"/>
            <w:shd w:val="clear" w:color="auto" w:fill="E6E6E6"/>
          </w:tcPr>
          <w:p w14:paraId="3646EAEB" w14:textId="77777777" w:rsidR="00644223" w:rsidRPr="00447D84" w:rsidRDefault="00644223" w:rsidP="0002383D">
            <w:pPr>
              <w:pStyle w:val="TableTextLeft"/>
            </w:pPr>
            <w:r w:rsidRPr="00447D84">
              <w:t>Inception –31</w:t>
            </w:r>
            <w:r w:rsidRPr="00447D84">
              <w:rPr>
                <w:vertAlign w:val="superscript"/>
              </w:rPr>
              <w:t>st</w:t>
            </w:r>
            <w:r w:rsidRPr="00447D84">
              <w:t xml:space="preserve"> March 2015</w:t>
            </w:r>
          </w:p>
          <w:p w14:paraId="59AF1468" w14:textId="77777777" w:rsidR="00644223" w:rsidRPr="00447D84" w:rsidRDefault="00644223" w:rsidP="0002383D">
            <w:pPr>
              <w:pStyle w:val="TableTextLeft"/>
            </w:pPr>
          </w:p>
          <w:p w14:paraId="2CAECE39" w14:textId="77777777" w:rsidR="00644223" w:rsidRPr="00447D84" w:rsidRDefault="00644223" w:rsidP="0002383D">
            <w:pPr>
              <w:pStyle w:val="TableTextLeft"/>
            </w:pPr>
          </w:p>
        </w:tc>
        <w:tc>
          <w:tcPr>
            <w:tcW w:w="3023" w:type="dxa"/>
            <w:shd w:val="clear" w:color="auto" w:fill="E6E6E6"/>
          </w:tcPr>
          <w:p w14:paraId="492A1E86" w14:textId="77777777" w:rsidR="00644223" w:rsidRPr="00447D84" w:rsidRDefault="00644223" w:rsidP="0002383D">
            <w:pPr>
              <w:pStyle w:val="TableTextLeft"/>
            </w:pPr>
          </w:p>
        </w:tc>
      </w:tr>
      <w:tr w:rsidR="00644223" w:rsidRPr="00DE464F" w14:paraId="4E3C165A" w14:textId="77777777" w:rsidTr="00123B72">
        <w:trPr>
          <w:trHeight w:val="494"/>
        </w:trPr>
        <w:tc>
          <w:tcPr>
            <w:tcW w:w="3024" w:type="dxa"/>
            <w:shd w:val="clear" w:color="auto" w:fill="E6E6E6"/>
          </w:tcPr>
          <w:p w14:paraId="44CB2DB0" w14:textId="77777777" w:rsidR="00644223" w:rsidRPr="00447D84" w:rsidRDefault="00644223" w:rsidP="0002383D">
            <w:pPr>
              <w:pStyle w:val="TableTextLeft"/>
            </w:pPr>
            <w:r w:rsidRPr="00447D84">
              <w:t>Health Technology Assessment Database (HTA)</w:t>
            </w:r>
          </w:p>
          <w:p w14:paraId="41A49493" w14:textId="77777777" w:rsidR="00644223" w:rsidRPr="00447D84" w:rsidRDefault="00644223" w:rsidP="0002383D">
            <w:pPr>
              <w:pStyle w:val="TableTextLeft"/>
            </w:pPr>
            <w:r w:rsidRPr="00447D84">
              <w:t>(Centre for Research and Dissemination – CRD)</w:t>
            </w:r>
          </w:p>
        </w:tc>
        <w:tc>
          <w:tcPr>
            <w:tcW w:w="3023" w:type="dxa"/>
            <w:shd w:val="clear" w:color="auto" w:fill="E6E6E6"/>
          </w:tcPr>
          <w:p w14:paraId="61E4AADC" w14:textId="77777777" w:rsidR="00644223" w:rsidRPr="00447D84" w:rsidRDefault="00644223" w:rsidP="0002383D">
            <w:pPr>
              <w:pStyle w:val="TableTextLeft"/>
            </w:pPr>
            <w:r w:rsidRPr="00447D84">
              <w:t>Inception – 31</w:t>
            </w:r>
            <w:r w:rsidRPr="00447D84">
              <w:rPr>
                <w:vertAlign w:val="superscript"/>
              </w:rPr>
              <w:t>st</w:t>
            </w:r>
            <w:r w:rsidRPr="00447D84">
              <w:t xml:space="preserve"> March 2018</w:t>
            </w:r>
          </w:p>
        </w:tc>
        <w:tc>
          <w:tcPr>
            <w:tcW w:w="3023" w:type="dxa"/>
            <w:shd w:val="clear" w:color="auto" w:fill="E6E6E6"/>
          </w:tcPr>
          <w:p w14:paraId="1C7BA380" w14:textId="77777777" w:rsidR="00644223" w:rsidRPr="00447D84" w:rsidRDefault="00644223" w:rsidP="0002383D">
            <w:pPr>
              <w:pStyle w:val="TableTextLeft"/>
            </w:pPr>
          </w:p>
        </w:tc>
      </w:tr>
      <w:tr w:rsidR="00644223" w:rsidRPr="00DE464F" w14:paraId="57D45A81" w14:textId="77777777" w:rsidTr="00123B72">
        <w:trPr>
          <w:trHeight w:val="494"/>
        </w:trPr>
        <w:tc>
          <w:tcPr>
            <w:tcW w:w="3024" w:type="dxa"/>
            <w:shd w:val="clear" w:color="auto" w:fill="E6E6E6"/>
          </w:tcPr>
          <w:p w14:paraId="72326504" w14:textId="77777777" w:rsidR="00644223" w:rsidRPr="00447D84" w:rsidRDefault="00644223" w:rsidP="0002383D">
            <w:pPr>
              <w:pStyle w:val="TableTextLeft"/>
            </w:pPr>
            <w:r w:rsidRPr="00447D84">
              <w:t>The International Network of Agencies for Health Technology Assessment (INAHTA)</w:t>
            </w:r>
          </w:p>
        </w:tc>
        <w:tc>
          <w:tcPr>
            <w:tcW w:w="3023" w:type="dxa"/>
            <w:shd w:val="clear" w:color="auto" w:fill="E6E6E6"/>
          </w:tcPr>
          <w:p w14:paraId="125A40FE" w14:textId="77777777" w:rsidR="00644223" w:rsidRPr="00447D84" w:rsidRDefault="00644223" w:rsidP="0002383D">
            <w:pPr>
              <w:pStyle w:val="TableTextLeft"/>
            </w:pPr>
            <w:r w:rsidRPr="00447D84">
              <w:t>Inception - 22 August 2025</w:t>
            </w:r>
          </w:p>
          <w:p w14:paraId="2B7C118A" w14:textId="77777777" w:rsidR="00644223" w:rsidRPr="00447D84" w:rsidRDefault="00644223" w:rsidP="0002383D">
            <w:pPr>
              <w:pStyle w:val="TableTextLeft"/>
            </w:pPr>
          </w:p>
        </w:tc>
        <w:tc>
          <w:tcPr>
            <w:tcW w:w="3023" w:type="dxa"/>
            <w:shd w:val="clear" w:color="auto" w:fill="E6E6E6"/>
          </w:tcPr>
          <w:p w14:paraId="51B996A0" w14:textId="77777777" w:rsidR="00644223" w:rsidRPr="00447D84" w:rsidRDefault="00644223" w:rsidP="0002383D">
            <w:pPr>
              <w:pStyle w:val="TableTextLeft"/>
            </w:pPr>
            <w:r w:rsidRPr="00447D84">
              <w:t>English language</w:t>
            </w:r>
          </w:p>
        </w:tc>
      </w:tr>
    </w:tbl>
    <w:p w14:paraId="08A0F3AA" w14:textId="77777777" w:rsidR="00644223" w:rsidRDefault="00644223" w:rsidP="0002383D"/>
    <w:p w14:paraId="21B06A58" w14:textId="77777777" w:rsidR="00644223" w:rsidRDefault="00644223" w:rsidP="0002383D"/>
    <w:p w14:paraId="07EC848B" w14:textId="77777777" w:rsidR="00644223" w:rsidRPr="00447D84" w:rsidRDefault="00644223" w:rsidP="0002383D">
      <w:r w:rsidRPr="00447D84">
        <w:t>Medline (Ovid) search terms</w:t>
      </w:r>
    </w:p>
    <w:tbl>
      <w:tblPr>
        <w:tblStyle w:val="TableGrid"/>
        <w:tblW w:w="0" w:type="auto"/>
        <w:tblLook w:val="04A0" w:firstRow="1" w:lastRow="0" w:firstColumn="1" w:lastColumn="0" w:noHBand="0" w:noVBand="1"/>
      </w:tblPr>
      <w:tblGrid>
        <w:gridCol w:w="960"/>
        <w:gridCol w:w="7900"/>
      </w:tblGrid>
      <w:tr w:rsidR="00644223" w:rsidRPr="00447D84" w14:paraId="7AB84AF9" w14:textId="77777777" w:rsidTr="00123B72">
        <w:trPr>
          <w:trHeight w:val="290"/>
        </w:trPr>
        <w:tc>
          <w:tcPr>
            <w:tcW w:w="960" w:type="dxa"/>
            <w:hideMark/>
          </w:tcPr>
          <w:p w14:paraId="17A5826B" w14:textId="77777777" w:rsidR="00644223" w:rsidRPr="00447D84" w:rsidRDefault="00644223" w:rsidP="0002383D">
            <w:r w:rsidRPr="00447D84">
              <w:t>1</w:t>
            </w:r>
          </w:p>
        </w:tc>
        <w:tc>
          <w:tcPr>
            <w:tcW w:w="7900" w:type="dxa"/>
            <w:hideMark/>
          </w:tcPr>
          <w:p w14:paraId="43890602" w14:textId="77777777" w:rsidR="00644223" w:rsidRPr="00447D84" w:rsidRDefault="00644223" w:rsidP="0002383D">
            <w:r w:rsidRPr="00447D84">
              <w:t>exp Densitometry/</w:t>
            </w:r>
          </w:p>
        </w:tc>
      </w:tr>
      <w:tr w:rsidR="00644223" w:rsidRPr="00447D84" w14:paraId="1738D039" w14:textId="77777777" w:rsidTr="00123B72">
        <w:trPr>
          <w:trHeight w:val="290"/>
        </w:trPr>
        <w:tc>
          <w:tcPr>
            <w:tcW w:w="960" w:type="dxa"/>
            <w:hideMark/>
          </w:tcPr>
          <w:p w14:paraId="0B2120E8" w14:textId="77777777" w:rsidR="00644223" w:rsidRPr="00447D84" w:rsidRDefault="00644223" w:rsidP="0002383D">
            <w:r w:rsidRPr="00447D84">
              <w:lastRenderedPageBreak/>
              <w:t>2</w:t>
            </w:r>
          </w:p>
        </w:tc>
        <w:tc>
          <w:tcPr>
            <w:tcW w:w="7900" w:type="dxa"/>
            <w:hideMark/>
          </w:tcPr>
          <w:p w14:paraId="10F80DDF" w14:textId="77777777" w:rsidR="00644223" w:rsidRPr="00447D84" w:rsidRDefault="00644223" w:rsidP="0002383D">
            <w:r w:rsidRPr="00447D84">
              <w:t>(densitometr* or BMD-test* or BMD-tool* or densimetr*).tw.</w:t>
            </w:r>
          </w:p>
        </w:tc>
      </w:tr>
      <w:tr w:rsidR="00644223" w:rsidRPr="00447D84" w14:paraId="6ABFB55F" w14:textId="77777777" w:rsidTr="00123B72">
        <w:trPr>
          <w:trHeight w:val="290"/>
        </w:trPr>
        <w:tc>
          <w:tcPr>
            <w:tcW w:w="960" w:type="dxa"/>
            <w:hideMark/>
          </w:tcPr>
          <w:p w14:paraId="7998D4A0" w14:textId="77777777" w:rsidR="00644223" w:rsidRPr="00447D84" w:rsidRDefault="00644223" w:rsidP="0002383D">
            <w:r w:rsidRPr="00447D84">
              <w:t>3</w:t>
            </w:r>
          </w:p>
        </w:tc>
        <w:tc>
          <w:tcPr>
            <w:tcW w:w="7900" w:type="dxa"/>
            <w:hideMark/>
          </w:tcPr>
          <w:p w14:paraId="7721E79F" w14:textId="77777777" w:rsidR="00644223" w:rsidRPr="00447D84" w:rsidRDefault="00644223" w:rsidP="0002383D">
            <w:r w:rsidRPr="00447D84">
              <w:t>(bone adj4 mineral adj4 dens* adj4 test*).tw.</w:t>
            </w:r>
          </w:p>
        </w:tc>
      </w:tr>
      <w:tr w:rsidR="00644223" w:rsidRPr="00447D84" w14:paraId="7AD03E5C" w14:textId="77777777" w:rsidTr="00123B72">
        <w:trPr>
          <w:trHeight w:val="290"/>
        </w:trPr>
        <w:tc>
          <w:tcPr>
            <w:tcW w:w="960" w:type="dxa"/>
            <w:hideMark/>
          </w:tcPr>
          <w:p w14:paraId="579DEC08" w14:textId="77777777" w:rsidR="00644223" w:rsidRPr="00447D84" w:rsidRDefault="00644223" w:rsidP="0002383D">
            <w:r w:rsidRPr="00447D84">
              <w:t>4</w:t>
            </w:r>
          </w:p>
        </w:tc>
        <w:tc>
          <w:tcPr>
            <w:tcW w:w="7900" w:type="dxa"/>
            <w:hideMark/>
          </w:tcPr>
          <w:p w14:paraId="6074C5AC" w14:textId="77777777" w:rsidR="00644223" w:rsidRPr="00447D84" w:rsidRDefault="00644223" w:rsidP="0002383D">
            <w:r w:rsidRPr="00447D84">
              <w:t>(bone adj4 mineral adj4 dens* adj4 tool*).tw.</w:t>
            </w:r>
          </w:p>
        </w:tc>
      </w:tr>
      <w:tr w:rsidR="00644223" w:rsidRPr="00447D84" w14:paraId="2C0E8D81" w14:textId="77777777" w:rsidTr="00123B72">
        <w:trPr>
          <w:trHeight w:val="290"/>
        </w:trPr>
        <w:tc>
          <w:tcPr>
            <w:tcW w:w="960" w:type="dxa"/>
            <w:hideMark/>
          </w:tcPr>
          <w:p w14:paraId="21F53853" w14:textId="77777777" w:rsidR="00644223" w:rsidRPr="00447D84" w:rsidRDefault="00644223" w:rsidP="0002383D">
            <w:r w:rsidRPr="00447D84">
              <w:t>5</w:t>
            </w:r>
          </w:p>
        </w:tc>
        <w:tc>
          <w:tcPr>
            <w:tcW w:w="7900" w:type="dxa"/>
            <w:hideMark/>
          </w:tcPr>
          <w:p w14:paraId="577E8704" w14:textId="77777777" w:rsidR="00644223" w:rsidRPr="00447D84" w:rsidRDefault="00644223" w:rsidP="0002383D">
            <w:r w:rsidRPr="00447D84">
              <w:t>(absorptiometr* adj4 (dpx* or dual-energ* or dual-photon* or photon*)).tw.</w:t>
            </w:r>
          </w:p>
        </w:tc>
      </w:tr>
      <w:tr w:rsidR="00644223" w:rsidRPr="00447D84" w14:paraId="3E74E43A" w14:textId="77777777" w:rsidTr="00123B72">
        <w:trPr>
          <w:trHeight w:val="290"/>
        </w:trPr>
        <w:tc>
          <w:tcPr>
            <w:tcW w:w="960" w:type="dxa"/>
            <w:hideMark/>
          </w:tcPr>
          <w:p w14:paraId="45575AAA" w14:textId="77777777" w:rsidR="00644223" w:rsidRPr="00447D84" w:rsidRDefault="00644223" w:rsidP="0002383D">
            <w:r w:rsidRPr="00447D84">
              <w:t>6</w:t>
            </w:r>
          </w:p>
        </w:tc>
        <w:tc>
          <w:tcPr>
            <w:tcW w:w="7900" w:type="dxa"/>
            <w:hideMark/>
          </w:tcPr>
          <w:p w14:paraId="433E0C91" w14:textId="00A28EE8" w:rsidR="00644223" w:rsidRPr="00447D84" w:rsidRDefault="00644223" w:rsidP="0002383D">
            <w:r w:rsidRPr="00447D84">
              <w:t xml:space="preserve">(DXA* or </w:t>
            </w:r>
            <w:r w:rsidR="00324900">
              <w:t>DXA</w:t>
            </w:r>
            <w:r w:rsidRPr="00447D84">
              <w:t>).tw.</w:t>
            </w:r>
          </w:p>
        </w:tc>
      </w:tr>
      <w:tr w:rsidR="00644223" w:rsidRPr="00447D84" w14:paraId="3A45ACED" w14:textId="77777777" w:rsidTr="00123B72">
        <w:trPr>
          <w:trHeight w:val="290"/>
        </w:trPr>
        <w:tc>
          <w:tcPr>
            <w:tcW w:w="960" w:type="dxa"/>
            <w:hideMark/>
          </w:tcPr>
          <w:p w14:paraId="25645ED6" w14:textId="77777777" w:rsidR="00644223" w:rsidRPr="00447D84" w:rsidRDefault="00644223" w:rsidP="0002383D">
            <w:r w:rsidRPr="00447D84">
              <w:t>7</w:t>
            </w:r>
          </w:p>
        </w:tc>
        <w:tc>
          <w:tcPr>
            <w:tcW w:w="7900" w:type="dxa"/>
            <w:hideMark/>
          </w:tcPr>
          <w:p w14:paraId="16970273" w14:textId="77777777" w:rsidR="00644223" w:rsidRPr="00447D84" w:rsidRDefault="00644223" w:rsidP="0002383D">
            <w:r w:rsidRPr="00447D84">
              <w:t>or/1-6</w:t>
            </w:r>
          </w:p>
        </w:tc>
      </w:tr>
      <w:tr w:rsidR="00644223" w:rsidRPr="00447D84" w14:paraId="13F2ABCF" w14:textId="77777777" w:rsidTr="00123B72">
        <w:trPr>
          <w:trHeight w:val="290"/>
        </w:trPr>
        <w:tc>
          <w:tcPr>
            <w:tcW w:w="960" w:type="dxa"/>
            <w:hideMark/>
          </w:tcPr>
          <w:p w14:paraId="1E07CDF3" w14:textId="77777777" w:rsidR="00644223" w:rsidRPr="00447D84" w:rsidRDefault="00644223" w:rsidP="0002383D">
            <w:r w:rsidRPr="00447D84">
              <w:t>8</w:t>
            </w:r>
          </w:p>
        </w:tc>
        <w:tc>
          <w:tcPr>
            <w:tcW w:w="7900" w:type="dxa"/>
            <w:hideMark/>
          </w:tcPr>
          <w:p w14:paraId="2C74B28E" w14:textId="77777777" w:rsidR="00644223" w:rsidRPr="00447D84" w:rsidRDefault="00644223" w:rsidP="0002383D">
            <w:r w:rsidRPr="00447D84">
              <w:t>Spinal Fractures/</w:t>
            </w:r>
          </w:p>
        </w:tc>
      </w:tr>
      <w:tr w:rsidR="00644223" w:rsidRPr="00447D84" w14:paraId="3FE32729" w14:textId="77777777" w:rsidTr="00123B72">
        <w:trPr>
          <w:trHeight w:val="580"/>
        </w:trPr>
        <w:tc>
          <w:tcPr>
            <w:tcW w:w="960" w:type="dxa"/>
            <w:hideMark/>
          </w:tcPr>
          <w:p w14:paraId="5FB5DCD8" w14:textId="77777777" w:rsidR="00644223" w:rsidRPr="00447D84" w:rsidRDefault="00644223" w:rsidP="0002383D">
            <w:r w:rsidRPr="00447D84">
              <w:t>9</w:t>
            </w:r>
          </w:p>
        </w:tc>
        <w:tc>
          <w:tcPr>
            <w:tcW w:w="7900" w:type="dxa"/>
            <w:hideMark/>
          </w:tcPr>
          <w:p w14:paraId="5EE63098" w14:textId="77777777" w:rsidR="00644223" w:rsidRPr="00447D84" w:rsidRDefault="00644223" w:rsidP="0002383D">
            <w:r w:rsidRPr="00447D84">
              <w:t>((spin* or vertebr* or neck or cervical or lumbar or sacral or thoracic or coccy* or cord or backbone* or back) adj4 (fracture* or compress*)).tw.</w:t>
            </w:r>
          </w:p>
        </w:tc>
      </w:tr>
      <w:tr w:rsidR="00644223" w:rsidRPr="00447D84" w14:paraId="0B3DB4B6" w14:textId="77777777" w:rsidTr="00123B72">
        <w:trPr>
          <w:trHeight w:val="290"/>
        </w:trPr>
        <w:tc>
          <w:tcPr>
            <w:tcW w:w="960" w:type="dxa"/>
            <w:hideMark/>
          </w:tcPr>
          <w:p w14:paraId="086237F9" w14:textId="77777777" w:rsidR="00644223" w:rsidRPr="00447D84" w:rsidRDefault="00644223" w:rsidP="0002383D">
            <w:r w:rsidRPr="00447D84">
              <w:t>10</w:t>
            </w:r>
          </w:p>
        </w:tc>
        <w:tc>
          <w:tcPr>
            <w:tcW w:w="7900" w:type="dxa"/>
            <w:hideMark/>
          </w:tcPr>
          <w:p w14:paraId="3B0A0A66" w14:textId="77777777" w:rsidR="00644223" w:rsidRPr="00447D84" w:rsidRDefault="00644223" w:rsidP="0002383D">
            <w:r w:rsidRPr="00447D84">
              <w:t>(compress* adj4 fracture*).tw.</w:t>
            </w:r>
          </w:p>
        </w:tc>
      </w:tr>
      <w:tr w:rsidR="00644223" w:rsidRPr="00447D84" w14:paraId="0C905047" w14:textId="77777777" w:rsidTr="00123B72">
        <w:trPr>
          <w:trHeight w:val="290"/>
        </w:trPr>
        <w:tc>
          <w:tcPr>
            <w:tcW w:w="960" w:type="dxa"/>
            <w:hideMark/>
          </w:tcPr>
          <w:p w14:paraId="594A72CC" w14:textId="77777777" w:rsidR="00644223" w:rsidRPr="00447D84" w:rsidRDefault="00644223" w:rsidP="0002383D">
            <w:r w:rsidRPr="00447D84">
              <w:t>11</w:t>
            </w:r>
          </w:p>
        </w:tc>
        <w:tc>
          <w:tcPr>
            <w:tcW w:w="7900" w:type="dxa"/>
            <w:hideMark/>
          </w:tcPr>
          <w:p w14:paraId="1822DD4B" w14:textId="77777777" w:rsidR="00644223" w:rsidRPr="00447D84" w:rsidRDefault="00644223" w:rsidP="0002383D">
            <w:r w:rsidRPr="00447D84">
              <w:t>(VCF or VFA* or IVA* or LVA* or DVA* or MXA*).tw.</w:t>
            </w:r>
          </w:p>
        </w:tc>
      </w:tr>
      <w:tr w:rsidR="00644223" w:rsidRPr="00447D84" w14:paraId="624C313F" w14:textId="77777777" w:rsidTr="00123B72">
        <w:trPr>
          <w:trHeight w:val="580"/>
        </w:trPr>
        <w:tc>
          <w:tcPr>
            <w:tcW w:w="960" w:type="dxa"/>
            <w:hideMark/>
          </w:tcPr>
          <w:p w14:paraId="176478F4" w14:textId="77777777" w:rsidR="00644223" w:rsidRPr="00447D84" w:rsidRDefault="00644223" w:rsidP="0002383D">
            <w:r w:rsidRPr="00447D84">
              <w:t>12</w:t>
            </w:r>
          </w:p>
        </w:tc>
        <w:tc>
          <w:tcPr>
            <w:tcW w:w="7900" w:type="dxa"/>
            <w:hideMark/>
          </w:tcPr>
          <w:p w14:paraId="0480F539" w14:textId="77777777" w:rsidR="00644223" w:rsidRPr="00447D84" w:rsidRDefault="00644223" w:rsidP="0002383D">
            <w:r w:rsidRPr="00447D84">
              <w:t>((instant or lateral or densitometric or morphometric or dual-energ*) adj4 (vertebr* adj4 assess*)).tw.</w:t>
            </w:r>
          </w:p>
        </w:tc>
      </w:tr>
      <w:tr w:rsidR="00644223" w:rsidRPr="00447D84" w14:paraId="3551E9CE" w14:textId="77777777" w:rsidTr="00123B72">
        <w:trPr>
          <w:trHeight w:val="290"/>
        </w:trPr>
        <w:tc>
          <w:tcPr>
            <w:tcW w:w="960" w:type="dxa"/>
            <w:hideMark/>
          </w:tcPr>
          <w:p w14:paraId="200A17CE" w14:textId="77777777" w:rsidR="00644223" w:rsidRPr="00447D84" w:rsidRDefault="00644223" w:rsidP="0002383D">
            <w:r w:rsidRPr="00447D84">
              <w:t>13</w:t>
            </w:r>
          </w:p>
        </w:tc>
        <w:tc>
          <w:tcPr>
            <w:tcW w:w="7900" w:type="dxa"/>
            <w:hideMark/>
          </w:tcPr>
          <w:p w14:paraId="3E3FEC1D" w14:textId="77777777" w:rsidR="00644223" w:rsidRPr="00447D84" w:rsidRDefault="00644223" w:rsidP="0002383D">
            <w:r w:rsidRPr="00447D84">
              <w:t>(physician* adj4 viewer*).tw.</w:t>
            </w:r>
          </w:p>
        </w:tc>
      </w:tr>
      <w:tr w:rsidR="00644223" w:rsidRPr="00447D84" w14:paraId="12F2C71C" w14:textId="77777777" w:rsidTr="00123B72">
        <w:trPr>
          <w:trHeight w:val="290"/>
        </w:trPr>
        <w:tc>
          <w:tcPr>
            <w:tcW w:w="960" w:type="dxa"/>
            <w:hideMark/>
          </w:tcPr>
          <w:p w14:paraId="22835270" w14:textId="77777777" w:rsidR="00644223" w:rsidRPr="00447D84" w:rsidRDefault="00644223" w:rsidP="0002383D">
            <w:r w:rsidRPr="00447D84">
              <w:t>14</w:t>
            </w:r>
          </w:p>
        </w:tc>
        <w:tc>
          <w:tcPr>
            <w:tcW w:w="7900" w:type="dxa"/>
            <w:hideMark/>
          </w:tcPr>
          <w:p w14:paraId="22FE5AEC" w14:textId="77777777" w:rsidR="00644223" w:rsidRPr="00447D84" w:rsidRDefault="00644223" w:rsidP="0002383D">
            <w:r w:rsidRPr="00447D84">
              <w:t>or/8-13</w:t>
            </w:r>
          </w:p>
        </w:tc>
      </w:tr>
      <w:tr w:rsidR="00644223" w:rsidRPr="00447D84" w14:paraId="766F8632" w14:textId="77777777" w:rsidTr="00123B72">
        <w:trPr>
          <w:trHeight w:val="290"/>
        </w:trPr>
        <w:tc>
          <w:tcPr>
            <w:tcW w:w="960" w:type="dxa"/>
            <w:hideMark/>
          </w:tcPr>
          <w:p w14:paraId="06CD3991" w14:textId="77777777" w:rsidR="00644223" w:rsidRPr="00447D84" w:rsidRDefault="00644223" w:rsidP="0002383D">
            <w:r w:rsidRPr="00447D84">
              <w:t>15</w:t>
            </w:r>
          </w:p>
        </w:tc>
        <w:tc>
          <w:tcPr>
            <w:tcW w:w="7900" w:type="dxa"/>
            <w:hideMark/>
          </w:tcPr>
          <w:p w14:paraId="0A263297" w14:textId="77777777" w:rsidR="00644223" w:rsidRPr="00447D84" w:rsidRDefault="00644223" w:rsidP="0002383D">
            <w:r w:rsidRPr="00447D84">
              <w:t>7 and 14</w:t>
            </w:r>
          </w:p>
        </w:tc>
      </w:tr>
      <w:tr w:rsidR="00644223" w:rsidRPr="00447D84" w14:paraId="376BE06C" w14:textId="77777777" w:rsidTr="00123B72">
        <w:trPr>
          <w:trHeight w:val="290"/>
        </w:trPr>
        <w:tc>
          <w:tcPr>
            <w:tcW w:w="960" w:type="dxa"/>
            <w:hideMark/>
          </w:tcPr>
          <w:p w14:paraId="2F7C26F9" w14:textId="77777777" w:rsidR="00644223" w:rsidRPr="00447D84" w:rsidRDefault="00644223" w:rsidP="0002383D">
            <w:r w:rsidRPr="00447D84">
              <w:t>16</w:t>
            </w:r>
          </w:p>
        </w:tc>
        <w:tc>
          <w:tcPr>
            <w:tcW w:w="7900" w:type="dxa"/>
            <w:hideMark/>
          </w:tcPr>
          <w:p w14:paraId="48EFED35" w14:textId="77777777" w:rsidR="00644223" w:rsidRPr="00447D84" w:rsidRDefault="00644223" w:rsidP="0002383D">
            <w:r w:rsidRPr="00447D84">
              <w:t>VFRAC*.tw,kf.</w:t>
            </w:r>
          </w:p>
        </w:tc>
      </w:tr>
      <w:tr w:rsidR="00644223" w:rsidRPr="00447D84" w14:paraId="33A81622" w14:textId="77777777" w:rsidTr="00123B72">
        <w:trPr>
          <w:trHeight w:val="290"/>
        </w:trPr>
        <w:tc>
          <w:tcPr>
            <w:tcW w:w="960" w:type="dxa"/>
            <w:hideMark/>
          </w:tcPr>
          <w:p w14:paraId="408D64BA" w14:textId="77777777" w:rsidR="00644223" w:rsidRPr="00447D84" w:rsidRDefault="00644223" w:rsidP="0002383D">
            <w:r w:rsidRPr="00447D84">
              <w:t>17</w:t>
            </w:r>
          </w:p>
        </w:tc>
        <w:tc>
          <w:tcPr>
            <w:tcW w:w="7900" w:type="dxa"/>
            <w:hideMark/>
          </w:tcPr>
          <w:p w14:paraId="0B5E1714" w14:textId="77777777" w:rsidR="00644223" w:rsidRPr="00447D84" w:rsidRDefault="00644223" w:rsidP="0002383D">
            <w:r w:rsidRPr="00447D84">
              <w:t>(vertebr* adj4 fracture* adj4 screen* adj4 aid*).tw,kf.</w:t>
            </w:r>
          </w:p>
        </w:tc>
      </w:tr>
      <w:tr w:rsidR="00644223" w:rsidRPr="00447D84" w14:paraId="502F0705" w14:textId="77777777" w:rsidTr="00123B72">
        <w:trPr>
          <w:trHeight w:val="290"/>
        </w:trPr>
        <w:tc>
          <w:tcPr>
            <w:tcW w:w="960" w:type="dxa"/>
            <w:hideMark/>
          </w:tcPr>
          <w:p w14:paraId="5265F536" w14:textId="77777777" w:rsidR="00644223" w:rsidRPr="00447D84" w:rsidRDefault="00644223" w:rsidP="0002383D">
            <w:r w:rsidRPr="00447D84">
              <w:t>18</w:t>
            </w:r>
          </w:p>
        </w:tc>
        <w:tc>
          <w:tcPr>
            <w:tcW w:w="7900" w:type="dxa"/>
            <w:hideMark/>
          </w:tcPr>
          <w:p w14:paraId="2C7CF0CF" w14:textId="77777777" w:rsidR="00644223" w:rsidRPr="00447D84" w:rsidRDefault="00644223" w:rsidP="0002383D">
            <w:r w:rsidRPr="00447D84">
              <w:t>(vertebr* adj4 fracture* adj4 screen* adj4 tool*).tw,kf.</w:t>
            </w:r>
          </w:p>
        </w:tc>
      </w:tr>
      <w:tr w:rsidR="00644223" w:rsidRPr="00447D84" w14:paraId="2730D11A" w14:textId="77777777" w:rsidTr="00123B72">
        <w:trPr>
          <w:trHeight w:val="290"/>
        </w:trPr>
        <w:tc>
          <w:tcPr>
            <w:tcW w:w="960" w:type="dxa"/>
            <w:hideMark/>
          </w:tcPr>
          <w:p w14:paraId="372D3225" w14:textId="77777777" w:rsidR="00644223" w:rsidRPr="00447D84" w:rsidRDefault="00644223" w:rsidP="0002383D">
            <w:r w:rsidRPr="00447D84">
              <w:t>19</w:t>
            </w:r>
          </w:p>
        </w:tc>
        <w:tc>
          <w:tcPr>
            <w:tcW w:w="7900" w:type="dxa"/>
            <w:hideMark/>
          </w:tcPr>
          <w:p w14:paraId="5BE97B6C" w14:textId="77777777" w:rsidR="00644223" w:rsidRPr="00447D84" w:rsidRDefault="00644223" w:rsidP="0002383D">
            <w:r w:rsidRPr="00447D84">
              <w:t>(vertebr* adj4 fracture* adj4 screen* adj4 questionnaire*).tw,kf.</w:t>
            </w:r>
          </w:p>
        </w:tc>
      </w:tr>
      <w:tr w:rsidR="00644223" w:rsidRPr="00447D84" w14:paraId="13294FB3" w14:textId="77777777" w:rsidTr="00123B72">
        <w:trPr>
          <w:trHeight w:val="290"/>
        </w:trPr>
        <w:tc>
          <w:tcPr>
            <w:tcW w:w="960" w:type="dxa"/>
            <w:hideMark/>
          </w:tcPr>
          <w:p w14:paraId="16D29762" w14:textId="77777777" w:rsidR="00644223" w:rsidRPr="00447D84" w:rsidRDefault="00644223" w:rsidP="0002383D">
            <w:r w:rsidRPr="00447D84">
              <w:t>20</w:t>
            </w:r>
          </w:p>
        </w:tc>
        <w:tc>
          <w:tcPr>
            <w:tcW w:w="7900" w:type="dxa"/>
            <w:hideMark/>
          </w:tcPr>
          <w:p w14:paraId="28064246" w14:textId="77777777" w:rsidR="00644223" w:rsidRPr="00447D84" w:rsidRDefault="00644223" w:rsidP="0002383D">
            <w:r w:rsidRPr="00447D84">
              <w:t>(vertebr* adj4 fracture* adj4 decision* adj4 aid*).tw,kf.</w:t>
            </w:r>
          </w:p>
        </w:tc>
      </w:tr>
      <w:tr w:rsidR="00644223" w:rsidRPr="00447D84" w14:paraId="701625B0" w14:textId="77777777" w:rsidTr="00123B72">
        <w:trPr>
          <w:trHeight w:val="290"/>
        </w:trPr>
        <w:tc>
          <w:tcPr>
            <w:tcW w:w="960" w:type="dxa"/>
            <w:hideMark/>
          </w:tcPr>
          <w:p w14:paraId="32E33875" w14:textId="77777777" w:rsidR="00644223" w:rsidRPr="00447D84" w:rsidRDefault="00644223" w:rsidP="0002383D">
            <w:r w:rsidRPr="00447D84">
              <w:t>21</w:t>
            </w:r>
          </w:p>
        </w:tc>
        <w:tc>
          <w:tcPr>
            <w:tcW w:w="7900" w:type="dxa"/>
            <w:hideMark/>
          </w:tcPr>
          <w:p w14:paraId="51F99D58" w14:textId="77777777" w:rsidR="00644223" w:rsidRPr="00447D84" w:rsidRDefault="00644223" w:rsidP="0002383D">
            <w:r w:rsidRPr="00447D84">
              <w:t>(vertebr* adj4 fracture* adj4 decision* adj4 tool*).tw,kf.</w:t>
            </w:r>
          </w:p>
        </w:tc>
      </w:tr>
      <w:tr w:rsidR="00644223" w:rsidRPr="00447D84" w14:paraId="390F047B" w14:textId="77777777" w:rsidTr="00123B72">
        <w:trPr>
          <w:trHeight w:val="290"/>
        </w:trPr>
        <w:tc>
          <w:tcPr>
            <w:tcW w:w="960" w:type="dxa"/>
            <w:hideMark/>
          </w:tcPr>
          <w:p w14:paraId="1CB0C049" w14:textId="77777777" w:rsidR="00644223" w:rsidRPr="00447D84" w:rsidRDefault="00644223" w:rsidP="0002383D">
            <w:r w:rsidRPr="00447D84">
              <w:t>22</w:t>
            </w:r>
          </w:p>
        </w:tc>
        <w:tc>
          <w:tcPr>
            <w:tcW w:w="7900" w:type="dxa"/>
            <w:hideMark/>
          </w:tcPr>
          <w:p w14:paraId="43CD6100" w14:textId="77777777" w:rsidR="00644223" w:rsidRPr="00447D84" w:rsidRDefault="00644223" w:rsidP="0002383D">
            <w:r w:rsidRPr="00447D84">
              <w:t>(vertebr* adj4 fracture* adj4 decision* adj4 questionnaire*).tw,kf.</w:t>
            </w:r>
          </w:p>
        </w:tc>
      </w:tr>
      <w:tr w:rsidR="00644223" w:rsidRPr="00447D84" w14:paraId="7C7CE41E" w14:textId="77777777" w:rsidTr="00123B72">
        <w:trPr>
          <w:trHeight w:val="290"/>
        </w:trPr>
        <w:tc>
          <w:tcPr>
            <w:tcW w:w="960" w:type="dxa"/>
            <w:hideMark/>
          </w:tcPr>
          <w:p w14:paraId="102BC777" w14:textId="77777777" w:rsidR="00644223" w:rsidRPr="00447D84" w:rsidRDefault="00644223" w:rsidP="0002383D">
            <w:r w:rsidRPr="00447D84">
              <w:t>23</w:t>
            </w:r>
          </w:p>
        </w:tc>
        <w:tc>
          <w:tcPr>
            <w:tcW w:w="7900" w:type="dxa"/>
            <w:hideMark/>
          </w:tcPr>
          <w:p w14:paraId="7A8FDF77" w14:textId="77777777" w:rsidR="00644223" w:rsidRPr="00447D84" w:rsidRDefault="00644223" w:rsidP="0002383D">
            <w:r w:rsidRPr="00447D84">
              <w:t>(vertebr* adj4 fracture* adj4 assessment* adj4 aid*).tw,kf.</w:t>
            </w:r>
          </w:p>
        </w:tc>
      </w:tr>
      <w:tr w:rsidR="00644223" w:rsidRPr="00447D84" w14:paraId="55FB5729" w14:textId="77777777" w:rsidTr="00123B72">
        <w:trPr>
          <w:trHeight w:val="290"/>
        </w:trPr>
        <w:tc>
          <w:tcPr>
            <w:tcW w:w="960" w:type="dxa"/>
            <w:hideMark/>
          </w:tcPr>
          <w:p w14:paraId="5E4857E5" w14:textId="77777777" w:rsidR="00644223" w:rsidRPr="00447D84" w:rsidRDefault="00644223" w:rsidP="0002383D">
            <w:r w:rsidRPr="00447D84">
              <w:t>24</w:t>
            </w:r>
          </w:p>
        </w:tc>
        <w:tc>
          <w:tcPr>
            <w:tcW w:w="7900" w:type="dxa"/>
            <w:hideMark/>
          </w:tcPr>
          <w:p w14:paraId="1860D5EB" w14:textId="77777777" w:rsidR="00644223" w:rsidRPr="00447D84" w:rsidRDefault="00644223" w:rsidP="0002383D">
            <w:r w:rsidRPr="00447D84">
              <w:t>(vertebr* adj4 fracture* adj4 assessment* adj4 tool*).tw,kf.</w:t>
            </w:r>
          </w:p>
        </w:tc>
      </w:tr>
      <w:tr w:rsidR="00644223" w:rsidRPr="00447D84" w14:paraId="79358D74" w14:textId="77777777" w:rsidTr="00123B72">
        <w:trPr>
          <w:trHeight w:val="290"/>
        </w:trPr>
        <w:tc>
          <w:tcPr>
            <w:tcW w:w="960" w:type="dxa"/>
            <w:hideMark/>
          </w:tcPr>
          <w:p w14:paraId="264BA1FA" w14:textId="77777777" w:rsidR="00644223" w:rsidRPr="00447D84" w:rsidRDefault="00644223" w:rsidP="0002383D">
            <w:r w:rsidRPr="00447D84">
              <w:t>25</w:t>
            </w:r>
          </w:p>
        </w:tc>
        <w:tc>
          <w:tcPr>
            <w:tcW w:w="7900" w:type="dxa"/>
            <w:hideMark/>
          </w:tcPr>
          <w:p w14:paraId="3E91C4BE" w14:textId="77777777" w:rsidR="00644223" w:rsidRPr="00447D84" w:rsidRDefault="00644223" w:rsidP="0002383D">
            <w:r w:rsidRPr="00447D84">
              <w:t>(vertebr* adj4 fracture* adj4 assessment* adj4 questionnaire*).tw,kf.</w:t>
            </w:r>
          </w:p>
        </w:tc>
      </w:tr>
      <w:tr w:rsidR="00644223" w:rsidRPr="00447D84" w14:paraId="2BFDD781" w14:textId="77777777" w:rsidTr="00123B72">
        <w:trPr>
          <w:trHeight w:val="290"/>
        </w:trPr>
        <w:tc>
          <w:tcPr>
            <w:tcW w:w="960" w:type="dxa"/>
            <w:hideMark/>
          </w:tcPr>
          <w:p w14:paraId="16809294" w14:textId="77777777" w:rsidR="00644223" w:rsidRPr="00447D84" w:rsidRDefault="00644223" w:rsidP="0002383D">
            <w:r w:rsidRPr="00447D84">
              <w:t>26</w:t>
            </w:r>
          </w:p>
        </w:tc>
        <w:tc>
          <w:tcPr>
            <w:tcW w:w="7900" w:type="dxa"/>
            <w:hideMark/>
          </w:tcPr>
          <w:p w14:paraId="5D83FFEC" w14:textId="77777777" w:rsidR="00644223" w:rsidRPr="00447D84" w:rsidRDefault="00644223" w:rsidP="0002383D">
            <w:r w:rsidRPr="00447D84">
              <w:t>(vertebr* adj4 fracture* adj4 clinical* adj4 aid*).tw,kf.</w:t>
            </w:r>
          </w:p>
        </w:tc>
      </w:tr>
      <w:tr w:rsidR="00644223" w:rsidRPr="00447D84" w14:paraId="08D58029" w14:textId="77777777" w:rsidTr="00123B72">
        <w:trPr>
          <w:trHeight w:val="290"/>
        </w:trPr>
        <w:tc>
          <w:tcPr>
            <w:tcW w:w="960" w:type="dxa"/>
            <w:hideMark/>
          </w:tcPr>
          <w:p w14:paraId="44413060" w14:textId="77777777" w:rsidR="00644223" w:rsidRPr="00447D84" w:rsidRDefault="00644223" w:rsidP="0002383D">
            <w:r w:rsidRPr="00447D84">
              <w:t>27</w:t>
            </w:r>
          </w:p>
        </w:tc>
        <w:tc>
          <w:tcPr>
            <w:tcW w:w="7900" w:type="dxa"/>
            <w:hideMark/>
          </w:tcPr>
          <w:p w14:paraId="13E9BBC7" w14:textId="77777777" w:rsidR="00644223" w:rsidRPr="00447D84" w:rsidRDefault="00644223" w:rsidP="0002383D">
            <w:r w:rsidRPr="00447D84">
              <w:t>(vertebr* adj4 fracture* adj4 clinical* adj4 tool*).tw,kf.</w:t>
            </w:r>
          </w:p>
        </w:tc>
      </w:tr>
      <w:tr w:rsidR="00644223" w:rsidRPr="00447D84" w14:paraId="35410A45" w14:textId="77777777" w:rsidTr="00123B72">
        <w:trPr>
          <w:trHeight w:val="290"/>
        </w:trPr>
        <w:tc>
          <w:tcPr>
            <w:tcW w:w="960" w:type="dxa"/>
            <w:hideMark/>
          </w:tcPr>
          <w:p w14:paraId="01A26796" w14:textId="77777777" w:rsidR="00644223" w:rsidRPr="00447D84" w:rsidRDefault="00644223" w:rsidP="0002383D">
            <w:r w:rsidRPr="00447D84">
              <w:t>28</w:t>
            </w:r>
          </w:p>
        </w:tc>
        <w:tc>
          <w:tcPr>
            <w:tcW w:w="7900" w:type="dxa"/>
            <w:hideMark/>
          </w:tcPr>
          <w:p w14:paraId="4E6C8BEE" w14:textId="77777777" w:rsidR="00644223" w:rsidRPr="00447D84" w:rsidRDefault="00644223" w:rsidP="0002383D">
            <w:r w:rsidRPr="00447D84">
              <w:t>(vertebr* adj4 fracture* adj4 clinical* adj4 questionnaire*).tw,kf.</w:t>
            </w:r>
          </w:p>
        </w:tc>
      </w:tr>
      <w:tr w:rsidR="00644223" w:rsidRPr="00447D84" w14:paraId="1A4BE03C" w14:textId="77777777" w:rsidTr="00123B72">
        <w:trPr>
          <w:trHeight w:val="290"/>
        </w:trPr>
        <w:tc>
          <w:tcPr>
            <w:tcW w:w="960" w:type="dxa"/>
            <w:hideMark/>
          </w:tcPr>
          <w:p w14:paraId="1B33D215" w14:textId="77777777" w:rsidR="00644223" w:rsidRPr="00447D84" w:rsidRDefault="00644223" w:rsidP="0002383D">
            <w:r w:rsidRPr="00447D84">
              <w:t>29</w:t>
            </w:r>
          </w:p>
        </w:tc>
        <w:tc>
          <w:tcPr>
            <w:tcW w:w="7900" w:type="dxa"/>
            <w:hideMark/>
          </w:tcPr>
          <w:p w14:paraId="2E0F4161" w14:textId="77777777" w:rsidR="00644223" w:rsidRPr="00447D84" w:rsidRDefault="00644223" w:rsidP="0002383D">
            <w:r w:rsidRPr="00447D84">
              <w:t>(vertebr* adj4 fracture* adj4 checklist*).tw,kf.</w:t>
            </w:r>
          </w:p>
        </w:tc>
      </w:tr>
      <w:tr w:rsidR="00644223" w:rsidRPr="00447D84" w14:paraId="4083B5D1" w14:textId="77777777" w:rsidTr="00123B72">
        <w:trPr>
          <w:trHeight w:val="290"/>
        </w:trPr>
        <w:tc>
          <w:tcPr>
            <w:tcW w:w="960" w:type="dxa"/>
            <w:hideMark/>
          </w:tcPr>
          <w:p w14:paraId="6BE627E6" w14:textId="77777777" w:rsidR="00644223" w:rsidRPr="00447D84" w:rsidRDefault="00644223" w:rsidP="0002383D">
            <w:r w:rsidRPr="00447D84">
              <w:t>30</w:t>
            </w:r>
          </w:p>
        </w:tc>
        <w:tc>
          <w:tcPr>
            <w:tcW w:w="7900" w:type="dxa"/>
            <w:hideMark/>
          </w:tcPr>
          <w:p w14:paraId="7795950B" w14:textId="77777777" w:rsidR="00644223" w:rsidRPr="00447D84" w:rsidRDefault="00644223" w:rsidP="0002383D">
            <w:r w:rsidRPr="00447D84">
              <w:t>(spin* adj4 fracture* adj4 screen* adj4 aid*).tw,kf.</w:t>
            </w:r>
          </w:p>
        </w:tc>
      </w:tr>
      <w:tr w:rsidR="00644223" w:rsidRPr="00447D84" w14:paraId="1086B273" w14:textId="77777777" w:rsidTr="00123B72">
        <w:trPr>
          <w:trHeight w:val="290"/>
        </w:trPr>
        <w:tc>
          <w:tcPr>
            <w:tcW w:w="960" w:type="dxa"/>
            <w:hideMark/>
          </w:tcPr>
          <w:p w14:paraId="17E2DF48" w14:textId="77777777" w:rsidR="00644223" w:rsidRPr="00447D84" w:rsidRDefault="00644223" w:rsidP="0002383D">
            <w:r w:rsidRPr="00447D84">
              <w:t>31</w:t>
            </w:r>
          </w:p>
        </w:tc>
        <w:tc>
          <w:tcPr>
            <w:tcW w:w="7900" w:type="dxa"/>
            <w:hideMark/>
          </w:tcPr>
          <w:p w14:paraId="759C8427" w14:textId="77777777" w:rsidR="00644223" w:rsidRPr="00447D84" w:rsidRDefault="00644223" w:rsidP="0002383D">
            <w:r w:rsidRPr="00447D84">
              <w:t>(spin* adj4 fracture* adj4 screen* adj4 tool*).tw,kf.</w:t>
            </w:r>
          </w:p>
        </w:tc>
      </w:tr>
      <w:tr w:rsidR="00644223" w:rsidRPr="00447D84" w14:paraId="57E87530" w14:textId="77777777" w:rsidTr="00123B72">
        <w:trPr>
          <w:trHeight w:val="290"/>
        </w:trPr>
        <w:tc>
          <w:tcPr>
            <w:tcW w:w="960" w:type="dxa"/>
            <w:hideMark/>
          </w:tcPr>
          <w:p w14:paraId="1A789702" w14:textId="77777777" w:rsidR="00644223" w:rsidRPr="00447D84" w:rsidRDefault="00644223" w:rsidP="0002383D">
            <w:r w:rsidRPr="00447D84">
              <w:lastRenderedPageBreak/>
              <w:t>32</w:t>
            </w:r>
          </w:p>
        </w:tc>
        <w:tc>
          <w:tcPr>
            <w:tcW w:w="7900" w:type="dxa"/>
            <w:hideMark/>
          </w:tcPr>
          <w:p w14:paraId="1F45E82B" w14:textId="77777777" w:rsidR="00644223" w:rsidRPr="00447D84" w:rsidRDefault="00644223" w:rsidP="0002383D">
            <w:r w:rsidRPr="00447D84">
              <w:t>(spin* adj4 fracture* adj4 screen* adj4 questionnaire*).tw,kf.</w:t>
            </w:r>
          </w:p>
        </w:tc>
      </w:tr>
      <w:tr w:rsidR="00644223" w:rsidRPr="00447D84" w14:paraId="1EBFBAFD" w14:textId="77777777" w:rsidTr="00123B72">
        <w:trPr>
          <w:trHeight w:val="290"/>
        </w:trPr>
        <w:tc>
          <w:tcPr>
            <w:tcW w:w="960" w:type="dxa"/>
            <w:hideMark/>
          </w:tcPr>
          <w:p w14:paraId="0BE49BCA" w14:textId="77777777" w:rsidR="00644223" w:rsidRPr="00447D84" w:rsidRDefault="00644223" w:rsidP="0002383D">
            <w:r w:rsidRPr="00447D84">
              <w:t>33</w:t>
            </w:r>
          </w:p>
        </w:tc>
        <w:tc>
          <w:tcPr>
            <w:tcW w:w="7900" w:type="dxa"/>
            <w:hideMark/>
          </w:tcPr>
          <w:p w14:paraId="5C3956B1" w14:textId="77777777" w:rsidR="00644223" w:rsidRPr="00447D84" w:rsidRDefault="00644223" w:rsidP="0002383D">
            <w:r w:rsidRPr="00447D84">
              <w:t>(spin* adj4 fracture* adj4 decision* adj4 aid*).tw,kf.</w:t>
            </w:r>
          </w:p>
        </w:tc>
      </w:tr>
      <w:tr w:rsidR="00644223" w:rsidRPr="00447D84" w14:paraId="20E8105F" w14:textId="77777777" w:rsidTr="00123B72">
        <w:trPr>
          <w:trHeight w:val="290"/>
        </w:trPr>
        <w:tc>
          <w:tcPr>
            <w:tcW w:w="960" w:type="dxa"/>
            <w:hideMark/>
          </w:tcPr>
          <w:p w14:paraId="3C754AF6" w14:textId="77777777" w:rsidR="00644223" w:rsidRPr="00447D84" w:rsidRDefault="00644223" w:rsidP="0002383D">
            <w:r w:rsidRPr="00447D84">
              <w:t>34</w:t>
            </w:r>
          </w:p>
        </w:tc>
        <w:tc>
          <w:tcPr>
            <w:tcW w:w="7900" w:type="dxa"/>
            <w:hideMark/>
          </w:tcPr>
          <w:p w14:paraId="7AC98B0B" w14:textId="77777777" w:rsidR="00644223" w:rsidRPr="00447D84" w:rsidRDefault="00644223" w:rsidP="0002383D">
            <w:r w:rsidRPr="00447D84">
              <w:t>(spin* adj4 fracture* adj4 decision* adj4 tool*).tw,kf.</w:t>
            </w:r>
          </w:p>
        </w:tc>
      </w:tr>
      <w:tr w:rsidR="00644223" w:rsidRPr="00447D84" w14:paraId="3E361F1F" w14:textId="77777777" w:rsidTr="00123B72">
        <w:trPr>
          <w:trHeight w:val="290"/>
        </w:trPr>
        <w:tc>
          <w:tcPr>
            <w:tcW w:w="960" w:type="dxa"/>
            <w:hideMark/>
          </w:tcPr>
          <w:p w14:paraId="01C8CB3B" w14:textId="77777777" w:rsidR="00644223" w:rsidRPr="00447D84" w:rsidRDefault="00644223" w:rsidP="0002383D">
            <w:r w:rsidRPr="00447D84">
              <w:t>35</w:t>
            </w:r>
          </w:p>
        </w:tc>
        <w:tc>
          <w:tcPr>
            <w:tcW w:w="7900" w:type="dxa"/>
            <w:hideMark/>
          </w:tcPr>
          <w:p w14:paraId="0F294B30" w14:textId="77777777" w:rsidR="00644223" w:rsidRPr="00447D84" w:rsidRDefault="00644223" w:rsidP="0002383D">
            <w:r w:rsidRPr="00447D84">
              <w:t>(spin* adj4 fracture* adj4 decision* adj4 questionnaire*).tw,kf.</w:t>
            </w:r>
          </w:p>
        </w:tc>
      </w:tr>
      <w:tr w:rsidR="00644223" w:rsidRPr="00447D84" w14:paraId="5685AEA0" w14:textId="77777777" w:rsidTr="00123B72">
        <w:trPr>
          <w:trHeight w:val="290"/>
        </w:trPr>
        <w:tc>
          <w:tcPr>
            <w:tcW w:w="960" w:type="dxa"/>
            <w:hideMark/>
          </w:tcPr>
          <w:p w14:paraId="3D54B8F6" w14:textId="77777777" w:rsidR="00644223" w:rsidRPr="00447D84" w:rsidRDefault="00644223" w:rsidP="0002383D">
            <w:r w:rsidRPr="00447D84">
              <w:t>36</w:t>
            </w:r>
          </w:p>
        </w:tc>
        <w:tc>
          <w:tcPr>
            <w:tcW w:w="7900" w:type="dxa"/>
            <w:hideMark/>
          </w:tcPr>
          <w:p w14:paraId="764880E4" w14:textId="77777777" w:rsidR="00644223" w:rsidRPr="00447D84" w:rsidRDefault="00644223" w:rsidP="0002383D">
            <w:r w:rsidRPr="00447D84">
              <w:t>(spin* adj4 fracture* adj4 assessment* adj4 aid*).tw,kf.</w:t>
            </w:r>
          </w:p>
        </w:tc>
      </w:tr>
      <w:tr w:rsidR="00644223" w:rsidRPr="00447D84" w14:paraId="58954661" w14:textId="77777777" w:rsidTr="00123B72">
        <w:trPr>
          <w:trHeight w:val="290"/>
        </w:trPr>
        <w:tc>
          <w:tcPr>
            <w:tcW w:w="960" w:type="dxa"/>
            <w:hideMark/>
          </w:tcPr>
          <w:p w14:paraId="61891D72" w14:textId="77777777" w:rsidR="00644223" w:rsidRPr="00447D84" w:rsidRDefault="00644223" w:rsidP="0002383D">
            <w:r w:rsidRPr="00447D84">
              <w:t>37</w:t>
            </w:r>
          </w:p>
        </w:tc>
        <w:tc>
          <w:tcPr>
            <w:tcW w:w="7900" w:type="dxa"/>
            <w:hideMark/>
          </w:tcPr>
          <w:p w14:paraId="643B78C7" w14:textId="77777777" w:rsidR="00644223" w:rsidRPr="00447D84" w:rsidRDefault="00644223" w:rsidP="0002383D">
            <w:r w:rsidRPr="00447D84">
              <w:t>(spin* adj4 fracture* adj4 assessment* adj4 tool*).tw,kf.</w:t>
            </w:r>
          </w:p>
        </w:tc>
      </w:tr>
      <w:tr w:rsidR="00644223" w:rsidRPr="00447D84" w14:paraId="5149866C" w14:textId="77777777" w:rsidTr="00123B72">
        <w:trPr>
          <w:trHeight w:val="290"/>
        </w:trPr>
        <w:tc>
          <w:tcPr>
            <w:tcW w:w="960" w:type="dxa"/>
            <w:hideMark/>
          </w:tcPr>
          <w:p w14:paraId="71B9DA24" w14:textId="77777777" w:rsidR="00644223" w:rsidRPr="00447D84" w:rsidRDefault="00644223" w:rsidP="0002383D">
            <w:r w:rsidRPr="00447D84">
              <w:t>38</w:t>
            </w:r>
          </w:p>
        </w:tc>
        <w:tc>
          <w:tcPr>
            <w:tcW w:w="7900" w:type="dxa"/>
            <w:hideMark/>
          </w:tcPr>
          <w:p w14:paraId="01F28E4B" w14:textId="77777777" w:rsidR="00644223" w:rsidRPr="00447D84" w:rsidRDefault="00644223" w:rsidP="0002383D">
            <w:r w:rsidRPr="00447D84">
              <w:t>(spin* adj4 fracture* adj4 assessment* adj4 questionnaire*).tw,kf.</w:t>
            </w:r>
          </w:p>
        </w:tc>
      </w:tr>
      <w:tr w:rsidR="00644223" w:rsidRPr="00447D84" w14:paraId="0A999CB4" w14:textId="77777777" w:rsidTr="00123B72">
        <w:trPr>
          <w:trHeight w:val="290"/>
        </w:trPr>
        <w:tc>
          <w:tcPr>
            <w:tcW w:w="960" w:type="dxa"/>
            <w:hideMark/>
          </w:tcPr>
          <w:p w14:paraId="0CB6B967" w14:textId="77777777" w:rsidR="00644223" w:rsidRPr="00447D84" w:rsidRDefault="00644223" w:rsidP="0002383D">
            <w:r w:rsidRPr="00447D84">
              <w:t>39</w:t>
            </w:r>
          </w:p>
        </w:tc>
        <w:tc>
          <w:tcPr>
            <w:tcW w:w="7900" w:type="dxa"/>
            <w:hideMark/>
          </w:tcPr>
          <w:p w14:paraId="58F35891" w14:textId="77777777" w:rsidR="00644223" w:rsidRPr="00447D84" w:rsidRDefault="00644223" w:rsidP="0002383D">
            <w:r w:rsidRPr="00447D84">
              <w:t>(spin* adj4 fracture* adj4 clinical* adj4 aid*).tw,kf.</w:t>
            </w:r>
          </w:p>
        </w:tc>
      </w:tr>
      <w:tr w:rsidR="00644223" w:rsidRPr="00447D84" w14:paraId="4A23C5FA" w14:textId="77777777" w:rsidTr="00123B72">
        <w:trPr>
          <w:trHeight w:val="290"/>
        </w:trPr>
        <w:tc>
          <w:tcPr>
            <w:tcW w:w="960" w:type="dxa"/>
            <w:hideMark/>
          </w:tcPr>
          <w:p w14:paraId="421D59B1" w14:textId="77777777" w:rsidR="00644223" w:rsidRPr="00447D84" w:rsidRDefault="00644223" w:rsidP="0002383D">
            <w:r w:rsidRPr="00447D84">
              <w:t>40</w:t>
            </w:r>
          </w:p>
        </w:tc>
        <w:tc>
          <w:tcPr>
            <w:tcW w:w="7900" w:type="dxa"/>
            <w:hideMark/>
          </w:tcPr>
          <w:p w14:paraId="7B06ACE5" w14:textId="77777777" w:rsidR="00644223" w:rsidRPr="00447D84" w:rsidRDefault="00644223" w:rsidP="0002383D">
            <w:r w:rsidRPr="00447D84">
              <w:t>(spin* adj4 fracture* adj4 clinical* adj4 tool*).tw,kf.</w:t>
            </w:r>
          </w:p>
        </w:tc>
      </w:tr>
      <w:tr w:rsidR="00644223" w:rsidRPr="00447D84" w14:paraId="01132281" w14:textId="77777777" w:rsidTr="00123B72">
        <w:trPr>
          <w:trHeight w:val="290"/>
        </w:trPr>
        <w:tc>
          <w:tcPr>
            <w:tcW w:w="960" w:type="dxa"/>
            <w:hideMark/>
          </w:tcPr>
          <w:p w14:paraId="596EDA2A" w14:textId="77777777" w:rsidR="00644223" w:rsidRPr="00447D84" w:rsidRDefault="00644223" w:rsidP="0002383D">
            <w:r w:rsidRPr="00447D84">
              <w:t>41</w:t>
            </w:r>
          </w:p>
        </w:tc>
        <w:tc>
          <w:tcPr>
            <w:tcW w:w="7900" w:type="dxa"/>
            <w:hideMark/>
          </w:tcPr>
          <w:p w14:paraId="0CB46F01" w14:textId="77777777" w:rsidR="00644223" w:rsidRPr="00447D84" w:rsidRDefault="00644223" w:rsidP="0002383D">
            <w:r w:rsidRPr="00447D84">
              <w:t>(spin* adj4 fracture* adj4 clinical* adj4 questionnaire*).tw,kf.</w:t>
            </w:r>
          </w:p>
        </w:tc>
      </w:tr>
      <w:tr w:rsidR="00644223" w:rsidRPr="00447D84" w14:paraId="18A6E349" w14:textId="77777777" w:rsidTr="00123B72">
        <w:trPr>
          <w:trHeight w:val="290"/>
        </w:trPr>
        <w:tc>
          <w:tcPr>
            <w:tcW w:w="960" w:type="dxa"/>
            <w:hideMark/>
          </w:tcPr>
          <w:p w14:paraId="561F57A0" w14:textId="77777777" w:rsidR="00644223" w:rsidRPr="00447D84" w:rsidRDefault="00644223" w:rsidP="0002383D">
            <w:r w:rsidRPr="00447D84">
              <w:t>42</w:t>
            </w:r>
          </w:p>
        </w:tc>
        <w:tc>
          <w:tcPr>
            <w:tcW w:w="7900" w:type="dxa"/>
            <w:hideMark/>
          </w:tcPr>
          <w:p w14:paraId="0B7167C7" w14:textId="77777777" w:rsidR="00644223" w:rsidRPr="00447D84" w:rsidRDefault="00644223" w:rsidP="0002383D">
            <w:r w:rsidRPr="00447D84">
              <w:t>(spin* adj4 fracture* adj4 checklist*).tw,kf.</w:t>
            </w:r>
          </w:p>
        </w:tc>
      </w:tr>
      <w:tr w:rsidR="00644223" w:rsidRPr="00447D84" w14:paraId="1A4072F4" w14:textId="77777777" w:rsidTr="00123B72">
        <w:trPr>
          <w:trHeight w:val="290"/>
        </w:trPr>
        <w:tc>
          <w:tcPr>
            <w:tcW w:w="960" w:type="dxa"/>
            <w:hideMark/>
          </w:tcPr>
          <w:p w14:paraId="556A1E84" w14:textId="77777777" w:rsidR="00644223" w:rsidRPr="00447D84" w:rsidRDefault="00644223" w:rsidP="0002383D">
            <w:r w:rsidRPr="00447D84">
              <w:t>43</w:t>
            </w:r>
          </w:p>
        </w:tc>
        <w:tc>
          <w:tcPr>
            <w:tcW w:w="7900" w:type="dxa"/>
            <w:hideMark/>
          </w:tcPr>
          <w:p w14:paraId="6321943A" w14:textId="77777777" w:rsidR="00644223" w:rsidRPr="00447D84" w:rsidRDefault="00644223" w:rsidP="0002383D">
            <w:r w:rsidRPr="00447D84">
              <w:t>(back adj4 pain adj4 screen* adj4 aid*).tw,kf.</w:t>
            </w:r>
          </w:p>
        </w:tc>
      </w:tr>
      <w:tr w:rsidR="00644223" w:rsidRPr="00447D84" w14:paraId="3F827FAF" w14:textId="77777777" w:rsidTr="00123B72">
        <w:trPr>
          <w:trHeight w:val="290"/>
        </w:trPr>
        <w:tc>
          <w:tcPr>
            <w:tcW w:w="960" w:type="dxa"/>
            <w:hideMark/>
          </w:tcPr>
          <w:p w14:paraId="3586B41D" w14:textId="77777777" w:rsidR="00644223" w:rsidRPr="00447D84" w:rsidRDefault="00644223" w:rsidP="0002383D">
            <w:r w:rsidRPr="00447D84">
              <w:t>44</w:t>
            </w:r>
          </w:p>
        </w:tc>
        <w:tc>
          <w:tcPr>
            <w:tcW w:w="7900" w:type="dxa"/>
            <w:hideMark/>
          </w:tcPr>
          <w:p w14:paraId="0BB87C3A" w14:textId="77777777" w:rsidR="00644223" w:rsidRPr="00447D84" w:rsidRDefault="00644223" w:rsidP="0002383D">
            <w:r w:rsidRPr="00447D84">
              <w:t>(back adj4 pain adj4 screen* adj4 tool*).tw,kf.</w:t>
            </w:r>
          </w:p>
        </w:tc>
      </w:tr>
      <w:tr w:rsidR="00644223" w:rsidRPr="00447D84" w14:paraId="6942174B" w14:textId="77777777" w:rsidTr="00123B72">
        <w:trPr>
          <w:trHeight w:val="290"/>
        </w:trPr>
        <w:tc>
          <w:tcPr>
            <w:tcW w:w="960" w:type="dxa"/>
            <w:hideMark/>
          </w:tcPr>
          <w:p w14:paraId="0C692269" w14:textId="77777777" w:rsidR="00644223" w:rsidRPr="00447D84" w:rsidRDefault="00644223" w:rsidP="0002383D">
            <w:r w:rsidRPr="00447D84">
              <w:t>45</w:t>
            </w:r>
          </w:p>
        </w:tc>
        <w:tc>
          <w:tcPr>
            <w:tcW w:w="7900" w:type="dxa"/>
            <w:hideMark/>
          </w:tcPr>
          <w:p w14:paraId="3859D4B6" w14:textId="77777777" w:rsidR="00644223" w:rsidRPr="00447D84" w:rsidRDefault="00644223" w:rsidP="0002383D">
            <w:r w:rsidRPr="00447D84">
              <w:t>(back adj4 pain adj4 screen* adj4 questionnaire*).tw,kf.</w:t>
            </w:r>
          </w:p>
        </w:tc>
      </w:tr>
      <w:tr w:rsidR="00644223" w:rsidRPr="00447D84" w14:paraId="021D651F" w14:textId="77777777" w:rsidTr="00123B72">
        <w:trPr>
          <w:trHeight w:val="290"/>
        </w:trPr>
        <w:tc>
          <w:tcPr>
            <w:tcW w:w="960" w:type="dxa"/>
            <w:hideMark/>
          </w:tcPr>
          <w:p w14:paraId="27847589" w14:textId="77777777" w:rsidR="00644223" w:rsidRPr="00447D84" w:rsidRDefault="00644223" w:rsidP="0002383D">
            <w:r w:rsidRPr="00447D84">
              <w:t>46</w:t>
            </w:r>
          </w:p>
        </w:tc>
        <w:tc>
          <w:tcPr>
            <w:tcW w:w="7900" w:type="dxa"/>
            <w:hideMark/>
          </w:tcPr>
          <w:p w14:paraId="1F9DC1B8" w14:textId="77777777" w:rsidR="00644223" w:rsidRPr="00447D84" w:rsidRDefault="00644223" w:rsidP="0002383D">
            <w:r w:rsidRPr="00447D84">
              <w:t>(back adj4 pain adj4 decision* adj4 aid*).tw,kf.</w:t>
            </w:r>
          </w:p>
        </w:tc>
      </w:tr>
      <w:tr w:rsidR="00644223" w:rsidRPr="00447D84" w14:paraId="5A15D812" w14:textId="77777777" w:rsidTr="00123B72">
        <w:trPr>
          <w:trHeight w:val="290"/>
        </w:trPr>
        <w:tc>
          <w:tcPr>
            <w:tcW w:w="960" w:type="dxa"/>
            <w:hideMark/>
          </w:tcPr>
          <w:p w14:paraId="3CBD0F5C" w14:textId="77777777" w:rsidR="00644223" w:rsidRPr="00447D84" w:rsidRDefault="00644223" w:rsidP="0002383D">
            <w:r w:rsidRPr="00447D84">
              <w:t>47</w:t>
            </w:r>
          </w:p>
        </w:tc>
        <w:tc>
          <w:tcPr>
            <w:tcW w:w="7900" w:type="dxa"/>
            <w:hideMark/>
          </w:tcPr>
          <w:p w14:paraId="3C02FFA3" w14:textId="77777777" w:rsidR="00644223" w:rsidRPr="00447D84" w:rsidRDefault="00644223" w:rsidP="0002383D">
            <w:r w:rsidRPr="00447D84">
              <w:t>(back adj4 pain adj4 decision* adj4 tool*).tw,kf.</w:t>
            </w:r>
          </w:p>
        </w:tc>
      </w:tr>
      <w:tr w:rsidR="00644223" w:rsidRPr="00447D84" w14:paraId="31748D36" w14:textId="77777777" w:rsidTr="00123B72">
        <w:trPr>
          <w:trHeight w:val="290"/>
        </w:trPr>
        <w:tc>
          <w:tcPr>
            <w:tcW w:w="960" w:type="dxa"/>
            <w:hideMark/>
          </w:tcPr>
          <w:p w14:paraId="130F0BCD" w14:textId="77777777" w:rsidR="00644223" w:rsidRPr="00447D84" w:rsidRDefault="00644223" w:rsidP="0002383D">
            <w:r w:rsidRPr="00447D84">
              <w:t>48</w:t>
            </w:r>
          </w:p>
        </w:tc>
        <w:tc>
          <w:tcPr>
            <w:tcW w:w="7900" w:type="dxa"/>
            <w:hideMark/>
          </w:tcPr>
          <w:p w14:paraId="4344621B" w14:textId="77777777" w:rsidR="00644223" w:rsidRPr="00447D84" w:rsidRDefault="00644223" w:rsidP="0002383D">
            <w:r w:rsidRPr="00447D84">
              <w:t>(back adj4 pain adj4 decision* adj4 questionnaire*).tw,kf.</w:t>
            </w:r>
          </w:p>
        </w:tc>
      </w:tr>
      <w:tr w:rsidR="00644223" w:rsidRPr="00447D84" w14:paraId="23F41E8C" w14:textId="77777777" w:rsidTr="00123B72">
        <w:trPr>
          <w:trHeight w:val="290"/>
        </w:trPr>
        <w:tc>
          <w:tcPr>
            <w:tcW w:w="960" w:type="dxa"/>
            <w:hideMark/>
          </w:tcPr>
          <w:p w14:paraId="5F5A1D91" w14:textId="77777777" w:rsidR="00644223" w:rsidRPr="00447D84" w:rsidRDefault="00644223" w:rsidP="0002383D">
            <w:r w:rsidRPr="00447D84">
              <w:t>49</w:t>
            </w:r>
          </w:p>
        </w:tc>
        <w:tc>
          <w:tcPr>
            <w:tcW w:w="7900" w:type="dxa"/>
            <w:hideMark/>
          </w:tcPr>
          <w:p w14:paraId="1F2D326C" w14:textId="77777777" w:rsidR="00644223" w:rsidRPr="00447D84" w:rsidRDefault="00644223" w:rsidP="0002383D">
            <w:r w:rsidRPr="00447D84">
              <w:t>(back adj4 pain adj4 assessment* adj4 aid*).tw,kf.</w:t>
            </w:r>
          </w:p>
        </w:tc>
      </w:tr>
      <w:tr w:rsidR="00644223" w:rsidRPr="00447D84" w14:paraId="46D43B6A" w14:textId="77777777" w:rsidTr="00123B72">
        <w:trPr>
          <w:trHeight w:val="290"/>
        </w:trPr>
        <w:tc>
          <w:tcPr>
            <w:tcW w:w="960" w:type="dxa"/>
            <w:hideMark/>
          </w:tcPr>
          <w:p w14:paraId="67449502" w14:textId="77777777" w:rsidR="00644223" w:rsidRPr="00447D84" w:rsidRDefault="00644223" w:rsidP="0002383D">
            <w:r w:rsidRPr="00447D84">
              <w:t>50</w:t>
            </w:r>
          </w:p>
        </w:tc>
        <w:tc>
          <w:tcPr>
            <w:tcW w:w="7900" w:type="dxa"/>
            <w:hideMark/>
          </w:tcPr>
          <w:p w14:paraId="4D1557C0" w14:textId="77777777" w:rsidR="00644223" w:rsidRPr="00447D84" w:rsidRDefault="00644223" w:rsidP="0002383D">
            <w:r w:rsidRPr="00447D84">
              <w:t>(back adj4 pain adj4 assessment* adj4 tool*).tw,kf.</w:t>
            </w:r>
          </w:p>
        </w:tc>
      </w:tr>
      <w:tr w:rsidR="00644223" w:rsidRPr="00447D84" w14:paraId="08D4CAC9" w14:textId="77777777" w:rsidTr="00123B72">
        <w:trPr>
          <w:trHeight w:val="290"/>
        </w:trPr>
        <w:tc>
          <w:tcPr>
            <w:tcW w:w="960" w:type="dxa"/>
            <w:hideMark/>
          </w:tcPr>
          <w:p w14:paraId="56F8231B" w14:textId="77777777" w:rsidR="00644223" w:rsidRPr="00447D84" w:rsidRDefault="00644223" w:rsidP="0002383D">
            <w:r w:rsidRPr="00447D84">
              <w:t>51</w:t>
            </w:r>
          </w:p>
        </w:tc>
        <w:tc>
          <w:tcPr>
            <w:tcW w:w="7900" w:type="dxa"/>
            <w:hideMark/>
          </w:tcPr>
          <w:p w14:paraId="0867953C" w14:textId="77777777" w:rsidR="00644223" w:rsidRPr="00447D84" w:rsidRDefault="00644223" w:rsidP="0002383D">
            <w:r w:rsidRPr="00447D84">
              <w:t>(back adj4 pain adj4 assessment* adj4 questionnaire*).tw,kf.</w:t>
            </w:r>
          </w:p>
        </w:tc>
      </w:tr>
      <w:tr w:rsidR="00644223" w:rsidRPr="00447D84" w14:paraId="147EB2B2" w14:textId="77777777" w:rsidTr="00123B72">
        <w:trPr>
          <w:trHeight w:val="290"/>
        </w:trPr>
        <w:tc>
          <w:tcPr>
            <w:tcW w:w="960" w:type="dxa"/>
            <w:hideMark/>
          </w:tcPr>
          <w:p w14:paraId="66742608" w14:textId="77777777" w:rsidR="00644223" w:rsidRPr="00447D84" w:rsidRDefault="00644223" w:rsidP="0002383D">
            <w:r w:rsidRPr="00447D84">
              <w:t>52</w:t>
            </w:r>
          </w:p>
        </w:tc>
        <w:tc>
          <w:tcPr>
            <w:tcW w:w="7900" w:type="dxa"/>
            <w:hideMark/>
          </w:tcPr>
          <w:p w14:paraId="10E3F6C6" w14:textId="77777777" w:rsidR="00644223" w:rsidRPr="00447D84" w:rsidRDefault="00644223" w:rsidP="0002383D">
            <w:r w:rsidRPr="00447D84">
              <w:t>(back adj4 pain adj4 clinical* adj4 aid*).tw,kf.</w:t>
            </w:r>
          </w:p>
        </w:tc>
      </w:tr>
      <w:tr w:rsidR="00644223" w:rsidRPr="00447D84" w14:paraId="65B761A2" w14:textId="77777777" w:rsidTr="00123B72">
        <w:trPr>
          <w:trHeight w:val="290"/>
        </w:trPr>
        <w:tc>
          <w:tcPr>
            <w:tcW w:w="960" w:type="dxa"/>
            <w:hideMark/>
          </w:tcPr>
          <w:p w14:paraId="5B9A02F2" w14:textId="77777777" w:rsidR="00644223" w:rsidRPr="00447D84" w:rsidRDefault="00644223" w:rsidP="0002383D">
            <w:r w:rsidRPr="00447D84">
              <w:t>53</w:t>
            </w:r>
          </w:p>
        </w:tc>
        <w:tc>
          <w:tcPr>
            <w:tcW w:w="7900" w:type="dxa"/>
            <w:hideMark/>
          </w:tcPr>
          <w:p w14:paraId="3E6FE52A" w14:textId="77777777" w:rsidR="00644223" w:rsidRPr="00447D84" w:rsidRDefault="00644223" w:rsidP="0002383D">
            <w:r w:rsidRPr="00447D84">
              <w:t>(back adj4 pain adj4 clinical* adj4 tool*).tw,kf.</w:t>
            </w:r>
          </w:p>
        </w:tc>
      </w:tr>
      <w:tr w:rsidR="00644223" w:rsidRPr="00447D84" w14:paraId="2C88B151" w14:textId="77777777" w:rsidTr="00123B72">
        <w:trPr>
          <w:trHeight w:val="290"/>
        </w:trPr>
        <w:tc>
          <w:tcPr>
            <w:tcW w:w="960" w:type="dxa"/>
            <w:hideMark/>
          </w:tcPr>
          <w:p w14:paraId="47297AD6" w14:textId="77777777" w:rsidR="00644223" w:rsidRPr="00447D84" w:rsidRDefault="00644223" w:rsidP="0002383D">
            <w:r w:rsidRPr="00447D84">
              <w:t>54</w:t>
            </w:r>
          </w:p>
        </w:tc>
        <w:tc>
          <w:tcPr>
            <w:tcW w:w="7900" w:type="dxa"/>
            <w:hideMark/>
          </w:tcPr>
          <w:p w14:paraId="1D5A4EAB" w14:textId="77777777" w:rsidR="00644223" w:rsidRPr="00447D84" w:rsidRDefault="00644223" w:rsidP="0002383D">
            <w:r w:rsidRPr="00447D84">
              <w:t>(back adj4 pain adj4 clinical* adj4 questionnaire*).tw,kf.</w:t>
            </w:r>
          </w:p>
        </w:tc>
      </w:tr>
      <w:tr w:rsidR="00644223" w:rsidRPr="00447D84" w14:paraId="42275879" w14:textId="77777777" w:rsidTr="00123B72">
        <w:trPr>
          <w:trHeight w:val="290"/>
        </w:trPr>
        <w:tc>
          <w:tcPr>
            <w:tcW w:w="960" w:type="dxa"/>
            <w:hideMark/>
          </w:tcPr>
          <w:p w14:paraId="130736F0" w14:textId="77777777" w:rsidR="00644223" w:rsidRPr="00447D84" w:rsidRDefault="00644223" w:rsidP="0002383D">
            <w:r w:rsidRPr="00447D84">
              <w:t>55</w:t>
            </w:r>
          </w:p>
        </w:tc>
        <w:tc>
          <w:tcPr>
            <w:tcW w:w="7900" w:type="dxa"/>
            <w:hideMark/>
          </w:tcPr>
          <w:p w14:paraId="16D345BE" w14:textId="77777777" w:rsidR="00644223" w:rsidRPr="00447D84" w:rsidRDefault="00644223" w:rsidP="0002383D">
            <w:r w:rsidRPr="00447D84">
              <w:t>(back adj4 pain adj4 checklist*).tw,kf.</w:t>
            </w:r>
          </w:p>
        </w:tc>
      </w:tr>
      <w:tr w:rsidR="00644223" w:rsidRPr="00447D84" w14:paraId="1CCE382C" w14:textId="77777777" w:rsidTr="00123B72">
        <w:trPr>
          <w:trHeight w:val="290"/>
        </w:trPr>
        <w:tc>
          <w:tcPr>
            <w:tcW w:w="960" w:type="dxa"/>
            <w:hideMark/>
          </w:tcPr>
          <w:p w14:paraId="7A79FA9C" w14:textId="77777777" w:rsidR="00644223" w:rsidRPr="00447D84" w:rsidRDefault="00644223" w:rsidP="0002383D">
            <w:r w:rsidRPr="00447D84">
              <w:t>56</w:t>
            </w:r>
          </w:p>
        </w:tc>
        <w:tc>
          <w:tcPr>
            <w:tcW w:w="7900" w:type="dxa"/>
            <w:hideMark/>
          </w:tcPr>
          <w:p w14:paraId="34903F03" w14:textId="77777777" w:rsidR="00644223" w:rsidRPr="00447D84" w:rsidRDefault="00644223" w:rsidP="0002383D">
            <w:r w:rsidRPr="00447D84">
              <w:t>(ISRCTN18000119 or ISRCTN12150779 or ISRCTN42028479 or ISRCTN16550671).tw,kf.</w:t>
            </w:r>
          </w:p>
        </w:tc>
      </w:tr>
      <w:tr w:rsidR="00644223" w:rsidRPr="00447D84" w14:paraId="0F9A918E" w14:textId="77777777" w:rsidTr="00123B72">
        <w:trPr>
          <w:trHeight w:val="290"/>
        </w:trPr>
        <w:tc>
          <w:tcPr>
            <w:tcW w:w="960" w:type="dxa"/>
            <w:hideMark/>
          </w:tcPr>
          <w:p w14:paraId="2E4DC0E9" w14:textId="77777777" w:rsidR="00644223" w:rsidRPr="00447D84" w:rsidRDefault="00644223" w:rsidP="0002383D">
            <w:r w:rsidRPr="00447D84">
              <w:t>57</w:t>
            </w:r>
          </w:p>
        </w:tc>
        <w:tc>
          <w:tcPr>
            <w:tcW w:w="7900" w:type="dxa"/>
            <w:hideMark/>
          </w:tcPr>
          <w:p w14:paraId="77EE64B6" w14:textId="77777777" w:rsidR="00644223" w:rsidRPr="00447D84" w:rsidRDefault="00644223" w:rsidP="0002383D">
            <w:r w:rsidRPr="00447D84">
              <w:t>or/16-56</w:t>
            </w:r>
          </w:p>
        </w:tc>
      </w:tr>
      <w:tr w:rsidR="00644223" w:rsidRPr="00447D84" w14:paraId="51047B42" w14:textId="77777777" w:rsidTr="00123B72">
        <w:trPr>
          <w:trHeight w:val="290"/>
        </w:trPr>
        <w:tc>
          <w:tcPr>
            <w:tcW w:w="960" w:type="dxa"/>
            <w:hideMark/>
          </w:tcPr>
          <w:p w14:paraId="37CEBCBE" w14:textId="77777777" w:rsidR="00644223" w:rsidRPr="00447D84" w:rsidRDefault="00644223" w:rsidP="0002383D">
            <w:r w:rsidRPr="00447D84">
              <w:t>58</w:t>
            </w:r>
          </w:p>
        </w:tc>
        <w:tc>
          <w:tcPr>
            <w:tcW w:w="7900" w:type="dxa"/>
            <w:hideMark/>
          </w:tcPr>
          <w:p w14:paraId="112B9BCB" w14:textId="77777777" w:rsidR="00644223" w:rsidRPr="00447D84" w:rsidRDefault="00644223" w:rsidP="0002383D">
            <w:r w:rsidRPr="00447D84">
              <w:t>15 or 57</w:t>
            </w:r>
          </w:p>
        </w:tc>
      </w:tr>
      <w:tr w:rsidR="00644223" w:rsidRPr="00447D84" w14:paraId="24396DFF" w14:textId="77777777" w:rsidTr="00123B72">
        <w:trPr>
          <w:trHeight w:val="290"/>
        </w:trPr>
        <w:tc>
          <w:tcPr>
            <w:tcW w:w="960" w:type="dxa"/>
            <w:hideMark/>
          </w:tcPr>
          <w:p w14:paraId="33F97BE1" w14:textId="77777777" w:rsidR="00644223" w:rsidRPr="00447D84" w:rsidRDefault="00644223" w:rsidP="0002383D">
            <w:r w:rsidRPr="00447D84">
              <w:t>59</w:t>
            </w:r>
          </w:p>
        </w:tc>
        <w:tc>
          <w:tcPr>
            <w:tcW w:w="7900" w:type="dxa"/>
            <w:hideMark/>
          </w:tcPr>
          <w:p w14:paraId="0512259B" w14:textId="77777777" w:rsidR="00644223" w:rsidRPr="00447D84" w:rsidRDefault="00644223" w:rsidP="0002383D">
            <w:r w:rsidRPr="00447D84">
              <w:t>Economics/</w:t>
            </w:r>
          </w:p>
        </w:tc>
      </w:tr>
      <w:tr w:rsidR="00644223" w:rsidRPr="00447D84" w14:paraId="0687B6B1" w14:textId="77777777" w:rsidTr="00123B72">
        <w:trPr>
          <w:trHeight w:val="290"/>
        </w:trPr>
        <w:tc>
          <w:tcPr>
            <w:tcW w:w="960" w:type="dxa"/>
            <w:hideMark/>
          </w:tcPr>
          <w:p w14:paraId="4A3D9C70" w14:textId="77777777" w:rsidR="00644223" w:rsidRPr="00447D84" w:rsidRDefault="00644223" w:rsidP="0002383D">
            <w:r w:rsidRPr="00447D84">
              <w:t>60</w:t>
            </w:r>
          </w:p>
        </w:tc>
        <w:tc>
          <w:tcPr>
            <w:tcW w:w="7900" w:type="dxa"/>
            <w:hideMark/>
          </w:tcPr>
          <w:p w14:paraId="38A7557F" w14:textId="77777777" w:rsidR="00644223" w:rsidRPr="00447D84" w:rsidRDefault="00644223" w:rsidP="0002383D">
            <w:r w:rsidRPr="00447D84">
              <w:t>Value of life/</w:t>
            </w:r>
          </w:p>
        </w:tc>
      </w:tr>
      <w:tr w:rsidR="00644223" w:rsidRPr="00447D84" w14:paraId="5651F93A" w14:textId="77777777" w:rsidTr="00123B72">
        <w:trPr>
          <w:trHeight w:val="290"/>
        </w:trPr>
        <w:tc>
          <w:tcPr>
            <w:tcW w:w="960" w:type="dxa"/>
            <w:hideMark/>
          </w:tcPr>
          <w:p w14:paraId="1F7857B4" w14:textId="77777777" w:rsidR="00644223" w:rsidRPr="00447D84" w:rsidRDefault="00644223" w:rsidP="0002383D">
            <w:r w:rsidRPr="00447D84">
              <w:t>61</w:t>
            </w:r>
          </w:p>
        </w:tc>
        <w:tc>
          <w:tcPr>
            <w:tcW w:w="7900" w:type="dxa"/>
            <w:hideMark/>
          </w:tcPr>
          <w:p w14:paraId="66C95F18" w14:textId="77777777" w:rsidR="00644223" w:rsidRPr="00447D84" w:rsidRDefault="00644223" w:rsidP="0002383D">
            <w:r w:rsidRPr="00447D84">
              <w:t>exp "Costs and Cost Analysis"/</w:t>
            </w:r>
          </w:p>
        </w:tc>
      </w:tr>
      <w:tr w:rsidR="00644223" w:rsidRPr="00447D84" w14:paraId="48171954" w14:textId="77777777" w:rsidTr="00123B72">
        <w:trPr>
          <w:trHeight w:val="290"/>
        </w:trPr>
        <w:tc>
          <w:tcPr>
            <w:tcW w:w="960" w:type="dxa"/>
            <w:hideMark/>
          </w:tcPr>
          <w:p w14:paraId="21D31A49" w14:textId="77777777" w:rsidR="00644223" w:rsidRPr="00447D84" w:rsidRDefault="00644223" w:rsidP="0002383D">
            <w:r w:rsidRPr="00447D84">
              <w:t>62</w:t>
            </w:r>
          </w:p>
        </w:tc>
        <w:tc>
          <w:tcPr>
            <w:tcW w:w="7900" w:type="dxa"/>
            <w:hideMark/>
          </w:tcPr>
          <w:p w14:paraId="3AA431CB" w14:textId="77777777" w:rsidR="00644223" w:rsidRPr="00447D84" w:rsidRDefault="00644223" w:rsidP="0002383D">
            <w:r w:rsidRPr="00447D84">
              <w:t>exp Economics, Hospital/</w:t>
            </w:r>
          </w:p>
        </w:tc>
      </w:tr>
      <w:tr w:rsidR="00644223" w:rsidRPr="00447D84" w14:paraId="479BFAC7" w14:textId="77777777" w:rsidTr="00123B72">
        <w:trPr>
          <w:trHeight w:val="290"/>
        </w:trPr>
        <w:tc>
          <w:tcPr>
            <w:tcW w:w="960" w:type="dxa"/>
            <w:hideMark/>
          </w:tcPr>
          <w:p w14:paraId="39338A87" w14:textId="77777777" w:rsidR="00644223" w:rsidRPr="00447D84" w:rsidRDefault="00644223" w:rsidP="0002383D">
            <w:r w:rsidRPr="00447D84">
              <w:lastRenderedPageBreak/>
              <w:t>63</w:t>
            </w:r>
          </w:p>
        </w:tc>
        <w:tc>
          <w:tcPr>
            <w:tcW w:w="7900" w:type="dxa"/>
            <w:hideMark/>
          </w:tcPr>
          <w:p w14:paraId="09561CD0" w14:textId="77777777" w:rsidR="00644223" w:rsidRPr="00447D84" w:rsidRDefault="00644223" w:rsidP="0002383D">
            <w:r w:rsidRPr="00447D84">
              <w:t>exp Economics, Medical/</w:t>
            </w:r>
          </w:p>
        </w:tc>
      </w:tr>
      <w:tr w:rsidR="00644223" w:rsidRPr="00447D84" w14:paraId="6A6746CB" w14:textId="77777777" w:rsidTr="00123B72">
        <w:trPr>
          <w:trHeight w:val="290"/>
        </w:trPr>
        <w:tc>
          <w:tcPr>
            <w:tcW w:w="960" w:type="dxa"/>
            <w:hideMark/>
          </w:tcPr>
          <w:p w14:paraId="45F08C5E" w14:textId="77777777" w:rsidR="00644223" w:rsidRPr="00447D84" w:rsidRDefault="00644223" w:rsidP="0002383D">
            <w:r w:rsidRPr="00447D84">
              <w:t>64</w:t>
            </w:r>
          </w:p>
        </w:tc>
        <w:tc>
          <w:tcPr>
            <w:tcW w:w="7900" w:type="dxa"/>
            <w:hideMark/>
          </w:tcPr>
          <w:p w14:paraId="3845D774" w14:textId="77777777" w:rsidR="00644223" w:rsidRPr="00447D84" w:rsidRDefault="00644223" w:rsidP="0002383D">
            <w:r w:rsidRPr="00447D84">
              <w:t>Economics, Nursing/</w:t>
            </w:r>
          </w:p>
        </w:tc>
      </w:tr>
      <w:tr w:rsidR="00644223" w:rsidRPr="00447D84" w14:paraId="52A35AB4" w14:textId="77777777" w:rsidTr="00123B72">
        <w:trPr>
          <w:trHeight w:val="290"/>
        </w:trPr>
        <w:tc>
          <w:tcPr>
            <w:tcW w:w="960" w:type="dxa"/>
            <w:hideMark/>
          </w:tcPr>
          <w:p w14:paraId="1713C8CB" w14:textId="77777777" w:rsidR="00644223" w:rsidRPr="00447D84" w:rsidRDefault="00644223" w:rsidP="0002383D">
            <w:r w:rsidRPr="00447D84">
              <w:t>65</w:t>
            </w:r>
          </w:p>
        </w:tc>
        <w:tc>
          <w:tcPr>
            <w:tcW w:w="7900" w:type="dxa"/>
            <w:hideMark/>
          </w:tcPr>
          <w:p w14:paraId="6D0ACE90" w14:textId="77777777" w:rsidR="00644223" w:rsidRPr="00447D84" w:rsidRDefault="00644223" w:rsidP="0002383D">
            <w:r w:rsidRPr="00447D84">
              <w:t>Economics, Pharmaceutical/</w:t>
            </w:r>
          </w:p>
        </w:tc>
      </w:tr>
      <w:tr w:rsidR="00644223" w:rsidRPr="00447D84" w14:paraId="617B5565" w14:textId="77777777" w:rsidTr="00123B72">
        <w:trPr>
          <w:trHeight w:val="290"/>
        </w:trPr>
        <w:tc>
          <w:tcPr>
            <w:tcW w:w="960" w:type="dxa"/>
            <w:hideMark/>
          </w:tcPr>
          <w:p w14:paraId="5FDB96E9" w14:textId="77777777" w:rsidR="00644223" w:rsidRPr="00447D84" w:rsidRDefault="00644223" w:rsidP="0002383D">
            <w:r w:rsidRPr="00447D84">
              <w:t>66</w:t>
            </w:r>
          </w:p>
        </w:tc>
        <w:tc>
          <w:tcPr>
            <w:tcW w:w="7900" w:type="dxa"/>
            <w:hideMark/>
          </w:tcPr>
          <w:p w14:paraId="06395B97" w14:textId="77777777" w:rsidR="00644223" w:rsidRPr="00447D84" w:rsidRDefault="00644223" w:rsidP="0002383D">
            <w:r w:rsidRPr="00447D84">
              <w:t>exp "Fees and Charges"/</w:t>
            </w:r>
          </w:p>
        </w:tc>
      </w:tr>
      <w:tr w:rsidR="00644223" w:rsidRPr="00447D84" w14:paraId="18CD4E8C" w14:textId="77777777" w:rsidTr="00123B72">
        <w:trPr>
          <w:trHeight w:val="290"/>
        </w:trPr>
        <w:tc>
          <w:tcPr>
            <w:tcW w:w="960" w:type="dxa"/>
            <w:hideMark/>
          </w:tcPr>
          <w:p w14:paraId="5387DD9B" w14:textId="77777777" w:rsidR="00644223" w:rsidRPr="00447D84" w:rsidRDefault="00644223" w:rsidP="0002383D">
            <w:r w:rsidRPr="00447D84">
              <w:t>67</w:t>
            </w:r>
          </w:p>
        </w:tc>
        <w:tc>
          <w:tcPr>
            <w:tcW w:w="7900" w:type="dxa"/>
            <w:hideMark/>
          </w:tcPr>
          <w:p w14:paraId="1E4D5BF3" w14:textId="77777777" w:rsidR="00644223" w:rsidRPr="00447D84" w:rsidRDefault="00644223" w:rsidP="0002383D">
            <w:r w:rsidRPr="00447D84">
              <w:t>exp Budgets/</w:t>
            </w:r>
          </w:p>
        </w:tc>
      </w:tr>
      <w:tr w:rsidR="00644223" w:rsidRPr="00447D84" w14:paraId="5BAA2ED1" w14:textId="77777777" w:rsidTr="00123B72">
        <w:trPr>
          <w:trHeight w:val="290"/>
        </w:trPr>
        <w:tc>
          <w:tcPr>
            <w:tcW w:w="960" w:type="dxa"/>
            <w:hideMark/>
          </w:tcPr>
          <w:p w14:paraId="174B1F76" w14:textId="77777777" w:rsidR="00644223" w:rsidRPr="00447D84" w:rsidRDefault="00644223" w:rsidP="0002383D">
            <w:r w:rsidRPr="00447D84">
              <w:t>68</w:t>
            </w:r>
          </w:p>
        </w:tc>
        <w:tc>
          <w:tcPr>
            <w:tcW w:w="7900" w:type="dxa"/>
            <w:hideMark/>
          </w:tcPr>
          <w:p w14:paraId="3802BA19" w14:textId="77777777" w:rsidR="00644223" w:rsidRPr="00447D84" w:rsidRDefault="00644223" w:rsidP="0002383D">
            <w:r w:rsidRPr="00447D84">
              <w:t>budget*.ti,ab.</w:t>
            </w:r>
          </w:p>
        </w:tc>
      </w:tr>
      <w:tr w:rsidR="00644223" w:rsidRPr="00447D84" w14:paraId="2E0CBCC1" w14:textId="77777777" w:rsidTr="00123B72">
        <w:trPr>
          <w:trHeight w:val="290"/>
        </w:trPr>
        <w:tc>
          <w:tcPr>
            <w:tcW w:w="960" w:type="dxa"/>
            <w:hideMark/>
          </w:tcPr>
          <w:p w14:paraId="2AD2EAAF" w14:textId="77777777" w:rsidR="00644223" w:rsidRPr="00447D84" w:rsidRDefault="00644223" w:rsidP="0002383D">
            <w:r w:rsidRPr="00447D84">
              <w:t>69</w:t>
            </w:r>
          </w:p>
        </w:tc>
        <w:tc>
          <w:tcPr>
            <w:tcW w:w="7900" w:type="dxa"/>
            <w:hideMark/>
          </w:tcPr>
          <w:p w14:paraId="7881FE7B" w14:textId="77777777" w:rsidR="00644223" w:rsidRPr="00447D84" w:rsidRDefault="00644223" w:rsidP="0002383D">
            <w:r w:rsidRPr="00447D84">
              <w:t>cost*.ti.</w:t>
            </w:r>
          </w:p>
        </w:tc>
      </w:tr>
      <w:tr w:rsidR="00644223" w:rsidRPr="00447D84" w14:paraId="3F240153" w14:textId="77777777" w:rsidTr="00123B72">
        <w:trPr>
          <w:trHeight w:val="290"/>
        </w:trPr>
        <w:tc>
          <w:tcPr>
            <w:tcW w:w="960" w:type="dxa"/>
            <w:hideMark/>
          </w:tcPr>
          <w:p w14:paraId="39B20C8F" w14:textId="77777777" w:rsidR="00644223" w:rsidRPr="00447D84" w:rsidRDefault="00644223" w:rsidP="0002383D">
            <w:r w:rsidRPr="00447D84">
              <w:t>70</w:t>
            </w:r>
          </w:p>
        </w:tc>
        <w:tc>
          <w:tcPr>
            <w:tcW w:w="7900" w:type="dxa"/>
            <w:hideMark/>
          </w:tcPr>
          <w:p w14:paraId="7E98989F" w14:textId="77777777" w:rsidR="00644223" w:rsidRPr="00447D84" w:rsidRDefault="00644223" w:rsidP="0002383D">
            <w:r w:rsidRPr="00447D84">
              <w:t>(economic* or pharmaco?economic*).ti.</w:t>
            </w:r>
          </w:p>
        </w:tc>
      </w:tr>
      <w:tr w:rsidR="00644223" w:rsidRPr="00447D84" w14:paraId="45C15C86" w14:textId="77777777" w:rsidTr="00123B72">
        <w:trPr>
          <w:trHeight w:val="290"/>
        </w:trPr>
        <w:tc>
          <w:tcPr>
            <w:tcW w:w="960" w:type="dxa"/>
            <w:hideMark/>
          </w:tcPr>
          <w:p w14:paraId="6353A6D7" w14:textId="77777777" w:rsidR="00644223" w:rsidRPr="00447D84" w:rsidRDefault="00644223" w:rsidP="0002383D">
            <w:r w:rsidRPr="00447D84">
              <w:t>71</w:t>
            </w:r>
          </w:p>
        </w:tc>
        <w:tc>
          <w:tcPr>
            <w:tcW w:w="7900" w:type="dxa"/>
            <w:hideMark/>
          </w:tcPr>
          <w:p w14:paraId="1B347035" w14:textId="77777777" w:rsidR="00644223" w:rsidRPr="00447D84" w:rsidRDefault="00644223" w:rsidP="0002383D">
            <w:r w:rsidRPr="00447D84">
              <w:t>(price* or pricing*).ti,ab.</w:t>
            </w:r>
          </w:p>
        </w:tc>
      </w:tr>
      <w:tr w:rsidR="00644223" w:rsidRPr="00447D84" w14:paraId="2E479057" w14:textId="77777777" w:rsidTr="00123B72">
        <w:trPr>
          <w:trHeight w:val="580"/>
        </w:trPr>
        <w:tc>
          <w:tcPr>
            <w:tcW w:w="960" w:type="dxa"/>
            <w:hideMark/>
          </w:tcPr>
          <w:p w14:paraId="26074E28" w14:textId="77777777" w:rsidR="00644223" w:rsidRPr="00447D84" w:rsidRDefault="00644223" w:rsidP="0002383D">
            <w:r w:rsidRPr="00447D84">
              <w:t>72</w:t>
            </w:r>
          </w:p>
        </w:tc>
        <w:tc>
          <w:tcPr>
            <w:tcW w:w="7900" w:type="dxa"/>
            <w:hideMark/>
          </w:tcPr>
          <w:p w14:paraId="014E2755" w14:textId="77777777" w:rsidR="00644223" w:rsidRPr="00447D84" w:rsidRDefault="00644223" w:rsidP="0002383D">
            <w:r w:rsidRPr="00447D84">
              <w:t>(cost* adj2 (effective* or utilit* or benefit* or minimi* or unit* or estimat* or variable*)).ab.</w:t>
            </w:r>
          </w:p>
        </w:tc>
      </w:tr>
      <w:tr w:rsidR="00644223" w:rsidRPr="00447D84" w14:paraId="1BDA8AB9" w14:textId="77777777" w:rsidTr="00123B72">
        <w:trPr>
          <w:trHeight w:val="290"/>
        </w:trPr>
        <w:tc>
          <w:tcPr>
            <w:tcW w:w="960" w:type="dxa"/>
            <w:hideMark/>
          </w:tcPr>
          <w:p w14:paraId="0A7936BF" w14:textId="77777777" w:rsidR="00644223" w:rsidRPr="00447D84" w:rsidRDefault="00644223" w:rsidP="0002383D">
            <w:r w:rsidRPr="00447D84">
              <w:t>73</w:t>
            </w:r>
          </w:p>
        </w:tc>
        <w:tc>
          <w:tcPr>
            <w:tcW w:w="7900" w:type="dxa"/>
            <w:hideMark/>
          </w:tcPr>
          <w:p w14:paraId="6735F3E5" w14:textId="77777777" w:rsidR="00644223" w:rsidRPr="00447D84" w:rsidRDefault="00644223" w:rsidP="0002383D">
            <w:r w:rsidRPr="00447D84">
              <w:t>(financ* or fee or fees).ti,ab.</w:t>
            </w:r>
          </w:p>
        </w:tc>
      </w:tr>
      <w:tr w:rsidR="00644223" w:rsidRPr="00447D84" w14:paraId="1CFC2584" w14:textId="77777777" w:rsidTr="00123B72">
        <w:trPr>
          <w:trHeight w:val="290"/>
        </w:trPr>
        <w:tc>
          <w:tcPr>
            <w:tcW w:w="960" w:type="dxa"/>
            <w:hideMark/>
          </w:tcPr>
          <w:p w14:paraId="2A089401" w14:textId="77777777" w:rsidR="00644223" w:rsidRPr="00447D84" w:rsidRDefault="00644223" w:rsidP="0002383D">
            <w:r w:rsidRPr="00447D84">
              <w:t>74</w:t>
            </w:r>
          </w:p>
        </w:tc>
        <w:tc>
          <w:tcPr>
            <w:tcW w:w="7900" w:type="dxa"/>
            <w:hideMark/>
          </w:tcPr>
          <w:p w14:paraId="2622B811" w14:textId="77777777" w:rsidR="00644223" w:rsidRPr="00447D84" w:rsidRDefault="00644223" w:rsidP="0002383D">
            <w:r w:rsidRPr="00447D84">
              <w:t>(value adj2 (money or monetary)).ti,ab.</w:t>
            </w:r>
          </w:p>
        </w:tc>
      </w:tr>
      <w:tr w:rsidR="00644223" w:rsidRPr="00447D84" w14:paraId="0E5F1F61" w14:textId="77777777" w:rsidTr="00123B72">
        <w:trPr>
          <w:trHeight w:val="290"/>
        </w:trPr>
        <w:tc>
          <w:tcPr>
            <w:tcW w:w="960" w:type="dxa"/>
            <w:hideMark/>
          </w:tcPr>
          <w:p w14:paraId="1037FB6B" w14:textId="77777777" w:rsidR="00644223" w:rsidRPr="00447D84" w:rsidRDefault="00644223" w:rsidP="0002383D">
            <w:r w:rsidRPr="00447D84">
              <w:t>75</w:t>
            </w:r>
          </w:p>
        </w:tc>
        <w:tc>
          <w:tcPr>
            <w:tcW w:w="7900" w:type="dxa"/>
            <w:hideMark/>
          </w:tcPr>
          <w:p w14:paraId="4EB4EFC4" w14:textId="77777777" w:rsidR="00644223" w:rsidRPr="00447D84" w:rsidRDefault="00644223" w:rsidP="0002383D">
            <w:r w:rsidRPr="00447D84">
              <w:t>or/59-74</w:t>
            </w:r>
          </w:p>
        </w:tc>
      </w:tr>
      <w:tr w:rsidR="00644223" w:rsidRPr="00447D84" w14:paraId="236AE435" w14:textId="77777777" w:rsidTr="00123B72">
        <w:trPr>
          <w:trHeight w:val="290"/>
        </w:trPr>
        <w:tc>
          <w:tcPr>
            <w:tcW w:w="960" w:type="dxa"/>
            <w:hideMark/>
          </w:tcPr>
          <w:p w14:paraId="7243724D" w14:textId="77777777" w:rsidR="00644223" w:rsidRPr="00447D84" w:rsidRDefault="00644223" w:rsidP="0002383D">
            <w:r w:rsidRPr="00447D84">
              <w:t>76</w:t>
            </w:r>
          </w:p>
        </w:tc>
        <w:tc>
          <w:tcPr>
            <w:tcW w:w="7900" w:type="dxa"/>
            <w:hideMark/>
          </w:tcPr>
          <w:p w14:paraId="2084D84E" w14:textId="77777777" w:rsidR="00644223" w:rsidRPr="00447D84" w:rsidRDefault="00644223" w:rsidP="0002383D">
            <w:r w:rsidRPr="00447D84">
              <w:t>58 and 75</w:t>
            </w:r>
          </w:p>
        </w:tc>
      </w:tr>
      <w:tr w:rsidR="00644223" w:rsidRPr="00447D84" w14:paraId="60D11D5F" w14:textId="77777777" w:rsidTr="00123B72">
        <w:trPr>
          <w:trHeight w:val="290"/>
        </w:trPr>
        <w:tc>
          <w:tcPr>
            <w:tcW w:w="960" w:type="dxa"/>
            <w:hideMark/>
          </w:tcPr>
          <w:p w14:paraId="56C17DC0" w14:textId="77777777" w:rsidR="00644223" w:rsidRPr="00447D84" w:rsidRDefault="00644223" w:rsidP="0002383D">
            <w:r w:rsidRPr="00447D84">
              <w:t>77</w:t>
            </w:r>
          </w:p>
        </w:tc>
        <w:tc>
          <w:tcPr>
            <w:tcW w:w="7900" w:type="dxa"/>
          </w:tcPr>
          <w:p w14:paraId="580206F1" w14:textId="77777777" w:rsidR="00644223" w:rsidRPr="00447D84" w:rsidRDefault="00644223" w:rsidP="0002383D">
            <w:r w:rsidRPr="00447D84">
              <w:t>animals/ not humans/</w:t>
            </w:r>
          </w:p>
        </w:tc>
      </w:tr>
      <w:tr w:rsidR="00644223" w:rsidRPr="00447D84" w14:paraId="3FFF90DC" w14:textId="77777777" w:rsidTr="00123B72">
        <w:trPr>
          <w:trHeight w:val="290"/>
        </w:trPr>
        <w:tc>
          <w:tcPr>
            <w:tcW w:w="960" w:type="dxa"/>
            <w:hideMark/>
          </w:tcPr>
          <w:p w14:paraId="5160ACD6" w14:textId="77777777" w:rsidR="00644223" w:rsidRPr="00447D84" w:rsidRDefault="00644223" w:rsidP="0002383D">
            <w:r w:rsidRPr="00447D84">
              <w:t>78</w:t>
            </w:r>
          </w:p>
        </w:tc>
        <w:tc>
          <w:tcPr>
            <w:tcW w:w="7900" w:type="dxa"/>
          </w:tcPr>
          <w:p w14:paraId="04D37A18" w14:textId="77777777" w:rsidR="00644223" w:rsidRPr="00447D84" w:rsidRDefault="00644223" w:rsidP="0002383D">
            <w:r>
              <w:t>76</w:t>
            </w:r>
            <w:r w:rsidRPr="00447D84">
              <w:t xml:space="preserve"> not </w:t>
            </w:r>
            <w:r>
              <w:t>77</w:t>
            </w:r>
          </w:p>
        </w:tc>
      </w:tr>
      <w:tr w:rsidR="00644223" w:rsidRPr="00447D84" w14:paraId="39E89E7C" w14:textId="77777777" w:rsidTr="00123B72">
        <w:trPr>
          <w:trHeight w:val="290"/>
        </w:trPr>
        <w:tc>
          <w:tcPr>
            <w:tcW w:w="960" w:type="dxa"/>
            <w:hideMark/>
          </w:tcPr>
          <w:p w14:paraId="4A650CDB" w14:textId="77777777" w:rsidR="00644223" w:rsidRPr="00447D84" w:rsidRDefault="00644223" w:rsidP="0002383D">
            <w:r w:rsidRPr="00447D84">
              <w:t>79</w:t>
            </w:r>
          </w:p>
        </w:tc>
        <w:tc>
          <w:tcPr>
            <w:tcW w:w="7900" w:type="dxa"/>
          </w:tcPr>
          <w:p w14:paraId="21AB0B99" w14:textId="77777777" w:rsidR="00644223" w:rsidRPr="00447D84" w:rsidRDefault="00644223" w:rsidP="0002383D">
            <w:r w:rsidRPr="00447D84">
              <w:t xml:space="preserve">limit </w:t>
            </w:r>
            <w:r>
              <w:t>78</w:t>
            </w:r>
            <w:r w:rsidRPr="00447D84">
              <w:t xml:space="preserve"> to english language</w:t>
            </w:r>
          </w:p>
        </w:tc>
      </w:tr>
      <w:tr w:rsidR="00644223" w:rsidRPr="00447D84" w14:paraId="0FDE7FA3" w14:textId="77777777" w:rsidTr="00123B72">
        <w:trPr>
          <w:trHeight w:val="290"/>
        </w:trPr>
        <w:tc>
          <w:tcPr>
            <w:tcW w:w="960" w:type="dxa"/>
            <w:hideMark/>
          </w:tcPr>
          <w:p w14:paraId="2C14D3D7" w14:textId="77777777" w:rsidR="00644223" w:rsidRPr="00447D84" w:rsidRDefault="00644223" w:rsidP="0002383D">
            <w:r w:rsidRPr="00447D84">
              <w:t>80</w:t>
            </w:r>
          </w:p>
        </w:tc>
        <w:tc>
          <w:tcPr>
            <w:tcW w:w="7900" w:type="dxa"/>
          </w:tcPr>
          <w:p w14:paraId="360F9BF3" w14:textId="77777777" w:rsidR="00644223" w:rsidRPr="00447D84" w:rsidRDefault="00644223" w:rsidP="0002383D">
            <w:r w:rsidRPr="00447D84">
              <w:t xml:space="preserve">limit </w:t>
            </w:r>
            <w:r>
              <w:t>79</w:t>
            </w:r>
            <w:r w:rsidRPr="00447D84">
              <w:t xml:space="preserve"> to (letter or historical article or comment or editorial or news or case reports)</w:t>
            </w:r>
          </w:p>
        </w:tc>
      </w:tr>
      <w:tr w:rsidR="00644223" w:rsidRPr="00447D84" w14:paraId="58AE1677" w14:textId="77777777" w:rsidTr="00123B72">
        <w:trPr>
          <w:trHeight w:val="290"/>
        </w:trPr>
        <w:tc>
          <w:tcPr>
            <w:tcW w:w="960" w:type="dxa"/>
            <w:hideMark/>
          </w:tcPr>
          <w:p w14:paraId="65D35931" w14:textId="77777777" w:rsidR="00644223" w:rsidRPr="00447D84" w:rsidRDefault="00644223" w:rsidP="0002383D">
            <w:r w:rsidRPr="00447D84">
              <w:t>81</w:t>
            </w:r>
          </w:p>
        </w:tc>
        <w:tc>
          <w:tcPr>
            <w:tcW w:w="7900" w:type="dxa"/>
          </w:tcPr>
          <w:p w14:paraId="7811A9DA" w14:textId="77777777" w:rsidR="00644223" w:rsidRPr="00447D84" w:rsidRDefault="00644223" w:rsidP="0002383D">
            <w:r>
              <w:t>79</w:t>
            </w:r>
            <w:r w:rsidRPr="00447D84">
              <w:t xml:space="preserve"> not </w:t>
            </w:r>
            <w:r>
              <w:t>80</w:t>
            </w:r>
          </w:p>
        </w:tc>
      </w:tr>
    </w:tbl>
    <w:p w14:paraId="29A0C041" w14:textId="77777777" w:rsidR="00644223" w:rsidRPr="00447D84" w:rsidRDefault="00644223" w:rsidP="0002383D"/>
    <w:p w14:paraId="16FC3C1B" w14:textId="77777777" w:rsidR="00644223" w:rsidRPr="00447D84" w:rsidRDefault="00644223" w:rsidP="0002383D">
      <w:r w:rsidRPr="00447D84">
        <w:t>Embase (Ovid) search terms</w:t>
      </w:r>
    </w:p>
    <w:tbl>
      <w:tblPr>
        <w:tblStyle w:val="TableGrid"/>
        <w:tblW w:w="0" w:type="auto"/>
        <w:tblLook w:val="04A0" w:firstRow="1" w:lastRow="0" w:firstColumn="1" w:lastColumn="0" w:noHBand="0" w:noVBand="1"/>
      </w:tblPr>
      <w:tblGrid>
        <w:gridCol w:w="960"/>
        <w:gridCol w:w="7900"/>
      </w:tblGrid>
      <w:tr w:rsidR="00644223" w:rsidRPr="00447D84" w14:paraId="3E3B36DB" w14:textId="77777777" w:rsidTr="00123B72">
        <w:trPr>
          <w:trHeight w:val="290"/>
        </w:trPr>
        <w:tc>
          <w:tcPr>
            <w:tcW w:w="960" w:type="dxa"/>
            <w:hideMark/>
          </w:tcPr>
          <w:p w14:paraId="659A9E04" w14:textId="77777777" w:rsidR="00644223" w:rsidRPr="00447D84" w:rsidRDefault="00644223" w:rsidP="0002383D">
            <w:r w:rsidRPr="00447D84">
              <w:t>1</w:t>
            </w:r>
          </w:p>
        </w:tc>
        <w:tc>
          <w:tcPr>
            <w:tcW w:w="7900" w:type="dxa"/>
            <w:hideMark/>
          </w:tcPr>
          <w:p w14:paraId="77ACE0DB" w14:textId="77777777" w:rsidR="00644223" w:rsidRPr="00447D84" w:rsidRDefault="00644223" w:rsidP="0002383D">
            <w:r w:rsidRPr="00447D84">
              <w:t>Bone densitometry/ or dual energy X ray absorptiometry/</w:t>
            </w:r>
          </w:p>
        </w:tc>
      </w:tr>
      <w:tr w:rsidR="00644223" w:rsidRPr="00447D84" w14:paraId="427A4417" w14:textId="77777777" w:rsidTr="00123B72">
        <w:trPr>
          <w:trHeight w:val="290"/>
        </w:trPr>
        <w:tc>
          <w:tcPr>
            <w:tcW w:w="960" w:type="dxa"/>
            <w:hideMark/>
          </w:tcPr>
          <w:p w14:paraId="00B44ECC" w14:textId="77777777" w:rsidR="00644223" w:rsidRPr="00447D84" w:rsidRDefault="00644223" w:rsidP="0002383D">
            <w:r w:rsidRPr="00447D84">
              <w:t>2</w:t>
            </w:r>
          </w:p>
        </w:tc>
        <w:tc>
          <w:tcPr>
            <w:tcW w:w="7900" w:type="dxa"/>
            <w:hideMark/>
          </w:tcPr>
          <w:p w14:paraId="203F966B" w14:textId="77777777" w:rsidR="00644223" w:rsidRPr="00447D84" w:rsidRDefault="00644223" w:rsidP="0002383D">
            <w:r w:rsidRPr="00447D84">
              <w:t>(densitometr* or BMD-test* or BMD-tool* or densimetr*).tw.</w:t>
            </w:r>
          </w:p>
        </w:tc>
      </w:tr>
      <w:tr w:rsidR="00644223" w:rsidRPr="00447D84" w14:paraId="2F78AFFB" w14:textId="77777777" w:rsidTr="00123B72">
        <w:trPr>
          <w:trHeight w:val="290"/>
        </w:trPr>
        <w:tc>
          <w:tcPr>
            <w:tcW w:w="960" w:type="dxa"/>
            <w:hideMark/>
          </w:tcPr>
          <w:p w14:paraId="6792F4B1" w14:textId="77777777" w:rsidR="00644223" w:rsidRPr="00447D84" w:rsidRDefault="00644223" w:rsidP="0002383D">
            <w:r w:rsidRPr="00447D84">
              <w:t>3</w:t>
            </w:r>
          </w:p>
        </w:tc>
        <w:tc>
          <w:tcPr>
            <w:tcW w:w="7900" w:type="dxa"/>
            <w:hideMark/>
          </w:tcPr>
          <w:p w14:paraId="0BC213A7" w14:textId="77777777" w:rsidR="00644223" w:rsidRPr="00447D84" w:rsidRDefault="00644223" w:rsidP="0002383D">
            <w:r w:rsidRPr="00447D84">
              <w:t>(bone adj4 mineral adj4 dens* adj4 test*).tw.</w:t>
            </w:r>
          </w:p>
        </w:tc>
      </w:tr>
      <w:tr w:rsidR="00644223" w:rsidRPr="00447D84" w14:paraId="1BF25179" w14:textId="77777777" w:rsidTr="00123B72">
        <w:trPr>
          <w:trHeight w:val="290"/>
        </w:trPr>
        <w:tc>
          <w:tcPr>
            <w:tcW w:w="960" w:type="dxa"/>
            <w:hideMark/>
          </w:tcPr>
          <w:p w14:paraId="44040082" w14:textId="77777777" w:rsidR="00644223" w:rsidRPr="00447D84" w:rsidRDefault="00644223" w:rsidP="0002383D">
            <w:r w:rsidRPr="00447D84">
              <w:t>4</w:t>
            </w:r>
          </w:p>
        </w:tc>
        <w:tc>
          <w:tcPr>
            <w:tcW w:w="7900" w:type="dxa"/>
            <w:hideMark/>
          </w:tcPr>
          <w:p w14:paraId="68944A46" w14:textId="77777777" w:rsidR="00644223" w:rsidRPr="00447D84" w:rsidRDefault="00644223" w:rsidP="0002383D">
            <w:r w:rsidRPr="00447D84">
              <w:t>(bone adj4 mineral adj4 dens* adj4 tool*).tw.</w:t>
            </w:r>
          </w:p>
        </w:tc>
      </w:tr>
      <w:tr w:rsidR="00644223" w:rsidRPr="00447D84" w14:paraId="37CE7371" w14:textId="77777777" w:rsidTr="00123B72">
        <w:trPr>
          <w:trHeight w:val="290"/>
        </w:trPr>
        <w:tc>
          <w:tcPr>
            <w:tcW w:w="960" w:type="dxa"/>
            <w:hideMark/>
          </w:tcPr>
          <w:p w14:paraId="3A2C53F7" w14:textId="77777777" w:rsidR="00644223" w:rsidRPr="00447D84" w:rsidRDefault="00644223" w:rsidP="0002383D">
            <w:r w:rsidRPr="00447D84">
              <w:t>5</w:t>
            </w:r>
          </w:p>
        </w:tc>
        <w:tc>
          <w:tcPr>
            <w:tcW w:w="7900" w:type="dxa"/>
            <w:hideMark/>
          </w:tcPr>
          <w:p w14:paraId="519E0FBC" w14:textId="77777777" w:rsidR="00644223" w:rsidRPr="00447D84" w:rsidRDefault="00644223" w:rsidP="0002383D">
            <w:r w:rsidRPr="00447D84">
              <w:t>(absorptiometr* adj4 (dpx* or dual-energ* or dual-photon* or photon*)).tw.</w:t>
            </w:r>
          </w:p>
        </w:tc>
      </w:tr>
      <w:tr w:rsidR="00644223" w:rsidRPr="00447D84" w14:paraId="3D0A21E0" w14:textId="77777777" w:rsidTr="00123B72">
        <w:trPr>
          <w:trHeight w:val="290"/>
        </w:trPr>
        <w:tc>
          <w:tcPr>
            <w:tcW w:w="960" w:type="dxa"/>
            <w:hideMark/>
          </w:tcPr>
          <w:p w14:paraId="062F8F38" w14:textId="77777777" w:rsidR="00644223" w:rsidRPr="00447D84" w:rsidRDefault="00644223" w:rsidP="0002383D">
            <w:r w:rsidRPr="00447D84">
              <w:t>6</w:t>
            </w:r>
          </w:p>
        </w:tc>
        <w:tc>
          <w:tcPr>
            <w:tcW w:w="7900" w:type="dxa"/>
            <w:hideMark/>
          </w:tcPr>
          <w:p w14:paraId="699610A9" w14:textId="7CC00F2E" w:rsidR="00644223" w:rsidRPr="00447D84" w:rsidRDefault="00644223" w:rsidP="0002383D">
            <w:r w:rsidRPr="00447D84">
              <w:t xml:space="preserve">(DXA* or </w:t>
            </w:r>
            <w:r w:rsidR="00324900">
              <w:t>DXA</w:t>
            </w:r>
            <w:r w:rsidRPr="00447D84">
              <w:t>).tw.</w:t>
            </w:r>
          </w:p>
        </w:tc>
      </w:tr>
      <w:tr w:rsidR="00644223" w:rsidRPr="00447D84" w14:paraId="2A6F40ED" w14:textId="77777777" w:rsidTr="00123B72">
        <w:trPr>
          <w:trHeight w:val="290"/>
        </w:trPr>
        <w:tc>
          <w:tcPr>
            <w:tcW w:w="960" w:type="dxa"/>
            <w:hideMark/>
          </w:tcPr>
          <w:p w14:paraId="48C2593A" w14:textId="77777777" w:rsidR="00644223" w:rsidRPr="00447D84" w:rsidRDefault="00644223" w:rsidP="0002383D">
            <w:r w:rsidRPr="00447D84">
              <w:t>7</w:t>
            </w:r>
          </w:p>
        </w:tc>
        <w:tc>
          <w:tcPr>
            <w:tcW w:w="7900" w:type="dxa"/>
            <w:hideMark/>
          </w:tcPr>
          <w:p w14:paraId="62E5F184" w14:textId="77777777" w:rsidR="00644223" w:rsidRPr="00447D84" w:rsidRDefault="00644223" w:rsidP="0002383D">
            <w:r w:rsidRPr="00447D84">
              <w:t>or/1-6</w:t>
            </w:r>
          </w:p>
        </w:tc>
      </w:tr>
      <w:tr w:rsidR="00644223" w:rsidRPr="00447D84" w14:paraId="3A5C8EA3" w14:textId="77777777" w:rsidTr="00123B72">
        <w:trPr>
          <w:trHeight w:val="290"/>
        </w:trPr>
        <w:tc>
          <w:tcPr>
            <w:tcW w:w="960" w:type="dxa"/>
            <w:hideMark/>
          </w:tcPr>
          <w:p w14:paraId="091A9420" w14:textId="77777777" w:rsidR="00644223" w:rsidRPr="00447D84" w:rsidRDefault="00644223" w:rsidP="0002383D">
            <w:r w:rsidRPr="00447D84">
              <w:t>8</w:t>
            </w:r>
          </w:p>
        </w:tc>
        <w:tc>
          <w:tcPr>
            <w:tcW w:w="7900" w:type="dxa"/>
            <w:hideMark/>
          </w:tcPr>
          <w:p w14:paraId="5BB142CD" w14:textId="77777777" w:rsidR="00644223" w:rsidRPr="00447D84" w:rsidRDefault="00644223" w:rsidP="0002383D">
            <w:r w:rsidRPr="00447D84">
              <w:t>exp Spine Fracture/</w:t>
            </w:r>
          </w:p>
        </w:tc>
      </w:tr>
      <w:tr w:rsidR="00644223" w:rsidRPr="00447D84" w14:paraId="13C82F74" w14:textId="77777777" w:rsidTr="00123B72">
        <w:trPr>
          <w:trHeight w:val="580"/>
        </w:trPr>
        <w:tc>
          <w:tcPr>
            <w:tcW w:w="960" w:type="dxa"/>
            <w:hideMark/>
          </w:tcPr>
          <w:p w14:paraId="0BD8C6BB" w14:textId="77777777" w:rsidR="00644223" w:rsidRPr="00447D84" w:rsidRDefault="00644223" w:rsidP="0002383D">
            <w:r w:rsidRPr="00447D84">
              <w:t>9</w:t>
            </w:r>
          </w:p>
        </w:tc>
        <w:tc>
          <w:tcPr>
            <w:tcW w:w="7900" w:type="dxa"/>
            <w:hideMark/>
          </w:tcPr>
          <w:p w14:paraId="164C9A4D" w14:textId="77777777" w:rsidR="00644223" w:rsidRPr="00447D84" w:rsidRDefault="00644223" w:rsidP="0002383D">
            <w:r w:rsidRPr="00447D84">
              <w:t>((spin* or vertebr* or neck or cervical or lumbar or sacral or thoracic or coccy* or cord or backbone* or back) adj4 (fracture* or compress*)).tw.</w:t>
            </w:r>
          </w:p>
        </w:tc>
      </w:tr>
      <w:tr w:rsidR="00644223" w:rsidRPr="00447D84" w14:paraId="1DF100DA" w14:textId="77777777" w:rsidTr="00123B72">
        <w:trPr>
          <w:trHeight w:val="290"/>
        </w:trPr>
        <w:tc>
          <w:tcPr>
            <w:tcW w:w="960" w:type="dxa"/>
            <w:hideMark/>
          </w:tcPr>
          <w:p w14:paraId="01D12074" w14:textId="77777777" w:rsidR="00644223" w:rsidRPr="00447D84" w:rsidRDefault="00644223" w:rsidP="0002383D">
            <w:r w:rsidRPr="00447D84">
              <w:lastRenderedPageBreak/>
              <w:t>10</w:t>
            </w:r>
          </w:p>
        </w:tc>
        <w:tc>
          <w:tcPr>
            <w:tcW w:w="7900" w:type="dxa"/>
            <w:hideMark/>
          </w:tcPr>
          <w:p w14:paraId="4ED6B52B" w14:textId="77777777" w:rsidR="00644223" w:rsidRPr="00447D84" w:rsidRDefault="00644223" w:rsidP="0002383D">
            <w:r w:rsidRPr="00447D84">
              <w:t>(compress* adj4 fracture*).tw.</w:t>
            </w:r>
          </w:p>
        </w:tc>
      </w:tr>
      <w:tr w:rsidR="00644223" w:rsidRPr="00447D84" w14:paraId="4A1D16E9" w14:textId="77777777" w:rsidTr="00123B72">
        <w:trPr>
          <w:trHeight w:val="290"/>
        </w:trPr>
        <w:tc>
          <w:tcPr>
            <w:tcW w:w="960" w:type="dxa"/>
            <w:hideMark/>
          </w:tcPr>
          <w:p w14:paraId="41BA6796" w14:textId="77777777" w:rsidR="00644223" w:rsidRPr="00447D84" w:rsidRDefault="00644223" w:rsidP="0002383D">
            <w:r w:rsidRPr="00447D84">
              <w:t>11</w:t>
            </w:r>
          </w:p>
        </w:tc>
        <w:tc>
          <w:tcPr>
            <w:tcW w:w="7900" w:type="dxa"/>
            <w:hideMark/>
          </w:tcPr>
          <w:p w14:paraId="2724CEC5" w14:textId="77777777" w:rsidR="00644223" w:rsidRPr="00447D84" w:rsidRDefault="00644223" w:rsidP="0002383D">
            <w:r w:rsidRPr="00447D84">
              <w:t>(VCF or VFA* or IVA* or LVA* or DVA* or MXA*).tw.</w:t>
            </w:r>
          </w:p>
        </w:tc>
      </w:tr>
      <w:tr w:rsidR="00644223" w:rsidRPr="00447D84" w14:paraId="40DD041B" w14:textId="77777777" w:rsidTr="00123B72">
        <w:trPr>
          <w:trHeight w:val="580"/>
        </w:trPr>
        <w:tc>
          <w:tcPr>
            <w:tcW w:w="960" w:type="dxa"/>
            <w:hideMark/>
          </w:tcPr>
          <w:p w14:paraId="5904BD16" w14:textId="77777777" w:rsidR="00644223" w:rsidRPr="00447D84" w:rsidRDefault="00644223" w:rsidP="0002383D">
            <w:r w:rsidRPr="00447D84">
              <w:t>12</w:t>
            </w:r>
          </w:p>
        </w:tc>
        <w:tc>
          <w:tcPr>
            <w:tcW w:w="7900" w:type="dxa"/>
            <w:hideMark/>
          </w:tcPr>
          <w:p w14:paraId="25D6EA08" w14:textId="77777777" w:rsidR="00644223" w:rsidRPr="00447D84" w:rsidRDefault="00644223" w:rsidP="0002383D">
            <w:r w:rsidRPr="00447D84">
              <w:t>((instant or lateral or densitometric or morphometric or dual-energ*) adj4 (vertebr* adj4 assess*)).tw.</w:t>
            </w:r>
          </w:p>
        </w:tc>
      </w:tr>
      <w:tr w:rsidR="00644223" w:rsidRPr="00447D84" w14:paraId="151C409E" w14:textId="77777777" w:rsidTr="00123B72">
        <w:trPr>
          <w:trHeight w:val="290"/>
        </w:trPr>
        <w:tc>
          <w:tcPr>
            <w:tcW w:w="960" w:type="dxa"/>
            <w:hideMark/>
          </w:tcPr>
          <w:p w14:paraId="79F3596B" w14:textId="77777777" w:rsidR="00644223" w:rsidRPr="00447D84" w:rsidRDefault="00644223" w:rsidP="0002383D">
            <w:r w:rsidRPr="00447D84">
              <w:t>13</w:t>
            </w:r>
          </w:p>
        </w:tc>
        <w:tc>
          <w:tcPr>
            <w:tcW w:w="7900" w:type="dxa"/>
            <w:hideMark/>
          </w:tcPr>
          <w:p w14:paraId="07BA675E" w14:textId="77777777" w:rsidR="00644223" w:rsidRPr="00447D84" w:rsidRDefault="00644223" w:rsidP="0002383D">
            <w:r w:rsidRPr="00447D84">
              <w:t>(physician* adj4 viewer*).tw.</w:t>
            </w:r>
          </w:p>
        </w:tc>
      </w:tr>
      <w:tr w:rsidR="00644223" w:rsidRPr="00447D84" w14:paraId="3869633E" w14:textId="77777777" w:rsidTr="00123B72">
        <w:trPr>
          <w:trHeight w:val="290"/>
        </w:trPr>
        <w:tc>
          <w:tcPr>
            <w:tcW w:w="960" w:type="dxa"/>
            <w:hideMark/>
          </w:tcPr>
          <w:p w14:paraId="77E79B1A" w14:textId="77777777" w:rsidR="00644223" w:rsidRPr="00447D84" w:rsidRDefault="00644223" w:rsidP="0002383D">
            <w:r w:rsidRPr="00447D84">
              <w:t>14</w:t>
            </w:r>
          </w:p>
        </w:tc>
        <w:tc>
          <w:tcPr>
            <w:tcW w:w="7900" w:type="dxa"/>
            <w:hideMark/>
          </w:tcPr>
          <w:p w14:paraId="0B362D02" w14:textId="77777777" w:rsidR="00644223" w:rsidRPr="00447D84" w:rsidRDefault="00644223" w:rsidP="0002383D">
            <w:r w:rsidRPr="00447D84">
              <w:t>or/8-13</w:t>
            </w:r>
          </w:p>
        </w:tc>
      </w:tr>
      <w:tr w:rsidR="00644223" w:rsidRPr="00447D84" w14:paraId="6DBA94C9" w14:textId="77777777" w:rsidTr="00123B72">
        <w:trPr>
          <w:trHeight w:val="290"/>
        </w:trPr>
        <w:tc>
          <w:tcPr>
            <w:tcW w:w="960" w:type="dxa"/>
            <w:hideMark/>
          </w:tcPr>
          <w:p w14:paraId="3E11203C" w14:textId="77777777" w:rsidR="00644223" w:rsidRPr="00447D84" w:rsidRDefault="00644223" w:rsidP="0002383D">
            <w:r w:rsidRPr="00447D84">
              <w:t>15</w:t>
            </w:r>
          </w:p>
        </w:tc>
        <w:tc>
          <w:tcPr>
            <w:tcW w:w="7900" w:type="dxa"/>
            <w:hideMark/>
          </w:tcPr>
          <w:p w14:paraId="320E680D" w14:textId="77777777" w:rsidR="00644223" w:rsidRPr="00447D84" w:rsidRDefault="00644223" w:rsidP="0002383D">
            <w:r w:rsidRPr="00447D84">
              <w:t>7 and 14</w:t>
            </w:r>
          </w:p>
        </w:tc>
      </w:tr>
      <w:tr w:rsidR="00644223" w:rsidRPr="00447D84" w14:paraId="7B7A72E3" w14:textId="77777777" w:rsidTr="00123B72">
        <w:trPr>
          <w:trHeight w:val="290"/>
        </w:trPr>
        <w:tc>
          <w:tcPr>
            <w:tcW w:w="960" w:type="dxa"/>
            <w:hideMark/>
          </w:tcPr>
          <w:p w14:paraId="29EAC999" w14:textId="77777777" w:rsidR="00644223" w:rsidRPr="00447D84" w:rsidRDefault="00644223" w:rsidP="0002383D">
            <w:r w:rsidRPr="00447D84">
              <w:t>16</w:t>
            </w:r>
          </w:p>
        </w:tc>
        <w:tc>
          <w:tcPr>
            <w:tcW w:w="7900" w:type="dxa"/>
            <w:hideMark/>
          </w:tcPr>
          <w:p w14:paraId="2F44BFAF" w14:textId="77777777" w:rsidR="00644223" w:rsidRPr="00447D84" w:rsidRDefault="00644223" w:rsidP="0002383D">
            <w:r w:rsidRPr="00447D84">
              <w:t>VFRAC*.tw,kf.</w:t>
            </w:r>
          </w:p>
        </w:tc>
      </w:tr>
      <w:tr w:rsidR="00644223" w:rsidRPr="00447D84" w14:paraId="62728202" w14:textId="77777777" w:rsidTr="00123B72">
        <w:trPr>
          <w:trHeight w:val="290"/>
        </w:trPr>
        <w:tc>
          <w:tcPr>
            <w:tcW w:w="960" w:type="dxa"/>
            <w:hideMark/>
          </w:tcPr>
          <w:p w14:paraId="23967843" w14:textId="77777777" w:rsidR="00644223" w:rsidRPr="00447D84" w:rsidRDefault="00644223" w:rsidP="0002383D">
            <w:r w:rsidRPr="00447D84">
              <w:t>17</w:t>
            </w:r>
          </w:p>
        </w:tc>
        <w:tc>
          <w:tcPr>
            <w:tcW w:w="7900" w:type="dxa"/>
            <w:hideMark/>
          </w:tcPr>
          <w:p w14:paraId="5E905750" w14:textId="77777777" w:rsidR="00644223" w:rsidRPr="00447D84" w:rsidRDefault="00644223" w:rsidP="0002383D">
            <w:r w:rsidRPr="00447D84">
              <w:t>(vertebr* adj4 fracture* adj4 screen* adj4 aid*).tw,kf.</w:t>
            </w:r>
          </w:p>
        </w:tc>
      </w:tr>
      <w:tr w:rsidR="00644223" w:rsidRPr="00447D84" w14:paraId="25E248B5" w14:textId="77777777" w:rsidTr="00123B72">
        <w:trPr>
          <w:trHeight w:val="290"/>
        </w:trPr>
        <w:tc>
          <w:tcPr>
            <w:tcW w:w="960" w:type="dxa"/>
            <w:hideMark/>
          </w:tcPr>
          <w:p w14:paraId="5DF280C9" w14:textId="77777777" w:rsidR="00644223" w:rsidRPr="00447D84" w:rsidRDefault="00644223" w:rsidP="0002383D">
            <w:r w:rsidRPr="00447D84">
              <w:t>18</w:t>
            </w:r>
          </w:p>
        </w:tc>
        <w:tc>
          <w:tcPr>
            <w:tcW w:w="7900" w:type="dxa"/>
            <w:hideMark/>
          </w:tcPr>
          <w:p w14:paraId="3B4374BD" w14:textId="77777777" w:rsidR="00644223" w:rsidRPr="00447D84" w:rsidRDefault="00644223" w:rsidP="0002383D">
            <w:r w:rsidRPr="00447D84">
              <w:t>(vertebr* adj4 fracture* adj4 screen* adj4 tool*).tw,kf.</w:t>
            </w:r>
          </w:p>
        </w:tc>
      </w:tr>
      <w:tr w:rsidR="00644223" w:rsidRPr="00447D84" w14:paraId="64FC3916" w14:textId="77777777" w:rsidTr="00123B72">
        <w:trPr>
          <w:trHeight w:val="290"/>
        </w:trPr>
        <w:tc>
          <w:tcPr>
            <w:tcW w:w="960" w:type="dxa"/>
            <w:hideMark/>
          </w:tcPr>
          <w:p w14:paraId="750C1D9E" w14:textId="77777777" w:rsidR="00644223" w:rsidRPr="00447D84" w:rsidRDefault="00644223" w:rsidP="0002383D">
            <w:r w:rsidRPr="00447D84">
              <w:t>19</w:t>
            </w:r>
          </w:p>
        </w:tc>
        <w:tc>
          <w:tcPr>
            <w:tcW w:w="7900" w:type="dxa"/>
            <w:hideMark/>
          </w:tcPr>
          <w:p w14:paraId="6CD93CBE" w14:textId="77777777" w:rsidR="00644223" w:rsidRPr="00447D84" w:rsidRDefault="00644223" w:rsidP="0002383D">
            <w:r w:rsidRPr="00447D84">
              <w:t>(vertebr* adj4 fracture* adj4 screen* adj4 questionnaire*).tw,kf.</w:t>
            </w:r>
          </w:p>
        </w:tc>
      </w:tr>
      <w:tr w:rsidR="00644223" w:rsidRPr="00447D84" w14:paraId="03F98EC8" w14:textId="77777777" w:rsidTr="00123B72">
        <w:trPr>
          <w:trHeight w:val="290"/>
        </w:trPr>
        <w:tc>
          <w:tcPr>
            <w:tcW w:w="960" w:type="dxa"/>
            <w:hideMark/>
          </w:tcPr>
          <w:p w14:paraId="3B26E8C5" w14:textId="77777777" w:rsidR="00644223" w:rsidRPr="00447D84" w:rsidRDefault="00644223" w:rsidP="0002383D">
            <w:r w:rsidRPr="00447D84">
              <w:t>20</w:t>
            </w:r>
          </w:p>
        </w:tc>
        <w:tc>
          <w:tcPr>
            <w:tcW w:w="7900" w:type="dxa"/>
            <w:hideMark/>
          </w:tcPr>
          <w:p w14:paraId="5EBC96FF" w14:textId="77777777" w:rsidR="00644223" w:rsidRPr="00447D84" w:rsidRDefault="00644223" w:rsidP="0002383D">
            <w:r w:rsidRPr="00447D84">
              <w:t>(vertebr* adj4 fracture* adj4 decision* adj4 aid*).tw,kf.</w:t>
            </w:r>
          </w:p>
        </w:tc>
      </w:tr>
      <w:tr w:rsidR="00644223" w:rsidRPr="00447D84" w14:paraId="151B94CC" w14:textId="77777777" w:rsidTr="00123B72">
        <w:trPr>
          <w:trHeight w:val="290"/>
        </w:trPr>
        <w:tc>
          <w:tcPr>
            <w:tcW w:w="960" w:type="dxa"/>
            <w:hideMark/>
          </w:tcPr>
          <w:p w14:paraId="17E72F7A" w14:textId="77777777" w:rsidR="00644223" w:rsidRPr="00447D84" w:rsidRDefault="00644223" w:rsidP="0002383D">
            <w:r w:rsidRPr="00447D84">
              <w:t>21</w:t>
            </w:r>
          </w:p>
        </w:tc>
        <w:tc>
          <w:tcPr>
            <w:tcW w:w="7900" w:type="dxa"/>
            <w:hideMark/>
          </w:tcPr>
          <w:p w14:paraId="1B15243A" w14:textId="77777777" w:rsidR="00644223" w:rsidRPr="00447D84" w:rsidRDefault="00644223" w:rsidP="0002383D">
            <w:r w:rsidRPr="00447D84">
              <w:t>(vertebr* adj4 fracture* adj4 decision* adj4 tool*).tw,kf.</w:t>
            </w:r>
          </w:p>
        </w:tc>
      </w:tr>
      <w:tr w:rsidR="00644223" w:rsidRPr="00447D84" w14:paraId="7CAA12C6" w14:textId="77777777" w:rsidTr="00123B72">
        <w:trPr>
          <w:trHeight w:val="290"/>
        </w:trPr>
        <w:tc>
          <w:tcPr>
            <w:tcW w:w="960" w:type="dxa"/>
            <w:hideMark/>
          </w:tcPr>
          <w:p w14:paraId="5E2813C6" w14:textId="77777777" w:rsidR="00644223" w:rsidRPr="00447D84" w:rsidRDefault="00644223" w:rsidP="0002383D">
            <w:r w:rsidRPr="00447D84">
              <w:t>22</w:t>
            </w:r>
          </w:p>
        </w:tc>
        <w:tc>
          <w:tcPr>
            <w:tcW w:w="7900" w:type="dxa"/>
            <w:hideMark/>
          </w:tcPr>
          <w:p w14:paraId="428B7F93" w14:textId="77777777" w:rsidR="00644223" w:rsidRPr="00447D84" w:rsidRDefault="00644223" w:rsidP="0002383D">
            <w:r w:rsidRPr="00447D84">
              <w:t>(vertebr* adj4 fracture* adj4 decision* adj4 questionnaire*).tw,kf.</w:t>
            </w:r>
          </w:p>
        </w:tc>
      </w:tr>
      <w:tr w:rsidR="00644223" w:rsidRPr="00447D84" w14:paraId="7FBE8825" w14:textId="77777777" w:rsidTr="00123B72">
        <w:trPr>
          <w:trHeight w:val="290"/>
        </w:trPr>
        <w:tc>
          <w:tcPr>
            <w:tcW w:w="960" w:type="dxa"/>
            <w:hideMark/>
          </w:tcPr>
          <w:p w14:paraId="239F371C" w14:textId="77777777" w:rsidR="00644223" w:rsidRPr="00447D84" w:rsidRDefault="00644223" w:rsidP="0002383D">
            <w:r w:rsidRPr="00447D84">
              <w:t>23</w:t>
            </w:r>
          </w:p>
        </w:tc>
        <w:tc>
          <w:tcPr>
            <w:tcW w:w="7900" w:type="dxa"/>
            <w:hideMark/>
          </w:tcPr>
          <w:p w14:paraId="2E11E658" w14:textId="77777777" w:rsidR="00644223" w:rsidRPr="00447D84" w:rsidRDefault="00644223" w:rsidP="0002383D">
            <w:r w:rsidRPr="00447D84">
              <w:t>(vertebr* adj4 fracture* adj4 assessment* adj4 aid*).tw,kf.</w:t>
            </w:r>
          </w:p>
        </w:tc>
      </w:tr>
      <w:tr w:rsidR="00644223" w:rsidRPr="00447D84" w14:paraId="5DD25022" w14:textId="77777777" w:rsidTr="00123B72">
        <w:trPr>
          <w:trHeight w:val="290"/>
        </w:trPr>
        <w:tc>
          <w:tcPr>
            <w:tcW w:w="960" w:type="dxa"/>
            <w:hideMark/>
          </w:tcPr>
          <w:p w14:paraId="4B79ECE6" w14:textId="77777777" w:rsidR="00644223" w:rsidRPr="00447D84" w:rsidRDefault="00644223" w:rsidP="0002383D">
            <w:r w:rsidRPr="00447D84">
              <w:t>24</w:t>
            </w:r>
          </w:p>
        </w:tc>
        <w:tc>
          <w:tcPr>
            <w:tcW w:w="7900" w:type="dxa"/>
            <w:hideMark/>
          </w:tcPr>
          <w:p w14:paraId="1F821E54" w14:textId="77777777" w:rsidR="00644223" w:rsidRPr="00447D84" w:rsidRDefault="00644223" w:rsidP="0002383D">
            <w:r w:rsidRPr="00447D84">
              <w:t>(vertebr* adj4 fracture* adj4 assessment* adj4 tool*).tw,kf.</w:t>
            </w:r>
          </w:p>
        </w:tc>
      </w:tr>
      <w:tr w:rsidR="00644223" w:rsidRPr="00447D84" w14:paraId="5E03028C" w14:textId="77777777" w:rsidTr="00123B72">
        <w:trPr>
          <w:trHeight w:val="290"/>
        </w:trPr>
        <w:tc>
          <w:tcPr>
            <w:tcW w:w="960" w:type="dxa"/>
            <w:hideMark/>
          </w:tcPr>
          <w:p w14:paraId="68591D76" w14:textId="77777777" w:rsidR="00644223" w:rsidRPr="00447D84" w:rsidRDefault="00644223" w:rsidP="0002383D">
            <w:r w:rsidRPr="00447D84">
              <w:t>25</w:t>
            </w:r>
          </w:p>
        </w:tc>
        <w:tc>
          <w:tcPr>
            <w:tcW w:w="7900" w:type="dxa"/>
            <w:hideMark/>
          </w:tcPr>
          <w:p w14:paraId="3DCC3466" w14:textId="77777777" w:rsidR="00644223" w:rsidRPr="00447D84" w:rsidRDefault="00644223" w:rsidP="0002383D">
            <w:r w:rsidRPr="00447D84">
              <w:t>(vertebr* adj4 fracture* adj4 assessment* adj4 questionnaire*).tw,kf.</w:t>
            </w:r>
          </w:p>
        </w:tc>
      </w:tr>
      <w:tr w:rsidR="00644223" w:rsidRPr="00447D84" w14:paraId="35141A50" w14:textId="77777777" w:rsidTr="00123B72">
        <w:trPr>
          <w:trHeight w:val="290"/>
        </w:trPr>
        <w:tc>
          <w:tcPr>
            <w:tcW w:w="960" w:type="dxa"/>
            <w:hideMark/>
          </w:tcPr>
          <w:p w14:paraId="3485985D" w14:textId="77777777" w:rsidR="00644223" w:rsidRPr="00447D84" w:rsidRDefault="00644223" w:rsidP="0002383D">
            <w:r w:rsidRPr="00447D84">
              <w:t>26</w:t>
            </w:r>
          </w:p>
        </w:tc>
        <w:tc>
          <w:tcPr>
            <w:tcW w:w="7900" w:type="dxa"/>
            <w:hideMark/>
          </w:tcPr>
          <w:p w14:paraId="04330A05" w14:textId="77777777" w:rsidR="00644223" w:rsidRPr="00447D84" w:rsidRDefault="00644223" w:rsidP="0002383D">
            <w:r w:rsidRPr="00447D84">
              <w:t>(vertebr* adj4 fracture* adj4 clinical* adj4 aid*).tw,kf.</w:t>
            </w:r>
          </w:p>
        </w:tc>
      </w:tr>
      <w:tr w:rsidR="00644223" w:rsidRPr="00447D84" w14:paraId="7DFE3BA6" w14:textId="77777777" w:rsidTr="00123B72">
        <w:trPr>
          <w:trHeight w:val="290"/>
        </w:trPr>
        <w:tc>
          <w:tcPr>
            <w:tcW w:w="960" w:type="dxa"/>
            <w:hideMark/>
          </w:tcPr>
          <w:p w14:paraId="5F424740" w14:textId="77777777" w:rsidR="00644223" w:rsidRPr="00447D84" w:rsidRDefault="00644223" w:rsidP="0002383D">
            <w:r w:rsidRPr="00447D84">
              <w:t>27</w:t>
            </w:r>
          </w:p>
        </w:tc>
        <w:tc>
          <w:tcPr>
            <w:tcW w:w="7900" w:type="dxa"/>
            <w:hideMark/>
          </w:tcPr>
          <w:p w14:paraId="0CB45A70" w14:textId="77777777" w:rsidR="00644223" w:rsidRPr="00447D84" w:rsidRDefault="00644223" w:rsidP="0002383D">
            <w:r w:rsidRPr="00447D84">
              <w:t>(vertebr* adj4 fracture* adj4 clinical* adj4 tool*).tw,kf.</w:t>
            </w:r>
          </w:p>
        </w:tc>
      </w:tr>
      <w:tr w:rsidR="00644223" w:rsidRPr="00447D84" w14:paraId="368116A9" w14:textId="77777777" w:rsidTr="00123B72">
        <w:trPr>
          <w:trHeight w:val="290"/>
        </w:trPr>
        <w:tc>
          <w:tcPr>
            <w:tcW w:w="960" w:type="dxa"/>
            <w:hideMark/>
          </w:tcPr>
          <w:p w14:paraId="1D433BA7" w14:textId="77777777" w:rsidR="00644223" w:rsidRPr="00447D84" w:rsidRDefault="00644223" w:rsidP="0002383D">
            <w:r w:rsidRPr="00447D84">
              <w:t>28</w:t>
            </w:r>
          </w:p>
        </w:tc>
        <w:tc>
          <w:tcPr>
            <w:tcW w:w="7900" w:type="dxa"/>
            <w:hideMark/>
          </w:tcPr>
          <w:p w14:paraId="37544252" w14:textId="77777777" w:rsidR="00644223" w:rsidRPr="00447D84" w:rsidRDefault="00644223" w:rsidP="0002383D">
            <w:r w:rsidRPr="00447D84">
              <w:t>(vertebr* adj4 fracture* adj4 clinical* adj4 questionnaire*).tw,kf.</w:t>
            </w:r>
          </w:p>
        </w:tc>
      </w:tr>
      <w:tr w:rsidR="00644223" w:rsidRPr="00447D84" w14:paraId="0AD274E4" w14:textId="77777777" w:rsidTr="00123B72">
        <w:trPr>
          <w:trHeight w:val="290"/>
        </w:trPr>
        <w:tc>
          <w:tcPr>
            <w:tcW w:w="960" w:type="dxa"/>
            <w:hideMark/>
          </w:tcPr>
          <w:p w14:paraId="114F2731" w14:textId="77777777" w:rsidR="00644223" w:rsidRPr="00447D84" w:rsidRDefault="00644223" w:rsidP="0002383D">
            <w:r w:rsidRPr="00447D84">
              <w:t>29</w:t>
            </w:r>
          </w:p>
        </w:tc>
        <w:tc>
          <w:tcPr>
            <w:tcW w:w="7900" w:type="dxa"/>
            <w:hideMark/>
          </w:tcPr>
          <w:p w14:paraId="249F3574" w14:textId="77777777" w:rsidR="00644223" w:rsidRPr="00447D84" w:rsidRDefault="00644223" w:rsidP="0002383D">
            <w:r w:rsidRPr="00447D84">
              <w:t>(vertebr* adj4 fracture* adj4 checklist*).tw,kf.</w:t>
            </w:r>
          </w:p>
        </w:tc>
      </w:tr>
      <w:tr w:rsidR="00644223" w:rsidRPr="00447D84" w14:paraId="609CEE9A" w14:textId="77777777" w:rsidTr="00123B72">
        <w:trPr>
          <w:trHeight w:val="290"/>
        </w:trPr>
        <w:tc>
          <w:tcPr>
            <w:tcW w:w="960" w:type="dxa"/>
            <w:hideMark/>
          </w:tcPr>
          <w:p w14:paraId="46DB08D3" w14:textId="77777777" w:rsidR="00644223" w:rsidRPr="00447D84" w:rsidRDefault="00644223" w:rsidP="0002383D">
            <w:r w:rsidRPr="00447D84">
              <w:t>30</w:t>
            </w:r>
          </w:p>
        </w:tc>
        <w:tc>
          <w:tcPr>
            <w:tcW w:w="7900" w:type="dxa"/>
            <w:hideMark/>
          </w:tcPr>
          <w:p w14:paraId="5BEE50C1" w14:textId="77777777" w:rsidR="00644223" w:rsidRPr="00447D84" w:rsidRDefault="00644223" w:rsidP="0002383D">
            <w:r w:rsidRPr="00447D84">
              <w:t>(spin* adj4 fracture* adj4 screen* adj4 aid*).tw,kf.</w:t>
            </w:r>
          </w:p>
        </w:tc>
      </w:tr>
      <w:tr w:rsidR="00644223" w:rsidRPr="00447D84" w14:paraId="45931C3A" w14:textId="77777777" w:rsidTr="00123B72">
        <w:trPr>
          <w:trHeight w:val="290"/>
        </w:trPr>
        <w:tc>
          <w:tcPr>
            <w:tcW w:w="960" w:type="dxa"/>
            <w:hideMark/>
          </w:tcPr>
          <w:p w14:paraId="7F7A78C3" w14:textId="77777777" w:rsidR="00644223" w:rsidRPr="00447D84" w:rsidRDefault="00644223" w:rsidP="0002383D">
            <w:r w:rsidRPr="00447D84">
              <w:t>31</w:t>
            </w:r>
          </w:p>
        </w:tc>
        <w:tc>
          <w:tcPr>
            <w:tcW w:w="7900" w:type="dxa"/>
            <w:hideMark/>
          </w:tcPr>
          <w:p w14:paraId="1877C37C" w14:textId="77777777" w:rsidR="00644223" w:rsidRPr="00447D84" w:rsidRDefault="00644223" w:rsidP="0002383D">
            <w:r w:rsidRPr="00447D84">
              <w:t>(spin* adj4 fracture* adj4 screen* adj4 tool*).tw,kf.</w:t>
            </w:r>
          </w:p>
        </w:tc>
      </w:tr>
      <w:tr w:rsidR="00644223" w:rsidRPr="00447D84" w14:paraId="5501C04B" w14:textId="77777777" w:rsidTr="00123B72">
        <w:trPr>
          <w:trHeight w:val="290"/>
        </w:trPr>
        <w:tc>
          <w:tcPr>
            <w:tcW w:w="960" w:type="dxa"/>
            <w:hideMark/>
          </w:tcPr>
          <w:p w14:paraId="37AEAF0B" w14:textId="77777777" w:rsidR="00644223" w:rsidRPr="00447D84" w:rsidRDefault="00644223" w:rsidP="0002383D">
            <w:r w:rsidRPr="00447D84">
              <w:t>32</w:t>
            </w:r>
          </w:p>
        </w:tc>
        <w:tc>
          <w:tcPr>
            <w:tcW w:w="7900" w:type="dxa"/>
            <w:hideMark/>
          </w:tcPr>
          <w:p w14:paraId="437E07E5" w14:textId="77777777" w:rsidR="00644223" w:rsidRPr="00447D84" w:rsidRDefault="00644223" w:rsidP="0002383D">
            <w:r w:rsidRPr="00447D84">
              <w:t>(spin* adj4 fracture* adj4 screen* adj4 questionnaire*).tw,kf.</w:t>
            </w:r>
          </w:p>
        </w:tc>
      </w:tr>
      <w:tr w:rsidR="00644223" w:rsidRPr="00447D84" w14:paraId="01DAF58A" w14:textId="77777777" w:rsidTr="00123B72">
        <w:trPr>
          <w:trHeight w:val="290"/>
        </w:trPr>
        <w:tc>
          <w:tcPr>
            <w:tcW w:w="960" w:type="dxa"/>
            <w:hideMark/>
          </w:tcPr>
          <w:p w14:paraId="3F3AF0DC" w14:textId="77777777" w:rsidR="00644223" w:rsidRPr="00447D84" w:rsidRDefault="00644223" w:rsidP="0002383D">
            <w:r w:rsidRPr="00447D84">
              <w:t>33</w:t>
            </w:r>
          </w:p>
        </w:tc>
        <w:tc>
          <w:tcPr>
            <w:tcW w:w="7900" w:type="dxa"/>
            <w:hideMark/>
          </w:tcPr>
          <w:p w14:paraId="53370C2D" w14:textId="77777777" w:rsidR="00644223" w:rsidRPr="00447D84" w:rsidRDefault="00644223" w:rsidP="0002383D">
            <w:r w:rsidRPr="00447D84">
              <w:t>(spin* adj4 fracture* adj4 decision* adj4 aid*).tw,kf.</w:t>
            </w:r>
          </w:p>
        </w:tc>
      </w:tr>
      <w:tr w:rsidR="00644223" w:rsidRPr="00447D84" w14:paraId="2D273B31" w14:textId="77777777" w:rsidTr="00123B72">
        <w:trPr>
          <w:trHeight w:val="290"/>
        </w:trPr>
        <w:tc>
          <w:tcPr>
            <w:tcW w:w="960" w:type="dxa"/>
            <w:hideMark/>
          </w:tcPr>
          <w:p w14:paraId="480A64C8" w14:textId="77777777" w:rsidR="00644223" w:rsidRPr="00447D84" w:rsidRDefault="00644223" w:rsidP="0002383D">
            <w:r w:rsidRPr="00447D84">
              <w:t>34</w:t>
            </w:r>
          </w:p>
        </w:tc>
        <w:tc>
          <w:tcPr>
            <w:tcW w:w="7900" w:type="dxa"/>
            <w:hideMark/>
          </w:tcPr>
          <w:p w14:paraId="51C92898" w14:textId="77777777" w:rsidR="00644223" w:rsidRPr="00447D84" w:rsidRDefault="00644223" w:rsidP="0002383D">
            <w:r w:rsidRPr="00447D84">
              <w:t>(spin* adj4 fracture* adj4 decision* adj4 tool*).tw,kf.</w:t>
            </w:r>
          </w:p>
        </w:tc>
      </w:tr>
      <w:tr w:rsidR="00644223" w:rsidRPr="00447D84" w14:paraId="798591F6" w14:textId="77777777" w:rsidTr="00123B72">
        <w:trPr>
          <w:trHeight w:val="290"/>
        </w:trPr>
        <w:tc>
          <w:tcPr>
            <w:tcW w:w="960" w:type="dxa"/>
            <w:hideMark/>
          </w:tcPr>
          <w:p w14:paraId="551696D3" w14:textId="77777777" w:rsidR="00644223" w:rsidRPr="00447D84" w:rsidRDefault="00644223" w:rsidP="0002383D">
            <w:r w:rsidRPr="00447D84">
              <w:t>35</w:t>
            </w:r>
          </w:p>
        </w:tc>
        <w:tc>
          <w:tcPr>
            <w:tcW w:w="7900" w:type="dxa"/>
            <w:hideMark/>
          </w:tcPr>
          <w:p w14:paraId="5EA4F631" w14:textId="77777777" w:rsidR="00644223" w:rsidRPr="00447D84" w:rsidRDefault="00644223" w:rsidP="0002383D">
            <w:r w:rsidRPr="00447D84">
              <w:t>(spin* adj4 fracture* adj4 decision* adj4 questionnaire*).tw,kf.</w:t>
            </w:r>
          </w:p>
        </w:tc>
      </w:tr>
      <w:tr w:rsidR="00644223" w:rsidRPr="00447D84" w14:paraId="086DBFF7" w14:textId="77777777" w:rsidTr="00123B72">
        <w:trPr>
          <w:trHeight w:val="290"/>
        </w:trPr>
        <w:tc>
          <w:tcPr>
            <w:tcW w:w="960" w:type="dxa"/>
            <w:hideMark/>
          </w:tcPr>
          <w:p w14:paraId="143D743E" w14:textId="77777777" w:rsidR="00644223" w:rsidRPr="00447D84" w:rsidRDefault="00644223" w:rsidP="0002383D">
            <w:r w:rsidRPr="00447D84">
              <w:t>36</w:t>
            </w:r>
          </w:p>
        </w:tc>
        <w:tc>
          <w:tcPr>
            <w:tcW w:w="7900" w:type="dxa"/>
            <w:hideMark/>
          </w:tcPr>
          <w:p w14:paraId="14A13B54" w14:textId="77777777" w:rsidR="00644223" w:rsidRPr="00447D84" w:rsidRDefault="00644223" w:rsidP="0002383D">
            <w:r w:rsidRPr="00447D84">
              <w:t>(spin* adj4 fracture* adj4 assessment* adj4 aid*).tw,kf.</w:t>
            </w:r>
          </w:p>
        </w:tc>
      </w:tr>
      <w:tr w:rsidR="00644223" w:rsidRPr="00447D84" w14:paraId="4CEB6B91" w14:textId="77777777" w:rsidTr="00123B72">
        <w:trPr>
          <w:trHeight w:val="290"/>
        </w:trPr>
        <w:tc>
          <w:tcPr>
            <w:tcW w:w="960" w:type="dxa"/>
            <w:hideMark/>
          </w:tcPr>
          <w:p w14:paraId="756A0DEA" w14:textId="77777777" w:rsidR="00644223" w:rsidRPr="00447D84" w:rsidRDefault="00644223" w:rsidP="0002383D">
            <w:r w:rsidRPr="00447D84">
              <w:t>37</w:t>
            </w:r>
          </w:p>
        </w:tc>
        <w:tc>
          <w:tcPr>
            <w:tcW w:w="7900" w:type="dxa"/>
            <w:hideMark/>
          </w:tcPr>
          <w:p w14:paraId="00A4CA24" w14:textId="77777777" w:rsidR="00644223" w:rsidRPr="00447D84" w:rsidRDefault="00644223" w:rsidP="0002383D">
            <w:r w:rsidRPr="00447D84">
              <w:t>(spin* adj4 fracture* adj4 assessment* adj4 tool*).tw,kf.</w:t>
            </w:r>
          </w:p>
        </w:tc>
      </w:tr>
      <w:tr w:rsidR="00644223" w:rsidRPr="00447D84" w14:paraId="67A8B42E" w14:textId="77777777" w:rsidTr="00123B72">
        <w:trPr>
          <w:trHeight w:val="290"/>
        </w:trPr>
        <w:tc>
          <w:tcPr>
            <w:tcW w:w="960" w:type="dxa"/>
            <w:hideMark/>
          </w:tcPr>
          <w:p w14:paraId="7E8A851F" w14:textId="77777777" w:rsidR="00644223" w:rsidRPr="00447D84" w:rsidRDefault="00644223" w:rsidP="0002383D">
            <w:r w:rsidRPr="00447D84">
              <w:t>38</w:t>
            </w:r>
          </w:p>
        </w:tc>
        <w:tc>
          <w:tcPr>
            <w:tcW w:w="7900" w:type="dxa"/>
            <w:hideMark/>
          </w:tcPr>
          <w:p w14:paraId="2321EDB3" w14:textId="77777777" w:rsidR="00644223" w:rsidRPr="00447D84" w:rsidRDefault="00644223" w:rsidP="0002383D">
            <w:r w:rsidRPr="00447D84">
              <w:t>(spin* adj4 fracture* adj4 assessment* adj4 questionnaire*).tw,kf.</w:t>
            </w:r>
          </w:p>
        </w:tc>
      </w:tr>
      <w:tr w:rsidR="00644223" w:rsidRPr="00447D84" w14:paraId="2AAE9916" w14:textId="77777777" w:rsidTr="00123B72">
        <w:trPr>
          <w:trHeight w:val="290"/>
        </w:trPr>
        <w:tc>
          <w:tcPr>
            <w:tcW w:w="960" w:type="dxa"/>
            <w:hideMark/>
          </w:tcPr>
          <w:p w14:paraId="4E1545D7" w14:textId="77777777" w:rsidR="00644223" w:rsidRPr="00447D84" w:rsidRDefault="00644223" w:rsidP="0002383D">
            <w:r w:rsidRPr="00447D84">
              <w:t>39</w:t>
            </w:r>
          </w:p>
        </w:tc>
        <w:tc>
          <w:tcPr>
            <w:tcW w:w="7900" w:type="dxa"/>
            <w:hideMark/>
          </w:tcPr>
          <w:p w14:paraId="21252FFC" w14:textId="77777777" w:rsidR="00644223" w:rsidRPr="00447D84" w:rsidRDefault="00644223" w:rsidP="0002383D">
            <w:r w:rsidRPr="00447D84">
              <w:t>(spin* adj4 fracture* adj4 clinical* adj4 aid*).tw,kf.</w:t>
            </w:r>
          </w:p>
        </w:tc>
      </w:tr>
      <w:tr w:rsidR="00644223" w:rsidRPr="00447D84" w14:paraId="2947967A" w14:textId="77777777" w:rsidTr="00123B72">
        <w:trPr>
          <w:trHeight w:val="290"/>
        </w:trPr>
        <w:tc>
          <w:tcPr>
            <w:tcW w:w="960" w:type="dxa"/>
            <w:hideMark/>
          </w:tcPr>
          <w:p w14:paraId="07339FDC" w14:textId="77777777" w:rsidR="00644223" w:rsidRPr="00447D84" w:rsidRDefault="00644223" w:rsidP="0002383D">
            <w:r w:rsidRPr="00447D84">
              <w:t>40</w:t>
            </w:r>
          </w:p>
        </w:tc>
        <w:tc>
          <w:tcPr>
            <w:tcW w:w="7900" w:type="dxa"/>
            <w:hideMark/>
          </w:tcPr>
          <w:p w14:paraId="62887D9B" w14:textId="77777777" w:rsidR="00644223" w:rsidRPr="00447D84" w:rsidRDefault="00644223" w:rsidP="0002383D">
            <w:r w:rsidRPr="00447D84">
              <w:t>(spin* adj4 fracture* adj4 clinical* adj4 tool*).tw,kf.</w:t>
            </w:r>
          </w:p>
        </w:tc>
      </w:tr>
      <w:tr w:rsidR="00644223" w:rsidRPr="00447D84" w14:paraId="476C41E1" w14:textId="77777777" w:rsidTr="00123B72">
        <w:trPr>
          <w:trHeight w:val="290"/>
        </w:trPr>
        <w:tc>
          <w:tcPr>
            <w:tcW w:w="960" w:type="dxa"/>
            <w:hideMark/>
          </w:tcPr>
          <w:p w14:paraId="3A6480C4" w14:textId="77777777" w:rsidR="00644223" w:rsidRPr="00447D84" w:rsidRDefault="00644223" w:rsidP="0002383D">
            <w:r w:rsidRPr="00447D84">
              <w:lastRenderedPageBreak/>
              <w:t>41</w:t>
            </w:r>
          </w:p>
        </w:tc>
        <w:tc>
          <w:tcPr>
            <w:tcW w:w="7900" w:type="dxa"/>
            <w:hideMark/>
          </w:tcPr>
          <w:p w14:paraId="3CACACC1" w14:textId="77777777" w:rsidR="00644223" w:rsidRPr="00447D84" w:rsidRDefault="00644223" w:rsidP="0002383D">
            <w:r w:rsidRPr="00447D84">
              <w:t>(spin* adj4 fracture* adj4 clinical* adj4 questionnaire*).tw,kf.</w:t>
            </w:r>
          </w:p>
        </w:tc>
      </w:tr>
      <w:tr w:rsidR="00644223" w:rsidRPr="00447D84" w14:paraId="17A0D52A" w14:textId="77777777" w:rsidTr="00123B72">
        <w:trPr>
          <w:trHeight w:val="290"/>
        </w:trPr>
        <w:tc>
          <w:tcPr>
            <w:tcW w:w="960" w:type="dxa"/>
            <w:hideMark/>
          </w:tcPr>
          <w:p w14:paraId="1F281F72" w14:textId="77777777" w:rsidR="00644223" w:rsidRPr="00447D84" w:rsidRDefault="00644223" w:rsidP="0002383D">
            <w:r w:rsidRPr="00447D84">
              <w:t>42</w:t>
            </w:r>
          </w:p>
        </w:tc>
        <w:tc>
          <w:tcPr>
            <w:tcW w:w="7900" w:type="dxa"/>
            <w:hideMark/>
          </w:tcPr>
          <w:p w14:paraId="614B0F8F" w14:textId="77777777" w:rsidR="00644223" w:rsidRPr="00447D84" w:rsidRDefault="00644223" w:rsidP="0002383D">
            <w:r w:rsidRPr="00447D84">
              <w:t>(spin* adj4 fracture* adj4 checklist*).tw,kf.</w:t>
            </w:r>
          </w:p>
        </w:tc>
      </w:tr>
      <w:tr w:rsidR="00644223" w:rsidRPr="00447D84" w14:paraId="53AAF8EB" w14:textId="77777777" w:rsidTr="00123B72">
        <w:trPr>
          <w:trHeight w:val="290"/>
        </w:trPr>
        <w:tc>
          <w:tcPr>
            <w:tcW w:w="960" w:type="dxa"/>
            <w:hideMark/>
          </w:tcPr>
          <w:p w14:paraId="101E7B89" w14:textId="77777777" w:rsidR="00644223" w:rsidRPr="00447D84" w:rsidRDefault="00644223" w:rsidP="0002383D">
            <w:r w:rsidRPr="00447D84">
              <w:t>43</w:t>
            </w:r>
          </w:p>
        </w:tc>
        <w:tc>
          <w:tcPr>
            <w:tcW w:w="7900" w:type="dxa"/>
            <w:hideMark/>
          </w:tcPr>
          <w:p w14:paraId="7C75F0FC" w14:textId="77777777" w:rsidR="00644223" w:rsidRPr="00447D84" w:rsidRDefault="00644223" w:rsidP="0002383D">
            <w:r w:rsidRPr="00447D84">
              <w:t>(back adj4 pain adj4 screen* adj4 aid*).tw,kf.</w:t>
            </w:r>
          </w:p>
        </w:tc>
      </w:tr>
      <w:tr w:rsidR="00644223" w:rsidRPr="00447D84" w14:paraId="51C39C57" w14:textId="77777777" w:rsidTr="00123B72">
        <w:trPr>
          <w:trHeight w:val="290"/>
        </w:trPr>
        <w:tc>
          <w:tcPr>
            <w:tcW w:w="960" w:type="dxa"/>
            <w:hideMark/>
          </w:tcPr>
          <w:p w14:paraId="611C357F" w14:textId="77777777" w:rsidR="00644223" w:rsidRPr="00447D84" w:rsidRDefault="00644223" w:rsidP="0002383D">
            <w:r w:rsidRPr="00447D84">
              <w:t>44</w:t>
            </w:r>
          </w:p>
        </w:tc>
        <w:tc>
          <w:tcPr>
            <w:tcW w:w="7900" w:type="dxa"/>
            <w:hideMark/>
          </w:tcPr>
          <w:p w14:paraId="123D3915" w14:textId="77777777" w:rsidR="00644223" w:rsidRPr="00447D84" w:rsidRDefault="00644223" w:rsidP="0002383D">
            <w:r w:rsidRPr="00447D84">
              <w:t>(back adj4 pain adj4 screen* adj4 tool*).tw,kf.</w:t>
            </w:r>
          </w:p>
        </w:tc>
      </w:tr>
      <w:tr w:rsidR="00644223" w:rsidRPr="00447D84" w14:paraId="0CE8A0A8" w14:textId="77777777" w:rsidTr="00123B72">
        <w:trPr>
          <w:trHeight w:val="290"/>
        </w:trPr>
        <w:tc>
          <w:tcPr>
            <w:tcW w:w="960" w:type="dxa"/>
            <w:hideMark/>
          </w:tcPr>
          <w:p w14:paraId="58519AE8" w14:textId="77777777" w:rsidR="00644223" w:rsidRPr="00447D84" w:rsidRDefault="00644223" w:rsidP="0002383D">
            <w:r w:rsidRPr="00447D84">
              <w:t>45</w:t>
            </w:r>
          </w:p>
        </w:tc>
        <w:tc>
          <w:tcPr>
            <w:tcW w:w="7900" w:type="dxa"/>
            <w:hideMark/>
          </w:tcPr>
          <w:p w14:paraId="4DB0A64C" w14:textId="77777777" w:rsidR="00644223" w:rsidRPr="00447D84" w:rsidRDefault="00644223" w:rsidP="0002383D">
            <w:r w:rsidRPr="00447D84">
              <w:t>(back adj4 pain adj4 screen* adj4 questionnaire*).tw,kf.</w:t>
            </w:r>
          </w:p>
        </w:tc>
      </w:tr>
      <w:tr w:rsidR="00644223" w:rsidRPr="00447D84" w14:paraId="3CCF763B" w14:textId="77777777" w:rsidTr="00123B72">
        <w:trPr>
          <w:trHeight w:val="290"/>
        </w:trPr>
        <w:tc>
          <w:tcPr>
            <w:tcW w:w="960" w:type="dxa"/>
            <w:hideMark/>
          </w:tcPr>
          <w:p w14:paraId="536807D9" w14:textId="77777777" w:rsidR="00644223" w:rsidRPr="00447D84" w:rsidRDefault="00644223" w:rsidP="0002383D">
            <w:r w:rsidRPr="00447D84">
              <w:t>46</w:t>
            </w:r>
          </w:p>
        </w:tc>
        <w:tc>
          <w:tcPr>
            <w:tcW w:w="7900" w:type="dxa"/>
            <w:hideMark/>
          </w:tcPr>
          <w:p w14:paraId="59020039" w14:textId="77777777" w:rsidR="00644223" w:rsidRPr="00447D84" w:rsidRDefault="00644223" w:rsidP="0002383D">
            <w:r w:rsidRPr="00447D84">
              <w:t>(back adj4 pain adj4 decision* adj4 aid*).tw,kf.</w:t>
            </w:r>
          </w:p>
        </w:tc>
      </w:tr>
      <w:tr w:rsidR="00644223" w:rsidRPr="00447D84" w14:paraId="06858244" w14:textId="77777777" w:rsidTr="00123B72">
        <w:trPr>
          <w:trHeight w:val="290"/>
        </w:trPr>
        <w:tc>
          <w:tcPr>
            <w:tcW w:w="960" w:type="dxa"/>
            <w:hideMark/>
          </w:tcPr>
          <w:p w14:paraId="7DF78202" w14:textId="77777777" w:rsidR="00644223" w:rsidRPr="00447D84" w:rsidRDefault="00644223" w:rsidP="0002383D">
            <w:r w:rsidRPr="00447D84">
              <w:t>47</w:t>
            </w:r>
          </w:p>
        </w:tc>
        <w:tc>
          <w:tcPr>
            <w:tcW w:w="7900" w:type="dxa"/>
            <w:hideMark/>
          </w:tcPr>
          <w:p w14:paraId="1B4378FF" w14:textId="77777777" w:rsidR="00644223" w:rsidRPr="00447D84" w:rsidRDefault="00644223" w:rsidP="0002383D">
            <w:r w:rsidRPr="00447D84">
              <w:t>(back adj4 pain adj4 decision* adj4 tool*).tw,kf.</w:t>
            </w:r>
          </w:p>
        </w:tc>
      </w:tr>
      <w:tr w:rsidR="00644223" w:rsidRPr="00447D84" w14:paraId="64EF0E92" w14:textId="77777777" w:rsidTr="00123B72">
        <w:trPr>
          <w:trHeight w:val="290"/>
        </w:trPr>
        <w:tc>
          <w:tcPr>
            <w:tcW w:w="960" w:type="dxa"/>
            <w:hideMark/>
          </w:tcPr>
          <w:p w14:paraId="4AE323F3" w14:textId="77777777" w:rsidR="00644223" w:rsidRPr="00447D84" w:rsidRDefault="00644223" w:rsidP="0002383D">
            <w:r w:rsidRPr="00447D84">
              <w:t>48</w:t>
            </w:r>
          </w:p>
        </w:tc>
        <w:tc>
          <w:tcPr>
            <w:tcW w:w="7900" w:type="dxa"/>
            <w:hideMark/>
          </w:tcPr>
          <w:p w14:paraId="06E6F26E" w14:textId="77777777" w:rsidR="00644223" w:rsidRPr="00447D84" w:rsidRDefault="00644223" w:rsidP="0002383D">
            <w:r w:rsidRPr="00447D84">
              <w:t>(back adj4 pain adj4 decision* adj4 questionnaire*).tw,kf.</w:t>
            </w:r>
          </w:p>
        </w:tc>
      </w:tr>
      <w:tr w:rsidR="00644223" w:rsidRPr="00447D84" w14:paraId="73CECD62" w14:textId="77777777" w:rsidTr="00123B72">
        <w:trPr>
          <w:trHeight w:val="290"/>
        </w:trPr>
        <w:tc>
          <w:tcPr>
            <w:tcW w:w="960" w:type="dxa"/>
            <w:hideMark/>
          </w:tcPr>
          <w:p w14:paraId="420EE21D" w14:textId="77777777" w:rsidR="00644223" w:rsidRPr="00447D84" w:rsidRDefault="00644223" w:rsidP="0002383D">
            <w:r w:rsidRPr="00447D84">
              <w:t>49</w:t>
            </w:r>
          </w:p>
        </w:tc>
        <w:tc>
          <w:tcPr>
            <w:tcW w:w="7900" w:type="dxa"/>
            <w:hideMark/>
          </w:tcPr>
          <w:p w14:paraId="50053BAA" w14:textId="77777777" w:rsidR="00644223" w:rsidRPr="00447D84" w:rsidRDefault="00644223" w:rsidP="0002383D">
            <w:r w:rsidRPr="00447D84">
              <w:t>(back adj4 pain adj4 assessment* adj4 aid*).tw,kf.</w:t>
            </w:r>
          </w:p>
        </w:tc>
      </w:tr>
      <w:tr w:rsidR="00644223" w:rsidRPr="00447D84" w14:paraId="0C4C6D88" w14:textId="77777777" w:rsidTr="00123B72">
        <w:trPr>
          <w:trHeight w:val="290"/>
        </w:trPr>
        <w:tc>
          <w:tcPr>
            <w:tcW w:w="960" w:type="dxa"/>
            <w:hideMark/>
          </w:tcPr>
          <w:p w14:paraId="5FAA26A1" w14:textId="77777777" w:rsidR="00644223" w:rsidRPr="00447D84" w:rsidRDefault="00644223" w:rsidP="0002383D">
            <w:r w:rsidRPr="00447D84">
              <w:t>50</w:t>
            </w:r>
          </w:p>
        </w:tc>
        <w:tc>
          <w:tcPr>
            <w:tcW w:w="7900" w:type="dxa"/>
            <w:hideMark/>
          </w:tcPr>
          <w:p w14:paraId="1D98DC69" w14:textId="77777777" w:rsidR="00644223" w:rsidRPr="00447D84" w:rsidRDefault="00644223" w:rsidP="0002383D">
            <w:r w:rsidRPr="00447D84">
              <w:t>(back adj4 pain adj4 assessment* adj4 tool*).tw,kf.</w:t>
            </w:r>
          </w:p>
        </w:tc>
      </w:tr>
      <w:tr w:rsidR="00644223" w:rsidRPr="00447D84" w14:paraId="478B1E2B" w14:textId="77777777" w:rsidTr="00123B72">
        <w:trPr>
          <w:trHeight w:val="290"/>
        </w:trPr>
        <w:tc>
          <w:tcPr>
            <w:tcW w:w="960" w:type="dxa"/>
            <w:hideMark/>
          </w:tcPr>
          <w:p w14:paraId="6B12B586" w14:textId="77777777" w:rsidR="00644223" w:rsidRPr="00447D84" w:rsidRDefault="00644223" w:rsidP="0002383D">
            <w:r w:rsidRPr="00447D84">
              <w:t>51</w:t>
            </w:r>
          </w:p>
        </w:tc>
        <w:tc>
          <w:tcPr>
            <w:tcW w:w="7900" w:type="dxa"/>
            <w:hideMark/>
          </w:tcPr>
          <w:p w14:paraId="47CABB95" w14:textId="77777777" w:rsidR="00644223" w:rsidRPr="00447D84" w:rsidRDefault="00644223" w:rsidP="0002383D">
            <w:r w:rsidRPr="00447D84">
              <w:t>(back adj4 pain adj4 assessment* adj4 questionnaire*).tw,kf.</w:t>
            </w:r>
          </w:p>
        </w:tc>
      </w:tr>
      <w:tr w:rsidR="00644223" w:rsidRPr="00447D84" w14:paraId="1FB38FB1" w14:textId="77777777" w:rsidTr="00123B72">
        <w:trPr>
          <w:trHeight w:val="290"/>
        </w:trPr>
        <w:tc>
          <w:tcPr>
            <w:tcW w:w="960" w:type="dxa"/>
            <w:hideMark/>
          </w:tcPr>
          <w:p w14:paraId="3F1125B2" w14:textId="77777777" w:rsidR="00644223" w:rsidRPr="00447D84" w:rsidRDefault="00644223" w:rsidP="0002383D">
            <w:r w:rsidRPr="00447D84">
              <w:t>52</w:t>
            </w:r>
          </w:p>
        </w:tc>
        <w:tc>
          <w:tcPr>
            <w:tcW w:w="7900" w:type="dxa"/>
            <w:hideMark/>
          </w:tcPr>
          <w:p w14:paraId="0FE001D9" w14:textId="77777777" w:rsidR="00644223" w:rsidRPr="00447D84" w:rsidRDefault="00644223" w:rsidP="0002383D">
            <w:r w:rsidRPr="00447D84">
              <w:t>(back adj4 pain adj4 clinical* adj4 aid*).tw,kf.</w:t>
            </w:r>
          </w:p>
        </w:tc>
      </w:tr>
      <w:tr w:rsidR="00644223" w:rsidRPr="00447D84" w14:paraId="0E165EF0" w14:textId="77777777" w:rsidTr="00123B72">
        <w:trPr>
          <w:trHeight w:val="290"/>
        </w:trPr>
        <w:tc>
          <w:tcPr>
            <w:tcW w:w="960" w:type="dxa"/>
            <w:hideMark/>
          </w:tcPr>
          <w:p w14:paraId="469C3312" w14:textId="77777777" w:rsidR="00644223" w:rsidRPr="00447D84" w:rsidRDefault="00644223" w:rsidP="0002383D">
            <w:r w:rsidRPr="00447D84">
              <w:t>53</w:t>
            </w:r>
          </w:p>
        </w:tc>
        <w:tc>
          <w:tcPr>
            <w:tcW w:w="7900" w:type="dxa"/>
            <w:hideMark/>
          </w:tcPr>
          <w:p w14:paraId="71601519" w14:textId="77777777" w:rsidR="00644223" w:rsidRPr="00447D84" w:rsidRDefault="00644223" w:rsidP="0002383D">
            <w:r w:rsidRPr="00447D84">
              <w:t>(back adj4 pain adj4 clinical* adj4 tool*).tw,kf.</w:t>
            </w:r>
          </w:p>
        </w:tc>
      </w:tr>
      <w:tr w:rsidR="00644223" w:rsidRPr="00447D84" w14:paraId="12E9EB45" w14:textId="77777777" w:rsidTr="00123B72">
        <w:trPr>
          <w:trHeight w:val="290"/>
        </w:trPr>
        <w:tc>
          <w:tcPr>
            <w:tcW w:w="960" w:type="dxa"/>
            <w:hideMark/>
          </w:tcPr>
          <w:p w14:paraId="0B44E499" w14:textId="77777777" w:rsidR="00644223" w:rsidRPr="00447D84" w:rsidRDefault="00644223" w:rsidP="0002383D">
            <w:r w:rsidRPr="00447D84">
              <w:t>54</w:t>
            </w:r>
          </w:p>
        </w:tc>
        <w:tc>
          <w:tcPr>
            <w:tcW w:w="7900" w:type="dxa"/>
            <w:hideMark/>
          </w:tcPr>
          <w:p w14:paraId="6D027907" w14:textId="77777777" w:rsidR="00644223" w:rsidRPr="00447D84" w:rsidRDefault="00644223" w:rsidP="0002383D">
            <w:r w:rsidRPr="00447D84">
              <w:t>(back adj4 pain adj4 clinical* adj4 questionnaire*).tw,kf.</w:t>
            </w:r>
          </w:p>
        </w:tc>
      </w:tr>
      <w:tr w:rsidR="00644223" w:rsidRPr="00447D84" w14:paraId="7B61E963" w14:textId="77777777" w:rsidTr="00123B72">
        <w:trPr>
          <w:trHeight w:val="290"/>
        </w:trPr>
        <w:tc>
          <w:tcPr>
            <w:tcW w:w="960" w:type="dxa"/>
            <w:hideMark/>
          </w:tcPr>
          <w:p w14:paraId="32F374EF" w14:textId="77777777" w:rsidR="00644223" w:rsidRPr="00447D84" w:rsidRDefault="00644223" w:rsidP="0002383D">
            <w:r w:rsidRPr="00447D84">
              <w:t>55</w:t>
            </w:r>
          </w:p>
        </w:tc>
        <w:tc>
          <w:tcPr>
            <w:tcW w:w="7900" w:type="dxa"/>
            <w:hideMark/>
          </w:tcPr>
          <w:p w14:paraId="40D9B783" w14:textId="77777777" w:rsidR="00644223" w:rsidRPr="00447D84" w:rsidRDefault="00644223" w:rsidP="0002383D">
            <w:r w:rsidRPr="00447D84">
              <w:t>(back adj4 pain adj4 checklist*).tw,kf.</w:t>
            </w:r>
          </w:p>
        </w:tc>
      </w:tr>
      <w:tr w:rsidR="00644223" w:rsidRPr="00447D84" w14:paraId="4E68788B" w14:textId="77777777" w:rsidTr="00123B72">
        <w:trPr>
          <w:trHeight w:val="290"/>
        </w:trPr>
        <w:tc>
          <w:tcPr>
            <w:tcW w:w="960" w:type="dxa"/>
            <w:hideMark/>
          </w:tcPr>
          <w:p w14:paraId="76438222" w14:textId="77777777" w:rsidR="00644223" w:rsidRPr="00447D84" w:rsidRDefault="00644223" w:rsidP="0002383D">
            <w:r w:rsidRPr="00447D84">
              <w:t>56</w:t>
            </w:r>
          </w:p>
        </w:tc>
        <w:tc>
          <w:tcPr>
            <w:tcW w:w="7900" w:type="dxa"/>
            <w:hideMark/>
          </w:tcPr>
          <w:p w14:paraId="16E44645" w14:textId="77777777" w:rsidR="00644223" w:rsidRPr="00447D84" w:rsidRDefault="00644223" w:rsidP="0002383D">
            <w:r w:rsidRPr="00447D84">
              <w:t>(ISRCTN18000119 or ISRCTN12150779 or ISRCTN42028479 or ISRCTN16550671).tw,kf.</w:t>
            </w:r>
          </w:p>
        </w:tc>
      </w:tr>
      <w:tr w:rsidR="00644223" w:rsidRPr="00447D84" w14:paraId="5AF52E50" w14:textId="77777777" w:rsidTr="00123B72">
        <w:trPr>
          <w:trHeight w:val="290"/>
        </w:trPr>
        <w:tc>
          <w:tcPr>
            <w:tcW w:w="960" w:type="dxa"/>
            <w:hideMark/>
          </w:tcPr>
          <w:p w14:paraId="18E53E2C" w14:textId="77777777" w:rsidR="00644223" w:rsidRPr="00447D84" w:rsidRDefault="00644223" w:rsidP="0002383D">
            <w:r w:rsidRPr="00447D84">
              <w:t>57</w:t>
            </w:r>
          </w:p>
        </w:tc>
        <w:tc>
          <w:tcPr>
            <w:tcW w:w="7900" w:type="dxa"/>
            <w:hideMark/>
          </w:tcPr>
          <w:p w14:paraId="2D8ED103" w14:textId="77777777" w:rsidR="00644223" w:rsidRPr="00447D84" w:rsidRDefault="00644223" w:rsidP="0002383D">
            <w:r w:rsidRPr="00447D84">
              <w:t>or/16-56</w:t>
            </w:r>
          </w:p>
        </w:tc>
      </w:tr>
      <w:tr w:rsidR="00644223" w:rsidRPr="00447D84" w14:paraId="1A2EBDD3" w14:textId="77777777" w:rsidTr="00123B72">
        <w:trPr>
          <w:trHeight w:val="290"/>
        </w:trPr>
        <w:tc>
          <w:tcPr>
            <w:tcW w:w="960" w:type="dxa"/>
            <w:hideMark/>
          </w:tcPr>
          <w:p w14:paraId="0AFEA52F" w14:textId="77777777" w:rsidR="00644223" w:rsidRPr="00447D84" w:rsidRDefault="00644223" w:rsidP="0002383D">
            <w:r w:rsidRPr="00447D84">
              <w:t>58</w:t>
            </w:r>
          </w:p>
        </w:tc>
        <w:tc>
          <w:tcPr>
            <w:tcW w:w="7900" w:type="dxa"/>
            <w:hideMark/>
          </w:tcPr>
          <w:p w14:paraId="6613A1B0" w14:textId="77777777" w:rsidR="00644223" w:rsidRPr="00447D84" w:rsidRDefault="00644223" w:rsidP="0002383D">
            <w:r w:rsidRPr="00447D84">
              <w:t>15 or 57</w:t>
            </w:r>
          </w:p>
        </w:tc>
      </w:tr>
      <w:tr w:rsidR="00644223" w:rsidRPr="00447D84" w14:paraId="07ECB88D" w14:textId="77777777" w:rsidTr="00123B72">
        <w:trPr>
          <w:trHeight w:val="290"/>
        </w:trPr>
        <w:tc>
          <w:tcPr>
            <w:tcW w:w="960" w:type="dxa"/>
            <w:hideMark/>
          </w:tcPr>
          <w:p w14:paraId="0E34F5D0" w14:textId="77777777" w:rsidR="00644223" w:rsidRPr="00447D84" w:rsidRDefault="00644223" w:rsidP="0002383D">
            <w:r w:rsidRPr="00447D84">
              <w:t>59</w:t>
            </w:r>
          </w:p>
        </w:tc>
        <w:tc>
          <w:tcPr>
            <w:tcW w:w="7900" w:type="dxa"/>
            <w:hideMark/>
          </w:tcPr>
          <w:p w14:paraId="20C6DBD8" w14:textId="77777777" w:rsidR="00644223" w:rsidRPr="00447D84" w:rsidRDefault="00644223" w:rsidP="0002383D">
            <w:r w:rsidRPr="00447D84">
              <w:t>health economics/</w:t>
            </w:r>
          </w:p>
        </w:tc>
      </w:tr>
      <w:tr w:rsidR="00644223" w:rsidRPr="00447D84" w14:paraId="69E62032" w14:textId="77777777" w:rsidTr="00123B72">
        <w:trPr>
          <w:trHeight w:val="290"/>
        </w:trPr>
        <w:tc>
          <w:tcPr>
            <w:tcW w:w="960" w:type="dxa"/>
            <w:hideMark/>
          </w:tcPr>
          <w:p w14:paraId="1F70ACDA" w14:textId="77777777" w:rsidR="00644223" w:rsidRPr="00447D84" w:rsidRDefault="00644223" w:rsidP="0002383D">
            <w:r w:rsidRPr="00447D84">
              <w:t>60</w:t>
            </w:r>
          </w:p>
        </w:tc>
        <w:tc>
          <w:tcPr>
            <w:tcW w:w="7900" w:type="dxa"/>
            <w:hideMark/>
          </w:tcPr>
          <w:p w14:paraId="40A3E071" w14:textId="77777777" w:rsidR="00644223" w:rsidRPr="00447D84" w:rsidRDefault="00644223" w:rsidP="0002383D">
            <w:r w:rsidRPr="00447D84">
              <w:t>exp economic evaluation/</w:t>
            </w:r>
          </w:p>
        </w:tc>
      </w:tr>
      <w:tr w:rsidR="00644223" w:rsidRPr="00447D84" w14:paraId="1CF5D089" w14:textId="77777777" w:rsidTr="00123B72">
        <w:trPr>
          <w:trHeight w:val="290"/>
        </w:trPr>
        <w:tc>
          <w:tcPr>
            <w:tcW w:w="960" w:type="dxa"/>
            <w:hideMark/>
          </w:tcPr>
          <w:p w14:paraId="3C6E1381" w14:textId="77777777" w:rsidR="00644223" w:rsidRPr="00447D84" w:rsidRDefault="00644223" w:rsidP="0002383D">
            <w:r w:rsidRPr="00447D84">
              <w:t>61</w:t>
            </w:r>
          </w:p>
        </w:tc>
        <w:tc>
          <w:tcPr>
            <w:tcW w:w="7900" w:type="dxa"/>
            <w:hideMark/>
          </w:tcPr>
          <w:p w14:paraId="65EF0092" w14:textId="77777777" w:rsidR="00644223" w:rsidRPr="00447D84" w:rsidRDefault="00644223" w:rsidP="0002383D">
            <w:r w:rsidRPr="00447D84">
              <w:t>exp health care cost/</w:t>
            </w:r>
          </w:p>
        </w:tc>
      </w:tr>
      <w:tr w:rsidR="00644223" w:rsidRPr="00447D84" w14:paraId="2D933498" w14:textId="77777777" w:rsidTr="00123B72">
        <w:trPr>
          <w:trHeight w:val="290"/>
        </w:trPr>
        <w:tc>
          <w:tcPr>
            <w:tcW w:w="960" w:type="dxa"/>
            <w:hideMark/>
          </w:tcPr>
          <w:p w14:paraId="1D4DD60A" w14:textId="77777777" w:rsidR="00644223" w:rsidRPr="00447D84" w:rsidRDefault="00644223" w:rsidP="0002383D">
            <w:r w:rsidRPr="00447D84">
              <w:t>62</w:t>
            </w:r>
          </w:p>
        </w:tc>
        <w:tc>
          <w:tcPr>
            <w:tcW w:w="7900" w:type="dxa"/>
            <w:hideMark/>
          </w:tcPr>
          <w:p w14:paraId="4E18EEEF" w14:textId="77777777" w:rsidR="00644223" w:rsidRPr="00447D84" w:rsidRDefault="00644223" w:rsidP="0002383D">
            <w:r w:rsidRPr="00447D84">
              <w:t>exp fee/</w:t>
            </w:r>
          </w:p>
        </w:tc>
      </w:tr>
      <w:tr w:rsidR="00644223" w:rsidRPr="00447D84" w14:paraId="7CFB04DA" w14:textId="77777777" w:rsidTr="00123B72">
        <w:trPr>
          <w:trHeight w:val="290"/>
        </w:trPr>
        <w:tc>
          <w:tcPr>
            <w:tcW w:w="960" w:type="dxa"/>
            <w:hideMark/>
          </w:tcPr>
          <w:p w14:paraId="03558908" w14:textId="77777777" w:rsidR="00644223" w:rsidRPr="00447D84" w:rsidRDefault="00644223" w:rsidP="0002383D">
            <w:r w:rsidRPr="00447D84">
              <w:t>63</w:t>
            </w:r>
          </w:p>
        </w:tc>
        <w:tc>
          <w:tcPr>
            <w:tcW w:w="7900" w:type="dxa"/>
            <w:hideMark/>
          </w:tcPr>
          <w:p w14:paraId="0376BB45" w14:textId="77777777" w:rsidR="00644223" w:rsidRPr="00447D84" w:rsidRDefault="00644223" w:rsidP="0002383D">
            <w:r w:rsidRPr="00447D84">
              <w:t>budget/</w:t>
            </w:r>
          </w:p>
        </w:tc>
      </w:tr>
      <w:tr w:rsidR="00644223" w:rsidRPr="00447D84" w14:paraId="7D9FE1CD" w14:textId="77777777" w:rsidTr="00123B72">
        <w:trPr>
          <w:trHeight w:val="290"/>
        </w:trPr>
        <w:tc>
          <w:tcPr>
            <w:tcW w:w="960" w:type="dxa"/>
            <w:hideMark/>
          </w:tcPr>
          <w:p w14:paraId="44F627A4" w14:textId="77777777" w:rsidR="00644223" w:rsidRPr="00447D84" w:rsidRDefault="00644223" w:rsidP="0002383D">
            <w:r w:rsidRPr="00447D84">
              <w:t>64</w:t>
            </w:r>
          </w:p>
        </w:tc>
        <w:tc>
          <w:tcPr>
            <w:tcW w:w="7900" w:type="dxa"/>
            <w:hideMark/>
          </w:tcPr>
          <w:p w14:paraId="325B8F94" w14:textId="77777777" w:rsidR="00644223" w:rsidRPr="00447D84" w:rsidRDefault="00644223" w:rsidP="0002383D">
            <w:r w:rsidRPr="00447D84">
              <w:t>funding/</w:t>
            </w:r>
          </w:p>
        </w:tc>
      </w:tr>
      <w:tr w:rsidR="00644223" w:rsidRPr="00447D84" w14:paraId="542E6575" w14:textId="77777777" w:rsidTr="00123B72">
        <w:trPr>
          <w:trHeight w:val="290"/>
        </w:trPr>
        <w:tc>
          <w:tcPr>
            <w:tcW w:w="960" w:type="dxa"/>
            <w:hideMark/>
          </w:tcPr>
          <w:p w14:paraId="79A668C9" w14:textId="77777777" w:rsidR="00644223" w:rsidRPr="00447D84" w:rsidRDefault="00644223" w:rsidP="0002383D">
            <w:r w:rsidRPr="00447D84">
              <w:t>65</w:t>
            </w:r>
          </w:p>
        </w:tc>
        <w:tc>
          <w:tcPr>
            <w:tcW w:w="7900" w:type="dxa"/>
            <w:hideMark/>
          </w:tcPr>
          <w:p w14:paraId="000ED5D8" w14:textId="77777777" w:rsidR="00644223" w:rsidRPr="00447D84" w:rsidRDefault="00644223" w:rsidP="0002383D">
            <w:r w:rsidRPr="00447D84">
              <w:t>budget*.ti,ab.</w:t>
            </w:r>
          </w:p>
        </w:tc>
      </w:tr>
      <w:tr w:rsidR="00644223" w:rsidRPr="00447D84" w14:paraId="0ABB4E4C" w14:textId="77777777" w:rsidTr="00123B72">
        <w:trPr>
          <w:trHeight w:val="290"/>
        </w:trPr>
        <w:tc>
          <w:tcPr>
            <w:tcW w:w="960" w:type="dxa"/>
            <w:hideMark/>
          </w:tcPr>
          <w:p w14:paraId="12F716DE" w14:textId="77777777" w:rsidR="00644223" w:rsidRPr="00447D84" w:rsidRDefault="00644223" w:rsidP="0002383D">
            <w:r w:rsidRPr="00447D84">
              <w:t>66</w:t>
            </w:r>
          </w:p>
        </w:tc>
        <w:tc>
          <w:tcPr>
            <w:tcW w:w="7900" w:type="dxa"/>
            <w:hideMark/>
          </w:tcPr>
          <w:p w14:paraId="2C351033" w14:textId="77777777" w:rsidR="00644223" w:rsidRPr="00447D84" w:rsidRDefault="00644223" w:rsidP="0002383D">
            <w:r w:rsidRPr="00447D84">
              <w:t>cost*.ti.</w:t>
            </w:r>
          </w:p>
        </w:tc>
      </w:tr>
      <w:tr w:rsidR="00644223" w:rsidRPr="00447D84" w14:paraId="5D3CE33B" w14:textId="77777777" w:rsidTr="00123B72">
        <w:trPr>
          <w:trHeight w:val="290"/>
        </w:trPr>
        <w:tc>
          <w:tcPr>
            <w:tcW w:w="960" w:type="dxa"/>
            <w:hideMark/>
          </w:tcPr>
          <w:p w14:paraId="4EB75DF3" w14:textId="77777777" w:rsidR="00644223" w:rsidRPr="00447D84" w:rsidRDefault="00644223" w:rsidP="0002383D">
            <w:r w:rsidRPr="00447D84">
              <w:t>67</w:t>
            </w:r>
          </w:p>
        </w:tc>
        <w:tc>
          <w:tcPr>
            <w:tcW w:w="7900" w:type="dxa"/>
            <w:hideMark/>
          </w:tcPr>
          <w:p w14:paraId="6B9C10C9" w14:textId="77777777" w:rsidR="00644223" w:rsidRPr="00447D84" w:rsidRDefault="00644223" w:rsidP="0002383D">
            <w:r w:rsidRPr="00447D84">
              <w:t>(economic* or pharmaco?economic*).ti.</w:t>
            </w:r>
          </w:p>
        </w:tc>
      </w:tr>
      <w:tr w:rsidR="00644223" w:rsidRPr="00447D84" w14:paraId="79D1B929" w14:textId="77777777" w:rsidTr="00123B72">
        <w:trPr>
          <w:trHeight w:val="290"/>
        </w:trPr>
        <w:tc>
          <w:tcPr>
            <w:tcW w:w="960" w:type="dxa"/>
            <w:hideMark/>
          </w:tcPr>
          <w:p w14:paraId="03E64426" w14:textId="77777777" w:rsidR="00644223" w:rsidRPr="00447D84" w:rsidRDefault="00644223" w:rsidP="0002383D">
            <w:r w:rsidRPr="00447D84">
              <w:t>68</w:t>
            </w:r>
          </w:p>
        </w:tc>
        <w:tc>
          <w:tcPr>
            <w:tcW w:w="7900" w:type="dxa"/>
            <w:hideMark/>
          </w:tcPr>
          <w:p w14:paraId="33D126FE" w14:textId="77777777" w:rsidR="00644223" w:rsidRPr="00447D84" w:rsidRDefault="00644223" w:rsidP="0002383D">
            <w:r w:rsidRPr="00447D84">
              <w:t>(price* or pricing*).ti,ab.</w:t>
            </w:r>
          </w:p>
        </w:tc>
      </w:tr>
      <w:tr w:rsidR="00644223" w:rsidRPr="00447D84" w14:paraId="592FDF14" w14:textId="77777777" w:rsidTr="00123B72">
        <w:trPr>
          <w:trHeight w:val="580"/>
        </w:trPr>
        <w:tc>
          <w:tcPr>
            <w:tcW w:w="960" w:type="dxa"/>
            <w:hideMark/>
          </w:tcPr>
          <w:p w14:paraId="7DB94065" w14:textId="77777777" w:rsidR="00644223" w:rsidRPr="00447D84" w:rsidRDefault="00644223" w:rsidP="0002383D">
            <w:r w:rsidRPr="00447D84">
              <w:t>69</w:t>
            </w:r>
          </w:p>
        </w:tc>
        <w:tc>
          <w:tcPr>
            <w:tcW w:w="7900" w:type="dxa"/>
            <w:hideMark/>
          </w:tcPr>
          <w:p w14:paraId="46E84F1D" w14:textId="77777777" w:rsidR="00644223" w:rsidRPr="00447D84" w:rsidRDefault="00644223" w:rsidP="0002383D">
            <w:r w:rsidRPr="00447D84">
              <w:t>(cost* adj2 (effective* or utilit* or benefit* or minimi* or unit* or estimat* or variable*)).ab.</w:t>
            </w:r>
          </w:p>
        </w:tc>
      </w:tr>
      <w:tr w:rsidR="00644223" w:rsidRPr="00447D84" w14:paraId="78656571" w14:textId="77777777" w:rsidTr="00123B72">
        <w:trPr>
          <w:trHeight w:val="290"/>
        </w:trPr>
        <w:tc>
          <w:tcPr>
            <w:tcW w:w="960" w:type="dxa"/>
            <w:hideMark/>
          </w:tcPr>
          <w:p w14:paraId="1C8DF06A" w14:textId="77777777" w:rsidR="00644223" w:rsidRPr="00447D84" w:rsidRDefault="00644223" w:rsidP="0002383D">
            <w:r w:rsidRPr="00447D84">
              <w:t>70</w:t>
            </w:r>
          </w:p>
        </w:tc>
        <w:tc>
          <w:tcPr>
            <w:tcW w:w="7900" w:type="dxa"/>
            <w:hideMark/>
          </w:tcPr>
          <w:p w14:paraId="0C4CC670" w14:textId="77777777" w:rsidR="00644223" w:rsidRPr="00447D84" w:rsidRDefault="00644223" w:rsidP="0002383D">
            <w:r w:rsidRPr="00447D84">
              <w:t>(financ* or fee or fees).ti,ab.</w:t>
            </w:r>
          </w:p>
        </w:tc>
      </w:tr>
      <w:tr w:rsidR="00644223" w:rsidRPr="00447D84" w14:paraId="13F24185" w14:textId="77777777" w:rsidTr="00123B72">
        <w:trPr>
          <w:trHeight w:val="290"/>
        </w:trPr>
        <w:tc>
          <w:tcPr>
            <w:tcW w:w="960" w:type="dxa"/>
            <w:hideMark/>
          </w:tcPr>
          <w:p w14:paraId="64F18713" w14:textId="77777777" w:rsidR="00644223" w:rsidRPr="00447D84" w:rsidRDefault="00644223" w:rsidP="0002383D">
            <w:r w:rsidRPr="00447D84">
              <w:lastRenderedPageBreak/>
              <w:t>71</w:t>
            </w:r>
          </w:p>
        </w:tc>
        <w:tc>
          <w:tcPr>
            <w:tcW w:w="7900" w:type="dxa"/>
            <w:hideMark/>
          </w:tcPr>
          <w:p w14:paraId="20D7DAD1" w14:textId="77777777" w:rsidR="00644223" w:rsidRPr="00447D84" w:rsidRDefault="00644223" w:rsidP="0002383D">
            <w:r w:rsidRPr="00447D84">
              <w:t>(value adj2 (money or monetary)).ti,ab.</w:t>
            </w:r>
          </w:p>
        </w:tc>
      </w:tr>
      <w:tr w:rsidR="00644223" w:rsidRPr="00447D84" w14:paraId="305413FD" w14:textId="77777777" w:rsidTr="00123B72">
        <w:trPr>
          <w:trHeight w:val="290"/>
        </w:trPr>
        <w:tc>
          <w:tcPr>
            <w:tcW w:w="960" w:type="dxa"/>
            <w:hideMark/>
          </w:tcPr>
          <w:p w14:paraId="4FC84AA1" w14:textId="77777777" w:rsidR="00644223" w:rsidRPr="00447D84" w:rsidRDefault="00644223" w:rsidP="0002383D">
            <w:r w:rsidRPr="00447D84">
              <w:t>72</w:t>
            </w:r>
          </w:p>
        </w:tc>
        <w:tc>
          <w:tcPr>
            <w:tcW w:w="7900" w:type="dxa"/>
            <w:hideMark/>
          </w:tcPr>
          <w:p w14:paraId="51E3EEFC" w14:textId="77777777" w:rsidR="00644223" w:rsidRPr="00447D84" w:rsidRDefault="00644223" w:rsidP="0002383D">
            <w:r w:rsidRPr="00447D84">
              <w:t>or/59-71</w:t>
            </w:r>
          </w:p>
        </w:tc>
      </w:tr>
      <w:tr w:rsidR="00644223" w:rsidRPr="00447D84" w14:paraId="2FF27628" w14:textId="77777777" w:rsidTr="00123B72">
        <w:trPr>
          <w:trHeight w:val="290"/>
        </w:trPr>
        <w:tc>
          <w:tcPr>
            <w:tcW w:w="960" w:type="dxa"/>
            <w:hideMark/>
          </w:tcPr>
          <w:p w14:paraId="248F8D9B" w14:textId="77777777" w:rsidR="00644223" w:rsidRPr="00447D84" w:rsidRDefault="00644223" w:rsidP="0002383D">
            <w:r w:rsidRPr="00447D84">
              <w:t>73</w:t>
            </w:r>
          </w:p>
        </w:tc>
        <w:tc>
          <w:tcPr>
            <w:tcW w:w="7900" w:type="dxa"/>
            <w:hideMark/>
          </w:tcPr>
          <w:p w14:paraId="32382BBB" w14:textId="77777777" w:rsidR="00644223" w:rsidRPr="00447D84" w:rsidRDefault="00644223" w:rsidP="0002383D">
            <w:r w:rsidRPr="00447D84">
              <w:t>58 and 72</w:t>
            </w:r>
          </w:p>
        </w:tc>
      </w:tr>
      <w:tr w:rsidR="00644223" w:rsidRPr="00447D84" w14:paraId="02DE5E27" w14:textId="77777777" w:rsidTr="00123B72">
        <w:trPr>
          <w:trHeight w:val="290"/>
        </w:trPr>
        <w:tc>
          <w:tcPr>
            <w:tcW w:w="960" w:type="dxa"/>
          </w:tcPr>
          <w:p w14:paraId="03ABB27A" w14:textId="77777777" w:rsidR="00644223" w:rsidRPr="00447D84" w:rsidRDefault="00644223" w:rsidP="0002383D">
            <w:r w:rsidRPr="00447D84">
              <w:t>74</w:t>
            </w:r>
          </w:p>
        </w:tc>
        <w:tc>
          <w:tcPr>
            <w:tcW w:w="7900" w:type="dxa"/>
          </w:tcPr>
          <w:p w14:paraId="6CEAB2E8" w14:textId="77777777" w:rsidR="00644223" w:rsidRPr="00447D84" w:rsidRDefault="00644223" w:rsidP="0002383D">
            <w:r w:rsidRPr="00447D84">
              <w:t>nonhuman/ not human/</w:t>
            </w:r>
          </w:p>
        </w:tc>
      </w:tr>
      <w:tr w:rsidR="00644223" w:rsidRPr="00447D84" w14:paraId="2A5478B7" w14:textId="77777777" w:rsidTr="00123B72">
        <w:trPr>
          <w:trHeight w:val="290"/>
        </w:trPr>
        <w:tc>
          <w:tcPr>
            <w:tcW w:w="960" w:type="dxa"/>
          </w:tcPr>
          <w:p w14:paraId="27CEB8FD" w14:textId="77777777" w:rsidR="00644223" w:rsidRPr="00447D84" w:rsidRDefault="00644223" w:rsidP="0002383D">
            <w:r w:rsidRPr="00447D84">
              <w:t>75</w:t>
            </w:r>
          </w:p>
        </w:tc>
        <w:tc>
          <w:tcPr>
            <w:tcW w:w="7900" w:type="dxa"/>
          </w:tcPr>
          <w:p w14:paraId="409B8BF1" w14:textId="77777777" w:rsidR="00644223" w:rsidRPr="00447D84" w:rsidRDefault="00644223" w:rsidP="0002383D">
            <w:r>
              <w:t>73</w:t>
            </w:r>
            <w:r w:rsidRPr="00447D84">
              <w:t xml:space="preserve"> not </w:t>
            </w:r>
            <w:r>
              <w:t>74</w:t>
            </w:r>
          </w:p>
        </w:tc>
      </w:tr>
      <w:tr w:rsidR="00644223" w:rsidRPr="00447D84" w14:paraId="50FB61D7" w14:textId="77777777" w:rsidTr="00123B72">
        <w:trPr>
          <w:trHeight w:val="290"/>
        </w:trPr>
        <w:tc>
          <w:tcPr>
            <w:tcW w:w="960" w:type="dxa"/>
          </w:tcPr>
          <w:p w14:paraId="05A7C7FF" w14:textId="77777777" w:rsidR="00644223" w:rsidRPr="00447D84" w:rsidRDefault="00644223" w:rsidP="0002383D">
            <w:r w:rsidRPr="00447D84">
              <w:t>76</w:t>
            </w:r>
          </w:p>
        </w:tc>
        <w:tc>
          <w:tcPr>
            <w:tcW w:w="7900" w:type="dxa"/>
          </w:tcPr>
          <w:p w14:paraId="10B02801" w14:textId="77777777" w:rsidR="00644223" w:rsidRPr="00447D84" w:rsidRDefault="00644223" w:rsidP="0002383D">
            <w:r w:rsidRPr="00447D84">
              <w:t xml:space="preserve">limit </w:t>
            </w:r>
            <w:r>
              <w:t>75</w:t>
            </w:r>
            <w:r w:rsidRPr="00447D84">
              <w:t xml:space="preserve"> to english language</w:t>
            </w:r>
          </w:p>
        </w:tc>
      </w:tr>
      <w:tr w:rsidR="00644223" w:rsidRPr="00447D84" w14:paraId="07BB1CCE" w14:textId="77777777" w:rsidTr="00123B72">
        <w:trPr>
          <w:trHeight w:val="290"/>
        </w:trPr>
        <w:tc>
          <w:tcPr>
            <w:tcW w:w="960" w:type="dxa"/>
          </w:tcPr>
          <w:p w14:paraId="56E546C7" w14:textId="77777777" w:rsidR="00644223" w:rsidRPr="00447D84" w:rsidRDefault="00644223" w:rsidP="0002383D">
            <w:r w:rsidRPr="00447D84">
              <w:t>77</w:t>
            </w:r>
          </w:p>
        </w:tc>
        <w:tc>
          <w:tcPr>
            <w:tcW w:w="7900" w:type="dxa"/>
          </w:tcPr>
          <w:p w14:paraId="34D919AF" w14:textId="77777777" w:rsidR="00644223" w:rsidRPr="00447D84" w:rsidRDefault="00644223" w:rsidP="0002383D">
            <w:r w:rsidRPr="00447D84">
              <w:t>clinical trial.pt.</w:t>
            </w:r>
          </w:p>
        </w:tc>
      </w:tr>
      <w:tr w:rsidR="00644223" w:rsidRPr="00447D84" w14:paraId="7C91463D" w14:textId="77777777" w:rsidTr="00123B72">
        <w:trPr>
          <w:trHeight w:val="290"/>
        </w:trPr>
        <w:tc>
          <w:tcPr>
            <w:tcW w:w="960" w:type="dxa"/>
          </w:tcPr>
          <w:p w14:paraId="304CB03A" w14:textId="77777777" w:rsidR="00644223" w:rsidRPr="00447D84" w:rsidRDefault="00644223" w:rsidP="0002383D">
            <w:r w:rsidRPr="00447D84">
              <w:t>78</w:t>
            </w:r>
          </w:p>
        </w:tc>
        <w:tc>
          <w:tcPr>
            <w:tcW w:w="7900" w:type="dxa"/>
          </w:tcPr>
          <w:p w14:paraId="09116D0D" w14:textId="77777777" w:rsidR="00644223" w:rsidRPr="00447D84" w:rsidRDefault="00644223" w:rsidP="0002383D">
            <w:r>
              <w:t>76</w:t>
            </w:r>
            <w:r w:rsidRPr="00447D84">
              <w:t xml:space="preserve"> not </w:t>
            </w:r>
            <w:r>
              <w:t>77</w:t>
            </w:r>
          </w:p>
        </w:tc>
      </w:tr>
      <w:tr w:rsidR="00644223" w:rsidRPr="00447D84" w14:paraId="6F71C2BB" w14:textId="77777777" w:rsidTr="00123B72">
        <w:trPr>
          <w:trHeight w:val="290"/>
        </w:trPr>
        <w:tc>
          <w:tcPr>
            <w:tcW w:w="960" w:type="dxa"/>
          </w:tcPr>
          <w:p w14:paraId="6C408D0A" w14:textId="77777777" w:rsidR="00644223" w:rsidRPr="00447D84" w:rsidRDefault="00644223" w:rsidP="0002383D">
            <w:r w:rsidRPr="00447D84">
              <w:t>79</w:t>
            </w:r>
          </w:p>
        </w:tc>
        <w:tc>
          <w:tcPr>
            <w:tcW w:w="7900" w:type="dxa"/>
          </w:tcPr>
          <w:p w14:paraId="036FB4A5" w14:textId="77777777" w:rsidR="00644223" w:rsidRPr="00447D84" w:rsidRDefault="00644223" w:rsidP="0002383D">
            <w:r w:rsidRPr="00447D84">
              <w:t>(letter or editorial).pt.</w:t>
            </w:r>
          </w:p>
        </w:tc>
      </w:tr>
      <w:tr w:rsidR="00644223" w:rsidRPr="00447D84" w14:paraId="07CB42C5" w14:textId="77777777" w:rsidTr="00123B72">
        <w:trPr>
          <w:trHeight w:val="290"/>
        </w:trPr>
        <w:tc>
          <w:tcPr>
            <w:tcW w:w="960" w:type="dxa"/>
          </w:tcPr>
          <w:p w14:paraId="7A4860E3" w14:textId="77777777" w:rsidR="00644223" w:rsidRPr="00447D84" w:rsidRDefault="00644223" w:rsidP="0002383D">
            <w:r w:rsidRPr="00447D84">
              <w:t>80</w:t>
            </w:r>
          </w:p>
        </w:tc>
        <w:tc>
          <w:tcPr>
            <w:tcW w:w="7900" w:type="dxa"/>
          </w:tcPr>
          <w:p w14:paraId="45B9E677" w14:textId="77777777" w:rsidR="00644223" w:rsidRPr="00447D84" w:rsidRDefault="00644223" w:rsidP="0002383D">
            <w:r>
              <w:t>78</w:t>
            </w:r>
            <w:r w:rsidRPr="00447D84">
              <w:t xml:space="preserve"> not </w:t>
            </w:r>
            <w:r>
              <w:t>79</w:t>
            </w:r>
          </w:p>
        </w:tc>
      </w:tr>
      <w:tr w:rsidR="00644223" w:rsidRPr="00447D84" w14:paraId="6D594C5C" w14:textId="77777777" w:rsidTr="00123B72">
        <w:trPr>
          <w:trHeight w:val="580"/>
        </w:trPr>
        <w:tc>
          <w:tcPr>
            <w:tcW w:w="960" w:type="dxa"/>
          </w:tcPr>
          <w:p w14:paraId="1BCD2362" w14:textId="77777777" w:rsidR="00644223" w:rsidRPr="00447D84" w:rsidRDefault="00644223" w:rsidP="0002383D">
            <w:r w:rsidRPr="00447D84">
              <w:t>81</w:t>
            </w:r>
          </w:p>
        </w:tc>
        <w:tc>
          <w:tcPr>
            <w:tcW w:w="7900" w:type="dxa"/>
          </w:tcPr>
          <w:p w14:paraId="27D339B3" w14:textId="77777777" w:rsidR="00644223" w:rsidRPr="00447D84" w:rsidRDefault="00644223" w:rsidP="0002383D">
            <w:r w:rsidRPr="00447D84">
              <w:t>(conference abstract* or conference review or conference paper or conference proceeding).db,pt,su.</w:t>
            </w:r>
          </w:p>
        </w:tc>
      </w:tr>
      <w:tr w:rsidR="00644223" w:rsidRPr="00447D84" w14:paraId="2CD08A9D" w14:textId="77777777" w:rsidTr="00123B72">
        <w:trPr>
          <w:trHeight w:val="290"/>
        </w:trPr>
        <w:tc>
          <w:tcPr>
            <w:tcW w:w="960" w:type="dxa"/>
          </w:tcPr>
          <w:p w14:paraId="15D35871" w14:textId="77777777" w:rsidR="00644223" w:rsidRPr="00447D84" w:rsidRDefault="00644223" w:rsidP="0002383D">
            <w:r w:rsidRPr="00447D84">
              <w:t>82</w:t>
            </w:r>
          </w:p>
        </w:tc>
        <w:tc>
          <w:tcPr>
            <w:tcW w:w="7900" w:type="dxa"/>
          </w:tcPr>
          <w:p w14:paraId="67F493A2" w14:textId="77777777" w:rsidR="00644223" w:rsidRPr="00447D84" w:rsidRDefault="00644223" w:rsidP="0002383D">
            <w:r>
              <w:t>80</w:t>
            </w:r>
            <w:r w:rsidRPr="00447D84">
              <w:t xml:space="preserve"> not </w:t>
            </w:r>
            <w:r>
              <w:t>81</w:t>
            </w:r>
          </w:p>
        </w:tc>
      </w:tr>
    </w:tbl>
    <w:p w14:paraId="57627DEE" w14:textId="77777777" w:rsidR="00644223" w:rsidRPr="00447D84" w:rsidRDefault="00644223" w:rsidP="0002383D"/>
    <w:p w14:paraId="7885E594" w14:textId="77777777" w:rsidR="00644223" w:rsidRPr="00447D84" w:rsidRDefault="00644223" w:rsidP="0002383D">
      <w:r w:rsidRPr="00447D84">
        <w:t xml:space="preserve">NHS EED and HTA (CRD) search terms </w:t>
      </w:r>
    </w:p>
    <w:tbl>
      <w:tblPr>
        <w:tblStyle w:val="TableGrid"/>
        <w:tblW w:w="0" w:type="auto"/>
        <w:tblLook w:val="04A0" w:firstRow="1" w:lastRow="0" w:firstColumn="1" w:lastColumn="0" w:noHBand="0" w:noVBand="1"/>
      </w:tblPr>
      <w:tblGrid>
        <w:gridCol w:w="960"/>
        <w:gridCol w:w="7900"/>
      </w:tblGrid>
      <w:tr w:rsidR="00644223" w:rsidRPr="00447D84" w14:paraId="30F4A117" w14:textId="77777777" w:rsidTr="00123B72">
        <w:trPr>
          <w:trHeight w:val="290"/>
        </w:trPr>
        <w:tc>
          <w:tcPr>
            <w:tcW w:w="960" w:type="dxa"/>
            <w:hideMark/>
          </w:tcPr>
          <w:p w14:paraId="43C561F7" w14:textId="77777777" w:rsidR="00644223" w:rsidRPr="00447D84" w:rsidRDefault="00644223" w:rsidP="0002383D">
            <w:r w:rsidRPr="00447D84">
              <w:t>1</w:t>
            </w:r>
          </w:p>
        </w:tc>
        <w:tc>
          <w:tcPr>
            <w:tcW w:w="7900" w:type="dxa"/>
            <w:hideMark/>
          </w:tcPr>
          <w:p w14:paraId="064C1CAC" w14:textId="77777777" w:rsidR="00644223" w:rsidRPr="00447D84" w:rsidRDefault="00644223" w:rsidP="0002383D">
            <w:r w:rsidRPr="00447D84">
              <w:t>MeSH DESCRIPTOR densitometry EXPLODE ALL TREES</w:t>
            </w:r>
          </w:p>
        </w:tc>
      </w:tr>
      <w:tr w:rsidR="00644223" w:rsidRPr="00447D84" w14:paraId="67FE4C39" w14:textId="77777777" w:rsidTr="00123B72">
        <w:trPr>
          <w:trHeight w:val="290"/>
        </w:trPr>
        <w:tc>
          <w:tcPr>
            <w:tcW w:w="960" w:type="dxa"/>
            <w:hideMark/>
          </w:tcPr>
          <w:p w14:paraId="33D4C872" w14:textId="77777777" w:rsidR="00644223" w:rsidRPr="00447D84" w:rsidRDefault="00644223" w:rsidP="0002383D">
            <w:r w:rsidRPr="00447D84">
              <w:t>2</w:t>
            </w:r>
          </w:p>
        </w:tc>
        <w:tc>
          <w:tcPr>
            <w:tcW w:w="7900" w:type="dxa"/>
            <w:hideMark/>
          </w:tcPr>
          <w:p w14:paraId="051A9622" w14:textId="77777777" w:rsidR="00644223" w:rsidRPr="00447D84" w:rsidRDefault="00644223" w:rsidP="0002383D">
            <w:r w:rsidRPr="00447D84">
              <w:t>((densitometr* or BMD-test* or BMD-tool* or densimetr*))</w:t>
            </w:r>
          </w:p>
        </w:tc>
      </w:tr>
      <w:tr w:rsidR="00644223" w:rsidRPr="00447D84" w14:paraId="3B18533B" w14:textId="77777777" w:rsidTr="00123B72">
        <w:trPr>
          <w:trHeight w:val="290"/>
        </w:trPr>
        <w:tc>
          <w:tcPr>
            <w:tcW w:w="960" w:type="dxa"/>
            <w:hideMark/>
          </w:tcPr>
          <w:p w14:paraId="21BF178D" w14:textId="77777777" w:rsidR="00644223" w:rsidRPr="00447D84" w:rsidRDefault="00644223" w:rsidP="0002383D">
            <w:r w:rsidRPr="00447D84">
              <w:t>3</w:t>
            </w:r>
          </w:p>
        </w:tc>
        <w:tc>
          <w:tcPr>
            <w:tcW w:w="7900" w:type="dxa"/>
            <w:hideMark/>
          </w:tcPr>
          <w:p w14:paraId="3AF744D4" w14:textId="77777777" w:rsidR="00644223" w:rsidRPr="00447D84" w:rsidRDefault="00644223" w:rsidP="0002383D">
            <w:r w:rsidRPr="00447D84">
              <w:t>((bone adj4 mineral adj4 dens* adj4 test*))</w:t>
            </w:r>
          </w:p>
        </w:tc>
      </w:tr>
      <w:tr w:rsidR="00644223" w:rsidRPr="00447D84" w14:paraId="1D6082E5" w14:textId="77777777" w:rsidTr="00123B72">
        <w:trPr>
          <w:trHeight w:val="290"/>
        </w:trPr>
        <w:tc>
          <w:tcPr>
            <w:tcW w:w="960" w:type="dxa"/>
            <w:hideMark/>
          </w:tcPr>
          <w:p w14:paraId="2F3DCC96" w14:textId="77777777" w:rsidR="00644223" w:rsidRPr="00447D84" w:rsidRDefault="00644223" w:rsidP="0002383D">
            <w:r w:rsidRPr="00447D84">
              <w:t>4</w:t>
            </w:r>
          </w:p>
        </w:tc>
        <w:tc>
          <w:tcPr>
            <w:tcW w:w="7900" w:type="dxa"/>
            <w:hideMark/>
          </w:tcPr>
          <w:p w14:paraId="70DE5B46" w14:textId="77777777" w:rsidR="00644223" w:rsidRPr="00447D84" w:rsidRDefault="00644223" w:rsidP="0002383D">
            <w:r w:rsidRPr="00447D84">
              <w:t>((bone adj4 mineral adj4 dens* adj4 tool*))</w:t>
            </w:r>
          </w:p>
        </w:tc>
      </w:tr>
      <w:tr w:rsidR="00644223" w:rsidRPr="00447D84" w14:paraId="19FA3A4C" w14:textId="77777777" w:rsidTr="00123B72">
        <w:trPr>
          <w:trHeight w:val="290"/>
        </w:trPr>
        <w:tc>
          <w:tcPr>
            <w:tcW w:w="960" w:type="dxa"/>
            <w:hideMark/>
          </w:tcPr>
          <w:p w14:paraId="1A8A456A" w14:textId="77777777" w:rsidR="00644223" w:rsidRPr="00447D84" w:rsidRDefault="00644223" w:rsidP="0002383D">
            <w:r w:rsidRPr="00447D84">
              <w:t>5</w:t>
            </w:r>
          </w:p>
        </w:tc>
        <w:tc>
          <w:tcPr>
            <w:tcW w:w="7900" w:type="dxa"/>
            <w:hideMark/>
          </w:tcPr>
          <w:p w14:paraId="4595AC27" w14:textId="77777777" w:rsidR="00644223" w:rsidRPr="00447D84" w:rsidRDefault="00644223" w:rsidP="0002383D">
            <w:r w:rsidRPr="00447D84">
              <w:t>((absorptiometr* adj4 (dpx* or dual-energ* or dual-photon* or photon*)))</w:t>
            </w:r>
          </w:p>
        </w:tc>
      </w:tr>
      <w:tr w:rsidR="00644223" w:rsidRPr="00447D84" w14:paraId="6C8B12E4" w14:textId="77777777" w:rsidTr="00123B72">
        <w:trPr>
          <w:trHeight w:val="290"/>
        </w:trPr>
        <w:tc>
          <w:tcPr>
            <w:tcW w:w="960" w:type="dxa"/>
            <w:hideMark/>
          </w:tcPr>
          <w:p w14:paraId="2F9B3F31" w14:textId="77777777" w:rsidR="00644223" w:rsidRPr="00447D84" w:rsidRDefault="00644223" w:rsidP="0002383D">
            <w:r w:rsidRPr="00447D84">
              <w:t>6</w:t>
            </w:r>
          </w:p>
        </w:tc>
        <w:tc>
          <w:tcPr>
            <w:tcW w:w="7900" w:type="dxa"/>
            <w:hideMark/>
          </w:tcPr>
          <w:p w14:paraId="71D3FC83" w14:textId="52549272" w:rsidR="00644223" w:rsidRPr="00447D84" w:rsidRDefault="00644223" w:rsidP="0002383D">
            <w:r w:rsidRPr="00447D84">
              <w:t xml:space="preserve">((DXA* or </w:t>
            </w:r>
            <w:r w:rsidR="00324900">
              <w:t>DXA</w:t>
            </w:r>
            <w:r w:rsidRPr="00447D84">
              <w:t>))</w:t>
            </w:r>
          </w:p>
        </w:tc>
      </w:tr>
      <w:tr w:rsidR="00644223" w:rsidRPr="00447D84" w14:paraId="52FB1FA4" w14:textId="77777777" w:rsidTr="00123B72">
        <w:trPr>
          <w:trHeight w:val="290"/>
        </w:trPr>
        <w:tc>
          <w:tcPr>
            <w:tcW w:w="960" w:type="dxa"/>
            <w:hideMark/>
          </w:tcPr>
          <w:p w14:paraId="2E60A4D9" w14:textId="77777777" w:rsidR="00644223" w:rsidRPr="00447D84" w:rsidRDefault="00644223" w:rsidP="0002383D">
            <w:r w:rsidRPr="00447D84">
              <w:t>7</w:t>
            </w:r>
          </w:p>
        </w:tc>
        <w:tc>
          <w:tcPr>
            <w:tcW w:w="7900" w:type="dxa"/>
            <w:hideMark/>
          </w:tcPr>
          <w:p w14:paraId="4CA0E196" w14:textId="77777777" w:rsidR="00644223" w:rsidRPr="00447D84" w:rsidRDefault="00644223" w:rsidP="0002383D">
            <w:r w:rsidRPr="00447D84">
              <w:t>#1 OR #2 OR #3 OR #4 OR #5 OR #6</w:t>
            </w:r>
          </w:p>
        </w:tc>
      </w:tr>
      <w:tr w:rsidR="00644223" w:rsidRPr="00447D84" w14:paraId="559DD0FD" w14:textId="77777777" w:rsidTr="00123B72">
        <w:trPr>
          <w:trHeight w:val="290"/>
        </w:trPr>
        <w:tc>
          <w:tcPr>
            <w:tcW w:w="960" w:type="dxa"/>
            <w:hideMark/>
          </w:tcPr>
          <w:p w14:paraId="06F9C2DA" w14:textId="77777777" w:rsidR="00644223" w:rsidRPr="00447D84" w:rsidRDefault="00644223" w:rsidP="0002383D">
            <w:r w:rsidRPr="00447D84">
              <w:t>8</w:t>
            </w:r>
          </w:p>
        </w:tc>
        <w:tc>
          <w:tcPr>
            <w:tcW w:w="7900" w:type="dxa"/>
            <w:hideMark/>
          </w:tcPr>
          <w:p w14:paraId="36B4EABB" w14:textId="77777777" w:rsidR="00644223" w:rsidRPr="00447D84" w:rsidRDefault="00644223" w:rsidP="0002383D">
            <w:r w:rsidRPr="00447D84">
              <w:t>MeSH DESCRIPTOR Spinal Fractures</w:t>
            </w:r>
          </w:p>
        </w:tc>
      </w:tr>
      <w:tr w:rsidR="00644223" w:rsidRPr="00447D84" w14:paraId="5611270C" w14:textId="77777777" w:rsidTr="00123B72">
        <w:trPr>
          <w:trHeight w:val="580"/>
        </w:trPr>
        <w:tc>
          <w:tcPr>
            <w:tcW w:w="960" w:type="dxa"/>
            <w:hideMark/>
          </w:tcPr>
          <w:p w14:paraId="22675793" w14:textId="77777777" w:rsidR="00644223" w:rsidRPr="00447D84" w:rsidRDefault="00644223" w:rsidP="0002383D">
            <w:r w:rsidRPr="00447D84">
              <w:t>9</w:t>
            </w:r>
          </w:p>
        </w:tc>
        <w:tc>
          <w:tcPr>
            <w:tcW w:w="7900" w:type="dxa"/>
            <w:hideMark/>
          </w:tcPr>
          <w:p w14:paraId="719757D3" w14:textId="77777777" w:rsidR="00644223" w:rsidRPr="00447D84" w:rsidRDefault="00644223" w:rsidP="0002383D">
            <w:r w:rsidRPr="00447D84">
              <w:t>(((spin* or vertebr* or neck or cervical or lumbar or sacral or thoracic or coccy* or cord or backbone* or back) adj4 (fracture* or compress*)))</w:t>
            </w:r>
          </w:p>
        </w:tc>
      </w:tr>
      <w:tr w:rsidR="00644223" w:rsidRPr="00447D84" w14:paraId="3164D222" w14:textId="77777777" w:rsidTr="00123B72">
        <w:trPr>
          <w:trHeight w:val="290"/>
        </w:trPr>
        <w:tc>
          <w:tcPr>
            <w:tcW w:w="960" w:type="dxa"/>
            <w:hideMark/>
          </w:tcPr>
          <w:p w14:paraId="6B13D8B0" w14:textId="77777777" w:rsidR="00644223" w:rsidRPr="00447D84" w:rsidRDefault="00644223" w:rsidP="0002383D">
            <w:r w:rsidRPr="00447D84">
              <w:t>10</w:t>
            </w:r>
          </w:p>
        </w:tc>
        <w:tc>
          <w:tcPr>
            <w:tcW w:w="7900" w:type="dxa"/>
            <w:hideMark/>
          </w:tcPr>
          <w:p w14:paraId="736CD644" w14:textId="77777777" w:rsidR="00644223" w:rsidRPr="00447D84" w:rsidRDefault="00644223" w:rsidP="0002383D">
            <w:r w:rsidRPr="00447D84">
              <w:t>((compress* adj4 fracture*))</w:t>
            </w:r>
          </w:p>
        </w:tc>
      </w:tr>
      <w:tr w:rsidR="00644223" w:rsidRPr="00447D84" w14:paraId="6CD14228" w14:textId="77777777" w:rsidTr="00123B72">
        <w:trPr>
          <w:trHeight w:val="290"/>
        </w:trPr>
        <w:tc>
          <w:tcPr>
            <w:tcW w:w="960" w:type="dxa"/>
            <w:hideMark/>
          </w:tcPr>
          <w:p w14:paraId="03DE3DB1" w14:textId="77777777" w:rsidR="00644223" w:rsidRPr="00447D84" w:rsidRDefault="00644223" w:rsidP="0002383D">
            <w:r w:rsidRPr="00447D84">
              <w:t>11</w:t>
            </w:r>
          </w:p>
        </w:tc>
        <w:tc>
          <w:tcPr>
            <w:tcW w:w="7900" w:type="dxa"/>
            <w:hideMark/>
          </w:tcPr>
          <w:p w14:paraId="7FF172E2" w14:textId="77777777" w:rsidR="00644223" w:rsidRPr="00447D84" w:rsidRDefault="00644223" w:rsidP="0002383D">
            <w:r w:rsidRPr="00447D84">
              <w:t>((VCF or VFA* or IVA* or LVA* or DVA* or MXA*))</w:t>
            </w:r>
          </w:p>
        </w:tc>
      </w:tr>
      <w:tr w:rsidR="00644223" w:rsidRPr="00447D84" w14:paraId="16E22E43" w14:textId="77777777" w:rsidTr="00123B72">
        <w:trPr>
          <w:trHeight w:val="580"/>
        </w:trPr>
        <w:tc>
          <w:tcPr>
            <w:tcW w:w="960" w:type="dxa"/>
            <w:hideMark/>
          </w:tcPr>
          <w:p w14:paraId="32E3F4B0" w14:textId="77777777" w:rsidR="00644223" w:rsidRPr="00447D84" w:rsidRDefault="00644223" w:rsidP="0002383D">
            <w:r w:rsidRPr="00447D84">
              <w:t>12</w:t>
            </w:r>
          </w:p>
        </w:tc>
        <w:tc>
          <w:tcPr>
            <w:tcW w:w="7900" w:type="dxa"/>
            <w:hideMark/>
          </w:tcPr>
          <w:p w14:paraId="6E2EDD06" w14:textId="77777777" w:rsidR="00644223" w:rsidRPr="00447D84" w:rsidRDefault="00644223" w:rsidP="0002383D">
            <w:r w:rsidRPr="00447D84">
              <w:t>(((instant or lateral or densitometric or morphometric or dual-energ*) adj4 (vertebr* adj4 assess*)))</w:t>
            </w:r>
          </w:p>
        </w:tc>
      </w:tr>
      <w:tr w:rsidR="00644223" w:rsidRPr="00447D84" w14:paraId="71EA059F" w14:textId="77777777" w:rsidTr="00123B72">
        <w:trPr>
          <w:trHeight w:val="290"/>
        </w:trPr>
        <w:tc>
          <w:tcPr>
            <w:tcW w:w="960" w:type="dxa"/>
            <w:hideMark/>
          </w:tcPr>
          <w:p w14:paraId="7E157636" w14:textId="77777777" w:rsidR="00644223" w:rsidRPr="00447D84" w:rsidRDefault="00644223" w:rsidP="0002383D">
            <w:r w:rsidRPr="00447D84">
              <w:t>13</w:t>
            </w:r>
          </w:p>
        </w:tc>
        <w:tc>
          <w:tcPr>
            <w:tcW w:w="7900" w:type="dxa"/>
            <w:hideMark/>
          </w:tcPr>
          <w:p w14:paraId="1864E676" w14:textId="77777777" w:rsidR="00644223" w:rsidRPr="00447D84" w:rsidRDefault="00644223" w:rsidP="0002383D">
            <w:r w:rsidRPr="00447D84">
              <w:t>((physician* adj4 viewer*))</w:t>
            </w:r>
          </w:p>
        </w:tc>
      </w:tr>
      <w:tr w:rsidR="00644223" w:rsidRPr="00447D84" w14:paraId="34BA66A6" w14:textId="77777777" w:rsidTr="00123B72">
        <w:trPr>
          <w:trHeight w:val="290"/>
        </w:trPr>
        <w:tc>
          <w:tcPr>
            <w:tcW w:w="960" w:type="dxa"/>
            <w:hideMark/>
          </w:tcPr>
          <w:p w14:paraId="39E68CEA" w14:textId="77777777" w:rsidR="00644223" w:rsidRPr="00447D84" w:rsidRDefault="00644223" w:rsidP="0002383D">
            <w:r w:rsidRPr="00447D84">
              <w:t>14</w:t>
            </w:r>
          </w:p>
        </w:tc>
        <w:tc>
          <w:tcPr>
            <w:tcW w:w="7900" w:type="dxa"/>
            <w:hideMark/>
          </w:tcPr>
          <w:p w14:paraId="5CB8B310" w14:textId="77777777" w:rsidR="00644223" w:rsidRPr="00447D84" w:rsidRDefault="00644223" w:rsidP="0002383D">
            <w:r w:rsidRPr="00447D84">
              <w:t>#8 OR #9 OR #10 OR #11 OR #12 OR #13</w:t>
            </w:r>
          </w:p>
        </w:tc>
      </w:tr>
      <w:tr w:rsidR="00644223" w:rsidRPr="00447D84" w14:paraId="74F1DB71" w14:textId="77777777" w:rsidTr="00123B72">
        <w:trPr>
          <w:trHeight w:val="290"/>
        </w:trPr>
        <w:tc>
          <w:tcPr>
            <w:tcW w:w="960" w:type="dxa"/>
            <w:hideMark/>
          </w:tcPr>
          <w:p w14:paraId="6E00AF1D" w14:textId="77777777" w:rsidR="00644223" w:rsidRPr="00447D84" w:rsidRDefault="00644223" w:rsidP="0002383D">
            <w:r w:rsidRPr="00447D84">
              <w:t>15</w:t>
            </w:r>
          </w:p>
        </w:tc>
        <w:tc>
          <w:tcPr>
            <w:tcW w:w="7900" w:type="dxa"/>
            <w:hideMark/>
          </w:tcPr>
          <w:p w14:paraId="2B4AF04F" w14:textId="77777777" w:rsidR="00644223" w:rsidRPr="00447D84" w:rsidRDefault="00644223" w:rsidP="0002383D">
            <w:r w:rsidRPr="00447D84">
              <w:t>#7 AND #14</w:t>
            </w:r>
          </w:p>
        </w:tc>
      </w:tr>
      <w:tr w:rsidR="00644223" w:rsidRPr="00447D84" w14:paraId="3FD0E053" w14:textId="77777777" w:rsidTr="00123B72">
        <w:trPr>
          <w:trHeight w:val="290"/>
        </w:trPr>
        <w:tc>
          <w:tcPr>
            <w:tcW w:w="960" w:type="dxa"/>
            <w:hideMark/>
          </w:tcPr>
          <w:p w14:paraId="7D7C6898" w14:textId="77777777" w:rsidR="00644223" w:rsidRPr="00447D84" w:rsidRDefault="00644223" w:rsidP="0002383D">
            <w:r w:rsidRPr="00447D84">
              <w:t>16</w:t>
            </w:r>
          </w:p>
        </w:tc>
        <w:tc>
          <w:tcPr>
            <w:tcW w:w="7900" w:type="dxa"/>
            <w:hideMark/>
          </w:tcPr>
          <w:p w14:paraId="28C59AD0" w14:textId="77777777" w:rsidR="00644223" w:rsidRPr="00447D84" w:rsidRDefault="00644223" w:rsidP="0002383D">
            <w:r w:rsidRPr="00447D84">
              <w:t>(VFRAC*)</w:t>
            </w:r>
          </w:p>
        </w:tc>
      </w:tr>
      <w:tr w:rsidR="00644223" w:rsidRPr="00447D84" w14:paraId="1C9F0A2A" w14:textId="77777777" w:rsidTr="00123B72">
        <w:trPr>
          <w:trHeight w:val="290"/>
        </w:trPr>
        <w:tc>
          <w:tcPr>
            <w:tcW w:w="960" w:type="dxa"/>
            <w:hideMark/>
          </w:tcPr>
          <w:p w14:paraId="4B3AA3EC" w14:textId="77777777" w:rsidR="00644223" w:rsidRPr="00447D84" w:rsidRDefault="00644223" w:rsidP="0002383D">
            <w:r w:rsidRPr="00447D84">
              <w:lastRenderedPageBreak/>
              <w:t>17</w:t>
            </w:r>
          </w:p>
        </w:tc>
        <w:tc>
          <w:tcPr>
            <w:tcW w:w="7900" w:type="dxa"/>
            <w:hideMark/>
          </w:tcPr>
          <w:p w14:paraId="23AF716C" w14:textId="77777777" w:rsidR="00644223" w:rsidRPr="00447D84" w:rsidRDefault="00644223" w:rsidP="0002383D">
            <w:r w:rsidRPr="00447D84">
              <w:t>((vertebr* adj4 fracture* adj4 screen* adj4 aid*))</w:t>
            </w:r>
          </w:p>
        </w:tc>
      </w:tr>
      <w:tr w:rsidR="00644223" w:rsidRPr="00447D84" w14:paraId="37CAB1BB" w14:textId="77777777" w:rsidTr="00123B72">
        <w:trPr>
          <w:trHeight w:val="290"/>
        </w:trPr>
        <w:tc>
          <w:tcPr>
            <w:tcW w:w="960" w:type="dxa"/>
            <w:hideMark/>
          </w:tcPr>
          <w:p w14:paraId="1C559D24" w14:textId="77777777" w:rsidR="00644223" w:rsidRPr="00447D84" w:rsidRDefault="00644223" w:rsidP="0002383D">
            <w:r w:rsidRPr="00447D84">
              <w:t>18</w:t>
            </w:r>
          </w:p>
        </w:tc>
        <w:tc>
          <w:tcPr>
            <w:tcW w:w="7900" w:type="dxa"/>
            <w:hideMark/>
          </w:tcPr>
          <w:p w14:paraId="1B7A242E" w14:textId="77777777" w:rsidR="00644223" w:rsidRPr="00447D84" w:rsidRDefault="00644223" w:rsidP="0002383D">
            <w:r w:rsidRPr="00447D84">
              <w:t>((vertebr* adj4 fracture* adj4 screen* adj4 tool*))</w:t>
            </w:r>
          </w:p>
        </w:tc>
      </w:tr>
      <w:tr w:rsidR="00644223" w:rsidRPr="00447D84" w14:paraId="6347479E" w14:textId="77777777" w:rsidTr="00123B72">
        <w:trPr>
          <w:trHeight w:val="290"/>
        </w:trPr>
        <w:tc>
          <w:tcPr>
            <w:tcW w:w="960" w:type="dxa"/>
            <w:hideMark/>
          </w:tcPr>
          <w:p w14:paraId="76113589" w14:textId="77777777" w:rsidR="00644223" w:rsidRPr="00447D84" w:rsidRDefault="00644223" w:rsidP="0002383D">
            <w:r w:rsidRPr="00447D84">
              <w:t>19</w:t>
            </w:r>
          </w:p>
        </w:tc>
        <w:tc>
          <w:tcPr>
            <w:tcW w:w="7900" w:type="dxa"/>
            <w:hideMark/>
          </w:tcPr>
          <w:p w14:paraId="0D3FCA79" w14:textId="77777777" w:rsidR="00644223" w:rsidRPr="00447D84" w:rsidRDefault="00644223" w:rsidP="0002383D">
            <w:r w:rsidRPr="00447D84">
              <w:t>((vertebr* adj4 fracture* adj4 screen* adj4 questionnaire*))</w:t>
            </w:r>
          </w:p>
        </w:tc>
      </w:tr>
      <w:tr w:rsidR="00644223" w:rsidRPr="00447D84" w14:paraId="16C0B492" w14:textId="77777777" w:rsidTr="00123B72">
        <w:trPr>
          <w:trHeight w:val="290"/>
        </w:trPr>
        <w:tc>
          <w:tcPr>
            <w:tcW w:w="960" w:type="dxa"/>
            <w:hideMark/>
          </w:tcPr>
          <w:p w14:paraId="40935310" w14:textId="77777777" w:rsidR="00644223" w:rsidRPr="00447D84" w:rsidRDefault="00644223" w:rsidP="0002383D">
            <w:r w:rsidRPr="00447D84">
              <w:t>20</w:t>
            </w:r>
          </w:p>
        </w:tc>
        <w:tc>
          <w:tcPr>
            <w:tcW w:w="7900" w:type="dxa"/>
            <w:hideMark/>
          </w:tcPr>
          <w:p w14:paraId="6EE65E68" w14:textId="77777777" w:rsidR="00644223" w:rsidRPr="00447D84" w:rsidRDefault="00644223" w:rsidP="0002383D">
            <w:r w:rsidRPr="00447D84">
              <w:t>((vertebr* adj4 fracture* adj4 decision* adj4 aid*))</w:t>
            </w:r>
          </w:p>
        </w:tc>
      </w:tr>
      <w:tr w:rsidR="00644223" w:rsidRPr="00447D84" w14:paraId="54FEC399" w14:textId="77777777" w:rsidTr="00123B72">
        <w:trPr>
          <w:trHeight w:val="290"/>
        </w:trPr>
        <w:tc>
          <w:tcPr>
            <w:tcW w:w="960" w:type="dxa"/>
            <w:hideMark/>
          </w:tcPr>
          <w:p w14:paraId="79DBF105" w14:textId="77777777" w:rsidR="00644223" w:rsidRPr="00447D84" w:rsidRDefault="00644223" w:rsidP="0002383D">
            <w:r w:rsidRPr="00447D84">
              <w:t>21</w:t>
            </w:r>
          </w:p>
        </w:tc>
        <w:tc>
          <w:tcPr>
            <w:tcW w:w="7900" w:type="dxa"/>
            <w:hideMark/>
          </w:tcPr>
          <w:p w14:paraId="05BA3E90" w14:textId="77777777" w:rsidR="00644223" w:rsidRPr="00447D84" w:rsidRDefault="00644223" w:rsidP="0002383D">
            <w:r w:rsidRPr="00447D84">
              <w:t>((vertebr* adj4 fracture* adj4 decision* adj4 tool*))</w:t>
            </w:r>
          </w:p>
        </w:tc>
      </w:tr>
      <w:tr w:rsidR="00644223" w:rsidRPr="00447D84" w14:paraId="64E074F8" w14:textId="77777777" w:rsidTr="00123B72">
        <w:trPr>
          <w:trHeight w:val="290"/>
        </w:trPr>
        <w:tc>
          <w:tcPr>
            <w:tcW w:w="960" w:type="dxa"/>
            <w:hideMark/>
          </w:tcPr>
          <w:p w14:paraId="4CA2A1A4" w14:textId="77777777" w:rsidR="00644223" w:rsidRPr="00447D84" w:rsidRDefault="00644223" w:rsidP="0002383D">
            <w:r w:rsidRPr="00447D84">
              <w:t>22</w:t>
            </w:r>
          </w:p>
        </w:tc>
        <w:tc>
          <w:tcPr>
            <w:tcW w:w="7900" w:type="dxa"/>
            <w:hideMark/>
          </w:tcPr>
          <w:p w14:paraId="16200159" w14:textId="77777777" w:rsidR="00644223" w:rsidRPr="00447D84" w:rsidRDefault="00644223" w:rsidP="0002383D">
            <w:r w:rsidRPr="00447D84">
              <w:t>((vertebr* adj4 fracture* adj4 decision* adj4 questionnaire*))</w:t>
            </w:r>
          </w:p>
        </w:tc>
      </w:tr>
      <w:tr w:rsidR="00644223" w:rsidRPr="00447D84" w14:paraId="7ED52BF6" w14:textId="77777777" w:rsidTr="00123B72">
        <w:trPr>
          <w:trHeight w:val="290"/>
        </w:trPr>
        <w:tc>
          <w:tcPr>
            <w:tcW w:w="960" w:type="dxa"/>
            <w:hideMark/>
          </w:tcPr>
          <w:p w14:paraId="11F42C6E" w14:textId="77777777" w:rsidR="00644223" w:rsidRPr="00447D84" w:rsidRDefault="00644223" w:rsidP="0002383D">
            <w:r w:rsidRPr="00447D84">
              <w:t>23</w:t>
            </w:r>
          </w:p>
        </w:tc>
        <w:tc>
          <w:tcPr>
            <w:tcW w:w="7900" w:type="dxa"/>
            <w:hideMark/>
          </w:tcPr>
          <w:p w14:paraId="5F5945BC" w14:textId="77777777" w:rsidR="00644223" w:rsidRPr="00447D84" w:rsidRDefault="00644223" w:rsidP="0002383D">
            <w:r w:rsidRPr="00447D84">
              <w:t>((vertebr* adj4 fracture* adj4 assessment* adj4 aid*))</w:t>
            </w:r>
          </w:p>
        </w:tc>
      </w:tr>
      <w:tr w:rsidR="00644223" w:rsidRPr="00447D84" w14:paraId="15221FA8" w14:textId="77777777" w:rsidTr="00123B72">
        <w:trPr>
          <w:trHeight w:val="290"/>
        </w:trPr>
        <w:tc>
          <w:tcPr>
            <w:tcW w:w="960" w:type="dxa"/>
            <w:hideMark/>
          </w:tcPr>
          <w:p w14:paraId="5304876F" w14:textId="77777777" w:rsidR="00644223" w:rsidRPr="00447D84" w:rsidRDefault="00644223" w:rsidP="0002383D">
            <w:r w:rsidRPr="00447D84">
              <w:t>24</w:t>
            </w:r>
          </w:p>
        </w:tc>
        <w:tc>
          <w:tcPr>
            <w:tcW w:w="7900" w:type="dxa"/>
            <w:hideMark/>
          </w:tcPr>
          <w:p w14:paraId="6FCC8BF5" w14:textId="77777777" w:rsidR="00644223" w:rsidRPr="00447D84" w:rsidRDefault="00644223" w:rsidP="0002383D">
            <w:r w:rsidRPr="00447D84">
              <w:t>((vertebr* adj4 fracture* adj4 assessment* adj4 tool*))</w:t>
            </w:r>
          </w:p>
        </w:tc>
      </w:tr>
      <w:tr w:rsidR="00644223" w:rsidRPr="00447D84" w14:paraId="1FB33963" w14:textId="77777777" w:rsidTr="00123B72">
        <w:trPr>
          <w:trHeight w:val="290"/>
        </w:trPr>
        <w:tc>
          <w:tcPr>
            <w:tcW w:w="960" w:type="dxa"/>
            <w:hideMark/>
          </w:tcPr>
          <w:p w14:paraId="59252800" w14:textId="77777777" w:rsidR="00644223" w:rsidRPr="00447D84" w:rsidRDefault="00644223" w:rsidP="0002383D">
            <w:r w:rsidRPr="00447D84">
              <w:t>25</w:t>
            </w:r>
          </w:p>
        </w:tc>
        <w:tc>
          <w:tcPr>
            <w:tcW w:w="7900" w:type="dxa"/>
            <w:hideMark/>
          </w:tcPr>
          <w:p w14:paraId="017C7C25" w14:textId="77777777" w:rsidR="00644223" w:rsidRPr="00447D84" w:rsidRDefault="00644223" w:rsidP="0002383D">
            <w:r w:rsidRPr="00447D84">
              <w:t>((vertebr* adj4 fracture* adj4 assessment* adj4 questionnaire*))</w:t>
            </w:r>
          </w:p>
        </w:tc>
      </w:tr>
      <w:tr w:rsidR="00644223" w:rsidRPr="00447D84" w14:paraId="48DE36EE" w14:textId="77777777" w:rsidTr="00123B72">
        <w:trPr>
          <w:trHeight w:val="290"/>
        </w:trPr>
        <w:tc>
          <w:tcPr>
            <w:tcW w:w="960" w:type="dxa"/>
            <w:hideMark/>
          </w:tcPr>
          <w:p w14:paraId="39AD494F" w14:textId="77777777" w:rsidR="00644223" w:rsidRPr="00447D84" w:rsidRDefault="00644223" w:rsidP="0002383D">
            <w:r w:rsidRPr="00447D84">
              <w:t>26</w:t>
            </w:r>
          </w:p>
        </w:tc>
        <w:tc>
          <w:tcPr>
            <w:tcW w:w="7900" w:type="dxa"/>
            <w:hideMark/>
          </w:tcPr>
          <w:p w14:paraId="47E21F79" w14:textId="77777777" w:rsidR="00644223" w:rsidRPr="00447D84" w:rsidRDefault="00644223" w:rsidP="0002383D">
            <w:r w:rsidRPr="00447D84">
              <w:t>((vertebr* adj4 fracture* adj4 clinical* adj4 aid*))</w:t>
            </w:r>
          </w:p>
        </w:tc>
      </w:tr>
      <w:tr w:rsidR="00644223" w:rsidRPr="00447D84" w14:paraId="5B6AF04B" w14:textId="77777777" w:rsidTr="00123B72">
        <w:trPr>
          <w:trHeight w:val="290"/>
        </w:trPr>
        <w:tc>
          <w:tcPr>
            <w:tcW w:w="960" w:type="dxa"/>
            <w:hideMark/>
          </w:tcPr>
          <w:p w14:paraId="0FEE175D" w14:textId="77777777" w:rsidR="00644223" w:rsidRPr="00447D84" w:rsidRDefault="00644223" w:rsidP="0002383D">
            <w:r w:rsidRPr="00447D84">
              <w:t>27</w:t>
            </w:r>
          </w:p>
        </w:tc>
        <w:tc>
          <w:tcPr>
            <w:tcW w:w="7900" w:type="dxa"/>
            <w:hideMark/>
          </w:tcPr>
          <w:p w14:paraId="3C030887" w14:textId="77777777" w:rsidR="00644223" w:rsidRPr="00447D84" w:rsidRDefault="00644223" w:rsidP="0002383D">
            <w:r w:rsidRPr="00447D84">
              <w:t>((vertebr* adj4 fracture* adj4 clinical* adj4 tool*))</w:t>
            </w:r>
          </w:p>
        </w:tc>
      </w:tr>
      <w:tr w:rsidR="00644223" w:rsidRPr="00447D84" w14:paraId="110619F4" w14:textId="77777777" w:rsidTr="00123B72">
        <w:trPr>
          <w:trHeight w:val="290"/>
        </w:trPr>
        <w:tc>
          <w:tcPr>
            <w:tcW w:w="960" w:type="dxa"/>
            <w:hideMark/>
          </w:tcPr>
          <w:p w14:paraId="30915180" w14:textId="77777777" w:rsidR="00644223" w:rsidRPr="00447D84" w:rsidRDefault="00644223" w:rsidP="0002383D">
            <w:r w:rsidRPr="00447D84">
              <w:t>28</w:t>
            </w:r>
          </w:p>
        </w:tc>
        <w:tc>
          <w:tcPr>
            <w:tcW w:w="7900" w:type="dxa"/>
            <w:hideMark/>
          </w:tcPr>
          <w:p w14:paraId="51F076B0" w14:textId="77777777" w:rsidR="00644223" w:rsidRPr="00447D84" w:rsidRDefault="00644223" w:rsidP="0002383D">
            <w:r w:rsidRPr="00447D84">
              <w:t>((vertebr* adj4 fracture* adj4 clinical* adj4 questionnaire*))</w:t>
            </w:r>
          </w:p>
        </w:tc>
      </w:tr>
      <w:tr w:rsidR="00644223" w:rsidRPr="00447D84" w14:paraId="3A89405E" w14:textId="77777777" w:rsidTr="00123B72">
        <w:trPr>
          <w:trHeight w:val="290"/>
        </w:trPr>
        <w:tc>
          <w:tcPr>
            <w:tcW w:w="960" w:type="dxa"/>
            <w:hideMark/>
          </w:tcPr>
          <w:p w14:paraId="321E5B37" w14:textId="77777777" w:rsidR="00644223" w:rsidRPr="00447D84" w:rsidRDefault="00644223" w:rsidP="0002383D">
            <w:r w:rsidRPr="00447D84">
              <w:t>29</w:t>
            </w:r>
          </w:p>
        </w:tc>
        <w:tc>
          <w:tcPr>
            <w:tcW w:w="7900" w:type="dxa"/>
            <w:hideMark/>
          </w:tcPr>
          <w:p w14:paraId="519E21F3" w14:textId="77777777" w:rsidR="00644223" w:rsidRPr="00447D84" w:rsidRDefault="00644223" w:rsidP="0002383D">
            <w:r w:rsidRPr="00447D84">
              <w:t>((vertebr* adj4 fracture* adj4 checklist*))</w:t>
            </w:r>
          </w:p>
        </w:tc>
      </w:tr>
      <w:tr w:rsidR="00644223" w:rsidRPr="00447D84" w14:paraId="2879CF29" w14:textId="77777777" w:rsidTr="00123B72">
        <w:trPr>
          <w:trHeight w:val="290"/>
        </w:trPr>
        <w:tc>
          <w:tcPr>
            <w:tcW w:w="960" w:type="dxa"/>
            <w:hideMark/>
          </w:tcPr>
          <w:p w14:paraId="3E772EDD" w14:textId="77777777" w:rsidR="00644223" w:rsidRPr="00447D84" w:rsidRDefault="00644223" w:rsidP="0002383D">
            <w:r w:rsidRPr="00447D84">
              <w:t>30</w:t>
            </w:r>
          </w:p>
        </w:tc>
        <w:tc>
          <w:tcPr>
            <w:tcW w:w="7900" w:type="dxa"/>
            <w:hideMark/>
          </w:tcPr>
          <w:p w14:paraId="7D4DB085" w14:textId="77777777" w:rsidR="00644223" w:rsidRPr="00447D84" w:rsidRDefault="00644223" w:rsidP="0002383D">
            <w:r w:rsidRPr="00447D84">
              <w:t>((spin* adj4 fracture* adj4 screen* adj4 aid*))</w:t>
            </w:r>
          </w:p>
        </w:tc>
      </w:tr>
      <w:tr w:rsidR="00644223" w:rsidRPr="00447D84" w14:paraId="3276166A" w14:textId="77777777" w:rsidTr="00123B72">
        <w:trPr>
          <w:trHeight w:val="290"/>
        </w:trPr>
        <w:tc>
          <w:tcPr>
            <w:tcW w:w="960" w:type="dxa"/>
            <w:hideMark/>
          </w:tcPr>
          <w:p w14:paraId="640D20A6" w14:textId="77777777" w:rsidR="00644223" w:rsidRPr="00447D84" w:rsidRDefault="00644223" w:rsidP="0002383D">
            <w:r w:rsidRPr="00447D84">
              <w:t>31</w:t>
            </w:r>
          </w:p>
        </w:tc>
        <w:tc>
          <w:tcPr>
            <w:tcW w:w="7900" w:type="dxa"/>
            <w:hideMark/>
          </w:tcPr>
          <w:p w14:paraId="66AA6874" w14:textId="77777777" w:rsidR="00644223" w:rsidRPr="00447D84" w:rsidRDefault="00644223" w:rsidP="0002383D">
            <w:r w:rsidRPr="00447D84">
              <w:t>((spin* adj4 fracture* adj4 screen* adj4 tool*))</w:t>
            </w:r>
          </w:p>
        </w:tc>
      </w:tr>
      <w:tr w:rsidR="00644223" w:rsidRPr="00447D84" w14:paraId="3CCD7975" w14:textId="77777777" w:rsidTr="00123B72">
        <w:trPr>
          <w:trHeight w:val="290"/>
        </w:trPr>
        <w:tc>
          <w:tcPr>
            <w:tcW w:w="960" w:type="dxa"/>
            <w:hideMark/>
          </w:tcPr>
          <w:p w14:paraId="7746A60A" w14:textId="77777777" w:rsidR="00644223" w:rsidRPr="00447D84" w:rsidRDefault="00644223" w:rsidP="0002383D">
            <w:r w:rsidRPr="00447D84">
              <w:t>32</w:t>
            </w:r>
          </w:p>
        </w:tc>
        <w:tc>
          <w:tcPr>
            <w:tcW w:w="7900" w:type="dxa"/>
            <w:hideMark/>
          </w:tcPr>
          <w:p w14:paraId="6C5CBD0C" w14:textId="77777777" w:rsidR="00644223" w:rsidRPr="00447D84" w:rsidRDefault="00644223" w:rsidP="0002383D">
            <w:r w:rsidRPr="00447D84">
              <w:t>((spin* adj4 fracture* adj4 screen* adj4 questionnaire*))</w:t>
            </w:r>
          </w:p>
        </w:tc>
      </w:tr>
      <w:tr w:rsidR="00644223" w:rsidRPr="00447D84" w14:paraId="497FBBD9" w14:textId="77777777" w:rsidTr="00123B72">
        <w:trPr>
          <w:trHeight w:val="290"/>
        </w:trPr>
        <w:tc>
          <w:tcPr>
            <w:tcW w:w="960" w:type="dxa"/>
            <w:hideMark/>
          </w:tcPr>
          <w:p w14:paraId="31B96056" w14:textId="77777777" w:rsidR="00644223" w:rsidRPr="00447D84" w:rsidRDefault="00644223" w:rsidP="0002383D">
            <w:r w:rsidRPr="00447D84">
              <w:t>33</w:t>
            </w:r>
          </w:p>
        </w:tc>
        <w:tc>
          <w:tcPr>
            <w:tcW w:w="7900" w:type="dxa"/>
            <w:hideMark/>
          </w:tcPr>
          <w:p w14:paraId="2FB18D1F" w14:textId="77777777" w:rsidR="00644223" w:rsidRPr="00447D84" w:rsidRDefault="00644223" w:rsidP="0002383D">
            <w:r w:rsidRPr="00447D84">
              <w:t>((spin* adj4 fracture* adj4 decision* adj4 aid*))</w:t>
            </w:r>
          </w:p>
        </w:tc>
      </w:tr>
      <w:tr w:rsidR="00644223" w:rsidRPr="00447D84" w14:paraId="27D5CE40" w14:textId="77777777" w:rsidTr="00123B72">
        <w:trPr>
          <w:trHeight w:val="290"/>
        </w:trPr>
        <w:tc>
          <w:tcPr>
            <w:tcW w:w="960" w:type="dxa"/>
            <w:hideMark/>
          </w:tcPr>
          <w:p w14:paraId="445648A7" w14:textId="77777777" w:rsidR="00644223" w:rsidRPr="00447D84" w:rsidRDefault="00644223" w:rsidP="0002383D">
            <w:r w:rsidRPr="00447D84">
              <w:t>34</w:t>
            </w:r>
          </w:p>
        </w:tc>
        <w:tc>
          <w:tcPr>
            <w:tcW w:w="7900" w:type="dxa"/>
            <w:hideMark/>
          </w:tcPr>
          <w:p w14:paraId="3D2DF9D2" w14:textId="77777777" w:rsidR="00644223" w:rsidRPr="00447D84" w:rsidRDefault="00644223" w:rsidP="0002383D">
            <w:r w:rsidRPr="00447D84">
              <w:t>((vertebr* adj4 fracture* adj4 assessment* adj4 tool*))</w:t>
            </w:r>
          </w:p>
        </w:tc>
      </w:tr>
      <w:tr w:rsidR="00644223" w:rsidRPr="00447D84" w14:paraId="0670AA83" w14:textId="77777777" w:rsidTr="00123B72">
        <w:trPr>
          <w:trHeight w:val="290"/>
        </w:trPr>
        <w:tc>
          <w:tcPr>
            <w:tcW w:w="960" w:type="dxa"/>
            <w:hideMark/>
          </w:tcPr>
          <w:p w14:paraId="50562260" w14:textId="77777777" w:rsidR="00644223" w:rsidRPr="00447D84" w:rsidRDefault="00644223" w:rsidP="0002383D">
            <w:r w:rsidRPr="00447D84">
              <w:t>35</w:t>
            </w:r>
          </w:p>
        </w:tc>
        <w:tc>
          <w:tcPr>
            <w:tcW w:w="7900" w:type="dxa"/>
            <w:hideMark/>
          </w:tcPr>
          <w:p w14:paraId="13718E66" w14:textId="77777777" w:rsidR="00644223" w:rsidRPr="00447D84" w:rsidRDefault="00644223" w:rsidP="0002383D">
            <w:r w:rsidRPr="00447D84">
              <w:t>((spin* adj4 fracture* adj4 decision* adj4 questionnaire*))</w:t>
            </w:r>
          </w:p>
        </w:tc>
      </w:tr>
      <w:tr w:rsidR="00644223" w:rsidRPr="00447D84" w14:paraId="2E569925" w14:textId="77777777" w:rsidTr="00123B72">
        <w:trPr>
          <w:trHeight w:val="290"/>
        </w:trPr>
        <w:tc>
          <w:tcPr>
            <w:tcW w:w="960" w:type="dxa"/>
            <w:hideMark/>
          </w:tcPr>
          <w:p w14:paraId="2B4A13B2" w14:textId="77777777" w:rsidR="00644223" w:rsidRPr="00447D84" w:rsidRDefault="00644223" w:rsidP="0002383D">
            <w:r w:rsidRPr="00447D84">
              <w:t>36</w:t>
            </w:r>
          </w:p>
        </w:tc>
        <w:tc>
          <w:tcPr>
            <w:tcW w:w="7900" w:type="dxa"/>
            <w:hideMark/>
          </w:tcPr>
          <w:p w14:paraId="53E25EAB" w14:textId="77777777" w:rsidR="00644223" w:rsidRPr="00447D84" w:rsidRDefault="00644223" w:rsidP="0002383D">
            <w:r w:rsidRPr="00447D84">
              <w:t>((spin* adj4 fracture* adj4 assessment* adj4 aid*))</w:t>
            </w:r>
          </w:p>
        </w:tc>
      </w:tr>
      <w:tr w:rsidR="00644223" w:rsidRPr="00447D84" w14:paraId="1E7808F5" w14:textId="77777777" w:rsidTr="00123B72">
        <w:trPr>
          <w:trHeight w:val="290"/>
        </w:trPr>
        <w:tc>
          <w:tcPr>
            <w:tcW w:w="960" w:type="dxa"/>
            <w:hideMark/>
          </w:tcPr>
          <w:p w14:paraId="4B3DDDCF" w14:textId="77777777" w:rsidR="00644223" w:rsidRPr="00447D84" w:rsidRDefault="00644223" w:rsidP="0002383D">
            <w:r w:rsidRPr="00447D84">
              <w:t>37</w:t>
            </w:r>
          </w:p>
        </w:tc>
        <w:tc>
          <w:tcPr>
            <w:tcW w:w="7900" w:type="dxa"/>
            <w:hideMark/>
          </w:tcPr>
          <w:p w14:paraId="1F731EF9" w14:textId="77777777" w:rsidR="00644223" w:rsidRPr="00447D84" w:rsidRDefault="00644223" w:rsidP="0002383D">
            <w:r w:rsidRPr="00447D84">
              <w:t>((spin* adj4 fracture* adj4 assessment* adj4 tool*))</w:t>
            </w:r>
          </w:p>
        </w:tc>
      </w:tr>
      <w:tr w:rsidR="00644223" w:rsidRPr="00447D84" w14:paraId="76AE3949" w14:textId="77777777" w:rsidTr="00123B72">
        <w:trPr>
          <w:trHeight w:val="290"/>
        </w:trPr>
        <w:tc>
          <w:tcPr>
            <w:tcW w:w="960" w:type="dxa"/>
            <w:hideMark/>
          </w:tcPr>
          <w:p w14:paraId="7DFC51F4" w14:textId="77777777" w:rsidR="00644223" w:rsidRPr="00447D84" w:rsidRDefault="00644223" w:rsidP="0002383D">
            <w:r w:rsidRPr="00447D84">
              <w:t>38</w:t>
            </w:r>
          </w:p>
        </w:tc>
        <w:tc>
          <w:tcPr>
            <w:tcW w:w="7900" w:type="dxa"/>
            <w:hideMark/>
          </w:tcPr>
          <w:p w14:paraId="53E0EB43" w14:textId="77777777" w:rsidR="00644223" w:rsidRPr="00447D84" w:rsidRDefault="00644223" w:rsidP="0002383D">
            <w:r w:rsidRPr="00447D84">
              <w:t>((spin* adj4 fracture* adj4 assessment* adj4 questionnaire*))</w:t>
            </w:r>
          </w:p>
        </w:tc>
      </w:tr>
      <w:tr w:rsidR="00644223" w:rsidRPr="00447D84" w14:paraId="1FA6E07A" w14:textId="77777777" w:rsidTr="00123B72">
        <w:trPr>
          <w:trHeight w:val="290"/>
        </w:trPr>
        <w:tc>
          <w:tcPr>
            <w:tcW w:w="960" w:type="dxa"/>
            <w:hideMark/>
          </w:tcPr>
          <w:p w14:paraId="14D89E75" w14:textId="77777777" w:rsidR="00644223" w:rsidRPr="00447D84" w:rsidRDefault="00644223" w:rsidP="0002383D">
            <w:r w:rsidRPr="00447D84">
              <w:t>39</w:t>
            </w:r>
          </w:p>
        </w:tc>
        <w:tc>
          <w:tcPr>
            <w:tcW w:w="7900" w:type="dxa"/>
            <w:hideMark/>
          </w:tcPr>
          <w:p w14:paraId="5543A893" w14:textId="77777777" w:rsidR="00644223" w:rsidRPr="00447D84" w:rsidRDefault="00644223" w:rsidP="0002383D">
            <w:r w:rsidRPr="00447D84">
              <w:t>((spin* adj4 fracture* adj4 clinical* adj4 aid*))</w:t>
            </w:r>
          </w:p>
        </w:tc>
      </w:tr>
      <w:tr w:rsidR="00644223" w:rsidRPr="00447D84" w14:paraId="7EE19215" w14:textId="77777777" w:rsidTr="00123B72">
        <w:trPr>
          <w:trHeight w:val="290"/>
        </w:trPr>
        <w:tc>
          <w:tcPr>
            <w:tcW w:w="960" w:type="dxa"/>
            <w:hideMark/>
          </w:tcPr>
          <w:p w14:paraId="5FFE7053" w14:textId="77777777" w:rsidR="00644223" w:rsidRPr="00447D84" w:rsidRDefault="00644223" w:rsidP="0002383D">
            <w:r w:rsidRPr="00447D84">
              <w:t>40</w:t>
            </w:r>
          </w:p>
        </w:tc>
        <w:tc>
          <w:tcPr>
            <w:tcW w:w="7900" w:type="dxa"/>
            <w:hideMark/>
          </w:tcPr>
          <w:p w14:paraId="3F280F59" w14:textId="77777777" w:rsidR="00644223" w:rsidRPr="00447D84" w:rsidRDefault="00644223" w:rsidP="0002383D">
            <w:r w:rsidRPr="00447D84">
              <w:t>((spin* adj4 fracture* adj4 clinical* adj4 tool*))</w:t>
            </w:r>
          </w:p>
        </w:tc>
      </w:tr>
      <w:tr w:rsidR="00644223" w:rsidRPr="00447D84" w14:paraId="35621CF9" w14:textId="77777777" w:rsidTr="00123B72">
        <w:trPr>
          <w:trHeight w:val="290"/>
        </w:trPr>
        <w:tc>
          <w:tcPr>
            <w:tcW w:w="960" w:type="dxa"/>
            <w:hideMark/>
          </w:tcPr>
          <w:p w14:paraId="2EAE3E25" w14:textId="77777777" w:rsidR="00644223" w:rsidRPr="00447D84" w:rsidRDefault="00644223" w:rsidP="0002383D">
            <w:r w:rsidRPr="00447D84">
              <w:t>41</w:t>
            </w:r>
          </w:p>
        </w:tc>
        <w:tc>
          <w:tcPr>
            <w:tcW w:w="7900" w:type="dxa"/>
            <w:hideMark/>
          </w:tcPr>
          <w:p w14:paraId="6D92D77F" w14:textId="77777777" w:rsidR="00644223" w:rsidRPr="00447D84" w:rsidRDefault="00644223" w:rsidP="0002383D">
            <w:r w:rsidRPr="00447D84">
              <w:t>((spin* adj4 fracture* adj4 clinical* adj4 questionnaire*))</w:t>
            </w:r>
          </w:p>
        </w:tc>
      </w:tr>
      <w:tr w:rsidR="00644223" w:rsidRPr="00447D84" w14:paraId="059F16D9" w14:textId="77777777" w:rsidTr="00123B72">
        <w:trPr>
          <w:trHeight w:val="290"/>
        </w:trPr>
        <w:tc>
          <w:tcPr>
            <w:tcW w:w="960" w:type="dxa"/>
            <w:hideMark/>
          </w:tcPr>
          <w:p w14:paraId="0FFE3D6C" w14:textId="77777777" w:rsidR="00644223" w:rsidRPr="00447D84" w:rsidRDefault="00644223" w:rsidP="0002383D">
            <w:r w:rsidRPr="00447D84">
              <w:t>42</w:t>
            </w:r>
          </w:p>
        </w:tc>
        <w:tc>
          <w:tcPr>
            <w:tcW w:w="7900" w:type="dxa"/>
            <w:hideMark/>
          </w:tcPr>
          <w:p w14:paraId="27871E38" w14:textId="77777777" w:rsidR="00644223" w:rsidRPr="00447D84" w:rsidRDefault="00644223" w:rsidP="0002383D">
            <w:r w:rsidRPr="00447D84">
              <w:t>((spin* adj4 fracture* adj4 checklist*))</w:t>
            </w:r>
          </w:p>
        </w:tc>
      </w:tr>
      <w:tr w:rsidR="00644223" w:rsidRPr="00447D84" w14:paraId="023AE46E" w14:textId="77777777" w:rsidTr="00123B72">
        <w:trPr>
          <w:trHeight w:val="290"/>
        </w:trPr>
        <w:tc>
          <w:tcPr>
            <w:tcW w:w="960" w:type="dxa"/>
            <w:hideMark/>
          </w:tcPr>
          <w:p w14:paraId="433C47C4" w14:textId="77777777" w:rsidR="00644223" w:rsidRPr="00447D84" w:rsidRDefault="00644223" w:rsidP="0002383D">
            <w:r w:rsidRPr="00447D84">
              <w:t>43</w:t>
            </w:r>
          </w:p>
        </w:tc>
        <w:tc>
          <w:tcPr>
            <w:tcW w:w="7900" w:type="dxa"/>
            <w:hideMark/>
          </w:tcPr>
          <w:p w14:paraId="7A9A083C" w14:textId="77777777" w:rsidR="00644223" w:rsidRPr="00447D84" w:rsidRDefault="00644223" w:rsidP="0002383D">
            <w:r w:rsidRPr="00447D84">
              <w:t>((back adj4 pain adj4 screen* adj4 aid*))</w:t>
            </w:r>
          </w:p>
        </w:tc>
      </w:tr>
      <w:tr w:rsidR="00644223" w:rsidRPr="00447D84" w14:paraId="0E4E1021" w14:textId="77777777" w:rsidTr="00123B72">
        <w:trPr>
          <w:trHeight w:val="290"/>
        </w:trPr>
        <w:tc>
          <w:tcPr>
            <w:tcW w:w="960" w:type="dxa"/>
            <w:hideMark/>
          </w:tcPr>
          <w:p w14:paraId="285A028A" w14:textId="77777777" w:rsidR="00644223" w:rsidRPr="00447D84" w:rsidRDefault="00644223" w:rsidP="0002383D">
            <w:r w:rsidRPr="00447D84">
              <w:t>44</w:t>
            </w:r>
          </w:p>
        </w:tc>
        <w:tc>
          <w:tcPr>
            <w:tcW w:w="7900" w:type="dxa"/>
            <w:hideMark/>
          </w:tcPr>
          <w:p w14:paraId="202032EA" w14:textId="77777777" w:rsidR="00644223" w:rsidRPr="00447D84" w:rsidRDefault="00644223" w:rsidP="0002383D">
            <w:r w:rsidRPr="00447D84">
              <w:t>((back adj4 pain adj4 screen* adj4 tool*))</w:t>
            </w:r>
          </w:p>
        </w:tc>
      </w:tr>
      <w:tr w:rsidR="00644223" w:rsidRPr="00447D84" w14:paraId="29106F11" w14:textId="77777777" w:rsidTr="00123B72">
        <w:trPr>
          <w:trHeight w:val="290"/>
        </w:trPr>
        <w:tc>
          <w:tcPr>
            <w:tcW w:w="960" w:type="dxa"/>
            <w:hideMark/>
          </w:tcPr>
          <w:p w14:paraId="63CD82A6" w14:textId="77777777" w:rsidR="00644223" w:rsidRPr="00447D84" w:rsidRDefault="00644223" w:rsidP="0002383D">
            <w:r w:rsidRPr="00447D84">
              <w:t>45</w:t>
            </w:r>
          </w:p>
        </w:tc>
        <w:tc>
          <w:tcPr>
            <w:tcW w:w="7900" w:type="dxa"/>
            <w:hideMark/>
          </w:tcPr>
          <w:p w14:paraId="5E1A1124" w14:textId="77777777" w:rsidR="00644223" w:rsidRPr="00447D84" w:rsidRDefault="00644223" w:rsidP="0002383D">
            <w:r w:rsidRPr="00447D84">
              <w:t>((back adj4 pain adj4 screen* adj4 questionnaire*))</w:t>
            </w:r>
          </w:p>
        </w:tc>
      </w:tr>
      <w:tr w:rsidR="00644223" w:rsidRPr="00447D84" w14:paraId="790517C7" w14:textId="77777777" w:rsidTr="00123B72">
        <w:trPr>
          <w:trHeight w:val="290"/>
        </w:trPr>
        <w:tc>
          <w:tcPr>
            <w:tcW w:w="960" w:type="dxa"/>
            <w:hideMark/>
          </w:tcPr>
          <w:p w14:paraId="7681A29C" w14:textId="77777777" w:rsidR="00644223" w:rsidRPr="00447D84" w:rsidRDefault="00644223" w:rsidP="0002383D">
            <w:r w:rsidRPr="00447D84">
              <w:t>46</w:t>
            </w:r>
          </w:p>
        </w:tc>
        <w:tc>
          <w:tcPr>
            <w:tcW w:w="7900" w:type="dxa"/>
            <w:hideMark/>
          </w:tcPr>
          <w:p w14:paraId="664826CB" w14:textId="77777777" w:rsidR="00644223" w:rsidRPr="00447D84" w:rsidRDefault="00644223" w:rsidP="0002383D">
            <w:r w:rsidRPr="00447D84">
              <w:t>((back adj4 pain adj4 decision* adj4 aid*))</w:t>
            </w:r>
          </w:p>
        </w:tc>
      </w:tr>
      <w:tr w:rsidR="00644223" w:rsidRPr="00447D84" w14:paraId="0FED18A1" w14:textId="77777777" w:rsidTr="00123B72">
        <w:trPr>
          <w:trHeight w:val="290"/>
        </w:trPr>
        <w:tc>
          <w:tcPr>
            <w:tcW w:w="960" w:type="dxa"/>
            <w:hideMark/>
          </w:tcPr>
          <w:p w14:paraId="536E2BEC" w14:textId="77777777" w:rsidR="00644223" w:rsidRPr="00447D84" w:rsidRDefault="00644223" w:rsidP="0002383D">
            <w:r w:rsidRPr="00447D84">
              <w:t>47</w:t>
            </w:r>
          </w:p>
        </w:tc>
        <w:tc>
          <w:tcPr>
            <w:tcW w:w="7900" w:type="dxa"/>
            <w:hideMark/>
          </w:tcPr>
          <w:p w14:paraId="4497D5AD" w14:textId="77777777" w:rsidR="00644223" w:rsidRPr="00447D84" w:rsidRDefault="00644223" w:rsidP="0002383D">
            <w:r w:rsidRPr="00447D84">
              <w:t>((back adj4 pain adj4 decision* adj4 tool*))</w:t>
            </w:r>
          </w:p>
        </w:tc>
      </w:tr>
      <w:tr w:rsidR="00644223" w:rsidRPr="00447D84" w14:paraId="4BF58948" w14:textId="77777777" w:rsidTr="00123B72">
        <w:trPr>
          <w:trHeight w:val="290"/>
        </w:trPr>
        <w:tc>
          <w:tcPr>
            <w:tcW w:w="960" w:type="dxa"/>
            <w:hideMark/>
          </w:tcPr>
          <w:p w14:paraId="15D6969B" w14:textId="77777777" w:rsidR="00644223" w:rsidRPr="00447D84" w:rsidRDefault="00644223" w:rsidP="0002383D">
            <w:r w:rsidRPr="00447D84">
              <w:t>48</w:t>
            </w:r>
          </w:p>
        </w:tc>
        <w:tc>
          <w:tcPr>
            <w:tcW w:w="7900" w:type="dxa"/>
            <w:hideMark/>
          </w:tcPr>
          <w:p w14:paraId="645C8209" w14:textId="77777777" w:rsidR="00644223" w:rsidRPr="00447D84" w:rsidRDefault="00644223" w:rsidP="0002383D">
            <w:r w:rsidRPr="00447D84">
              <w:t>((back adj4 pain adj4 decision* adj4 questionnaire*))</w:t>
            </w:r>
          </w:p>
        </w:tc>
      </w:tr>
      <w:tr w:rsidR="00644223" w:rsidRPr="00447D84" w14:paraId="25600964" w14:textId="77777777" w:rsidTr="00123B72">
        <w:trPr>
          <w:trHeight w:val="290"/>
        </w:trPr>
        <w:tc>
          <w:tcPr>
            <w:tcW w:w="960" w:type="dxa"/>
            <w:hideMark/>
          </w:tcPr>
          <w:p w14:paraId="25A06C38" w14:textId="77777777" w:rsidR="00644223" w:rsidRPr="00447D84" w:rsidRDefault="00644223" w:rsidP="0002383D">
            <w:r w:rsidRPr="00447D84">
              <w:lastRenderedPageBreak/>
              <w:t>49</w:t>
            </w:r>
          </w:p>
        </w:tc>
        <w:tc>
          <w:tcPr>
            <w:tcW w:w="7900" w:type="dxa"/>
            <w:hideMark/>
          </w:tcPr>
          <w:p w14:paraId="16646AC0" w14:textId="77777777" w:rsidR="00644223" w:rsidRPr="00447D84" w:rsidRDefault="00644223" w:rsidP="0002383D">
            <w:r w:rsidRPr="00447D84">
              <w:t>((back adj4 pain adj4 assessment* adj4 aid*))</w:t>
            </w:r>
          </w:p>
        </w:tc>
      </w:tr>
      <w:tr w:rsidR="00644223" w:rsidRPr="00447D84" w14:paraId="4577AA35" w14:textId="77777777" w:rsidTr="00123B72">
        <w:trPr>
          <w:trHeight w:val="290"/>
        </w:trPr>
        <w:tc>
          <w:tcPr>
            <w:tcW w:w="960" w:type="dxa"/>
            <w:hideMark/>
          </w:tcPr>
          <w:p w14:paraId="7054F94C" w14:textId="77777777" w:rsidR="00644223" w:rsidRPr="00447D84" w:rsidRDefault="00644223" w:rsidP="0002383D">
            <w:r w:rsidRPr="00447D84">
              <w:t>50</w:t>
            </w:r>
          </w:p>
        </w:tc>
        <w:tc>
          <w:tcPr>
            <w:tcW w:w="7900" w:type="dxa"/>
            <w:hideMark/>
          </w:tcPr>
          <w:p w14:paraId="06ECCCC1" w14:textId="77777777" w:rsidR="00644223" w:rsidRPr="00447D84" w:rsidRDefault="00644223" w:rsidP="0002383D">
            <w:r w:rsidRPr="00447D84">
              <w:t>((back adj4 pain adj4 assessment* adj4 tool*))</w:t>
            </w:r>
          </w:p>
        </w:tc>
      </w:tr>
      <w:tr w:rsidR="00644223" w:rsidRPr="00447D84" w14:paraId="705E2E81" w14:textId="77777777" w:rsidTr="00123B72">
        <w:trPr>
          <w:trHeight w:val="290"/>
        </w:trPr>
        <w:tc>
          <w:tcPr>
            <w:tcW w:w="960" w:type="dxa"/>
            <w:hideMark/>
          </w:tcPr>
          <w:p w14:paraId="1AC97F89" w14:textId="77777777" w:rsidR="00644223" w:rsidRPr="00447D84" w:rsidRDefault="00644223" w:rsidP="0002383D">
            <w:r w:rsidRPr="00447D84">
              <w:t>51</w:t>
            </w:r>
          </w:p>
        </w:tc>
        <w:tc>
          <w:tcPr>
            <w:tcW w:w="7900" w:type="dxa"/>
            <w:hideMark/>
          </w:tcPr>
          <w:p w14:paraId="3F2E5ACD" w14:textId="77777777" w:rsidR="00644223" w:rsidRPr="00447D84" w:rsidRDefault="00644223" w:rsidP="0002383D">
            <w:r w:rsidRPr="00447D84">
              <w:t>((back adj4 pain adj4 assessment* adj4 questionnaire*))</w:t>
            </w:r>
          </w:p>
        </w:tc>
      </w:tr>
      <w:tr w:rsidR="00644223" w:rsidRPr="00447D84" w14:paraId="7B96C606" w14:textId="77777777" w:rsidTr="00123B72">
        <w:trPr>
          <w:trHeight w:val="290"/>
        </w:trPr>
        <w:tc>
          <w:tcPr>
            <w:tcW w:w="960" w:type="dxa"/>
            <w:hideMark/>
          </w:tcPr>
          <w:p w14:paraId="682B085E" w14:textId="77777777" w:rsidR="00644223" w:rsidRPr="00447D84" w:rsidRDefault="00644223" w:rsidP="0002383D">
            <w:r w:rsidRPr="00447D84">
              <w:t>52</w:t>
            </w:r>
          </w:p>
        </w:tc>
        <w:tc>
          <w:tcPr>
            <w:tcW w:w="7900" w:type="dxa"/>
            <w:hideMark/>
          </w:tcPr>
          <w:p w14:paraId="55ECE194" w14:textId="77777777" w:rsidR="00644223" w:rsidRPr="00447D84" w:rsidRDefault="00644223" w:rsidP="0002383D">
            <w:r w:rsidRPr="00447D84">
              <w:t>((back adj4 pain adj4 clinical* adj4 aid*))</w:t>
            </w:r>
          </w:p>
        </w:tc>
      </w:tr>
      <w:tr w:rsidR="00644223" w:rsidRPr="00447D84" w14:paraId="1825FE5A" w14:textId="77777777" w:rsidTr="00123B72">
        <w:trPr>
          <w:trHeight w:val="290"/>
        </w:trPr>
        <w:tc>
          <w:tcPr>
            <w:tcW w:w="960" w:type="dxa"/>
            <w:hideMark/>
          </w:tcPr>
          <w:p w14:paraId="6237DD86" w14:textId="77777777" w:rsidR="00644223" w:rsidRPr="00447D84" w:rsidRDefault="00644223" w:rsidP="0002383D">
            <w:r w:rsidRPr="00447D84">
              <w:t>53</w:t>
            </w:r>
          </w:p>
        </w:tc>
        <w:tc>
          <w:tcPr>
            <w:tcW w:w="7900" w:type="dxa"/>
            <w:hideMark/>
          </w:tcPr>
          <w:p w14:paraId="143A3593" w14:textId="77777777" w:rsidR="00644223" w:rsidRPr="00447D84" w:rsidRDefault="00644223" w:rsidP="0002383D">
            <w:r w:rsidRPr="00447D84">
              <w:t>((back adj4 pain adj4 clinical* adj4 tool*))</w:t>
            </w:r>
          </w:p>
        </w:tc>
      </w:tr>
      <w:tr w:rsidR="00644223" w:rsidRPr="00447D84" w14:paraId="0EFC45B0" w14:textId="77777777" w:rsidTr="00123B72">
        <w:trPr>
          <w:trHeight w:val="290"/>
        </w:trPr>
        <w:tc>
          <w:tcPr>
            <w:tcW w:w="960" w:type="dxa"/>
            <w:hideMark/>
          </w:tcPr>
          <w:p w14:paraId="049B9425" w14:textId="77777777" w:rsidR="00644223" w:rsidRPr="00447D84" w:rsidRDefault="00644223" w:rsidP="0002383D">
            <w:r w:rsidRPr="00447D84">
              <w:t>54</w:t>
            </w:r>
          </w:p>
        </w:tc>
        <w:tc>
          <w:tcPr>
            <w:tcW w:w="7900" w:type="dxa"/>
            <w:hideMark/>
          </w:tcPr>
          <w:p w14:paraId="5F8F13ED" w14:textId="77777777" w:rsidR="00644223" w:rsidRPr="00447D84" w:rsidRDefault="00644223" w:rsidP="0002383D">
            <w:r w:rsidRPr="00447D84">
              <w:t>((back adj4 pain adj4 clinical* adj4 questionnaire*))</w:t>
            </w:r>
          </w:p>
        </w:tc>
      </w:tr>
      <w:tr w:rsidR="00644223" w:rsidRPr="00447D84" w14:paraId="69C13663" w14:textId="77777777" w:rsidTr="00123B72">
        <w:trPr>
          <w:trHeight w:val="290"/>
        </w:trPr>
        <w:tc>
          <w:tcPr>
            <w:tcW w:w="960" w:type="dxa"/>
            <w:hideMark/>
          </w:tcPr>
          <w:p w14:paraId="7F0A3B90" w14:textId="77777777" w:rsidR="00644223" w:rsidRPr="00447D84" w:rsidRDefault="00644223" w:rsidP="0002383D">
            <w:r w:rsidRPr="00447D84">
              <w:t>55</w:t>
            </w:r>
          </w:p>
        </w:tc>
        <w:tc>
          <w:tcPr>
            <w:tcW w:w="7900" w:type="dxa"/>
            <w:hideMark/>
          </w:tcPr>
          <w:p w14:paraId="469C0038" w14:textId="77777777" w:rsidR="00644223" w:rsidRPr="00447D84" w:rsidRDefault="00644223" w:rsidP="0002383D">
            <w:r w:rsidRPr="00447D84">
              <w:t>((back adj4 pain adj4 checklist*))</w:t>
            </w:r>
          </w:p>
        </w:tc>
      </w:tr>
      <w:tr w:rsidR="00644223" w:rsidRPr="00447D84" w14:paraId="7D44956D" w14:textId="77777777" w:rsidTr="00123B72">
        <w:trPr>
          <w:trHeight w:val="290"/>
        </w:trPr>
        <w:tc>
          <w:tcPr>
            <w:tcW w:w="960" w:type="dxa"/>
            <w:hideMark/>
          </w:tcPr>
          <w:p w14:paraId="34507032" w14:textId="77777777" w:rsidR="00644223" w:rsidRPr="00447D84" w:rsidRDefault="00644223" w:rsidP="0002383D">
            <w:r w:rsidRPr="00447D84">
              <w:t>56</w:t>
            </w:r>
          </w:p>
        </w:tc>
        <w:tc>
          <w:tcPr>
            <w:tcW w:w="7900" w:type="dxa"/>
            <w:hideMark/>
          </w:tcPr>
          <w:p w14:paraId="0CED0E27" w14:textId="77777777" w:rsidR="00644223" w:rsidRPr="00447D84" w:rsidRDefault="00644223" w:rsidP="0002383D">
            <w:r w:rsidRPr="00447D84">
              <w:t>((ISRCTN18000119 or ISRCTN12150779 or ISRCTN42028479 or ISRCTN16550671))</w:t>
            </w:r>
          </w:p>
        </w:tc>
      </w:tr>
      <w:tr w:rsidR="00644223" w:rsidRPr="00447D84" w14:paraId="44381AA5" w14:textId="77777777" w:rsidTr="00123B72">
        <w:trPr>
          <w:trHeight w:val="1160"/>
        </w:trPr>
        <w:tc>
          <w:tcPr>
            <w:tcW w:w="960" w:type="dxa"/>
            <w:hideMark/>
          </w:tcPr>
          <w:p w14:paraId="4B257DB1" w14:textId="77777777" w:rsidR="00644223" w:rsidRPr="00447D84" w:rsidRDefault="00644223" w:rsidP="0002383D">
            <w:r w:rsidRPr="00447D84">
              <w:t>57</w:t>
            </w:r>
          </w:p>
        </w:tc>
        <w:tc>
          <w:tcPr>
            <w:tcW w:w="7900" w:type="dxa"/>
            <w:hideMark/>
          </w:tcPr>
          <w:p w14:paraId="7853DC51" w14:textId="77777777" w:rsidR="00644223" w:rsidRPr="00447D84" w:rsidRDefault="00644223" w:rsidP="0002383D">
            <w:r w:rsidRPr="00447D84">
              <w:t>#16 OR #17 OR #18 OR #19 OR #20 OR #21 OR #22 OR #23 OR #24 OR #25 OR #26 OR #27 OR #28 OR #29 OR #30 OR #31 OR #32 OR #33 OR #34 OR #35 OR #36 OR #37 OR #38 OR #39 OR #40 OR #41 OR #42 OR #43 OR #44 OR #45 OR #46 OR #47 OR #48 OR #49 OR #50 OR #51 OR #52 OR #53 OR #54 OR #55 OR #56</w:t>
            </w:r>
          </w:p>
        </w:tc>
      </w:tr>
      <w:tr w:rsidR="00644223" w:rsidRPr="00447D84" w14:paraId="268D3356" w14:textId="77777777" w:rsidTr="00123B72">
        <w:trPr>
          <w:trHeight w:val="290"/>
        </w:trPr>
        <w:tc>
          <w:tcPr>
            <w:tcW w:w="960" w:type="dxa"/>
            <w:hideMark/>
          </w:tcPr>
          <w:p w14:paraId="3762F24D" w14:textId="77777777" w:rsidR="00644223" w:rsidRPr="00447D84" w:rsidRDefault="00644223" w:rsidP="0002383D">
            <w:r w:rsidRPr="00447D84">
              <w:t>58</w:t>
            </w:r>
          </w:p>
        </w:tc>
        <w:tc>
          <w:tcPr>
            <w:tcW w:w="7900" w:type="dxa"/>
            <w:hideMark/>
          </w:tcPr>
          <w:p w14:paraId="69F63CF3" w14:textId="77777777" w:rsidR="00644223" w:rsidRPr="00447D84" w:rsidRDefault="00644223" w:rsidP="0002383D">
            <w:r w:rsidRPr="00447D84">
              <w:t>#15 OR #57</w:t>
            </w:r>
          </w:p>
        </w:tc>
      </w:tr>
    </w:tbl>
    <w:p w14:paraId="11F723CA" w14:textId="77777777" w:rsidR="00644223" w:rsidRPr="00447D84" w:rsidRDefault="00644223" w:rsidP="0002383D"/>
    <w:p w14:paraId="5124C30A" w14:textId="77777777" w:rsidR="00644223" w:rsidRPr="00447D84" w:rsidRDefault="00644223" w:rsidP="0002383D">
      <w:r w:rsidRPr="00447D84">
        <w:t>INAHTA search terms</w:t>
      </w:r>
    </w:p>
    <w:tbl>
      <w:tblPr>
        <w:tblStyle w:val="TableGrid"/>
        <w:tblW w:w="0" w:type="auto"/>
        <w:tblLook w:val="04A0" w:firstRow="1" w:lastRow="0" w:firstColumn="1" w:lastColumn="0" w:noHBand="0" w:noVBand="1"/>
      </w:tblPr>
      <w:tblGrid>
        <w:gridCol w:w="960"/>
        <w:gridCol w:w="7824"/>
      </w:tblGrid>
      <w:tr w:rsidR="00644223" w:rsidRPr="00447D84" w14:paraId="23ECBECF" w14:textId="77777777" w:rsidTr="00123B72">
        <w:trPr>
          <w:trHeight w:val="290"/>
        </w:trPr>
        <w:tc>
          <w:tcPr>
            <w:tcW w:w="960" w:type="dxa"/>
            <w:hideMark/>
          </w:tcPr>
          <w:p w14:paraId="0A5B3B7D" w14:textId="77777777" w:rsidR="00644223" w:rsidRPr="00447D84" w:rsidRDefault="00644223" w:rsidP="0002383D">
            <w:r w:rsidRPr="00447D84">
              <w:t>1</w:t>
            </w:r>
          </w:p>
        </w:tc>
        <w:tc>
          <w:tcPr>
            <w:tcW w:w="7824" w:type="dxa"/>
            <w:hideMark/>
          </w:tcPr>
          <w:p w14:paraId="6905F09E" w14:textId="77777777" w:rsidR="00644223" w:rsidRPr="00447D84" w:rsidRDefault="00644223" w:rsidP="0002383D">
            <w:r w:rsidRPr="00447D84">
              <w:t>"Densitometry"[mhe]</w:t>
            </w:r>
          </w:p>
        </w:tc>
      </w:tr>
      <w:tr w:rsidR="00644223" w:rsidRPr="00447D84" w14:paraId="29571C46" w14:textId="77777777" w:rsidTr="00123B72">
        <w:trPr>
          <w:trHeight w:val="290"/>
        </w:trPr>
        <w:tc>
          <w:tcPr>
            <w:tcW w:w="960" w:type="dxa"/>
            <w:hideMark/>
          </w:tcPr>
          <w:p w14:paraId="4C60C3C5" w14:textId="77777777" w:rsidR="00644223" w:rsidRPr="00447D84" w:rsidRDefault="00644223" w:rsidP="0002383D">
            <w:r w:rsidRPr="00447D84">
              <w:t>2</w:t>
            </w:r>
          </w:p>
        </w:tc>
        <w:tc>
          <w:tcPr>
            <w:tcW w:w="7824" w:type="dxa"/>
            <w:hideMark/>
          </w:tcPr>
          <w:p w14:paraId="37433BBA" w14:textId="77777777" w:rsidR="00644223" w:rsidRPr="00447D84" w:rsidRDefault="00644223" w:rsidP="0002383D">
            <w:r w:rsidRPr="00447D84">
              <w:t>((densitometr* or BMD-test* or BMD-tool* or densimetr*))</w:t>
            </w:r>
          </w:p>
        </w:tc>
      </w:tr>
      <w:tr w:rsidR="00644223" w:rsidRPr="00447D84" w14:paraId="60B34CCD" w14:textId="77777777" w:rsidTr="00123B72">
        <w:trPr>
          <w:trHeight w:val="290"/>
        </w:trPr>
        <w:tc>
          <w:tcPr>
            <w:tcW w:w="960" w:type="dxa"/>
            <w:hideMark/>
          </w:tcPr>
          <w:p w14:paraId="0DE46AC5" w14:textId="77777777" w:rsidR="00644223" w:rsidRPr="00447D84" w:rsidRDefault="00644223" w:rsidP="0002383D">
            <w:r w:rsidRPr="00447D84">
              <w:t>3</w:t>
            </w:r>
          </w:p>
        </w:tc>
        <w:tc>
          <w:tcPr>
            <w:tcW w:w="7824" w:type="dxa"/>
            <w:hideMark/>
          </w:tcPr>
          <w:p w14:paraId="0EE0CA08" w14:textId="77777777" w:rsidR="00644223" w:rsidRPr="00447D84" w:rsidRDefault="00644223" w:rsidP="0002383D">
            <w:r w:rsidRPr="00447D84">
              <w:t>((bone and mineral and dens* and test*))</w:t>
            </w:r>
          </w:p>
        </w:tc>
      </w:tr>
      <w:tr w:rsidR="00644223" w:rsidRPr="00447D84" w14:paraId="4D96B17A" w14:textId="77777777" w:rsidTr="00123B72">
        <w:trPr>
          <w:trHeight w:val="290"/>
        </w:trPr>
        <w:tc>
          <w:tcPr>
            <w:tcW w:w="960" w:type="dxa"/>
            <w:hideMark/>
          </w:tcPr>
          <w:p w14:paraId="599641A4" w14:textId="77777777" w:rsidR="00644223" w:rsidRPr="00447D84" w:rsidRDefault="00644223" w:rsidP="0002383D">
            <w:r w:rsidRPr="00447D84">
              <w:t>4</w:t>
            </w:r>
          </w:p>
        </w:tc>
        <w:tc>
          <w:tcPr>
            <w:tcW w:w="7824" w:type="dxa"/>
            <w:hideMark/>
          </w:tcPr>
          <w:p w14:paraId="7461235E" w14:textId="77777777" w:rsidR="00644223" w:rsidRPr="00447D84" w:rsidRDefault="00644223" w:rsidP="0002383D">
            <w:r w:rsidRPr="00447D84">
              <w:t>((bone and mineral and dens* and tool*))</w:t>
            </w:r>
          </w:p>
        </w:tc>
      </w:tr>
      <w:tr w:rsidR="00644223" w:rsidRPr="00447D84" w14:paraId="471D6CD2" w14:textId="77777777" w:rsidTr="00123B72">
        <w:trPr>
          <w:trHeight w:val="290"/>
        </w:trPr>
        <w:tc>
          <w:tcPr>
            <w:tcW w:w="960" w:type="dxa"/>
            <w:hideMark/>
          </w:tcPr>
          <w:p w14:paraId="2923778E" w14:textId="77777777" w:rsidR="00644223" w:rsidRPr="00447D84" w:rsidRDefault="00644223" w:rsidP="0002383D">
            <w:r w:rsidRPr="00447D84">
              <w:t>5</w:t>
            </w:r>
          </w:p>
        </w:tc>
        <w:tc>
          <w:tcPr>
            <w:tcW w:w="7824" w:type="dxa"/>
            <w:hideMark/>
          </w:tcPr>
          <w:p w14:paraId="50AE3B15" w14:textId="77777777" w:rsidR="00644223" w:rsidRPr="00447D84" w:rsidRDefault="00644223" w:rsidP="0002383D">
            <w:r w:rsidRPr="00447D84">
              <w:t>((absorptiometr* and (dpx* or dual-energ* or dual-photon* or photon*)))</w:t>
            </w:r>
          </w:p>
        </w:tc>
      </w:tr>
      <w:tr w:rsidR="00644223" w:rsidRPr="00447D84" w14:paraId="1C673F7C" w14:textId="77777777" w:rsidTr="00123B72">
        <w:trPr>
          <w:trHeight w:val="290"/>
        </w:trPr>
        <w:tc>
          <w:tcPr>
            <w:tcW w:w="960" w:type="dxa"/>
            <w:hideMark/>
          </w:tcPr>
          <w:p w14:paraId="4EE4861C" w14:textId="77777777" w:rsidR="00644223" w:rsidRPr="00447D84" w:rsidRDefault="00644223" w:rsidP="0002383D">
            <w:r w:rsidRPr="00447D84">
              <w:t>6</w:t>
            </w:r>
          </w:p>
        </w:tc>
        <w:tc>
          <w:tcPr>
            <w:tcW w:w="7824" w:type="dxa"/>
            <w:hideMark/>
          </w:tcPr>
          <w:p w14:paraId="2FF9C780" w14:textId="6AB1EC7D" w:rsidR="00644223" w:rsidRPr="00447D84" w:rsidRDefault="00644223" w:rsidP="0002383D">
            <w:r w:rsidRPr="00447D84">
              <w:t xml:space="preserve">((DXA* or </w:t>
            </w:r>
            <w:r w:rsidR="00324900">
              <w:t>DXA</w:t>
            </w:r>
            <w:r w:rsidRPr="00447D84">
              <w:t>))</w:t>
            </w:r>
          </w:p>
        </w:tc>
      </w:tr>
      <w:tr w:rsidR="00644223" w:rsidRPr="00447D84" w14:paraId="7803CE90" w14:textId="77777777" w:rsidTr="00123B72">
        <w:trPr>
          <w:trHeight w:val="290"/>
        </w:trPr>
        <w:tc>
          <w:tcPr>
            <w:tcW w:w="960" w:type="dxa"/>
            <w:hideMark/>
          </w:tcPr>
          <w:p w14:paraId="3FFB448D" w14:textId="77777777" w:rsidR="00644223" w:rsidRPr="00447D84" w:rsidRDefault="00644223" w:rsidP="0002383D">
            <w:r w:rsidRPr="00447D84">
              <w:t>7</w:t>
            </w:r>
          </w:p>
        </w:tc>
        <w:tc>
          <w:tcPr>
            <w:tcW w:w="7824" w:type="dxa"/>
            <w:hideMark/>
          </w:tcPr>
          <w:p w14:paraId="25819A29" w14:textId="77777777" w:rsidR="00644223" w:rsidRPr="00447D84" w:rsidRDefault="00644223" w:rsidP="0002383D">
            <w:r w:rsidRPr="00447D84">
              <w:t xml:space="preserve"> #1 OR #2 OR #3 OR #4 OR #5 OR #6</w:t>
            </w:r>
          </w:p>
        </w:tc>
      </w:tr>
      <w:tr w:rsidR="00644223" w:rsidRPr="00447D84" w14:paraId="1D5EB28E" w14:textId="77777777" w:rsidTr="00123B72">
        <w:trPr>
          <w:trHeight w:val="290"/>
        </w:trPr>
        <w:tc>
          <w:tcPr>
            <w:tcW w:w="960" w:type="dxa"/>
            <w:hideMark/>
          </w:tcPr>
          <w:p w14:paraId="451868F1" w14:textId="77777777" w:rsidR="00644223" w:rsidRPr="00447D84" w:rsidRDefault="00644223" w:rsidP="0002383D">
            <w:r w:rsidRPr="00447D84">
              <w:t>8</w:t>
            </w:r>
          </w:p>
        </w:tc>
        <w:tc>
          <w:tcPr>
            <w:tcW w:w="7824" w:type="dxa"/>
            <w:hideMark/>
          </w:tcPr>
          <w:p w14:paraId="547EBE7D" w14:textId="77777777" w:rsidR="00644223" w:rsidRPr="00447D84" w:rsidRDefault="00644223" w:rsidP="0002383D">
            <w:r w:rsidRPr="00447D84">
              <w:t>"Spinal Fractures"[mh]</w:t>
            </w:r>
          </w:p>
        </w:tc>
      </w:tr>
      <w:tr w:rsidR="00644223" w:rsidRPr="00447D84" w14:paraId="49C5B2E9" w14:textId="77777777" w:rsidTr="00123B72">
        <w:trPr>
          <w:trHeight w:val="580"/>
        </w:trPr>
        <w:tc>
          <w:tcPr>
            <w:tcW w:w="960" w:type="dxa"/>
            <w:hideMark/>
          </w:tcPr>
          <w:p w14:paraId="54F4AFB3" w14:textId="77777777" w:rsidR="00644223" w:rsidRPr="00447D84" w:rsidRDefault="00644223" w:rsidP="0002383D">
            <w:r w:rsidRPr="00447D84">
              <w:t>9</w:t>
            </w:r>
          </w:p>
        </w:tc>
        <w:tc>
          <w:tcPr>
            <w:tcW w:w="7824" w:type="dxa"/>
            <w:hideMark/>
          </w:tcPr>
          <w:p w14:paraId="4A05561F" w14:textId="77777777" w:rsidR="00644223" w:rsidRPr="00447D84" w:rsidRDefault="00644223" w:rsidP="0002383D">
            <w:r w:rsidRPr="00447D84">
              <w:t>((spin* or vertebr* or neck or cervical or lumbar or sacral or thoracic or coccy* or cord or backbone* or back) and (fracture* or compress*))</w:t>
            </w:r>
          </w:p>
        </w:tc>
      </w:tr>
      <w:tr w:rsidR="00644223" w:rsidRPr="00447D84" w14:paraId="16A9A189" w14:textId="77777777" w:rsidTr="00123B72">
        <w:trPr>
          <w:trHeight w:val="290"/>
        </w:trPr>
        <w:tc>
          <w:tcPr>
            <w:tcW w:w="960" w:type="dxa"/>
            <w:hideMark/>
          </w:tcPr>
          <w:p w14:paraId="406D71B5" w14:textId="77777777" w:rsidR="00644223" w:rsidRPr="00447D84" w:rsidRDefault="00644223" w:rsidP="0002383D">
            <w:r w:rsidRPr="00447D84">
              <w:t>10</w:t>
            </w:r>
          </w:p>
        </w:tc>
        <w:tc>
          <w:tcPr>
            <w:tcW w:w="7824" w:type="dxa"/>
            <w:hideMark/>
          </w:tcPr>
          <w:p w14:paraId="41AFF728" w14:textId="77777777" w:rsidR="00644223" w:rsidRPr="00447D84" w:rsidRDefault="00644223" w:rsidP="0002383D">
            <w:r w:rsidRPr="00447D84">
              <w:t>(compress* and fracture*)</w:t>
            </w:r>
          </w:p>
        </w:tc>
      </w:tr>
      <w:tr w:rsidR="00644223" w:rsidRPr="00447D84" w14:paraId="1D438AC8" w14:textId="77777777" w:rsidTr="00123B72">
        <w:trPr>
          <w:trHeight w:val="290"/>
        </w:trPr>
        <w:tc>
          <w:tcPr>
            <w:tcW w:w="960" w:type="dxa"/>
            <w:hideMark/>
          </w:tcPr>
          <w:p w14:paraId="04A6BCBF" w14:textId="77777777" w:rsidR="00644223" w:rsidRPr="00447D84" w:rsidRDefault="00644223" w:rsidP="0002383D">
            <w:r w:rsidRPr="00447D84">
              <w:t>11</w:t>
            </w:r>
          </w:p>
        </w:tc>
        <w:tc>
          <w:tcPr>
            <w:tcW w:w="7824" w:type="dxa"/>
            <w:hideMark/>
          </w:tcPr>
          <w:p w14:paraId="0BA392CD" w14:textId="77777777" w:rsidR="00644223" w:rsidRPr="00447D84" w:rsidRDefault="00644223" w:rsidP="0002383D">
            <w:r w:rsidRPr="00447D84">
              <w:t>(VCF or VFA* or IVA* or LVA* or DVA* or MXA*)</w:t>
            </w:r>
          </w:p>
        </w:tc>
      </w:tr>
      <w:tr w:rsidR="00644223" w:rsidRPr="00447D84" w14:paraId="4CCC79B7" w14:textId="77777777" w:rsidTr="00123B72">
        <w:trPr>
          <w:trHeight w:val="580"/>
        </w:trPr>
        <w:tc>
          <w:tcPr>
            <w:tcW w:w="960" w:type="dxa"/>
            <w:hideMark/>
          </w:tcPr>
          <w:p w14:paraId="432FD8FF" w14:textId="77777777" w:rsidR="00644223" w:rsidRPr="00447D84" w:rsidRDefault="00644223" w:rsidP="0002383D">
            <w:r w:rsidRPr="00447D84">
              <w:t>12</w:t>
            </w:r>
          </w:p>
        </w:tc>
        <w:tc>
          <w:tcPr>
            <w:tcW w:w="7824" w:type="dxa"/>
            <w:hideMark/>
          </w:tcPr>
          <w:p w14:paraId="1DA48D46" w14:textId="77777777" w:rsidR="00644223" w:rsidRPr="00447D84" w:rsidRDefault="00644223" w:rsidP="0002383D">
            <w:r w:rsidRPr="00447D84">
              <w:t>((instant or lateral or densitometric or morphometric or dual-energ*) and (vertebr* and assess*))</w:t>
            </w:r>
          </w:p>
        </w:tc>
      </w:tr>
      <w:tr w:rsidR="00644223" w:rsidRPr="00447D84" w14:paraId="6B06A7EA" w14:textId="77777777" w:rsidTr="00123B72">
        <w:trPr>
          <w:trHeight w:val="290"/>
        </w:trPr>
        <w:tc>
          <w:tcPr>
            <w:tcW w:w="960" w:type="dxa"/>
            <w:hideMark/>
          </w:tcPr>
          <w:p w14:paraId="5B663FAA" w14:textId="77777777" w:rsidR="00644223" w:rsidRPr="00447D84" w:rsidRDefault="00644223" w:rsidP="0002383D">
            <w:r w:rsidRPr="00447D84">
              <w:t>13</w:t>
            </w:r>
          </w:p>
        </w:tc>
        <w:tc>
          <w:tcPr>
            <w:tcW w:w="7824" w:type="dxa"/>
            <w:hideMark/>
          </w:tcPr>
          <w:p w14:paraId="7CA542F5" w14:textId="77777777" w:rsidR="00644223" w:rsidRPr="00447D84" w:rsidRDefault="00644223" w:rsidP="0002383D">
            <w:r w:rsidRPr="00447D84">
              <w:t>(physician* and viewer*)</w:t>
            </w:r>
          </w:p>
        </w:tc>
      </w:tr>
      <w:tr w:rsidR="00644223" w:rsidRPr="00447D84" w14:paraId="07C18A55" w14:textId="77777777" w:rsidTr="00123B72">
        <w:trPr>
          <w:trHeight w:val="290"/>
        </w:trPr>
        <w:tc>
          <w:tcPr>
            <w:tcW w:w="960" w:type="dxa"/>
            <w:hideMark/>
          </w:tcPr>
          <w:p w14:paraId="7964A009" w14:textId="77777777" w:rsidR="00644223" w:rsidRPr="00447D84" w:rsidRDefault="00644223" w:rsidP="0002383D">
            <w:r w:rsidRPr="00447D84">
              <w:t>14</w:t>
            </w:r>
          </w:p>
        </w:tc>
        <w:tc>
          <w:tcPr>
            <w:tcW w:w="7824" w:type="dxa"/>
            <w:hideMark/>
          </w:tcPr>
          <w:p w14:paraId="245C65FE" w14:textId="77777777" w:rsidR="00644223" w:rsidRPr="00447D84" w:rsidRDefault="00644223" w:rsidP="0002383D">
            <w:r w:rsidRPr="00447D84">
              <w:t>#8 OR #9 OR #10 OR #11 OR #12 OR #13</w:t>
            </w:r>
          </w:p>
        </w:tc>
      </w:tr>
      <w:tr w:rsidR="00644223" w:rsidRPr="00447D84" w14:paraId="1044BDC0" w14:textId="77777777" w:rsidTr="00123B72">
        <w:trPr>
          <w:trHeight w:val="290"/>
        </w:trPr>
        <w:tc>
          <w:tcPr>
            <w:tcW w:w="960" w:type="dxa"/>
            <w:hideMark/>
          </w:tcPr>
          <w:p w14:paraId="26E4962E" w14:textId="77777777" w:rsidR="00644223" w:rsidRPr="00447D84" w:rsidRDefault="00644223" w:rsidP="0002383D">
            <w:r w:rsidRPr="00447D84">
              <w:t>15</w:t>
            </w:r>
          </w:p>
        </w:tc>
        <w:tc>
          <w:tcPr>
            <w:tcW w:w="7824" w:type="dxa"/>
            <w:hideMark/>
          </w:tcPr>
          <w:p w14:paraId="2A621823" w14:textId="77777777" w:rsidR="00644223" w:rsidRPr="00447D84" w:rsidRDefault="00644223" w:rsidP="0002383D">
            <w:r w:rsidRPr="00447D84">
              <w:t>#7 AND #14</w:t>
            </w:r>
          </w:p>
        </w:tc>
      </w:tr>
      <w:tr w:rsidR="00644223" w:rsidRPr="00447D84" w14:paraId="3BAB9B7B" w14:textId="77777777" w:rsidTr="00123B72">
        <w:trPr>
          <w:trHeight w:val="290"/>
        </w:trPr>
        <w:tc>
          <w:tcPr>
            <w:tcW w:w="960" w:type="dxa"/>
            <w:hideMark/>
          </w:tcPr>
          <w:p w14:paraId="383029B8" w14:textId="77777777" w:rsidR="00644223" w:rsidRPr="00447D84" w:rsidRDefault="00644223" w:rsidP="0002383D">
            <w:r w:rsidRPr="00447D84">
              <w:t>16</w:t>
            </w:r>
          </w:p>
        </w:tc>
        <w:tc>
          <w:tcPr>
            <w:tcW w:w="7824" w:type="dxa"/>
            <w:hideMark/>
          </w:tcPr>
          <w:p w14:paraId="2ABD4FD0" w14:textId="77777777" w:rsidR="00644223" w:rsidRPr="00447D84" w:rsidRDefault="00644223" w:rsidP="0002383D">
            <w:r w:rsidRPr="00447D84">
              <w:t>VFRAC*</w:t>
            </w:r>
          </w:p>
        </w:tc>
      </w:tr>
      <w:tr w:rsidR="00644223" w:rsidRPr="00447D84" w14:paraId="006C5F59" w14:textId="77777777" w:rsidTr="00123B72">
        <w:trPr>
          <w:trHeight w:val="290"/>
        </w:trPr>
        <w:tc>
          <w:tcPr>
            <w:tcW w:w="960" w:type="dxa"/>
            <w:hideMark/>
          </w:tcPr>
          <w:p w14:paraId="41788B03" w14:textId="77777777" w:rsidR="00644223" w:rsidRPr="00447D84" w:rsidRDefault="00644223" w:rsidP="0002383D">
            <w:r w:rsidRPr="00447D84">
              <w:lastRenderedPageBreak/>
              <w:t>17</w:t>
            </w:r>
          </w:p>
        </w:tc>
        <w:tc>
          <w:tcPr>
            <w:tcW w:w="7824" w:type="dxa"/>
            <w:hideMark/>
          </w:tcPr>
          <w:p w14:paraId="4879B6F3" w14:textId="77777777" w:rsidR="00644223" w:rsidRPr="00447D84" w:rsidRDefault="00644223" w:rsidP="0002383D">
            <w:r w:rsidRPr="00447D84">
              <w:t>(vertebr* and fracture* and screen* and aid*)</w:t>
            </w:r>
          </w:p>
        </w:tc>
      </w:tr>
      <w:tr w:rsidR="00644223" w:rsidRPr="00447D84" w14:paraId="51A50A26" w14:textId="77777777" w:rsidTr="00123B72">
        <w:trPr>
          <w:trHeight w:val="290"/>
        </w:trPr>
        <w:tc>
          <w:tcPr>
            <w:tcW w:w="960" w:type="dxa"/>
            <w:hideMark/>
          </w:tcPr>
          <w:p w14:paraId="58928F5B" w14:textId="77777777" w:rsidR="00644223" w:rsidRPr="00447D84" w:rsidRDefault="00644223" w:rsidP="0002383D">
            <w:r w:rsidRPr="00447D84">
              <w:t>18</w:t>
            </w:r>
          </w:p>
        </w:tc>
        <w:tc>
          <w:tcPr>
            <w:tcW w:w="7824" w:type="dxa"/>
            <w:hideMark/>
          </w:tcPr>
          <w:p w14:paraId="09926E7B" w14:textId="77777777" w:rsidR="00644223" w:rsidRPr="00447D84" w:rsidRDefault="00644223" w:rsidP="0002383D">
            <w:r w:rsidRPr="00447D84">
              <w:t>(vertebr* and fracture* and screen* and tool*)</w:t>
            </w:r>
          </w:p>
        </w:tc>
      </w:tr>
      <w:tr w:rsidR="00644223" w:rsidRPr="00447D84" w14:paraId="5653267C" w14:textId="77777777" w:rsidTr="00123B72">
        <w:trPr>
          <w:trHeight w:val="290"/>
        </w:trPr>
        <w:tc>
          <w:tcPr>
            <w:tcW w:w="960" w:type="dxa"/>
            <w:hideMark/>
          </w:tcPr>
          <w:p w14:paraId="438326C0" w14:textId="77777777" w:rsidR="00644223" w:rsidRPr="00447D84" w:rsidRDefault="00644223" w:rsidP="0002383D">
            <w:r w:rsidRPr="00447D84">
              <w:t>19</w:t>
            </w:r>
          </w:p>
        </w:tc>
        <w:tc>
          <w:tcPr>
            <w:tcW w:w="7824" w:type="dxa"/>
            <w:hideMark/>
          </w:tcPr>
          <w:p w14:paraId="19727084" w14:textId="77777777" w:rsidR="00644223" w:rsidRPr="00447D84" w:rsidRDefault="00644223" w:rsidP="0002383D">
            <w:r w:rsidRPr="00447D84">
              <w:t>(vertebr* and fracture* and screen* and questionnaire*)</w:t>
            </w:r>
          </w:p>
        </w:tc>
      </w:tr>
      <w:tr w:rsidR="00644223" w:rsidRPr="00447D84" w14:paraId="19B8575E" w14:textId="77777777" w:rsidTr="00123B72">
        <w:trPr>
          <w:trHeight w:val="290"/>
        </w:trPr>
        <w:tc>
          <w:tcPr>
            <w:tcW w:w="960" w:type="dxa"/>
            <w:hideMark/>
          </w:tcPr>
          <w:p w14:paraId="4EF8352B" w14:textId="77777777" w:rsidR="00644223" w:rsidRPr="00447D84" w:rsidRDefault="00644223" w:rsidP="0002383D">
            <w:r w:rsidRPr="00447D84">
              <w:t>20</w:t>
            </w:r>
          </w:p>
        </w:tc>
        <w:tc>
          <w:tcPr>
            <w:tcW w:w="7824" w:type="dxa"/>
            <w:hideMark/>
          </w:tcPr>
          <w:p w14:paraId="231C8F76" w14:textId="77777777" w:rsidR="00644223" w:rsidRPr="00447D84" w:rsidRDefault="00644223" w:rsidP="0002383D">
            <w:r w:rsidRPr="00447D84">
              <w:t>(vertebr* and fracture* and decision* and aid*)</w:t>
            </w:r>
          </w:p>
        </w:tc>
      </w:tr>
      <w:tr w:rsidR="00644223" w:rsidRPr="00447D84" w14:paraId="2A081BCC" w14:textId="77777777" w:rsidTr="00123B72">
        <w:trPr>
          <w:trHeight w:val="290"/>
        </w:trPr>
        <w:tc>
          <w:tcPr>
            <w:tcW w:w="960" w:type="dxa"/>
            <w:hideMark/>
          </w:tcPr>
          <w:p w14:paraId="4FFC7F26" w14:textId="77777777" w:rsidR="00644223" w:rsidRPr="00447D84" w:rsidRDefault="00644223" w:rsidP="0002383D">
            <w:r w:rsidRPr="00447D84">
              <w:t>21</w:t>
            </w:r>
          </w:p>
        </w:tc>
        <w:tc>
          <w:tcPr>
            <w:tcW w:w="7824" w:type="dxa"/>
            <w:hideMark/>
          </w:tcPr>
          <w:p w14:paraId="24A6B204" w14:textId="77777777" w:rsidR="00644223" w:rsidRPr="00447D84" w:rsidRDefault="00644223" w:rsidP="0002383D">
            <w:r w:rsidRPr="00447D84">
              <w:t>(vertebr* and fracture* and decision* and tool*)</w:t>
            </w:r>
          </w:p>
        </w:tc>
      </w:tr>
      <w:tr w:rsidR="00644223" w:rsidRPr="00447D84" w14:paraId="66132202" w14:textId="77777777" w:rsidTr="00123B72">
        <w:trPr>
          <w:trHeight w:val="290"/>
        </w:trPr>
        <w:tc>
          <w:tcPr>
            <w:tcW w:w="960" w:type="dxa"/>
            <w:hideMark/>
          </w:tcPr>
          <w:p w14:paraId="141F1A82" w14:textId="77777777" w:rsidR="00644223" w:rsidRPr="00447D84" w:rsidRDefault="00644223" w:rsidP="0002383D">
            <w:r w:rsidRPr="00447D84">
              <w:t>22</w:t>
            </w:r>
          </w:p>
        </w:tc>
        <w:tc>
          <w:tcPr>
            <w:tcW w:w="7824" w:type="dxa"/>
            <w:hideMark/>
          </w:tcPr>
          <w:p w14:paraId="0848A5F3" w14:textId="77777777" w:rsidR="00644223" w:rsidRPr="00447D84" w:rsidRDefault="00644223" w:rsidP="0002383D">
            <w:r w:rsidRPr="00447D84">
              <w:t>(vertebr* and fracture* and decision* and questionnaire*)</w:t>
            </w:r>
          </w:p>
        </w:tc>
      </w:tr>
      <w:tr w:rsidR="00644223" w:rsidRPr="00447D84" w14:paraId="3CC2D17B" w14:textId="77777777" w:rsidTr="00123B72">
        <w:trPr>
          <w:trHeight w:val="290"/>
        </w:trPr>
        <w:tc>
          <w:tcPr>
            <w:tcW w:w="960" w:type="dxa"/>
            <w:hideMark/>
          </w:tcPr>
          <w:p w14:paraId="070C928D" w14:textId="77777777" w:rsidR="00644223" w:rsidRPr="00447D84" w:rsidRDefault="00644223" w:rsidP="0002383D">
            <w:r w:rsidRPr="00447D84">
              <w:t>23</w:t>
            </w:r>
          </w:p>
        </w:tc>
        <w:tc>
          <w:tcPr>
            <w:tcW w:w="7824" w:type="dxa"/>
            <w:hideMark/>
          </w:tcPr>
          <w:p w14:paraId="085EED50" w14:textId="77777777" w:rsidR="00644223" w:rsidRPr="00447D84" w:rsidRDefault="00644223" w:rsidP="0002383D">
            <w:r w:rsidRPr="00447D84">
              <w:t>(vertebr* and fracture* and assessment* and aid*)</w:t>
            </w:r>
          </w:p>
        </w:tc>
      </w:tr>
      <w:tr w:rsidR="00644223" w:rsidRPr="00447D84" w14:paraId="25C630CA" w14:textId="77777777" w:rsidTr="00123B72">
        <w:trPr>
          <w:trHeight w:val="290"/>
        </w:trPr>
        <w:tc>
          <w:tcPr>
            <w:tcW w:w="960" w:type="dxa"/>
            <w:hideMark/>
          </w:tcPr>
          <w:p w14:paraId="18EB3719" w14:textId="77777777" w:rsidR="00644223" w:rsidRPr="00447D84" w:rsidRDefault="00644223" w:rsidP="0002383D">
            <w:r w:rsidRPr="00447D84">
              <w:t>24</w:t>
            </w:r>
          </w:p>
        </w:tc>
        <w:tc>
          <w:tcPr>
            <w:tcW w:w="7824" w:type="dxa"/>
            <w:hideMark/>
          </w:tcPr>
          <w:p w14:paraId="12AD84A4" w14:textId="77777777" w:rsidR="00644223" w:rsidRPr="00447D84" w:rsidRDefault="00644223" w:rsidP="0002383D">
            <w:r w:rsidRPr="00447D84">
              <w:t>(vertebr* and fracture* and assessment* and tool*)</w:t>
            </w:r>
          </w:p>
        </w:tc>
      </w:tr>
      <w:tr w:rsidR="00644223" w:rsidRPr="00447D84" w14:paraId="01E26719" w14:textId="77777777" w:rsidTr="00123B72">
        <w:trPr>
          <w:trHeight w:val="290"/>
        </w:trPr>
        <w:tc>
          <w:tcPr>
            <w:tcW w:w="960" w:type="dxa"/>
            <w:hideMark/>
          </w:tcPr>
          <w:p w14:paraId="3F4A8B7A" w14:textId="77777777" w:rsidR="00644223" w:rsidRPr="00447D84" w:rsidRDefault="00644223" w:rsidP="0002383D">
            <w:r w:rsidRPr="00447D84">
              <w:t>25</w:t>
            </w:r>
          </w:p>
        </w:tc>
        <w:tc>
          <w:tcPr>
            <w:tcW w:w="7824" w:type="dxa"/>
            <w:hideMark/>
          </w:tcPr>
          <w:p w14:paraId="29D595D9" w14:textId="77777777" w:rsidR="00644223" w:rsidRPr="00447D84" w:rsidRDefault="00644223" w:rsidP="0002383D">
            <w:r w:rsidRPr="00447D84">
              <w:t>(vertebr* and fracture* and assessment* and questionnaire*)</w:t>
            </w:r>
          </w:p>
        </w:tc>
      </w:tr>
      <w:tr w:rsidR="00644223" w:rsidRPr="00447D84" w14:paraId="64556E74" w14:textId="77777777" w:rsidTr="00123B72">
        <w:trPr>
          <w:trHeight w:val="290"/>
        </w:trPr>
        <w:tc>
          <w:tcPr>
            <w:tcW w:w="960" w:type="dxa"/>
            <w:hideMark/>
          </w:tcPr>
          <w:p w14:paraId="6599E593" w14:textId="77777777" w:rsidR="00644223" w:rsidRPr="00447D84" w:rsidRDefault="00644223" w:rsidP="0002383D">
            <w:r w:rsidRPr="00447D84">
              <w:t>26</w:t>
            </w:r>
          </w:p>
        </w:tc>
        <w:tc>
          <w:tcPr>
            <w:tcW w:w="7824" w:type="dxa"/>
            <w:hideMark/>
          </w:tcPr>
          <w:p w14:paraId="5C091AC9" w14:textId="77777777" w:rsidR="00644223" w:rsidRPr="00447D84" w:rsidRDefault="00644223" w:rsidP="0002383D">
            <w:r w:rsidRPr="00447D84">
              <w:t>(vertebr* and fracture* and clinical* and aid*)</w:t>
            </w:r>
          </w:p>
        </w:tc>
      </w:tr>
      <w:tr w:rsidR="00644223" w:rsidRPr="00447D84" w14:paraId="08F73BA2" w14:textId="77777777" w:rsidTr="00123B72">
        <w:trPr>
          <w:trHeight w:val="290"/>
        </w:trPr>
        <w:tc>
          <w:tcPr>
            <w:tcW w:w="960" w:type="dxa"/>
            <w:hideMark/>
          </w:tcPr>
          <w:p w14:paraId="3C7B4563" w14:textId="77777777" w:rsidR="00644223" w:rsidRPr="00447D84" w:rsidRDefault="00644223" w:rsidP="0002383D">
            <w:r w:rsidRPr="00447D84">
              <w:t>27</w:t>
            </w:r>
          </w:p>
        </w:tc>
        <w:tc>
          <w:tcPr>
            <w:tcW w:w="7824" w:type="dxa"/>
            <w:hideMark/>
          </w:tcPr>
          <w:p w14:paraId="6021BA5C" w14:textId="77777777" w:rsidR="00644223" w:rsidRPr="00447D84" w:rsidRDefault="00644223" w:rsidP="0002383D">
            <w:r w:rsidRPr="00447D84">
              <w:t>(vertebr* and fracture* and clinical* and tool*)</w:t>
            </w:r>
          </w:p>
        </w:tc>
      </w:tr>
      <w:tr w:rsidR="00644223" w:rsidRPr="00447D84" w14:paraId="472D3F25" w14:textId="77777777" w:rsidTr="00123B72">
        <w:trPr>
          <w:trHeight w:val="290"/>
        </w:trPr>
        <w:tc>
          <w:tcPr>
            <w:tcW w:w="960" w:type="dxa"/>
            <w:hideMark/>
          </w:tcPr>
          <w:p w14:paraId="0FB77206" w14:textId="77777777" w:rsidR="00644223" w:rsidRPr="00447D84" w:rsidRDefault="00644223" w:rsidP="0002383D">
            <w:r w:rsidRPr="00447D84">
              <w:t>28</w:t>
            </w:r>
          </w:p>
        </w:tc>
        <w:tc>
          <w:tcPr>
            <w:tcW w:w="7824" w:type="dxa"/>
            <w:hideMark/>
          </w:tcPr>
          <w:p w14:paraId="0B9DFE30" w14:textId="77777777" w:rsidR="00644223" w:rsidRPr="00447D84" w:rsidRDefault="00644223" w:rsidP="0002383D">
            <w:r w:rsidRPr="00447D84">
              <w:t>(vertebr* and fracture* and clinical* and questionnaire*)</w:t>
            </w:r>
          </w:p>
        </w:tc>
      </w:tr>
      <w:tr w:rsidR="00644223" w:rsidRPr="00447D84" w14:paraId="54F078EB" w14:textId="77777777" w:rsidTr="00123B72">
        <w:trPr>
          <w:trHeight w:val="290"/>
        </w:trPr>
        <w:tc>
          <w:tcPr>
            <w:tcW w:w="960" w:type="dxa"/>
            <w:hideMark/>
          </w:tcPr>
          <w:p w14:paraId="2DDC41C3" w14:textId="77777777" w:rsidR="00644223" w:rsidRPr="00447D84" w:rsidRDefault="00644223" w:rsidP="0002383D">
            <w:r w:rsidRPr="00447D84">
              <w:t>29</w:t>
            </w:r>
          </w:p>
        </w:tc>
        <w:tc>
          <w:tcPr>
            <w:tcW w:w="7824" w:type="dxa"/>
            <w:hideMark/>
          </w:tcPr>
          <w:p w14:paraId="75D3AF14" w14:textId="77777777" w:rsidR="00644223" w:rsidRPr="00447D84" w:rsidRDefault="00644223" w:rsidP="0002383D">
            <w:r w:rsidRPr="00447D84">
              <w:t>(vertebr* and fracture* and checklist*)</w:t>
            </w:r>
          </w:p>
        </w:tc>
      </w:tr>
      <w:tr w:rsidR="00644223" w:rsidRPr="00447D84" w14:paraId="421BD695" w14:textId="77777777" w:rsidTr="00123B72">
        <w:trPr>
          <w:trHeight w:val="290"/>
        </w:trPr>
        <w:tc>
          <w:tcPr>
            <w:tcW w:w="960" w:type="dxa"/>
            <w:hideMark/>
          </w:tcPr>
          <w:p w14:paraId="285BA384" w14:textId="77777777" w:rsidR="00644223" w:rsidRPr="00447D84" w:rsidRDefault="00644223" w:rsidP="0002383D">
            <w:r w:rsidRPr="00447D84">
              <w:t>30</w:t>
            </w:r>
          </w:p>
        </w:tc>
        <w:tc>
          <w:tcPr>
            <w:tcW w:w="7824" w:type="dxa"/>
            <w:hideMark/>
          </w:tcPr>
          <w:p w14:paraId="5E9CD81E" w14:textId="77777777" w:rsidR="00644223" w:rsidRPr="00447D84" w:rsidRDefault="00644223" w:rsidP="0002383D">
            <w:r w:rsidRPr="00447D84">
              <w:t>(spin* and fracture* and screen* and aid*)</w:t>
            </w:r>
          </w:p>
        </w:tc>
      </w:tr>
      <w:tr w:rsidR="00644223" w:rsidRPr="00447D84" w14:paraId="44D3671B" w14:textId="77777777" w:rsidTr="00123B72">
        <w:trPr>
          <w:trHeight w:val="290"/>
        </w:trPr>
        <w:tc>
          <w:tcPr>
            <w:tcW w:w="960" w:type="dxa"/>
            <w:hideMark/>
          </w:tcPr>
          <w:p w14:paraId="4103EA3F" w14:textId="77777777" w:rsidR="00644223" w:rsidRPr="00447D84" w:rsidRDefault="00644223" w:rsidP="0002383D">
            <w:r w:rsidRPr="00447D84">
              <w:t>31</w:t>
            </w:r>
          </w:p>
        </w:tc>
        <w:tc>
          <w:tcPr>
            <w:tcW w:w="7824" w:type="dxa"/>
            <w:hideMark/>
          </w:tcPr>
          <w:p w14:paraId="4E3E3DBD" w14:textId="77777777" w:rsidR="00644223" w:rsidRPr="00447D84" w:rsidRDefault="00644223" w:rsidP="0002383D">
            <w:r w:rsidRPr="00447D84">
              <w:t>(spin* and fracture* and screen* and tool*)</w:t>
            </w:r>
          </w:p>
        </w:tc>
      </w:tr>
      <w:tr w:rsidR="00644223" w:rsidRPr="00447D84" w14:paraId="48A786C0" w14:textId="77777777" w:rsidTr="00123B72">
        <w:trPr>
          <w:trHeight w:val="290"/>
        </w:trPr>
        <w:tc>
          <w:tcPr>
            <w:tcW w:w="960" w:type="dxa"/>
            <w:hideMark/>
          </w:tcPr>
          <w:p w14:paraId="7D2762C7" w14:textId="77777777" w:rsidR="00644223" w:rsidRPr="00447D84" w:rsidRDefault="00644223" w:rsidP="0002383D">
            <w:r w:rsidRPr="00447D84">
              <w:t>32</w:t>
            </w:r>
          </w:p>
        </w:tc>
        <w:tc>
          <w:tcPr>
            <w:tcW w:w="7824" w:type="dxa"/>
            <w:hideMark/>
          </w:tcPr>
          <w:p w14:paraId="6B0562AD" w14:textId="77777777" w:rsidR="00644223" w:rsidRPr="00447D84" w:rsidRDefault="00644223" w:rsidP="0002383D">
            <w:r w:rsidRPr="00447D84">
              <w:t>(spin* and fracture* and screen* and questionnaire*)</w:t>
            </w:r>
          </w:p>
        </w:tc>
      </w:tr>
      <w:tr w:rsidR="00644223" w:rsidRPr="00447D84" w14:paraId="6FC12FEE" w14:textId="77777777" w:rsidTr="00123B72">
        <w:trPr>
          <w:trHeight w:val="290"/>
        </w:trPr>
        <w:tc>
          <w:tcPr>
            <w:tcW w:w="960" w:type="dxa"/>
            <w:hideMark/>
          </w:tcPr>
          <w:p w14:paraId="5DE94FFC" w14:textId="77777777" w:rsidR="00644223" w:rsidRPr="00447D84" w:rsidRDefault="00644223" w:rsidP="0002383D">
            <w:r w:rsidRPr="00447D84">
              <w:t>33</w:t>
            </w:r>
          </w:p>
        </w:tc>
        <w:tc>
          <w:tcPr>
            <w:tcW w:w="7824" w:type="dxa"/>
            <w:hideMark/>
          </w:tcPr>
          <w:p w14:paraId="5AAE6763" w14:textId="77777777" w:rsidR="00644223" w:rsidRPr="00447D84" w:rsidRDefault="00644223" w:rsidP="0002383D">
            <w:r w:rsidRPr="00447D84">
              <w:t>(spin* and fracture* and decision* and aid*)</w:t>
            </w:r>
          </w:p>
        </w:tc>
      </w:tr>
      <w:tr w:rsidR="00644223" w:rsidRPr="00447D84" w14:paraId="43BE0ACE" w14:textId="77777777" w:rsidTr="00123B72">
        <w:trPr>
          <w:trHeight w:val="290"/>
        </w:trPr>
        <w:tc>
          <w:tcPr>
            <w:tcW w:w="960" w:type="dxa"/>
            <w:hideMark/>
          </w:tcPr>
          <w:p w14:paraId="6158BE09" w14:textId="77777777" w:rsidR="00644223" w:rsidRPr="00447D84" w:rsidRDefault="00644223" w:rsidP="0002383D">
            <w:r w:rsidRPr="00447D84">
              <w:t>34</w:t>
            </w:r>
          </w:p>
        </w:tc>
        <w:tc>
          <w:tcPr>
            <w:tcW w:w="7824" w:type="dxa"/>
            <w:hideMark/>
          </w:tcPr>
          <w:p w14:paraId="247F53C9" w14:textId="77777777" w:rsidR="00644223" w:rsidRPr="00447D84" w:rsidRDefault="00644223" w:rsidP="0002383D">
            <w:r w:rsidRPr="00447D84">
              <w:t>(spin* and fracture* and decision* and tool*)</w:t>
            </w:r>
          </w:p>
        </w:tc>
      </w:tr>
      <w:tr w:rsidR="00644223" w:rsidRPr="00447D84" w14:paraId="2557B1EC" w14:textId="77777777" w:rsidTr="00123B72">
        <w:trPr>
          <w:trHeight w:val="290"/>
        </w:trPr>
        <w:tc>
          <w:tcPr>
            <w:tcW w:w="960" w:type="dxa"/>
            <w:hideMark/>
          </w:tcPr>
          <w:p w14:paraId="6CB150EF" w14:textId="77777777" w:rsidR="00644223" w:rsidRPr="00447D84" w:rsidRDefault="00644223" w:rsidP="0002383D">
            <w:r w:rsidRPr="00447D84">
              <w:t>35</w:t>
            </w:r>
          </w:p>
        </w:tc>
        <w:tc>
          <w:tcPr>
            <w:tcW w:w="7824" w:type="dxa"/>
            <w:hideMark/>
          </w:tcPr>
          <w:p w14:paraId="697AC154" w14:textId="77777777" w:rsidR="00644223" w:rsidRPr="00447D84" w:rsidRDefault="00644223" w:rsidP="0002383D">
            <w:r w:rsidRPr="00447D84">
              <w:t>(spin* and fracture* and decision* and questionnaire*)</w:t>
            </w:r>
          </w:p>
        </w:tc>
      </w:tr>
      <w:tr w:rsidR="00644223" w:rsidRPr="00447D84" w14:paraId="06CBF955" w14:textId="77777777" w:rsidTr="00123B72">
        <w:trPr>
          <w:trHeight w:val="290"/>
        </w:trPr>
        <w:tc>
          <w:tcPr>
            <w:tcW w:w="960" w:type="dxa"/>
            <w:hideMark/>
          </w:tcPr>
          <w:p w14:paraId="30516E9F" w14:textId="77777777" w:rsidR="00644223" w:rsidRPr="00447D84" w:rsidRDefault="00644223" w:rsidP="0002383D">
            <w:r w:rsidRPr="00447D84">
              <w:t>36</w:t>
            </w:r>
          </w:p>
        </w:tc>
        <w:tc>
          <w:tcPr>
            <w:tcW w:w="7824" w:type="dxa"/>
            <w:hideMark/>
          </w:tcPr>
          <w:p w14:paraId="3F0D92F8" w14:textId="77777777" w:rsidR="00644223" w:rsidRPr="00447D84" w:rsidRDefault="00644223" w:rsidP="0002383D">
            <w:r w:rsidRPr="00447D84">
              <w:t>(spin* and fracture* and assessment* and aid*)</w:t>
            </w:r>
          </w:p>
        </w:tc>
      </w:tr>
      <w:tr w:rsidR="00644223" w:rsidRPr="00447D84" w14:paraId="080F1183" w14:textId="77777777" w:rsidTr="00123B72">
        <w:trPr>
          <w:trHeight w:val="290"/>
        </w:trPr>
        <w:tc>
          <w:tcPr>
            <w:tcW w:w="960" w:type="dxa"/>
            <w:hideMark/>
          </w:tcPr>
          <w:p w14:paraId="5A28DF0F" w14:textId="77777777" w:rsidR="00644223" w:rsidRPr="00447D84" w:rsidRDefault="00644223" w:rsidP="0002383D">
            <w:r w:rsidRPr="00447D84">
              <w:t>37</w:t>
            </w:r>
          </w:p>
        </w:tc>
        <w:tc>
          <w:tcPr>
            <w:tcW w:w="7824" w:type="dxa"/>
            <w:hideMark/>
          </w:tcPr>
          <w:p w14:paraId="6D023097" w14:textId="77777777" w:rsidR="00644223" w:rsidRPr="00447D84" w:rsidRDefault="00644223" w:rsidP="0002383D">
            <w:r w:rsidRPr="00447D84">
              <w:t>(spin* and fracture* and assessment* and tool*)</w:t>
            </w:r>
          </w:p>
        </w:tc>
      </w:tr>
      <w:tr w:rsidR="00644223" w:rsidRPr="00447D84" w14:paraId="09399401" w14:textId="77777777" w:rsidTr="00123B72">
        <w:trPr>
          <w:trHeight w:val="290"/>
        </w:trPr>
        <w:tc>
          <w:tcPr>
            <w:tcW w:w="960" w:type="dxa"/>
            <w:hideMark/>
          </w:tcPr>
          <w:p w14:paraId="451F7D6C" w14:textId="77777777" w:rsidR="00644223" w:rsidRPr="00447D84" w:rsidRDefault="00644223" w:rsidP="0002383D">
            <w:r w:rsidRPr="00447D84">
              <w:t>38</w:t>
            </w:r>
          </w:p>
        </w:tc>
        <w:tc>
          <w:tcPr>
            <w:tcW w:w="7824" w:type="dxa"/>
            <w:hideMark/>
          </w:tcPr>
          <w:p w14:paraId="641B5FDD" w14:textId="77777777" w:rsidR="00644223" w:rsidRPr="00447D84" w:rsidRDefault="00644223" w:rsidP="0002383D">
            <w:r w:rsidRPr="00447D84">
              <w:t>(spin* and fracture* and assessment* and questionnaire*)</w:t>
            </w:r>
          </w:p>
        </w:tc>
      </w:tr>
      <w:tr w:rsidR="00644223" w:rsidRPr="00447D84" w14:paraId="2ED5A68C" w14:textId="77777777" w:rsidTr="00123B72">
        <w:trPr>
          <w:trHeight w:val="290"/>
        </w:trPr>
        <w:tc>
          <w:tcPr>
            <w:tcW w:w="960" w:type="dxa"/>
            <w:hideMark/>
          </w:tcPr>
          <w:p w14:paraId="00EFA15D" w14:textId="77777777" w:rsidR="00644223" w:rsidRPr="00447D84" w:rsidRDefault="00644223" w:rsidP="0002383D">
            <w:r w:rsidRPr="00447D84">
              <w:t>39</w:t>
            </w:r>
          </w:p>
        </w:tc>
        <w:tc>
          <w:tcPr>
            <w:tcW w:w="7824" w:type="dxa"/>
            <w:hideMark/>
          </w:tcPr>
          <w:p w14:paraId="040E2CB4" w14:textId="77777777" w:rsidR="00644223" w:rsidRPr="00447D84" w:rsidRDefault="00644223" w:rsidP="0002383D">
            <w:r w:rsidRPr="00447D84">
              <w:t>(spin* and fracture* and clinical* and aid*)</w:t>
            </w:r>
          </w:p>
        </w:tc>
      </w:tr>
      <w:tr w:rsidR="00644223" w:rsidRPr="00447D84" w14:paraId="7556CF3C" w14:textId="77777777" w:rsidTr="00123B72">
        <w:trPr>
          <w:trHeight w:val="290"/>
        </w:trPr>
        <w:tc>
          <w:tcPr>
            <w:tcW w:w="960" w:type="dxa"/>
            <w:hideMark/>
          </w:tcPr>
          <w:p w14:paraId="55630DD3" w14:textId="77777777" w:rsidR="00644223" w:rsidRPr="00447D84" w:rsidRDefault="00644223" w:rsidP="0002383D">
            <w:r w:rsidRPr="00447D84">
              <w:t>40</w:t>
            </w:r>
          </w:p>
        </w:tc>
        <w:tc>
          <w:tcPr>
            <w:tcW w:w="7824" w:type="dxa"/>
            <w:hideMark/>
          </w:tcPr>
          <w:p w14:paraId="541644B6" w14:textId="77777777" w:rsidR="00644223" w:rsidRPr="00447D84" w:rsidRDefault="00644223" w:rsidP="0002383D">
            <w:r w:rsidRPr="00447D84">
              <w:t>(spin* and fracture* and clinical* and tool*)</w:t>
            </w:r>
          </w:p>
        </w:tc>
      </w:tr>
      <w:tr w:rsidR="00644223" w:rsidRPr="00447D84" w14:paraId="55A0EA7B" w14:textId="77777777" w:rsidTr="00123B72">
        <w:trPr>
          <w:trHeight w:val="290"/>
        </w:trPr>
        <w:tc>
          <w:tcPr>
            <w:tcW w:w="960" w:type="dxa"/>
            <w:hideMark/>
          </w:tcPr>
          <w:p w14:paraId="1E5917D3" w14:textId="77777777" w:rsidR="00644223" w:rsidRPr="00447D84" w:rsidRDefault="00644223" w:rsidP="0002383D">
            <w:r w:rsidRPr="00447D84">
              <w:t>41</w:t>
            </w:r>
          </w:p>
        </w:tc>
        <w:tc>
          <w:tcPr>
            <w:tcW w:w="7824" w:type="dxa"/>
            <w:hideMark/>
          </w:tcPr>
          <w:p w14:paraId="5AF3CA33" w14:textId="77777777" w:rsidR="00644223" w:rsidRPr="00447D84" w:rsidRDefault="00644223" w:rsidP="0002383D">
            <w:r w:rsidRPr="00447D84">
              <w:t>(spin* and fracture* and clinical* and questionnaire*)</w:t>
            </w:r>
          </w:p>
        </w:tc>
      </w:tr>
      <w:tr w:rsidR="00644223" w:rsidRPr="00447D84" w14:paraId="445358CF" w14:textId="77777777" w:rsidTr="00123B72">
        <w:trPr>
          <w:trHeight w:val="290"/>
        </w:trPr>
        <w:tc>
          <w:tcPr>
            <w:tcW w:w="960" w:type="dxa"/>
            <w:hideMark/>
          </w:tcPr>
          <w:p w14:paraId="1950565D" w14:textId="77777777" w:rsidR="00644223" w:rsidRPr="00447D84" w:rsidRDefault="00644223" w:rsidP="0002383D">
            <w:r w:rsidRPr="00447D84">
              <w:t>42</w:t>
            </w:r>
          </w:p>
        </w:tc>
        <w:tc>
          <w:tcPr>
            <w:tcW w:w="7824" w:type="dxa"/>
            <w:hideMark/>
          </w:tcPr>
          <w:p w14:paraId="3A0DF3EB" w14:textId="77777777" w:rsidR="00644223" w:rsidRPr="00447D84" w:rsidRDefault="00644223" w:rsidP="0002383D">
            <w:r w:rsidRPr="00447D84">
              <w:t>(spin* and fracture* and checklist*)</w:t>
            </w:r>
          </w:p>
        </w:tc>
      </w:tr>
      <w:tr w:rsidR="00644223" w:rsidRPr="00447D84" w14:paraId="1F9CA647" w14:textId="77777777" w:rsidTr="00123B72">
        <w:trPr>
          <w:trHeight w:val="290"/>
        </w:trPr>
        <w:tc>
          <w:tcPr>
            <w:tcW w:w="960" w:type="dxa"/>
            <w:hideMark/>
          </w:tcPr>
          <w:p w14:paraId="4C82E041" w14:textId="77777777" w:rsidR="00644223" w:rsidRPr="00447D84" w:rsidRDefault="00644223" w:rsidP="0002383D">
            <w:r w:rsidRPr="00447D84">
              <w:t>43</w:t>
            </w:r>
          </w:p>
        </w:tc>
        <w:tc>
          <w:tcPr>
            <w:tcW w:w="7824" w:type="dxa"/>
            <w:hideMark/>
          </w:tcPr>
          <w:p w14:paraId="53E1FC66" w14:textId="77777777" w:rsidR="00644223" w:rsidRPr="00447D84" w:rsidRDefault="00644223" w:rsidP="0002383D">
            <w:r w:rsidRPr="00447D84">
              <w:t>(back and pain and screen* and aid*)</w:t>
            </w:r>
          </w:p>
        </w:tc>
      </w:tr>
      <w:tr w:rsidR="00644223" w:rsidRPr="00447D84" w14:paraId="445686C1" w14:textId="77777777" w:rsidTr="00123B72">
        <w:trPr>
          <w:trHeight w:val="290"/>
        </w:trPr>
        <w:tc>
          <w:tcPr>
            <w:tcW w:w="960" w:type="dxa"/>
            <w:hideMark/>
          </w:tcPr>
          <w:p w14:paraId="57A3C7BC" w14:textId="77777777" w:rsidR="00644223" w:rsidRPr="00447D84" w:rsidRDefault="00644223" w:rsidP="0002383D">
            <w:r w:rsidRPr="00447D84">
              <w:t>44</w:t>
            </w:r>
          </w:p>
        </w:tc>
        <w:tc>
          <w:tcPr>
            <w:tcW w:w="7824" w:type="dxa"/>
            <w:hideMark/>
          </w:tcPr>
          <w:p w14:paraId="41325E40" w14:textId="77777777" w:rsidR="00644223" w:rsidRPr="00447D84" w:rsidRDefault="00644223" w:rsidP="0002383D">
            <w:r w:rsidRPr="00447D84">
              <w:t>(back and pain and screen* and tool*)</w:t>
            </w:r>
          </w:p>
        </w:tc>
      </w:tr>
      <w:tr w:rsidR="00644223" w:rsidRPr="00447D84" w14:paraId="1EE0DAD9" w14:textId="77777777" w:rsidTr="00123B72">
        <w:trPr>
          <w:trHeight w:val="290"/>
        </w:trPr>
        <w:tc>
          <w:tcPr>
            <w:tcW w:w="960" w:type="dxa"/>
            <w:hideMark/>
          </w:tcPr>
          <w:p w14:paraId="467C7B38" w14:textId="77777777" w:rsidR="00644223" w:rsidRPr="00447D84" w:rsidRDefault="00644223" w:rsidP="0002383D">
            <w:r w:rsidRPr="00447D84">
              <w:t>45</w:t>
            </w:r>
          </w:p>
        </w:tc>
        <w:tc>
          <w:tcPr>
            <w:tcW w:w="7824" w:type="dxa"/>
            <w:hideMark/>
          </w:tcPr>
          <w:p w14:paraId="308FFCC5" w14:textId="77777777" w:rsidR="00644223" w:rsidRPr="00447D84" w:rsidRDefault="00644223" w:rsidP="0002383D">
            <w:r w:rsidRPr="00447D84">
              <w:t>(back and pain and screen* and questionnaire*)</w:t>
            </w:r>
          </w:p>
        </w:tc>
      </w:tr>
      <w:tr w:rsidR="00644223" w:rsidRPr="00447D84" w14:paraId="3651D7D2" w14:textId="77777777" w:rsidTr="00123B72">
        <w:trPr>
          <w:trHeight w:val="290"/>
        </w:trPr>
        <w:tc>
          <w:tcPr>
            <w:tcW w:w="960" w:type="dxa"/>
            <w:hideMark/>
          </w:tcPr>
          <w:p w14:paraId="33388309" w14:textId="77777777" w:rsidR="00644223" w:rsidRPr="00447D84" w:rsidRDefault="00644223" w:rsidP="0002383D">
            <w:r w:rsidRPr="00447D84">
              <w:t>46</w:t>
            </w:r>
          </w:p>
        </w:tc>
        <w:tc>
          <w:tcPr>
            <w:tcW w:w="7824" w:type="dxa"/>
            <w:hideMark/>
          </w:tcPr>
          <w:p w14:paraId="1A07BFB2" w14:textId="77777777" w:rsidR="00644223" w:rsidRPr="00447D84" w:rsidRDefault="00644223" w:rsidP="0002383D">
            <w:r w:rsidRPr="00447D84">
              <w:t>(back and pain and decision* and aid*)</w:t>
            </w:r>
          </w:p>
        </w:tc>
      </w:tr>
      <w:tr w:rsidR="00644223" w:rsidRPr="00447D84" w14:paraId="5B2CA357" w14:textId="77777777" w:rsidTr="00123B72">
        <w:trPr>
          <w:trHeight w:val="290"/>
        </w:trPr>
        <w:tc>
          <w:tcPr>
            <w:tcW w:w="960" w:type="dxa"/>
            <w:hideMark/>
          </w:tcPr>
          <w:p w14:paraId="7CD16A0D" w14:textId="77777777" w:rsidR="00644223" w:rsidRPr="00447D84" w:rsidRDefault="00644223" w:rsidP="0002383D">
            <w:r w:rsidRPr="00447D84">
              <w:t>47</w:t>
            </w:r>
          </w:p>
        </w:tc>
        <w:tc>
          <w:tcPr>
            <w:tcW w:w="7824" w:type="dxa"/>
            <w:hideMark/>
          </w:tcPr>
          <w:p w14:paraId="08DE81F7" w14:textId="77777777" w:rsidR="00644223" w:rsidRPr="00447D84" w:rsidRDefault="00644223" w:rsidP="0002383D">
            <w:r w:rsidRPr="00447D84">
              <w:t>(back and pain and decision* and tool*)</w:t>
            </w:r>
          </w:p>
        </w:tc>
      </w:tr>
      <w:tr w:rsidR="00644223" w:rsidRPr="00447D84" w14:paraId="2FBBD198" w14:textId="77777777" w:rsidTr="00123B72">
        <w:trPr>
          <w:trHeight w:val="290"/>
        </w:trPr>
        <w:tc>
          <w:tcPr>
            <w:tcW w:w="960" w:type="dxa"/>
            <w:hideMark/>
          </w:tcPr>
          <w:p w14:paraId="5A832CCD" w14:textId="77777777" w:rsidR="00644223" w:rsidRPr="00447D84" w:rsidRDefault="00644223" w:rsidP="0002383D">
            <w:r w:rsidRPr="00447D84">
              <w:t>48</w:t>
            </w:r>
          </w:p>
        </w:tc>
        <w:tc>
          <w:tcPr>
            <w:tcW w:w="7824" w:type="dxa"/>
            <w:hideMark/>
          </w:tcPr>
          <w:p w14:paraId="755A9966" w14:textId="77777777" w:rsidR="00644223" w:rsidRPr="00447D84" w:rsidRDefault="00644223" w:rsidP="0002383D">
            <w:r w:rsidRPr="00447D84">
              <w:t>(back and pain and decision* and questionnaire*)</w:t>
            </w:r>
          </w:p>
        </w:tc>
      </w:tr>
      <w:tr w:rsidR="00644223" w:rsidRPr="00447D84" w14:paraId="020E0468" w14:textId="77777777" w:rsidTr="00123B72">
        <w:trPr>
          <w:trHeight w:val="290"/>
        </w:trPr>
        <w:tc>
          <w:tcPr>
            <w:tcW w:w="960" w:type="dxa"/>
            <w:hideMark/>
          </w:tcPr>
          <w:p w14:paraId="536491A7" w14:textId="77777777" w:rsidR="00644223" w:rsidRPr="00447D84" w:rsidRDefault="00644223" w:rsidP="0002383D">
            <w:r w:rsidRPr="00447D84">
              <w:lastRenderedPageBreak/>
              <w:t>49</w:t>
            </w:r>
          </w:p>
        </w:tc>
        <w:tc>
          <w:tcPr>
            <w:tcW w:w="7824" w:type="dxa"/>
            <w:hideMark/>
          </w:tcPr>
          <w:p w14:paraId="5434A0EA" w14:textId="77777777" w:rsidR="00644223" w:rsidRPr="00447D84" w:rsidRDefault="00644223" w:rsidP="0002383D">
            <w:r w:rsidRPr="00447D84">
              <w:t>(back and pain and assessment* and aid*)</w:t>
            </w:r>
          </w:p>
        </w:tc>
      </w:tr>
      <w:tr w:rsidR="00644223" w:rsidRPr="00447D84" w14:paraId="5A251F67" w14:textId="77777777" w:rsidTr="00123B72">
        <w:trPr>
          <w:trHeight w:val="290"/>
        </w:trPr>
        <w:tc>
          <w:tcPr>
            <w:tcW w:w="960" w:type="dxa"/>
            <w:hideMark/>
          </w:tcPr>
          <w:p w14:paraId="6ECBC3A0" w14:textId="77777777" w:rsidR="00644223" w:rsidRPr="00447D84" w:rsidRDefault="00644223" w:rsidP="0002383D">
            <w:r w:rsidRPr="00447D84">
              <w:t>50</w:t>
            </w:r>
          </w:p>
        </w:tc>
        <w:tc>
          <w:tcPr>
            <w:tcW w:w="7824" w:type="dxa"/>
            <w:hideMark/>
          </w:tcPr>
          <w:p w14:paraId="1A1CB3A9" w14:textId="77777777" w:rsidR="00644223" w:rsidRPr="00447D84" w:rsidRDefault="00644223" w:rsidP="0002383D">
            <w:r w:rsidRPr="00447D84">
              <w:t>(back and pain and assessment* and tool*)</w:t>
            </w:r>
          </w:p>
        </w:tc>
      </w:tr>
      <w:tr w:rsidR="00644223" w:rsidRPr="00447D84" w14:paraId="724B0866" w14:textId="77777777" w:rsidTr="00123B72">
        <w:trPr>
          <w:trHeight w:val="290"/>
        </w:trPr>
        <w:tc>
          <w:tcPr>
            <w:tcW w:w="960" w:type="dxa"/>
            <w:hideMark/>
          </w:tcPr>
          <w:p w14:paraId="5D32976B" w14:textId="77777777" w:rsidR="00644223" w:rsidRPr="00447D84" w:rsidRDefault="00644223" w:rsidP="0002383D">
            <w:r w:rsidRPr="00447D84">
              <w:t>51</w:t>
            </w:r>
          </w:p>
        </w:tc>
        <w:tc>
          <w:tcPr>
            <w:tcW w:w="7824" w:type="dxa"/>
            <w:hideMark/>
          </w:tcPr>
          <w:p w14:paraId="78E7DE60" w14:textId="77777777" w:rsidR="00644223" w:rsidRPr="00447D84" w:rsidRDefault="00644223" w:rsidP="0002383D">
            <w:r w:rsidRPr="00447D84">
              <w:t>(back and pain and assessment* and questionnaire*)</w:t>
            </w:r>
          </w:p>
        </w:tc>
      </w:tr>
      <w:tr w:rsidR="00644223" w:rsidRPr="00447D84" w14:paraId="5B18EAD1" w14:textId="77777777" w:rsidTr="00123B72">
        <w:trPr>
          <w:trHeight w:val="290"/>
        </w:trPr>
        <w:tc>
          <w:tcPr>
            <w:tcW w:w="960" w:type="dxa"/>
            <w:hideMark/>
          </w:tcPr>
          <w:p w14:paraId="438E3740" w14:textId="77777777" w:rsidR="00644223" w:rsidRPr="00447D84" w:rsidRDefault="00644223" w:rsidP="0002383D">
            <w:r w:rsidRPr="00447D84">
              <w:t>52</w:t>
            </w:r>
          </w:p>
        </w:tc>
        <w:tc>
          <w:tcPr>
            <w:tcW w:w="7824" w:type="dxa"/>
            <w:hideMark/>
          </w:tcPr>
          <w:p w14:paraId="41EA7861" w14:textId="77777777" w:rsidR="00644223" w:rsidRPr="00447D84" w:rsidRDefault="00644223" w:rsidP="0002383D">
            <w:r w:rsidRPr="00447D84">
              <w:t>(back and pain and clinical* and aid*)</w:t>
            </w:r>
          </w:p>
        </w:tc>
      </w:tr>
      <w:tr w:rsidR="00644223" w:rsidRPr="00447D84" w14:paraId="379DC6FE" w14:textId="77777777" w:rsidTr="00123B72">
        <w:trPr>
          <w:trHeight w:val="290"/>
        </w:trPr>
        <w:tc>
          <w:tcPr>
            <w:tcW w:w="960" w:type="dxa"/>
            <w:hideMark/>
          </w:tcPr>
          <w:p w14:paraId="65F53C00" w14:textId="77777777" w:rsidR="00644223" w:rsidRPr="00447D84" w:rsidRDefault="00644223" w:rsidP="0002383D">
            <w:r w:rsidRPr="00447D84">
              <w:t>53</w:t>
            </w:r>
          </w:p>
        </w:tc>
        <w:tc>
          <w:tcPr>
            <w:tcW w:w="7824" w:type="dxa"/>
            <w:hideMark/>
          </w:tcPr>
          <w:p w14:paraId="0C0BB14E" w14:textId="77777777" w:rsidR="00644223" w:rsidRPr="00447D84" w:rsidRDefault="00644223" w:rsidP="0002383D">
            <w:r w:rsidRPr="00447D84">
              <w:t>(back and pain and clinical* and tool*)</w:t>
            </w:r>
          </w:p>
        </w:tc>
      </w:tr>
      <w:tr w:rsidR="00644223" w:rsidRPr="00447D84" w14:paraId="6A10EBAE" w14:textId="77777777" w:rsidTr="00123B72">
        <w:trPr>
          <w:trHeight w:val="290"/>
        </w:trPr>
        <w:tc>
          <w:tcPr>
            <w:tcW w:w="960" w:type="dxa"/>
            <w:hideMark/>
          </w:tcPr>
          <w:p w14:paraId="3AE7C6F4" w14:textId="77777777" w:rsidR="00644223" w:rsidRPr="00447D84" w:rsidRDefault="00644223" w:rsidP="0002383D">
            <w:r w:rsidRPr="00447D84">
              <w:t>54</w:t>
            </w:r>
          </w:p>
        </w:tc>
        <w:tc>
          <w:tcPr>
            <w:tcW w:w="7824" w:type="dxa"/>
            <w:hideMark/>
          </w:tcPr>
          <w:p w14:paraId="68C85FD2" w14:textId="77777777" w:rsidR="00644223" w:rsidRPr="00447D84" w:rsidRDefault="00644223" w:rsidP="0002383D">
            <w:r w:rsidRPr="00447D84">
              <w:t>(back and pain and clinical* and questionnaire*)</w:t>
            </w:r>
          </w:p>
        </w:tc>
      </w:tr>
      <w:tr w:rsidR="00644223" w:rsidRPr="00447D84" w14:paraId="25F07A47" w14:textId="77777777" w:rsidTr="00123B72">
        <w:trPr>
          <w:trHeight w:val="290"/>
        </w:trPr>
        <w:tc>
          <w:tcPr>
            <w:tcW w:w="960" w:type="dxa"/>
            <w:hideMark/>
          </w:tcPr>
          <w:p w14:paraId="262E5DBC" w14:textId="77777777" w:rsidR="00644223" w:rsidRPr="00447D84" w:rsidRDefault="00644223" w:rsidP="0002383D">
            <w:r w:rsidRPr="00447D84">
              <w:t>55</w:t>
            </w:r>
          </w:p>
        </w:tc>
        <w:tc>
          <w:tcPr>
            <w:tcW w:w="7824" w:type="dxa"/>
            <w:hideMark/>
          </w:tcPr>
          <w:p w14:paraId="5BCEC1DF" w14:textId="77777777" w:rsidR="00644223" w:rsidRPr="00447D84" w:rsidRDefault="00644223" w:rsidP="0002383D">
            <w:r w:rsidRPr="00447D84">
              <w:t>(back and pain and checklist*)</w:t>
            </w:r>
          </w:p>
        </w:tc>
      </w:tr>
      <w:tr w:rsidR="00644223" w:rsidRPr="00447D84" w14:paraId="722D96F5" w14:textId="77777777" w:rsidTr="00123B72">
        <w:trPr>
          <w:trHeight w:val="357"/>
        </w:trPr>
        <w:tc>
          <w:tcPr>
            <w:tcW w:w="960" w:type="dxa"/>
            <w:hideMark/>
          </w:tcPr>
          <w:p w14:paraId="158FCFB6" w14:textId="77777777" w:rsidR="00644223" w:rsidRPr="00447D84" w:rsidRDefault="00644223" w:rsidP="0002383D">
            <w:r w:rsidRPr="00447D84">
              <w:t>56</w:t>
            </w:r>
          </w:p>
        </w:tc>
        <w:tc>
          <w:tcPr>
            <w:tcW w:w="7824" w:type="dxa"/>
            <w:hideMark/>
          </w:tcPr>
          <w:p w14:paraId="49202B65" w14:textId="77777777" w:rsidR="00644223" w:rsidRPr="00447D84" w:rsidRDefault="00644223" w:rsidP="0002383D">
            <w:r w:rsidRPr="00447D84">
              <w:t>(ISRCTN18000119 or ISRCTN12150779 or ISRCTN42028479 or ISRCTN16550671)</w:t>
            </w:r>
          </w:p>
        </w:tc>
      </w:tr>
      <w:tr w:rsidR="00644223" w:rsidRPr="00447D84" w14:paraId="7A7F48C1" w14:textId="77777777" w:rsidTr="00123B72">
        <w:trPr>
          <w:trHeight w:val="1172"/>
        </w:trPr>
        <w:tc>
          <w:tcPr>
            <w:tcW w:w="960" w:type="dxa"/>
            <w:hideMark/>
          </w:tcPr>
          <w:p w14:paraId="5A0529F7" w14:textId="77777777" w:rsidR="00644223" w:rsidRPr="00447D84" w:rsidRDefault="00644223" w:rsidP="0002383D">
            <w:r w:rsidRPr="00447D84">
              <w:t>57</w:t>
            </w:r>
          </w:p>
        </w:tc>
        <w:tc>
          <w:tcPr>
            <w:tcW w:w="7824" w:type="dxa"/>
            <w:hideMark/>
          </w:tcPr>
          <w:p w14:paraId="1327D767" w14:textId="77777777" w:rsidR="00644223" w:rsidRPr="00447D84" w:rsidRDefault="00644223" w:rsidP="0002383D">
            <w:r w:rsidRPr="00447D84">
              <w:t>#16 OR #17 OR #18 OR #19 OR #20 OR #21 OR #22 OR #23 OR #24 OR #25 OR #26 OR #27 OR #28 OR #29 OR #30 OR #31 OR #32 OR #33 OR #34 OR #35 OR #36 OR #37 OR #38 OR #39 OR #40 OR #41 OR #42 OR #43 OR #44 OR #45 OR #46 OR #47 OR #48 OR #49 OR #50 OR #51 OR #52 OR #53 OR #54 OR #55 OR #56</w:t>
            </w:r>
          </w:p>
        </w:tc>
      </w:tr>
      <w:tr w:rsidR="00644223" w:rsidRPr="00447D84" w14:paraId="40FFA659" w14:textId="77777777" w:rsidTr="00123B72">
        <w:trPr>
          <w:trHeight w:val="290"/>
        </w:trPr>
        <w:tc>
          <w:tcPr>
            <w:tcW w:w="960" w:type="dxa"/>
            <w:hideMark/>
          </w:tcPr>
          <w:p w14:paraId="0017191D" w14:textId="77777777" w:rsidR="00644223" w:rsidRPr="00447D84" w:rsidRDefault="00644223" w:rsidP="0002383D">
            <w:r w:rsidRPr="00447D84">
              <w:t>58</w:t>
            </w:r>
          </w:p>
        </w:tc>
        <w:tc>
          <w:tcPr>
            <w:tcW w:w="7824" w:type="dxa"/>
            <w:hideMark/>
          </w:tcPr>
          <w:p w14:paraId="112B30E6" w14:textId="77777777" w:rsidR="00644223" w:rsidRPr="00447D84" w:rsidRDefault="00644223" w:rsidP="0002383D">
            <w:r w:rsidRPr="00447D84">
              <w:t>#15 OR #57</w:t>
            </w:r>
          </w:p>
        </w:tc>
      </w:tr>
    </w:tbl>
    <w:p w14:paraId="04199B99" w14:textId="45361CA0" w:rsidR="00515A44" w:rsidRDefault="00515A44" w:rsidP="0002383D">
      <w:pPr>
        <w:rPr>
          <w:highlight w:val="cyan"/>
        </w:rPr>
        <w:sectPr w:rsidR="00515A44" w:rsidSect="0002383D">
          <w:headerReference w:type="default" r:id="rId72"/>
          <w:footnotePr>
            <w:numFmt w:val="lowerLetter"/>
          </w:footnotePr>
          <w:pgSz w:w="11906" w:h="16838"/>
          <w:pgMar w:top="1418" w:right="851" w:bottom="1134" w:left="1985" w:header="709" w:footer="709" w:gutter="0"/>
          <w:lnNumType w:countBy="1" w:distance="1134"/>
          <w:cols w:space="708"/>
          <w:docGrid w:linePitch="360"/>
        </w:sectPr>
      </w:pPr>
    </w:p>
    <w:p w14:paraId="77815B91" w14:textId="77777777" w:rsidR="00790D3B" w:rsidRPr="005B7166" w:rsidRDefault="00790D3B" w:rsidP="005B7166">
      <w:pPr>
        <w:pStyle w:val="AppHead"/>
      </w:pPr>
      <w:bookmarkStart w:id="180" w:name="_Toc461099229"/>
      <w:bookmarkStart w:id="181" w:name="_Ref30590952"/>
      <w:bookmarkStart w:id="182" w:name="_Ref30591039"/>
      <w:bookmarkStart w:id="183" w:name="_Ref200362959"/>
      <w:bookmarkStart w:id="184" w:name="_Ref200362963"/>
      <w:bookmarkStart w:id="185" w:name="_Toc215227089"/>
      <w:bookmarkStart w:id="186" w:name="_Toc218627728"/>
      <w:bookmarkEnd w:id="178"/>
      <w:r w:rsidRPr="005B7166">
        <w:lastRenderedPageBreak/>
        <w:t>Diagnostic evidence</w:t>
      </w:r>
      <w:bookmarkEnd w:id="180"/>
      <w:bookmarkEnd w:id="181"/>
      <w:bookmarkEnd w:id="182"/>
      <w:r w:rsidRPr="005B7166">
        <w:t xml:space="preserve"> study selection</w:t>
      </w:r>
      <w:bookmarkEnd w:id="183"/>
      <w:bookmarkEnd w:id="184"/>
      <w:bookmarkEnd w:id="185"/>
      <w:bookmarkEnd w:id="186"/>
    </w:p>
    <w:p w14:paraId="4D1E2CB4" w14:textId="67EEC711" w:rsidR="003647BA" w:rsidRPr="00F66370" w:rsidRDefault="003647BA" w:rsidP="0002383D">
      <w:pPr>
        <w:rPr>
          <w:b/>
          <w:bCs/>
        </w:rPr>
      </w:pPr>
      <w:r w:rsidRPr="00F66370">
        <w:rPr>
          <w:b/>
          <w:bCs/>
        </w:rPr>
        <w:t xml:space="preserve">Figure </w:t>
      </w:r>
      <w:r w:rsidR="00653F18" w:rsidRPr="00F66370">
        <w:rPr>
          <w:b/>
          <w:bCs/>
        </w:rPr>
        <w:fldChar w:fldCharType="begin"/>
      </w:r>
      <w:r w:rsidR="00653F18" w:rsidRPr="00F66370">
        <w:rPr>
          <w:b/>
          <w:bCs/>
        </w:rPr>
        <w:instrText xml:space="preserve"> SEQ Figure \* ARABIC </w:instrText>
      </w:r>
      <w:r w:rsidR="00653F18" w:rsidRPr="00F66370">
        <w:rPr>
          <w:b/>
          <w:bCs/>
        </w:rPr>
        <w:fldChar w:fldCharType="separate"/>
      </w:r>
      <w:r w:rsidR="00492F27">
        <w:rPr>
          <w:b/>
          <w:bCs/>
          <w:noProof/>
        </w:rPr>
        <w:t>1</w:t>
      </w:r>
      <w:r w:rsidR="00653F18" w:rsidRPr="00F66370">
        <w:rPr>
          <w:b/>
          <w:bCs/>
          <w:noProof/>
        </w:rPr>
        <w:fldChar w:fldCharType="end"/>
      </w:r>
      <w:r w:rsidRPr="00F66370">
        <w:rPr>
          <w:b/>
          <w:bCs/>
        </w:rPr>
        <w:t>:</w:t>
      </w:r>
      <w:r w:rsidRPr="00F66370">
        <w:rPr>
          <w:b/>
          <w:bCs/>
        </w:rPr>
        <w:tab/>
        <w:t xml:space="preserve">Flow chart of clinical study selection for </w:t>
      </w:r>
      <w:r w:rsidR="0024685B" w:rsidRPr="0024685B">
        <w:rPr>
          <w:b/>
          <w:bCs/>
        </w:rPr>
        <w:t>diagnostic</w:t>
      </w:r>
      <w:r w:rsidR="0024685B">
        <w:rPr>
          <w:b/>
          <w:bCs/>
        </w:rPr>
        <w:t xml:space="preserve"> accuracy and effectiveness of DXA-based VFA scan </w:t>
      </w:r>
    </w:p>
    <w:p w14:paraId="61AFD020" w14:textId="77777777" w:rsidR="00790D3B" w:rsidRDefault="000C2E02" w:rsidP="0002383D">
      <w:r>
        <w:rPr>
          <w:noProof/>
        </w:rPr>
        <w:drawing>
          <wp:inline distT="0" distB="0" distL="0" distR="0" wp14:anchorId="520082FB" wp14:editId="3B7E1130">
            <wp:extent cx="6474460" cy="5657850"/>
            <wp:effectExtent l="0" t="0" r="2540" b="0"/>
            <wp:docPr id="17049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474460" cy="5657850"/>
                    </a:xfrm>
                    <a:prstGeom prst="rect">
                      <a:avLst/>
                    </a:prstGeom>
                    <a:noFill/>
                  </pic:spPr>
                </pic:pic>
              </a:graphicData>
            </a:graphic>
          </wp:inline>
        </w:drawing>
      </w:r>
    </w:p>
    <w:p w14:paraId="685677F8" w14:textId="6E6636B3" w:rsidR="00084050" w:rsidRDefault="00084050" w:rsidP="0002383D">
      <w:pPr>
        <w:sectPr w:rsidR="00084050" w:rsidSect="0002383D">
          <w:footnotePr>
            <w:numFmt w:val="lowerLetter"/>
          </w:footnotePr>
          <w:pgSz w:w="11906" w:h="16838"/>
          <w:pgMar w:top="1134" w:right="1985" w:bottom="1418" w:left="851" w:header="709" w:footer="709" w:gutter="0"/>
          <w:lnNumType w:countBy="1" w:distance="1134"/>
          <w:cols w:space="708"/>
          <w:docGrid w:linePitch="360"/>
        </w:sectPr>
      </w:pPr>
    </w:p>
    <w:p w14:paraId="7B838717" w14:textId="67A37A08" w:rsidR="00E7609F" w:rsidRDefault="00E5052A" w:rsidP="005B7166">
      <w:pPr>
        <w:pStyle w:val="AppHead"/>
      </w:pPr>
      <w:bookmarkStart w:id="187" w:name="_Ref210821114"/>
      <w:bookmarkStart w:id="188" w:name="_Toc215227090"/>
      <w:bookmarkStart w:id="189" w:name="_Toc218627729"/>
      <w:r>
        <w:lastRenderedPageBreak/>
        <w:t>Diagnostic evidence</w:t>
      </w:r>
      <w:bookmarkEnd w:id="187"/>
      <w:bookmarkEnd w:id="188"/>
      <w:bookmarkEnd w:id="189"/>
    </w:p>
    <w:p w14:paraId="6FC3F09C" w14:textId="77777777" w:rsidR="00D7154E" w:rsidRDefault="00D7154E" w:rsidP="00F86F90">
      <w:pPr>
        <w:pStyle w:val="AppSubHead"/>
      </w:pPr>
      <w:r w:rsidRPr="00141017">
        <w:t>What</w:t>
      </w:r>
      <w:r w:rsidRPr="00790D3B">
        <w:t xml:space="preserve"> is the diagnostic accuracy of DXA-based VFA scan or imaging), for identifying vertebral fractures?</w:t>
      </w:r>
    </w:p>
    <w:p w14:paraId="475AB48B" w14:textId="77777777" w:rsidR="00E5052A" w:rsidRPr="00DD22D7" w:rsidRDefault="00E5052A" w:rsidP="0002383D">
      <w:pPr>
        <w:rPr>
          <w:b/>
          <w:kern w:val="36"/>
        </w:rPr>
      </w:pPr>
      <w:bookmarkStart w:id="190" w:name="_Toc179962277"/>
      <w:bookmarkStart w:id="191" w:name="_Toc180575541"/>
      <w:bookmarkStart w:id="192" w:name="_Toc461099231"/>
      <w:r w:rsidRPr="00DD22D7">
        <w:rPr>
          <w:b/>
        </w:rPr>
        <w:t>Bazzocchi, 2012</w:t>
      </w:r>
      <w:bookmarkEnd w:id="190"/>
      <w:bookmarkEnd w:id="191"/>
    </w:p>
    <w:tbl>
      <w:tblPr>
        <w:tblW w:w="5000" w:type="pct"/>
        <w:tblCellMar>
          <w:top w:w="45" w:type="dxa"/>
          <w:left w:w="45" w:type="dxa"/>
          <w:bottom w:w="45" w:type="dxa"/>
          <w:right w:w="45" w:type="dxa"/>
        </w:tblCellMar>
        <w:tblLook w:val="04A0" w:firstRow="1" w:lastRow="0" w:firstColumn="1" w:lastColumn="0" w:noHBand="0" w:noVBand="1"/>
      </w:tblPr>
      <w:tblGrid>
        <w:gridCol w:w="1799"/>
        <w:gridCol w:w="12487"/>
      </w:tblGrid>
      <w:tr w:rsidR="00E5052A" w14:paraId="71EDB06E" w14:textId="77777777" w:rsidTr="00C82CC0">
        <w:tc>
          <w:tcPr>
            <w:tcW w:w="0" w:type="auto"/>
            <w:tcBorders>
              <w:top w:val="nil"/>
              <w:left w:val="nil"/>
              <w:bottom w:val="nil"/>
              <w:right w:val="nil"/>
            </w:tcBorders>
            <w:hideMark/>
          </w:tcPr>
          <w:p w14:paraId="7DCD1EB2" w14:textId="77777777" w:rsidR="00E5052A" w:rsidRDefault="00E5052A" w:rsidP="0002383D">
            <w:r>
              <w:t>Bibliographic Reference</w:t>
            </w:r>
          </w:p>
        </w:tc>
        <w:tc>
          <w:tcPr>
            <w:tcW w:w="0" w:type="auto"/>
            <w:tcBorders>
              <w:top w:val="nil"/>
              <w:left w:val="nil"/>
              <w:bottom w:val="nil"/>
              <w:right w:val="nil"/>
            </w:tcBorders>
            <w:hideMark/>
          </w:tcPr>
          <w:p w14:paraId="411F8993" w14:textId="77777777" w:rsidR="00E5052A" w:rsidRDefault="00E5052A" w:rsidP="0002383D">
            <w:r>
              <w:t>Bazzocchi, Alberto; Spinnato, Paolo; Fuzzi, Federica; Diano, Danila; Morselli-Labate, Antonio M; Sassi, Claudia; Salizzoni, Eugenio; Battista, Giuseppe; Guglielmi, Giuseppe; Vertebral fracture assessment by new dual-energy X-ray absorptiometry.; Bone; 2012; vol. 50 (no. 4); 836-41</w:t>
            </w:r>
          </w:p>
        </w:tc>
      </w:tr>
    </w:tbl>
    <w:p w14:paraId="4696589B" w14:textId="77777777" w:rsidR="00E5052A" w:rsidRDefault="00E5052A" w:rsidP="0002383D"/>
    <w:p w14:paraId="10D21AD6" w14:textId="77777777" w:rsidR="00E5052A" w:rsidRDefault="00E5052A" w:rsidP="0002383D">
      <w:bookmarkStart w:id="193" w:name="_Toc179962278"/>
      <w:bookmarkStart w:id="194" w:name="_Toc180575542"/>
      <w:r>
        <w:t>Study details</w:t>
      </w:r>
      <w:bookmarkEnd w:id="193"/>
      <w:bookmarkEnd w:id="194"/>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591"/>
        <w:gridCol w:w="2917"/>
        <w:gridCol w:w="2920"/>
        <w:gridCol w:w="2920"/>
        <w:gridCol w:w="2922"/>
      </w:tblGrid>
      <w:tr w:rsidR="00E5052A" w14:paraId="15849016"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675C4620" w14:textId="77777777" w:rsidR="00E5052A" w:rsidRDefault="00E5052A" w:rsidP="0002383D">
            <w:r>
              <w:t>Study type</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9FB3747" w14:textId="77777777" w:rsidR="00E5052A" w:rsidRDefault="00E5052A" w:rsidP="0002383D">
            <w:pPr>
              <w:rPr>
                <w:rFonts w:eastAsiaTheme="minorEastAsia"/>
              </w:rPr>
            </w:pPr>
            <w:r>
              <w:t>Cross-sectional study</w:t>
            </w:r>
          </w:p>
        </w:tc>
      </w:tr>
      <w:tr w:rsidR="00E5052A" w14:paraId="2DEB4B74"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1998680C" w14:textId="77777777" w:rsidR="00E5052A" w:rsidRDefault="00E5052A" w:rsidP="0002383D">
            <w:r>
              <w:t>Study methodology</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6DC55DA" w14:textId="77777777" w:rsidR="00E5052A" w:rsidRDefault="00E5052A" w:rsidP="0002383D">
            <w:pPr>
              <w:rPr>
                <w:rFonts w:eastAsiaTheme="minorEastAsia"/>
              </w:rPr>
            </w:pPr>
            <w:r>
              <w:rPr>
                <w:rStyle w:val="Strong"/>
                <w:rFonts w:ascii="Arial" w:hAnsi="Arial" w:cs="Arial"/>
              </w:rPr>
              <w:t>Data source:</w:t>
            </w:r>
            <w:r>
              <w:t xml:space="preserve"> People with clinically suspected or diagnosed osteoporosis, chronic corticosteroid treatments or having follow-up after organ transplantations</w:t>
            </w:r>
          </w:p>
          <w:p w14:paraId="4DD6363B" w14:textId="77777777" w:rsidR="00E5052A" w:rsidRDefault="00E5052A" w:rsidP="0002383D">
            <w:r>
              <w:rPr>
                <w:rStyle w:val="Strong"/>
                <w:rFonts w:ascii="Arial" w:hAnsi="Arial" w:cs="Arial"/>
              </w:rPr>
              <w:t>Recruitment:</w:t>
            </w:r>
            <w:r>
              <w:t xml:space="preserve"> 68 consecutive patients who met indications for morphometric evaluation of the spine</w:t>
            </w:r>
          </w:p>
        </w:tc>
      </w:tr>
      <w:tr w:rsidR="00E5052A" w14:paraId="4A725E34"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36BA68B3" w14:textId="77777777" w:rsidR="00E5052A" w:rsidRDefault="00E5052A" w:rsidP="0002383D">
            <w:r>
              <w:t>Number of patients and fractures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84F606A" w14:textId="77777777" w:rsidR="00E5052A" w:rsidRDefault="00E5052A" w:rsidP="0002383D">
            <w:pPr>
              <w:rPr>
                <w:rFonts w:eastAsiaTheme="minorEastAsia"/>
              </w:rPr>
            </w:pPr>
            <w:r>
              <w:t>Recruited: n=68; Excluded: n=0</w:t>
            </w:r>
          </w:p>
          <w:p w14:paraId="08327DA1" w14:textId="77777777" w:rsidR="00E5052A" w:rsidRDefault="00E5052A" w:rsidP="0002383D">
            <w:r>
              <w:t>Total, n=68</w:t>
            </w:r>
          </w:p>
          <w:p w14:paraId="69A06C94" w14:textId="49B0CE59" w:rsidR="00E5052A" w:rsidRDefault="00E5052A" w:rsidP="0002383D">
            <w:r>
              <w:t>Total number of adequately visualized vertebrae/total number of evaluable vertebrae: 814/884 (92%)</w:t>
            </w:r>
          </w:p>
        </w:tc>
      </w:tr>
      <w:tr w:rsidR="00E5052A" w14:paraId="38C2EC48"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2094D512" w14:textId="77777777" w:rsidR="00E5052A" w:rsidRDefault="00E5052A" w:rsidP="0002383D">
            <w:r>
              <w:t>Patient characteristics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8BEE7C3" w14:textId="77777777" w:rsidR="00E5052A" w:rsidRDefault="00E5052A" w:rsidP="0002383D">
            <w:pPr>
              <w:rPr>
                <w:rFonts w:eastAsiaTheme="minorEastAsia"/>
              </w:rPr>
            </w:pPr>
            <w:r>
              <w:rPr>
                <w:rStyle w:val="Strong"/>
                <w:rFonts w:ascii="Arial" w:hAnsi="Arial" w:cs="Arial"/>
              </w:rPr>
              <w:t>Age (mean):</w:t>
            </w:r>
            <w:r>
              <w:t xml:space="preserve"> 58.1 years (SD 9.6)</w:t>
            </w:r>
          </w:p>
          <w:p w14:paraId="1ECDDD9D" w14:textId="77777777" w:rsidR="00E5052A" w:rsidRDefault="00E5052A" w:rsidP="0002383D">
            <w:r>
              <w:rPr>
                <w:rStyle w:val="Strong"/>
                <w:rFonts w:ascii="Arial" w:hAnsi="Arial" w:cs="Arial"/>
              </w:rPr>
              <w:t>Gender-M/F:</w:t>
            </w:r>
            <w:r>
              <w:t xml:space="preserve"> 38/30</w:t>
            </w:r>
          </w:p>
          <w:p w14:paraId="5ABB853C" w14:textId="77777777" w:rsidR="00E5052A" w:rsidRDefault="00E5052A" w:rsidP="0002383D">
            <w:r>
              <w:rPr>
                <w:rStyle w:val="Strong"/>
                <w:rFonts w:ascii="Arial" w:hAnsi="Arial" w:cs="Arial"/>
              </w:rPr>
              <w:t xml:space="preserve">Ethnicity: </w:t>
            </w:r>
            <w:r>
              <w:t>NR</w:t>
            </w:r>
          </w:p>
          <w:p w14:paraId="66F32749" w14:textId="77777777" w:rsidR="00E5052A" w:rsidRDefault="00E5052A" w:rsidP="0002383D">
            <w:r>
              <w:rPr>
                <w:rStyle w:val="Strong"/>
                <w:rFonts w:ascii="Arial" w:hAnsi="Arial" w:cs="Arial"/>
              </w:rPr>
              <w:lastRenderedPageBreak/>
              <w:t xml:space="preserve">Setting: </w:t>
            </w:r>
            <w:r>
              <w:t>NR (likely outpatient)</w:t>
            </w:r>
          </w:p>
          <w:p w14:paraId="19370938" w14:textId="77777777" w:rsidR="00E5052A" w:rsidRDefault="00E5052A" w:rsidP="0002383D">
            <w:r>
              <w:rPr>
                <w:rStyle w:val="Strong"/>
                <w:rFonts w:ascii="Arial" w:hAnsi="Arial" w:cs="Arial"/>
              </w:rPr>
              <w:t>Country:</w:t>
            </w:r>
            <w:r>
              <w:t xml:space="preserve"> Italy</w:t>
            </w:r>
          </w:p>
          <w:p w14:paraId="6F6959D2" w14:textId="3D7EE709" w:rsidR="00E5052A" w:rsidRDefault="00E5052A" w:rsidP="0002383D">
            <w:r>
              <w:rPr>
                <w:rStyle w:val="Strong"/>
                <w:rFonts w:ascii="Arial" w:hAnsi="Arial" w:cs="Arial"/>
              </w:rPr>
              <w:t>Inclusion criteria:</w:t>
            </w:r>
            <w:r>
              <w:t xml:space="preserve"> Clinically suspected or diagnosed osteoporosis, chronic corticosteroid treatments, follow-up after organ transplantations (</w:t>
            </w:r>
            <w:r w:rsidR="00181718">
              <w:t>for example,</w:t>
            </w:r>
            <w:r w:rsidR="00181718" w:rsidRPr="00E74CE9">
              <w:t xml:space="preserve"> </w:t>
            </w:r>
            <w:r>
              <w:t>heart, liver)</w:t>
            </w:r>
          </w:p>
          <w:p w14:paraId="37A7BB23" w14:textId="77777777" w:rsidR="00E5052A" w:rsidRDefault="00E5052A" w:rsidP="0002383D">
            <w:r>
              <w:rPr>
                <w:rStyle w:val="Strong"/>
                <w:rFonts w:ascii="Arial" w:hAnsi="Arial" w:cs="Arial"/>
              </w:rPr>
              <w:t>Exclusion criteria:</w:t>
            </w:r>
            <w:r>
              <w:t xml:space="preserve"> History of previous oncologic disease, and presence of internal or external devices potentially overlapping the spine on lateral imaging view</w:t>
            </w:r>
          </w:p>
        </w:tc>
      </w:tr>
      <w:tr w:rsidR="00E5052A" w14:paraId="016B4792"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28EF5356" w14:textId="77777777" w:rsidR="00E5052A" w:rsidRDefault="00E5052A" w:rsidP="0002383D">
            <w:r>
              <w:lastRenderedPageBreak/>
              <w:t>Definition of vertebral fracture</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05CC12B" w14:textId="77777777" w:rsidR="00E5052A" w:rsidRDefault="00E5052A" w:rsidP="0002383D">
            <w:pPr>
              <w:rPr>
                <w:rFonts w:eastAsiaTheme="minorEastAsia"/>
              </w:rPr>
            </w:pPr>
            <w:r>
              <w:t>Visual semi-quantitative-Genant method then quantitative morphometry if suspected vertebral fracture</w:t>
            </w:r>
          </w:p>
        </w:tc>
      </w:tr>
      <w:tr w:rsidR="00E5052A" w14:paraId="1DD6035B"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0BA56151" w14:textId="77777777" w:rsidR="00E5052A" w:rsidRDefault="00E5052A" w:rsidP="0002383D">
            <w:r>
              <w:t>Densitometric, radiographic or CT hardware used</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29327E5" w14:textId="375688F7" w:rsidR="00E5052A" w:rsidRDefault="00324900" w:rsidP="0002383D">
            <w:pPr>
              <w:rPr>
                <w:rFonts w:eastAsiaTheme="minorEastAsia"/>
              </w:rPr>
            </w:pPr>
            <w:r>
              <w:t>DXA</w:t>
            </w:r>
            <w:r w:rsidR="00E5052A">
              <w:t xml:space="preserve"> with VFA: GE Lunar iDXA</w:t>
            </w:r>
          </w:p>
          <w:p w14:paraId="426E5595" w14:textId="77777777" w:rsidR="00E5052A" w:rsidRDefault="00E5052A" w:rsidP="0002383D">
            <w:r>
              <w:t>Radiography: Apollo Genius HF-A</w:t>
            </w:r>
          </w:p>
        </w:tc>
      </w:tr>
      <w:tr w:rsidR="00E5052A" w14:paraId="4A4A0B78"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364B85D0" w14:textId="77777777" w:rsidR="00E5052A" w:rsidRDefault="00E5052A" w:rsidP="0002383D">
            <w:r>
              <w:t>Index test(s) and reference standard</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A59488B" w14:textId="77777777" w:rsidR="00E5052A" w:rsidRDefault="00E5052A" w:rsidP="0002383D">
            <w:pPr>
              <w:rPr>
                <w:rFonts w:eastAsiaTheme="minorEastAsia"/>
              </w:rPr>
            </w:pPr>
            <w:r>
              <w:rPr>
                <w:rStyle w:val="Strong"/>
                <w:rFonts w:ascii="Arial" w:hAnsi="Arial" w:cs="Arial"/>
                <w:u w:val="single"/>
              </w:rPr>
              <w:t>Index test</w:t>
            </w:r>
          </w:p>
          <w:p w14:paraId="22C9E205" w14:textId="315DF897" w:rsidR="00D274BD" w:rsidRPr="00D274BD" w:rsidRDefault="00324900" w:rsidP="0002383D">
            <w:r>
              <w:t>DXA</w:t>
            </w:r>
            <w:r w:rsidR="00D274BD" w:rsidRPr="00D274BD">
              <w:t xml:space="preserve"> with </w:t>
            </w:r>
            <w:r w:rsidR="007C1206">
              <w:t xml:space="preserve">dual-energy </w:t>
            </w:r>
            <w:r w:rsidR="00D274BD" w:rsidRPr="00D274BD">
              <w:t>VFA</w:t>
            </w:r>
            <w:r w:rsidR="007205C9">
              <w:t>.</w:t>
            </w:r>
            <w:r w:rsidR="00D274BD" w:rsidRPr="00D274BD">
              <w:t xml:space="preserve"> Lateral spine images were obtained with densitometric technique by an expert technologist. All scans were performed in standard manner following the manufacturer recommendations. VF diagnosed using Genant and then quantitative morphometric X-ray absorptiometry (using semi-automatic standard 6</w:t>
            </w:r>
            <w:r w:rsidR="00D274BD">
              <w:t>-</w:t>
            </w:r>
            <w:r w:rsidR="00D274BD" w:rsidRPr="00D274BD">
              <w:t>point method) if suspected VF. Three physicians involved in study read anonymized radiographs and VFA scans with at least 1 week between evaluation of images of the same patients. Fourth physician supervised all reading sessions and collected results. In event of disagreement between VSQ and morphometric X-ray absorptiometry, latter classification preferred.</w:t>
            </w:r>
          </w:p>
          <w:p w14:paraId="33B9E8F9" w14:textId="77777777" w:rsidR="00E5052A" w:rsidRDefault="00E5052A" w:rsidP="0002383D">
            <w:r>
              <w:rPr>
                <w:rStyle w:val="Strong"/>
                <w:rFonts w:ascii="Arial" w:hAnsi="Arial" w:cs="Arial"/>
                <w:u w:val="single"/>
              </w:rPr>
              <w:t>Reference standard</w:t>
            </w:r>
          </w:p>
          <w:p w14:paraId="53333EC3" w14:textId="19528173" w:rsidR="00D274BD" w:rsidRPr="00D274BD" w:rsidRDefault="00D274BD" w:rsidP="0002383D">
            <w:r w:rsidRPr="00D274BD">
              <w:t>Lateral spine images were obtained with radiographic techniques (on the same day as the DXA scan) by an expert technologist. All scans were performed in standard manner following the recommendations suggested by the UCSF — Osteoporosis Research Group. VF defined using VSQ (Genant) method and then morphometric radiography (</w:t>
            </w:r>
            <w:r>
              <w:t>using</w:t>
            </w:r>
            <w:r w:rsidRPr="00D274BD">
              <w:t xml:space="preserve"> manually</w:t>
            </w:r>
            <w:r w:rsidR="001C7A02">
              <w:t>-</w:t>
            </w:r>
            <w:r w:rsidRPr="00D274BD">
              <w:t>positioned 6 points) in case of suspected VF. Assessment of radiographs as above.</w:t>
            </w:r>
          </w:p>
          <w:p w14:paraId="632BA686" w14:textId="77777777" w:rsidR="00E5052A" w:rsidRDefault="00E5052A" w:rsidP="0002383D">
            <w:r>
              <w:rPr>
                <w:rStyle w:val="Strong"/>
                <w:rFonts w:ascii="Arial" w:hAnsi="Arial" w:cs="Arial"/>
              </w:rPr>
              <w:lastRenderedPageBreak/>
              <w:t xml:space="preserve">Vertebrae range scanned for VFA: </w:t>
            </w:r>
            <w:r>
              <w:t>T4-L4</w:t>
            </w:r>
          </w:p>
          <w:p w14:paraId="1CA03CD2" w14:textId="77777777" w:rsidR="00E5052A" w:rsidRDefault="00E5052A" w:rsidP="0002383D">
            <w:r>
              <w:rPr>
                <w:rStyle w:val="Strong"/>
                <w:rFonts w:ascii="Arial" w:hAnsi="Arial" w:cs="Arial"/>
              </w:rPr>
              <w:t xml:space="preserve">Time between index and reference test: </w:t>
            </w:r>
            <w:r>
              <w:t>Same day scan, anonymous analysis within 7 days</w:t>
            </w:r>
          </w:p>
        </w:tc>
      </w:tr>
      <w:tr w:rsidR="0026214C" w14:paraId="28F992F0" w14:textId="77777777" w:rsidTr="006411A9">
        <w:tc>
          <w:tcPr>
            <w:tcW w:w="908" w:type="pct"/>
            <w:vMerge w:val="restart"/>
            <w:tcBorders>
              <w:top w:val="single" w:sz="6" w:space="0" w:color="FFFFFF"/>
              <w:left w:val="single" w:sz="6" w:space="0" w:color="FFFFFF"/>
              <w:right w:val="single" w:sz="6" w:space="0" w:color="FFFFFF"/>
            </w:tcBorders>
            <w:shd w:val="clear" w:color="auto" w:fill="EEEEEE"/>
          </w:tcPr>
          <w:p w14:paraId="001ACF44" w14:textId="72BA95F9" w:rsidR="0026214C" w:rsidRDefault="0026214C" w:rsidP="0002383D">
            <w:r>
              <w:lastRenderedPageBreak/>
              <w:t>2x2 table</w:t>
            </w:r>
          </w:p>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6A21F3DD" w14:textId="11AB5659" w:rsidR="0026214C" w:rsidRPr="0026214C" w:rsidRDefault="0026214C" w:rsidP="0002383D">
            <w:pPr>
              <w:rPr>
                <w:rStyle w:val="Strong"/>
                <w:rFonts w:ascii="Arial" w:hAnsi="Arial" w:cs="Arial"/>
              </w:rPr>
            </w:pPr>
            <w:r w:rsidRPr="0026214C">
              <w:rPr>
                <w:rStyle w:val="Strong"/>
                <w:rFonts w:ascii="Arial" w:hAnsi="Arial" w:cs="Arial"/>
              </w:rPr>
              <w:t>Grade 1+, per-vertebra analysis</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07F470BC" w14:textId="77777777" w:rsidR="0026214C" w:rsidRDefault="0026214C"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39563FD" w14:textId="68366EA4" w:rsidR="00AA3AAA" w:rsidRPr="00AA3AAA" w:rsidRDefault="00AA3AAA" w:rsidP="0002383D">
            <w:pPr>
              <w:rPr>
                <w:rStyle w:val="Strong"/>
                <w:rFonts w:ascii="Arial" w:hAnsi="Arial" w:cs="Arial"/>
                <w:b w:val="0"/>
                <w:bCs w:val="0"/>
                <w:u w:val="single"/>
              </w:rPr>
            </w:pPr>
            <w:r w:rsidRPr="00AA3AAA">
              <w:rPr>
                <w:rStyle w:val="Strong"/>
                <w:b w:val="0"/>
                <w:bCs w:val="0"/>
              </w:rPr>
              <w:t>X-ray</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22ADD83F" w14:textId="23BE6799" w:rsidR="0026214C" w:rsidRDefault="0026214C" w:rsidP="0002383D">
            <w:pPr>
              <w:rPr>
                <w:rStyle w:val="Strong"/>
                <w:rFonts w:ascii="Arial" w:hAnsi="Arial" w:cs="Arial"/>
              </w:rPr>
            </w:pPr>
            <w:r w:rsidRPr="0026214C">
              <w:rPr>
                <w:rStyle w:val="Strong"/>
                <w:rFonts w:ascii="Arial" w:hAnsi="Arial" w:cs="Arial"/>
              </w:rPr>
              <w:t xml:space="preserve">Reference standard </w:t>
            </w:r>
            <w:r w:rsidR="00AA3AAA">
              <w:rPr>
                <w:rStyle w:val="Strong"/>
                <w:rFonts w:ascii="Arial" w:hAnsi="Arial" w:cs="Arial"/>
              </w:rPr>
              <w:t>–</w:t>
            </w:r>
          </w:p>
          <w:p w14:paraId="0529C0AC" w14:textId="7D6AA8B1" w:rsidR="00AA3AAA" w:rsidRPr="00AA3AAA" w:rsidRDefault="00AA3AAA" w:rsidP="0002383D">
            <w:pPr>
              <w:rPr>
                <w:rStyle w:val="Strong"/>
                <w:rFonts w:ascii="Arial" w:hAnsi="Arial" w:cs="Arial"/>
                <w:b w:val="0"/>
                <w:bCs w:val="0"/>
              </w:rPr>
            </w:pPr>
            <w:r w:rsidRPr="00AA3AAA">
              <w:rPr>
                <w:rStyle w:val="Strong"/>
                <w:b w:val="0"/>
                <w:bCs w:val="0"/>
              </w:rPr>
              <w:t>X-ray</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1F8E1648" w14:textId="1C64327E" w:rsidR="0026214C" w:rsidRPr="0026214C" w:rsidRDefault="0026214C" w:rsidP="0002383D">
            <w:pPr>
              <w:rPr>
                <w:rStyle w:val="Strong"/>
                <w:rFonts w:ascii="Arial" w:hAnsi="Arial" w:cs="Arial"/>
              </w:rPr>
            </w:pPr>
            <w:r w:rsidRPr="0026214C">
              <w:rPr>
                <w:rStyle w:val="Strong"/>
                <w:rFonts w:ascii="Arial" w:hAnsi="Arial" w:cs="Arial"/>
              </w:rPr>
              <w:t>Total</w:t>
            </w:r>
          </w:p>
        </w:tc>
      </w:tr>
      <w:tr w:rsidR="0026214C" w14:paraId="18EFD793" w14:textId="77777777" w:rsidTr="006411A9">
        <w:tc>
          <w:tcPr>
            <w:tcW w:w="908" w:type="pct"/>
            <w:vMerge/>
            <w:tcBorders>
              <w:left w:val="single" w:sz="6" w:space="0" w:color="FFFFFF"/>
              <w:right w:val="single" w:sz="6" w:space="0" w:color="FFFFFF"/>
            </w:tcBorders>
            <w:shd w:val="clear" w:color="auto" w:fill="EEEEEE"/>
          </w:tcPr>
          <w:p w14:paraId="52F144EB"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63A2F4BE" w14:textId="77824C7C"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7D93FD3A" w14:textId="647550E8"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28</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3166A2F7" w14:textId="35661D72" w:rsidR="0026214C" w:rsidRPr="0026214C" w:rsidRDefault="0026214C" w:rsidP="0002383D">
            <w:pPr>
              <w:rPr>
                <w:rStyle w:val="Strong"/>
                <w:rFonts w:ascii="Arial" w:hAnsi="Arial" w:cs="Arial"/>
                <w:b w:val="0"/>
                <w:bCs w:val="0"/>
              </w:rPr>
            </w:pPr>
            <w:r>
              <w:rPr>
                <w:rStyle w:val="Strong"/>
                <w:rFonts w:ascii="Arial" w:hAnsi="Arial" w:cs="Arial"/>
                <w:b w:val="0"/>
                <w:bCs w:val="0"/>
              </w:rPr>
              <w:t>13</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0CEDC6C9" w14:textId="0BD14375" w:rsidR="0026214C" w:rsidRPr="0026214C" w:rsidRDefault="0026214C" w:rsidP="0002383D">
            <w:pPr>
              <w:rPr>
                <w:rStyle w:val="Strong"/>
                <w:rFonts w:ascii="Arial" w:hAnsi="Arial" w:cs="Arial"/>
                <w:b w:val="0"/>
                <w:bCs w:val="0"/>
              </w:rPr>
            </w:pPr>
            <w:r>
              <w:rPr>
                <w:rStyle w:val="Strong"/>
                <w:rFonts w:ascii="Arial" w:hAnsi="Arial" w:cs="Arial"/>
                <w:b w:val="0"/>
                <w:bCs w:val="0"/>
              </w:rPr>
              <w:t>41</w:t>
            </w:r>
          </w:p>
        </w:tc>
      </w:tr>
      <w:tr w:rsidR="0026214C" w14:paraId="33D1B02C" w14:textId="77777777" w:rsidTr="006411A9">
        <w:tc>
          <w:tcPr>
            <w:tcW w:w="908" w:type="pct"/>
            <w:vMerge/>
            <w:tcBorders>
              <w:left w:val="single" w:sz="6" w:space="0" w:color="FFFFFF"/>
              <w:right w:val="single" w:sz="6" w:space="0" w:color="FFFFFF"/>
            </w:tcBorders>
            <w:shd w:val="clear" w:color="auto" w:fill="EEEEEE"/>
          </w:tcPr>
          <w:p w14:paraId="4CAA6CD4"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4CE9DF10" w14:textId="786A9052"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31F43C7" w14:textId="6F9E1E72" w:rsidR="0026214C" w:rsidRPr="0026214C" w:rsidRDefault="0026214C" w:rsidP="0002383D">
            <w:pPr>
              <w:rPr>
                <w:rStyle w:val="Strong"/>
                <w:rFonts w:ascii="Arial" w:hAnsi="Arial" w:cs="Arial"/>
                <w:b w:val="0"/>
                <w:bCs w:val="0"/>
              </w:rPr>
            </w:pPr>
            <w:r>
              <w:rPr>
                <w:rStyle w:val="Strong"/>
                <w:rFonts w:ascii="Arial" w:hAnsi="Arial" w:cs="Arial"/>
                <w:b w:val="0"/>
                <w:bCs w:val="0"/>
              </w:rPr>
              <w:t>12</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2177F067" w14:textId="1B1FF706" w:rsidR="0026214C" w:rsidRPr="0026214C" w:rsidRDefault="0026214C" w:rsidP="0002383D">
            <w:pPr>
              <w:rPr>
                <w:rStyle w:val="Strong"/>
                <w:rFonts w:ascii="Arial" w:hAnsi="Arial" w:cs="Arial"/>
                <w:b w:val="0"/>
                <w:bCs w:val="0"/>
              </w:rPr>
            </w:pPr>
            <w:r>
              <w:rPr>
                <w:rStyle w:val="Strong"/>
                <w:rFonts w:ascii="Arial" w:hAnsi="Arial" w:cs="Arial"/>
                <w:b w:val="0"/>
                <w:bCs w:val="0"/>
              </w:rPr>
              <w:t>761</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411DEB1E" w14:textId="61D64F50" w:rsidR="0026214C" w:rsidRPr="0026214C" w:rsidRDefault="0026214C" w:rsidP="0002383D">
            <w:pPr>
              <w:rPr>
                <w:rStyle w:val="Strong"/>
                <w:rFonts w:ascii="Arial" w:hAnsi="Arial" w:cs="Arial"/>
                <w:b w:val="0"/>
                <w:bCs w:val="0"/>
              </w:rPr>
            </w:pPr>
            <w:r>
              <w:rPr>
                <w:rStyle w:val="Strong"/>
                <w:rFonts w:ascii="Arial" w:hAnsi="Arial" w:cs="Arial"/>
                <w:b w:val="0"/>
                <w:bCs w:val="0"/>
              </w:rPr>
              <w:t>773</w:t>
            </w:r>
          </w:p>
        </w:tc>
      </w:tr>
      <w:tr w:rsidR="0026214C" w14:paraId="307CD5D0" w14:textId="77777777" w:rsidTr="006411A9">
        <w:tc>
          <w:tcPr>
            <w:tcW w:w="908" w:type="pct"/>
            <w:vMerge/>
            <w:tcBorders>
              <w:left w:val="single" w:sz="6" w:space="0" w:color="FFFFFF"/>
              <w:right w:val="single" w:sz="6" w:space="0" w:color="FFFFFF"/>
            </w:tcBorders>
            <w:shd w:val="clear" w:color="auto" w:fill="EEEEEE"/>
          </w:tcPr>
          <w:p w14:paraId="0E604C66"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701DF805" w14:textId="4B0E0E14" w:rsidR="0026214C" w:rsidRPr="0026214C" w:rsidRDefault="0026214C" w:rsidP="0002383D">
            <w:pPr>
              <w:rPr>
                <w:rStyle w:val="Strong"/>
                <w:rFonts w:ascii="Arial" w:hAnsi="Arial" w:cs="Arial"/>
              </w:rPr>
            </w:pPr>
            <w:r w:rsidRPr="0026214C">
              <w:rPr>
                <w:rStyle w:val="Strong"/>
                <w:rFonts w:ascii="Arial" w:hAnsi="Arial" w:cs="Arial"/>
              </w:rPr>
              <w:t>Total</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8C0DE50" w14:textId="401720FF" w:rsidR="0026214C" w:rsidRPr="0026214C" w:rsidRDefault="0026214C" w:rsidP="0002383D">
            <w:pPr>
              <w:rPr>
                <w:rStyle w:val="Strong"/>
                <w:rFonts w:ascii="Arial" w:hAnsi="Arial" w:cs="Arial"/>
                <w:b w:val="0"/>
                <w:bCs w:val="0"/>
              </w:rPr>
            </w:pPr>
            <w:r>
              <w:rPr>
                <w:rStyle w:val="Strong"/>
                <w:rFonts w:ascii="Arial" w:hAnsi="Arial" w:cs="Arial"/>
                <w:b w:val="0"/>
                <w:bCs w:val="0"/>
              </w:rPr>
              <w:t>40</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2A1D7EB4" w14:textId="43E67C4E" w:rsidR="0026214C" w:rsidRPr="0026214C" w:rsidRDefault="0026214C" w:rsidP="0002383D">
            <w:pPr>
              <w:rPr>
                <w:rStyle w:val="Strong"/>
                <w:rFonts w:ascii="Arial" w:hAnsi="Arial" w:cs="Arial"/>
                <w:b w:val="0"/>
                <w:bCs w:val="0"/>
              </w:rPr>
            </w:pPr>
            <w:r>
              <w:rPr>
                <w:rStyle w:val="Strong"/>
                <w:rFonts w:ascii="Arial" w:hAnsi="Arial" w:cs="Arial"/>
                <w:b w:val="0"/>
                <w:bCs w:val="0"/>
              </w:rPr>
              <w:t>774</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1F5F9250" w14:textId="5D8486FD" w:rsidR="0026214C" w:rsidRPr="0026214C" w:rsidRDefault="0026214C" w:rsidP="0002383D">
            <w:pPr>
              <w:rPr>
                <w:rStyle w:val="Strong"/>
                <w:rFonts w:ascii="Arial" w:hAnsi="Arial" w:cs="Arial"/>
                <w:b w:val="0"/>
                <w:bCs w:val="0"/>
              </w:rPr>
            </w:pPr>
            <w:r>
              <w:rPr>
                <w:rStyle w:val="Strong"/>
                <w:rFonts w:ascii="Arial" w:hAnsi="Arial" w:cs="Arial"/>
                <w:b w:val="0"/>
                <w:bCs w:val="0"/>
              </w:rPr>
              <w:t>814</w:t>
            </w:r>
          </w:p>
        </w:tc>
      </w:tr>
      <w:tr w:rsidR="00AA3AAA" w14:paraId="76C724B0" w14:textId="77777777" w:rsidTr="006411A9">
        <w:tc>
          <w:tcPr>
            <w:tcW w:w="908" w:type="pct"/>
            <w:vMerge/>
            <w:tcBorders>
              <w:left w:val="single" w:sz="6" w:space="0" w:color="FFFFFF"/>
              <w:right w:val="single" w:sz="6" w:space="0" w:color="FFFFFF"/>
            </w:tcBorders>
            <w:shd w:val="clear" w:color="auto" w:fill="EEEEEE"/>
          </w:tcPr>
          <w:p w14:paraId="4D70E5AF" w14:textId="77777777" w:rsidR="00AA3AAA" w:rsidRDefault="00AA3AAA"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7F284216" w14:textId="41E8245E" w:rsidR="00AA3AAA" w:rsidRPr="0026214C" w:rsidRDefault="00AA3AAA" w:rsidP="0002383D">
            <w:pPr>
              <w:rPr>
                <w:rStyle w:val="Strong"/>
                <w:rFonts w:ascii="Arial" w:hAnsi="Arial" w:cs="Arial"/>
              </w:rPr>
            </w:pPr>
            <w:r w:rsidRPr="0026214C">
              <w:rPr>
                <w:rStyle w:val="Strong"/>
                <w:rFonts w:ascii="Arial" w:hAnsi="Arial" w:cs="Arial"/>
              </w:rPr>
              <w:t>Grade 1+, per-vertebra analysis</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21B73B5"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67C4C30" w14:textId="4232A518" w:rsidR="00AA3AAA" w:rsidRDefault="00AA3AAA" w:rsidP="0002383D">
            <w:pPr>
              <w:rPr>
                <w:rStyle w:val="Strong"/>
                <w:rFonts w:ascii="Arial" w:hAnsi="Arial" w:cs="Arial"/>
                <w:u w:val="single"/>
              </w:rPr>
            </w:pPr>
            <w:r w:rsidRPr="00AA3AAA">
              <w:rPr>
                <w:rStyle w:val="Strong"/>
                <w:b w:val="0"/>
                <w:bCs w:val="0"/>
              </w:rPr>
              <w:t>X-ray</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5A542E58"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983B391" w14:textId="6A82C427" w:rsidR="00AA3AAA" w:rsidRDefault="00AA3AAA" w:rsidP="0002383D">
            <w:pPr>
              <w:rPr>
                <w:rStyle w:val="Strong"/>
                <w:rFonts w:ascii="Arial" w:hAnsi="Arial" w:cs="Arial"/>
                <w:u w:val="single"/>
              </w:rPr>
            </w:pPr>
            <w:r w:rsidRPr="00AA3AAA">
              <w:rPr>
                <w:rStyle w:val="Strong"/>
                <w:b w:val="0"/>
                <w:bCs w:val="0"/>
              </w:rPr>
              <w:t>X-ray</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3C8C8B42" w14:textId="20B1F1C0" w:rsidR="00AA3AAA" w:rsidRDefault="00AA3AAA" w:rsidP="0002383D">
            <w:pPr>
              <w:rPr>
                <w:rStyle w:val="Strong"/>
                <w:rFonts w:ascii="Arial" w:hAnsi="Arial" w:cs="Arial"/>
                <w:u w:val="single"/>
              </w:rPr>
            </w:pPr>
            <w:r w:rsidRPr="0026214C">
              <w:rPr>
                <w:rStyle w:val="Strong"/>
                <w:rFonts w:ascii="Arial" w:hAnsi="Arial" w:cs="Arial"/>
              </w:rPr>
              <w:t>Total</w:t>
            </w:r>
          </w:p>
        </w:tc>
      </w:tr>
      <w:tr w:rsidR="0026214C" w14:paraId="52FB4414" w14:textId="77777777" w:rsidTr="006411A9">
        <w:tc>
          <w:tcPr>
            <w:tcW w:w="908" w:type="pct"/>
            <w:vMerge/>
            <w:tcBorders>
              <w:left w:val="single" w:sz="6" w:space="0" w:color="FFFFFF"/>
              <w:right w:val="single" w:sz="6" w:space="0" w:color="FFFFFF"/>
            </w:tcBorders>
            <w:shd w:val="clear" w:color="auto" w:fill="EEEEEE"/>
          </w:tcPr>
          <w:p w14:paraId="324D0C1A"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50D5FED0" w14:textId="6594191B"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3C9D4256" w14:textId="663353A8" w:rsidR="0026214C" w:rsidRPr="0026214C" w:rsidRDefault="0026214C" w:rsidP="0002383D">
            <w:pPr>
              <w:rPr>
                <w:rStyle w:val="Strong"/>
                <w:rFonts w:ascii="Arial" w:hAnsi="Arial" w:cs="Arial"/>
                <w:b w:val="0"/>
                <w:bCs w:val="0"/>
              </w:rPr>
            </w:pPr>
            <w:r>
              <w:rPr>
                <w:rStyle w:val="Strong"/>
                <w:rFonts w:ascii="Arial" w:hAnsi="Arial" w:cs="Arial"/>
                <w:b w:val="0"/>
                <w:bCs w:val="0"/>
              </w:rPr>
              <w:t>8</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7806AFBC" w14:textId="1D3079B7" w:rsidR="0026214C" w:rsidRPr="0026214C" w:rsidRDefault="0026214C" w:rsidP="0002383D">
            <w:pPr>
              <w:rPr>
                <w:rStyle w:val="Strong"/>
                <w:rFonts w:ascii="Arial" w:hAnsi="Arial" w:cs="Arial"/>
                <w:b w:val="0"/>
                <w:bCs w:val="0"/>
              </w:rPr>
            </w:pPr>
            <w:r>
              <w:rPr>
                <w:rStyle w:val="Strong"/>
                <w:rFonts w:ascii="Arial" w:hAnsi="Arial" w:cs="Arial"/>
                <w:b w:val="0"/>
                <w:bCs w:val="0"/>
              </w:rPr>
              <w:t>3</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3390BEFA" w14:textId="7FCCA791" w:rsidR="0026214C" w:rsidRPr="0026214C" w:rsidRDefault="0026214C" w:rsidP="0002383D">
            <w:pPr>
              <w:rPr>
                <w:rStyle w:val="Strong"/>
                <w:rFonts w:ascii="Arial" w:hAnsi="Arial" w:cs="Arial"/>
                <w:b w:val="0"/>
                <w:bCs w:val="0"/>
              </w:rPr>
            </w:pPr>
            <w:r>
              <w:rPr>
                <w:rStyle w:val="Strong"/>
                <w:rFonts w:ascii="Arial" w:hAnsi="Arial" w:cs="Arial"/>
                <w:b w:val="0"/>
                <w:bCs w:val="0"/>
              </w:rPr>
              <w:t>11</w:t>
            </w:r>
          </w:p>
        </w:tc>
      </w:tr>
      <w:tr w:rsidR="0026214C" w14:paraId="6A3FDBB0" w14:textId="77777777" w:rsidTr="006411A9">
        <w:tc>
          <w:tcPr>
            <w:tcW w:w="908" w:type="pct"/>
            <w:vMerge/>
            <w:tcBorders>
              <w:left w:val="single" w:sz="6" w:space="0" w:color="FFFFFF"/>
              <w:right w:val="single" w:sz="6" w:space="0" w:color="FFFFFF"/>
            </w:tcBorders>
            <w:shd w:val="clear" w:color="auto" w:fill="EEEEEE"/>
          </w:tcPr>
          <w:p w14:paraId="7BA47404"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6F03A646" w14:textId="7D941026"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7A0ED020" w14:textId="2719C706" w:rsidR="0026214C" w:rsidRPr="0026214C" w:rsidRDefault="0026214C" w:rsidP="0002383D">
            <w:pPr>
              <w:rPr>
                <w:rStyle w:val="Strong"/>
                <w:rFonts w:ascii="Arial" w:hAnsi="Arial" w:cs="Arial"/>
                <w:b w:val="0"/>
                <w:bCs w:val="0"/>
              </w:rPr>
            </w:pPr>
            <w:r>
              <w:rPr>
                <w:rStyle w:val="Strong"/>
                <w:rFonts w:ascii="Arial" w:hAnsi="Arial" w:cs="Arial"/>
                <w:b w:val="0"/>
                <w:bCs w:val="0"/>
              </w:rPr>
              <w:t>7</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25534FD7" w14:textId="5BFE153F" w:rsidR="0026214C" w:rsidRPr="0026214C" w:rsidRDefault="0026214C" w:rsidP="0002383D">
            <w:pPr>
              <w:rPr>
                <w:rStyle w:val="Strong"/>
                <w:rFonts w:ascii="Arial" w:hAnsi="Arial" w:cs="Arial"/>
                <w:b w:val="0"/>
                <w:bCs w:val="0"/>
              </w:rPr>
            </w:pPr>
            <w:r>
              <w:rPr>
                <w:rStyle w:val="Strong"/>
                <w:rFonts w:ascii="Arial" w:hAnsi="Arial" w:cs="Arial"/>
                <w:b w:val="0"/>
                <w:bCs w:val="0"/>
              </w:rPr>
              <w:t>796</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082ABA75" w14:textId="27CFA9C2" w:rsidR="0026214C" w:rsidRPr="0026214C" w:rsidRDefault="0026214C" w:rsidP="0002383D">
            <w:pPr>
              <w:rPr>
                <w:rStyle w:val="Strong"/>
                <w:rFonts w:ascii="Arial" w:hAnsi="Arial" w:cs="Arial"/>
                <w:b w:val="0"/>
                <w:bCs w:val="0"/>
              </w:rPr>
            </w:pPr>
            <w:r>
              <w:rPr>
                <w:rStyle w:val="Strong"/>
                <w:rFonts w:ascii="Arial" w:hAnsi="Arial" w:cs="Arial"/>
                <w:b w:val="0"/>
                <w:bCs w:val="0"/>
              </w:rPr>
              <w:t>804</w:t>
            </w:r>
          </w:p>
        </w:tc>
      </w:tr>
      <w:tr w:rsidR="0026214C" w14:paraId="7F07976C" w14:textId="77777777" w:rsidTr="006411A9">
        <w:tc>
          <w:tcPr>
            <w:tcW w:w="908" w:type="pct"/>
            <w:vMerge/>
            <w:tcBorders>
              <w:left w:val="single" w:sz="6" w:space="0" w:color="FFFFFF"/>
              <w:right w:val="single" w:sz="6" w:space="0" w:color="FFFFFF"/>
            </w:tcBorders>
            <w:shd w:val="clear" w:color="auto" w:fill="EEEEEE"/>
          </w:tcPr>
          <w:p w14:paraId="3313052F"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7BBAB0D1" w14:textId="343C7EDC" w:rsidR="0026214C" w:rsidRPr="0026214C" w:rsidRDefault="0026214C" w:rsidP="0002383D">
            <w:pPr>
              <w:rPr>
                <w:rStyle w:val="Strong"/>
                <w:rFonts w:ascii="Arial" w:hAnsi="Arial" w:cs="Arial"/>
              </w:rPr>
            </w:pPr>
            <w:r w:rsidRPr="0026214C">
              <w:rPr>
                <w:rStyle w:val="Strong"/>
                <w:rFonts w:ascii="Arial" w:hAnsi="Arial" w:cs="Arial"/>
              </w:rPr>
              <w:t>Total</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41E2C79" w14:textId="071D0C2B" w:rsidR="0026214C" w:rsidRPr="0026214C" w:rsidRDefault="0026214C" w:rsidP="0002383D">
            <w:pPr>
              <w:rPr>
                <w:rStyle w:val="Strong"/>
                <w:rFonts w:ascii="Arial" w:hAnsi="Arial" w:cs="Arial"/>
                <w:b w:val="0"/>
                <w:bCs w:val="0"/>
              </w:rPr>
            </w:pPr>
            <w:r>
              <w:rPr>
                <w:rStyle w:val="Strong"/>
                <w:rFonts w:ascii="Arial" w:hAnsi="Arial" w:cs="Arial"/>
                <w:b w:val="0"/>
                <w:bCs w:val="0"/>
              </w:rPr>
              <w:t>15</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549D032F" w14:textId="6ABDE268" w:rsidR="0026214C" w:rsidRPr="0026214C" w:rsidRDefault="0026214C" w:rsidP="0002383D">
            <w:pPr>
              <w:rPr>
                <w:rStyle w:val="Strong"/>
                <w:rFonts w:ascii="Arial" w:hAnsi="Arial" w:cs="Arial"/>
                <w:b w:val="0"/>
                <w:bCs w:val="0"/>
              </w:rPr>
            </w:pPr>
            <w:r>
              <w:rPr>
                <w:rStyle w:val="Strong"/>
                <w:rFonts w:ascii="Arial" w:hAnsi="Arial" w:cs="Arial"/>
                <w:b w:val="0"/>
                <w:bCs w:val="0"/>
              </w:rPr>
              <w:t>799</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26900B20" w14:textId="6F8549B1" w:rsidR="0026214C" w:rsidRPr="0026214C" w:rsidRDefault="0026214C" w:rsidP="0002383D">
            <w:pPr>
              <w:rPr>
                <w:rStyle w:val="Strong"/>
                <w:rFonts w:ascii="Arial" w:hAnsi="Arial" w:cs="Arial"/>
                <w:b w:val="0"/>
                <w:bCs w:val="0"/>
              </w:rPr>
            </w:pPr>
            <w:r>
              <w:rPr>
                <w:rStyle w:val="Strong"/>
                <w:rFonts w:ascii="Arial" w:hAnsi="Arial" w:cs="Arial"/>
                <w:b w:val="0"/>
                <w:bCs w:val="0"/>
              </w:rPr>
              <w:t>814</w:t>
            </w:r>
          </w:p>
        </w:tc>
      </w:tr>
      <w:tr w:rsidR="00AA3AAA" w14:paraId="4FE27708" w14:textId="77777777" w:rsidTr="006411A9">
        <w:tc>
          <w:tcPr>
            <w:tcW w:w="908" w:type="pct"/>
            <w:vMerge/>
            <w:tcBorders>
              <w:left w:val="single" w:sz="6" w:space="0" w:color="FFFFFF"/>
              <w:right w:val="single" w:sz="6" w:space="0" w:color="FFFFFF"/>
            </w:tcBorders>
            <w:shd w:val="clear" w:color="auto" w:fill="EEEEEE"/>
          </w:tcPr>
          <w:p w14:paraId="347BBB09" w14:textId="77777777" w:rsidR="00AA3AAA" w:rsidRDefault="00AA3AAA"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09C31466" w14:textId="3FA38D26"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40EA330"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BF25583" w14:textId="10971240" w:rsidR="00AA3AAA" w:rsidRDefault="00AA3AAA" w:rsidP="0002383D">
            <w:pPr>
              <w:rPr>
                <w:rStyle w:val="Strong"/>
                <w:rFonts w:ascii="Arial" w:hAnsi="Arial" w:cs="Arial"/>
                <w:u w:val="single"/>
              </w:rPr>
            </w:pPr>
            <w:r w:rsidRPr="00AA3AAA">
              <w:rPr>
                <w:rStyle w:val="Strong"/>
                <w:b w:val="0"/>
                <w:bCs w:val="0"/>
              </w:rPr>
              <w:t>X-ray</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02FDDB5"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AC74EDE" w14:textId="07592D04" w:rsidR="00AA3AAA" w:rsidRDefault="00AA3AAA" w:rsidP="0002383D">
            <w:pPr>
              <w:rPr>
                <w:rStyle w:val="Strong"/>
                <w:rFonts w:ascii="Arial" w:hAnsi="Arial" w:cs="Arial"/>
                <w:u w:val="single"/>
              </w:rPr>
            </w:pPr>
            <w:r w:rsidRPr="00AA3AAA">
              <w:rPr>
                <w:rStyle w:val="Strong"/>
                <w:b w:val="0"/>
                <w:bCs w:val="0"/>
              </w:rPr>
              <w:t>X-ray</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0B29710B" w14:textId="1380D8B4" w:rsidR="00AA3AAA" w:rsidRDefault="00AA3AAA" w:rsidP="0002383D">
            <w:pPr>
              <w:rPr>
                <w:rStyle w:val="Strong"/>
                <w:rFonts w:ascii="Arial" w:hAnsi="Arial" w:cs="Arial"/>
                <w:u w:val="single"/>
              </w:rPr>
            </w:pPr>
            <w:r w:rsidRPr="0026214C">
              <w:rPr>
                <w:rStyle w:val="Strong"/>
                <w:rFonts w:ascii="Arial" w:hAnsi="Arial" w:cs="Arial"/>
              </w:rPr>
              <w:t>Total</w:t>
            </w:r>
          </w:p>
        </w:tc>
      </w:tr>
      <w:tr w:rsidR="0026214C" w14:paraId="684646CC" w14:textId="77777777" w:rsidTr="006411A9">
        <w:tc>
          <w:tcPr>
            <w:tcW w:w="908" w:type="pct"/>
            <w:vMerge/>
            <w:tcBorders>
              <w:left w:val="single" w:sz="6" w:space="0" w:color="FFFFFF"/>
              <w:right w:val="single" w:sz="6" w:space="0" w:color="FFFFFF"/>
            </w:tcBorders>
            <w:shd w:val="clear" w:color="auto" w:fill="EEEEEE"/>
          </w:tcPr>
          <w:p w14:paraId="4C1B9356"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58F01E63" w14:textId="51062192"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0ECA9522" w14:textId="089E6377" w:rsidR="0026214C" w:rsidRPr="0026214C" w:rsidRDefault="0026214C" w:rsidP="0002383D">
            <w:pPr>
              <w:rPr>
                <w:rStyle w:val="Strong"/>
                <w:rFonts w:ascii="Arial" w:hAnsi="Arial" w:cs="Arial"/>
                <w:b w:val="0"/>
                <w:bCs w:val="0"/>
              </w:rPr>
            </w:pPr>
            <w:r>
              <w:rPr>
                <w:rStyle w:val="Strong"/>
                <w:rFonts w:ascii="Arial" w:hAnsi="Arial" w:cs="Arial"/>
                <w:b w:val="0"/>
                <w:bCs w:val="0"/>
              </w:rPr>
              <w:t>19</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0CC7F2AD" w14:textId="13129440" w:rsidR="0026214C" w:rsidRPr="0026214C" w:rsidRDefault="0026214C" w:rsidP="0002383D">
            <w:pPr>
              <w:rPr>
                <w:rStyle w:val="Strong"/>
                <w:rFonts w:ascii="Arial" w:hAnsi="Arial" w:cs="Arial"/>
                <w:b w:val="0"/>
                <w:bCs w:val="0"/>
              </w:rPr>
            </w:pPr>
            <w:r>
              <w:rPr>
                <w:rStyle w:val="Strong"/>
                <w:rFonts w:ascii="Arial" w:hAnsi="Arial" w:cs="Arial"/>
                <w:b w:val="0"/>
                <w:bCs w:val="0"/>
              </w:rPr>
              <w:t>4</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6DB58899" w14:textId="017F523A" w:rsidR="0026214C" w:rsidRPr="0026214C" w:rsidRDefault="0026214C" w:rsidP="0002383D">
            <w:pPr>
              <w:rPr>
                <w:rStyle w:val="Strong"/>
                <w:rFonts w:ascii="Arial" w:hAnsi="Arial" w:cs="Arial"/>
                <w:b w:val="0"/>
                <w:bCs w:val="0"/>
              </w:rPr>
            </w:pPr>
            <w:r>
              <w:rPr>
                <w:rStyle w:val="Strong"/>
                <w:rFonts w:ascii="Arial" w:hAnsi="Arial" w:cs="Arial"/>
                <w:b w:val="0"/>
                <w:bCs w:val="0"/>
              </w:rPr>
              <w:t>23</w:t>
            </w:r>
          </w:p>
        </w:tc>
      </w:tr>
      <w:tr w:rsidR="0026214C" w14:paraId="23B0AE7B" w14:textId="77777777" w:rsidTr="006411A9">
        <w:tc>
          <w:tcPr>
            <w:tcW w:w="908" w:type="pct"/>
            <w:vMerge/>
            <w:tcBorders>
              <w:left w:val="single" w:sz="6" w:space="0" w:color="FFFFFF"/>
              <w:right w:val="single" w:sz="6" w:space="0" w:color="FFFFFF"/>
            </w:tcBorders>
            <w:shd w:val="clear" w:color="auto" w:fill="EEEEEE"/>
          </w:tcPr>
          <w:p w14:paraId="2F3F7699"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30B5947D" w14:textId="7342B002"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10E4F22" w14:textId="4C549E6E" w:rsidR="0026214C" w:rsidRPr="0026214C" w:rsidRDefault="0026214C" w:rsidP="0002383D">
            <w:pPr>
              <w:rPr>
                <w:rStyle w:val="Strong"/>
                <w:rFonts w:ascii="Arial" w:hAnsi="Arial" w:cs="Arial"/>
                <w:b w:val="0"/>
                <w:bCs w:val="0"/>
              </w:rPr>
            </w:pPr>
            <w:r>
              <w:rPr>
                <w:rStyle w:val="Strong"/>
                <w:rFonts w:ascii="Arial" w:hAnsi="Arial" w:cs="Arial"/>
                <w:b w:val="0"/>
                <w:bCs w:val="0"/>
              </w:rPr>
              <w:t>7</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5CFEAF61" w14:textId="0A452461" w:rsidR="0026214C" w:rsidRPr="0026214C" w:rsidRDefault="0026214C" w:rsidP="0002383D">
            <w:pPr>
              <w:rPr>
                <w:rStyle w:val="Strong"/>
                <w:rFonts w:ascii="Arial" w:hAnsi="Arial" w:cs="Arial"/>
                <w:b w:val="0"/>
                <w:bCs w:val="0"/>
              </w:rPr>
            </w:pPr>
            <w:r>
              <w:rPr>
                <w:rStyle w:val="Strong"/>
                <w:rFonts w:ascii="Arial" w:hAnsi="Arial" w:cs="Arial"/>
                <w:b w:val="0"/>
                <w:bCs w:val="0"/>
              </w:rPr>
              <w:t>38</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319B08E3" w14:textId="6AAC33F8" w:rsidR="0026214C" w:rsidRPr="0026214C" w:rsidRDefault="0026214C" w:rsidP="0002383D">
            <w:pPr>
              <w:rPr>
                <w:rStyle w:val="Strong"/>
                <w:rFonts w:ascii="Arial" w:hAnsi="Arial" w:cs="Arial"/>
                <w:b w:val="0"/>
                <w:bCs w:val="0"/>
              </w:rPr>
            </w:pPr>
            <w:r>
              <w:rPr>
                <w:rStyle w:val="Strong"/>
                <w:rFonts w:ascii="Arial" w:hAnsi="Arial" w:cs="Arial"/>
                <w:b w:val="0"/>
                <w:bCs w:val="0"/>
              </w:rPr>
              <w:t>45</w:t>
            </w:r>
          </w:p>
        </w:tc>
      </w:tr>
      <w:tr w:rsidR="0026214C" w14:paraId="5979F8AD" w14:textId="77777777" w:rsidTr="006411A9">
        <w:tc>
          <w:tcPr>
            <w:tcW w:w="908" w:type="pct"/>
            <w:vMerge/>
            <w:tcBorders>
              <w:left w:val="single" w:sz="6" w:space="0" w:color="FFFFFF"/>
              <w:bottom w:val="single" w:sz="6" w:space="0" w:color="FFFFFF"/>
              <w:right w:val="single" w:sz="6" w:space="0" w:color="FFFFFF"/>
            </w:tcBorders>
            <w:shd w:val="clear" w:color="auto" w:fill="EEEEEE"/>
          </w:tcPr>
          <w:p w14:paraId="79E8B8B2"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70028636" w14:textId="606731FD" w:rsidR="0026214C" w:rsidRPr="0026214C" w:rsidRDefault="0026214C" w:rsidP="0002383D">
            <w:pPr>
              <w:rPr>
                <w:rStyle w:val="Strong"/>
                <w:rFonts w:ascii="Arial" w:hAnsi="Arial" w:cs="Arial"/>
              </w:rPr>
            </w:pPr>
            <w:r w:rsidRPr="0026214C">
              <w:rPr>
                <w:rStyle w:val="Strong"/>
                <w:rFonts w:ascii="Arial" w:hAnsi="Arial" w:cs="Arial"/>
              </w:rPr>
              <w:t>Total</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2BE3C812" w14:textId="1FBC7008" w:rsidR="0026214C" w:rsidRPr="0026214C" w:rsidRDefault="0026214C" w:rsidP="0002383D">
            <w:pPr>
              <w:rPr>
                <w:rStyle w:val="Strong"/>
                <w:rFonts w:ascii="Arial" w:hAnsi="Arial" w:cs="Arial"/>
                <w:b w:val="0"/>
                <w:bCs w:val="0"/>
              </w:rPr>
            </w:pPr>
            <w:r>
              <w:rPr>
                <w:rStyle w:val="Strong"/>
                <w:rFonts w:ascii="Arial" w:hAnsi="Arial" w:cs="Arial"/>
                <w:b w:val="0"/>
                <w:bCs w:val="0"/>
              </w:rPr>
              <w:t>26</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5C7F1728" w14:textId="1EF05C5B" w:rsidR="0026214C" w:rsidRPr="0026214C" w:rsidRDefault="0026214C" w:rsidP="0002383D">
            <w:pPr>
              <w:rPr>
                <w:rStyle w:val="Strong"/>
                <w:rFonts w:ascii="Arial" w:hAnsi="Arial" w:cs="Arial"/>
                <w:b w:val="0"/>
                <w:bCs w:val="0"/>
              </w:rPr>
            </w:pPr>
            <w:r>
              <w:rPr>
                <w:rStyle w:val="Strong"/>
                <w:rFonts w:ascii="Arial" w:hAnsi="Arial" w:cs="Arial"/>
                <w:b w:val="0"/>
                <w:bCs w:val="0"/>
              </w:rPr>
              <w:t>42</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12A8315A" w14:textId="0BFAF546" w:rsidR="0026214C" w:rsidRPr="0026214C" w:rsidRDefault="0026214C" w:rsidP="0002383D">
            <w:pPr>
              <w:rPr>
                <w:rStyle w:val="Strong"/>
                <w:rFonts w:ascii="Arial" w:hAnsi="Arial" w:cs="Arial"/>
                <w:b w:val="0"/>
                <w:bCs w:val="0"/>
              </w:rPr>
            </w:pPr>
            <w:r>
              <w:rPr>
                <w:rStyle w:val="Strong"/>
                <w:rFonts w:ascii="Arial" w:hAnsi="Arial" w:cs="Arial"/>
                <w:b w:val="0"/>
                <w:bCs w:val="0"/>
              </w:rPr>
              <w:t>68</w:t>
            </w:r>
          </w:p>
        </w:tc>
      </w:tr>
      <w:tr w:rsidR="0026214C" w14:paraId="76912740"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15A6E9DD" w14:textId="77777777" w:rsidR="0026214C" w:rsidRDefault="0026214C" w:rsidP="0002383D">
            <w:r>
              <w:t>Statistical measures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F669302" w14:textId="77777777" w:rsidR="0026214C" w:rsidRDefault="0026214C" w:rsidP="0002383D">
            <w:pPr>
              <w:rPr>
                <w:rFonts w:eastAsiaTheme="minorEastAsia"/>
              </w:rPr>
            </w:pPr>
            <w:r>
              <w:rPr>
                <w:rStyle w:val="Strong"/>
                <w:rFonts w:ascii="Arial" w:hAnsi="Arial" w:cs="Arial"/>
              </w:rPr>
              <w:t>Per-vertebra analysis (n=814, n=40 VF≥Grade 1)</w:t>
            </w:r>
          </w:p>
          <w:p w14:paraId="5D2297C1" w14:textId="77777777" w:rsidR="0026214C" w:rsidRDefault="0026214C" w:rsidP="0002383D">
            <w:r>
              <w:t>Sensitivity: 70.0% (95%CI 54.6-81.9)</w:t>
            </w:r>
          </w:p>
          <w:p w14:paraId="1324B3C3" w14:textId="77777777" w:rsidR="0026214C" w:rsidRDefault="0026214C" w:rsidP="0002383D">
            <w:r>
              <w:t>Specificity: 98.3% (95%CI 97.1-99.0)</w:t>
            </w:r>
          </w:p>
          <w:p w14:paraId="021101DB" w14:textId="77777777" w:rsidR="0026214C" w:rsidRDefault="0026214C" w:rsidP="0002383D">
            <w:r>
              <w:t>PPV: 68.0% (95%CI 52.8-80.2)</w:t>
            </w:r>
          </w:p>
          <w:p w14:paraId="6180E302" w14:textId="77777777" w:rsidR="0026214C" w:rsidRDefault="0026214C" w:rsidP="0002383D">
            <w:r>
              <w:t>NPV: 98.4% (95%CI 97.3-99.1)</w:t>
            </w:r>
          </w:p>
          <w:p w14:paraId="2891A344" w14:textId="77777777" w:rsidR="0026214C" w:rsidRPr="00F66370" w:rsidRDefault="0026214C" w:rsidP="0002383D">
            <w:pPr>
              <w:rPr>
                <w:lang w:val="da-DK"/>
              </w:rPr>
            </w:pPr>
            <w:r w:rsidRPr="00F66370">
              <w:rPr>
                <w:lang w:val="da-DK"/>
              </w:rPr>
              <w:t>PLR: 41.2% (95%CI 23.2-73.0) </w:t>
            </w:r>
          </w:p>
          <w:p w14:paraId="76312285" w14:textId="77777777" w:rsidR="0026214C" w:rsidRPr="00F66370" w:rsidRDefault="0026214C" w:rsidP="0002383D">
            <w:pPr>
              <w:rPr>
                <w:lang w:val="da-DK"/>
              </w:rPr>
            </w:pPr>
            <w:r w:rsidRPr="00F66370">
              <w:rPr>
                <w:lang w:val="da-DK"/>
              </w:rPr>
              <w:t>NLR: 0.3% (95%CI 0.2-0.5)</w:t>
            </w:r>
          </w:p>
          <w:p w14:paraId="560638B5" w14:textId="77777777" w:rsidR="0026214C" w:rsidRPr="00F66370" w:rsidRDefault="0026214C" w:rsidP="0002383D">
            <w:pPr>
              <w:rPr>
                <w:lang w:val="da-DK"/>
              </w:rPr>
            </w:pPr>
            <w:r w:rsidRPr="00F66370">
              <w:rPr>
                <w:lang w:val="da-DK"/>
              </w:rPr>
              <w:t>AUC: 0.842 (SE 0.044)</w:t>
            </w:r>
          </w:p>
          <w:p w14:paraId="47BA6347" w14:textId="77777777" w:rsidR="0026214C" w:rsidRDefault="0026214C" w:rsidP="0002383D">
            <w:r>
              <w:t>Prevalence: 4.9%</w:t>
            </w:r>
          </w:p>
          <w:p w14:paraId="547F675E" w14:textId="77777777" w:rsidR="0026214C" w:rsidRDefault="0026214C" w:rsidP="0002383D">
            <w:r>
              <w:t>Note: Calculated, except for AUC, using reported number of VFs on conventional radiography and reported sensitivity/specificity. AUC outcome is as reported.</w:t>
            </w:r>
          </w:p>
          <w:p w14:paraId="36AD736A" w14:textId="77777777" w:rsidR="0026214C" w:rsidRDefault="0026214C" w:rsidP="0002383D">
            <w:r>
              <w:rPr>
                <w:rStyle w:val="Strong"/>
                <w:rFonts w:ascii="Arial" w:hAnsi="Arial" w:cs="Arial"/>
              </w:rPr>
              <w:t>Per-vertebra analysis (n=814, n=15 VF≥Grade 2)</w:t>
            </w:r>
          </w:p>
          <w:p w14:paraId="3731836C" w14:textId="77777777" w:rsidR="0026214C" w:rsidRDefault="0026214C" w:rsidP="0002383D">
            <w:r>
              <w:t>Sensitivity: 53.8% (95%CI 30.5-75.6)</w:t>
            </w:r>
          </w:p>
          <w:p w14:paraId="018B9EE1" w14:textId="77777777" w:rsidR="0026214C" w:rsidRDefault="0026214C" w:rsidP="0002383D">
            <w:r>
              <w:t>Specificity: 99.6% (95%CI 98.9-99.9)</w:t>
            </w:r>
          </w:p>
          <w:p w14:paraId="645ACCA4" w14:textId="77777777" w:rsidR="0026214C" w:rsidRDefault="0026214C" w:rsidP="0002383D">
            <w:r>
              <w:t>PPV: 71.6% (95%CI 42.7-89.5)</w:t>
            </w:r>
          </w:p>
          <w:p w14:paraId="0A69A48C" w14:textId="77777777" w:rsidR="0026214C" w:rsidRPr="00F66370" w:rsidRDefault="0026214C" w:rsidP="0002383D">
            <w:pPr>
              <w:rPr>
                <w:lang w:val="da-DK"/>
              </w:rPr>
            </w:pPr>
            <w:r w:rsidRPr="00F66370">
              <w:rPr>
                <w:lang w:val="da-DK"/>
              </w:rPr>
              <w:t>NPV: 99.1% (95%CI 98.2-99.6)</w:t>
            </w:r>
          </w:p>
          <w:p w14:paraId="11DA3C32" w14:textId="77777777" w:rsidR="0026214C" w:rsidRPr="00F66370" w:rsidRDefault="0026214C" w:rsidP="0002383D">
            <w:pPr>
              <w:rPr>
                <w:lang w:val="da-DK"/>
              </w:rPr>
            </w:pPr>
            <w:r w:rsidRPr="00F66370">
              <w:rPr>
                <w:lang w:val="da-DK"/>
              </w:rPr>
              <w:t>PLR: 134.5% (95%CI 40.9-442.3)</w:t>
            </w:r>
          </w:p>
          <w:p w14:paraId="7C43F984" w14:textId="77777777" w:rsidR="0026214C" w:rsidRPr="00F66370" w:rsidRDefault="0026214C" w:rsidP="0002383D">
            <w:pPr>
              <w:rPr>
                <w:lang w:val="da-DK"/>
              </w:rPr>
            </w:pPr>
            <w:r w:rsidRPr="00F66370">
              <w:rPr>
                <w:lang w:val="da-DK"/>
              </w:rPr>
              <w:t>NLR: 0.5% (95%CI 0.3-0.8)</w:t>
            </w:r>
          </w:p>
          <w:p w14:paraId="56C8355D" w14:textId="77777777" w:rsidR="0026214C" w:rsidRDefault="0026214C" w:rsidP="0002383D">
            <w:r>
              <w:t>AUC: 0.767 (SE 0.062)</w:t>
            </w:r>
          </w:p>
          <w:p w14:paraId="59B406BA" w14:textId="77777777" w:rsidR="0026214C" w:rsidRDefault="0026214C" w:rsidP="0002383D">
            <w:r>
              <w:lastRenderedPageBreak/>
              <w:t>Prevalence: 1.8%</w:t>
            </w:r>
          </w:p>
          <w:p w14:paraId="6A72F485" w14:textId="77777777" w:rsidR="0026214C" w:rsidRDefault="0026214C" w:rsidP="0002383D">
            <w:r>
              <w:t>Note: Calculated, except for AUC, using reported number of VFs on conventional radiography and reported sensitivity/specificity. AUC outcome is as reported.</w:t>
            </w:r>
          </w:p>
          <w:p w14:paraId="571B822F" w14:textId="16638D72" w:rsidR="0026214C" w:rsidRDefault="0026214C" w:rsidP="0002383D">
            <w:r>
              <w:rPr>
                <w:rStyle w:val="Strong"/>
                <w:rFonts w:ascii="Arial" w:hAnsi="Arial" w:cs="Arial"/>
              </w:rPr>
              <w:t>Per-person analysis (n=68, n=26 with VF≥Grade 1)</w:t>
            </w:r>
          </w:p>
          <w:p w14:paraId="555E262E" w14:textId="77777777" w:rsidR="0026214C" w:rsidRDefault="0026214C" w:rsidP="0002383D">
            <w:r>
              <w:t>Sensitivity: 73.1% (95%CI 53.9-86.3)</w:t>
            </w:r>
          </w:p>
          <w:p w14:paraId="17EB9C23" w14:textId="77777777" w:rsidR="0026214C" w:rsidRDefault="0026214C" w:rsidP="0002383D">
            <w:r>
              <w:t>Specificity: 90.5% (95%CI 78.0-96.2)</w:t>
            </w:r>
          </w:p>
          <w:p w14:paraId="44D1B3FF" w14:textId="77777777" w:rsidR="0026214C" w:rsidRDefault="0026214C" w:rsidP="0002383D">
            <w:r>
              <w:t>PPV: 82.6% (95% CI 62.9-93.0)</w:t>
            </w:r>
          </w:p>
          <w:p w14:paraId="3BF309D7" w14:textId="77777777" w:rsidR="0026214C" w:rsidRPr="00F66370" w:rsidRDefault="0026214C" w:rsidP="0002383D">
            <w:pPr>
              <w:rPr>
                <w:lang w:val="da-DK"/>
              </w:rPr>
            </w:pPr>
            <w:r w:rsidRPr="00F66370">
              <w:rPr>
                <w:lang w:val="da-DK"/>
              </w:rPr>
              <w:t>NPV: 84.5% (95%CI 71.2-92.3)</w:t>
            </w:r>
          </w:p>
          <w:p w14:paraId="75CD4C87" w14:textId="77777777" w:rsidR="0026214C" w:rsidRPr="00F66370" w:rsidRDefault="0026214C" w:rsidP="0002383D">
            <w:pPr>
              <w:rPr>
                <w:lang w:val="da-DK"/>
              </w:rPr>
            </w:pPr>
            <w:r w:rsidRPr="00F66370">
              <w:rPr>
                <w:lang w:val="da-DK"/>
              </w:rPr>
              <w:t>PLR: 7.7% (95%CI 2.9-20.1)</w:t>
            </w:r>
          </w:p>
          <w:p w14:paraId="5FFDC590" w14:textId="77777777" w:rsidR="0026214C" w:rsidRPr="00F66370" w:rsidRDefault="0026214C" w:rsidP="0002383D">
            <w:pPr>
              <w:rPr>
                <w:lang w:val="da-DK"/>
              </w:rPr>
            </w:pPr>
            <w:r w:rsidRPr="00F66370">
              <w:rPr>
                <w:lang w:val="da-DK"/>
              </w:rPr>
              <w:t>NLR: 0.3% (95%CI 0.2-0.6)</w:t>
            </w:r>
          </w:p>
          <w:p w14:paraId="2590FC28" w14:textId="77777777" w:rsidR="0026214C" w:rsidRDefault="0026214C" w:rsidP="0002383D">
            <w:r>
              <w:t>AUC: 0.818 (SE 0.058)</w:t>
            </w:r>
          </w:p>
          <w:p w14:paraId="46265203" w14:textId="77777777" w:rsidR="0026214C" w:rsidRDefault="0026214C" w:rsidP="0002383D">
            <w:r>
              <w:t>Prevalence: 38.2%</w:t>
            </w:r>
          </w:p>
          <w:p w14:paraId="472521DE" w14:textId="77777777" w:rsidR="0026214C" w:rsidRDefault="0026214C" w:rsidP="0002383D">
            <w:r>
              <w:t>Note: Calculated, except for AUC, using reported number of VFs on conventional radiography and reported sensitivity/specificity. AUC outcome is as reported.</w:t>
            </w:r>
          </w:p>
        </w:tc>
      </w:tr>
      <w:tr w:rsidR="0026214C" w14:paraId="0E537CC0"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399BA7C7" w14:textId="77777777" w:rsidR="0026214C" w:rsidRDefault="0026214C" w:rsidP="0002383D">
            <w:r>
              <w:lastRenderedPageBreak/>
              <w:t>Source of funding</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3805BEE" w14:textId="77777777" w:rsidR="0026214C" w:rsidRDefault="0026214C" w:rsidP="0002383D">
            <w:pPr>
              <w:rPr>
                <w:rFonts w:eastAsiaTheme="minorEastAsia"/>
              </w:rPr>
            </w:pPr>
            <w:r>
              <w:t>Not reported</w:t>
            </w:r>
          </w:p>
        </w:tc>
      </w:tr>
      <w:tr w:rsidR="0026214C" w14:paraId="6FD6517E"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33E58993" w14:textId="77777777" w:rsidR="0026214C" w:rsidRDefault="0026214C" w:rsidP="0002383D">
            <w:r>
              <w:t>Limitations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7DB8C3F" w14:textId="77777777" w:rsidR="0026214C" w:rsidRDefault="0026214C" w:rsidP="0002383D">
            <w:pPr>
              <w:rPr>
                <w:rFonts w:eastAsiaTheme="minorEastAsia"/>
              </w:rPr>
            </w:pPr>
            <w:r>
              <w:t>Risk of bias: Moderate (unclear what position VFA scan obtained in)</w:t>
            </w:r>
          </w:p>
          <w:p w14:paraId="0C9FF713" w14:textId="77777777" w:rsidR="0026214C" w:rsidRDefault="0026214C" w:rsidP="0002383D">
            <w:r>
              <w:t>Indirectness: Directly applicable</w:t>
            </w:r>
          </w:p>
        </w:tc>
      </w:tr>
    </w:tbl>
    <w:p w14:paraId="46B49898" w14:textId="77777777" w:rsidR="00E5052A" w:rsidRDefault="00E5052A" w:rsidP="0002383D"/>
    <w:p w14:paraId="650A0A2F" w14:textId="77777777" w:rsidR="00E5052A" w:rsidRPr="00DD22D7" w:rsidRDefault="00E5052A" w:rsidP="0002383D">
      <w:pPr>
        <w:rPr>
          <w:b/>
        </w:rPr>
      </w:pPr>
      <w:bookmarkStart w:id="195" w:name="_Toc179962280"/>
      <w:bookmarkStart w:id="196" w:name="_Toc180575543"/>
      <w:r w:rsidRPr="00DD22D7">
        <w:rPr>
          <w:b/>
        </w:rPr>
        <w:t>Binkley, 2005</w:t>
      </w:r>
      <w:bookmarkEnd w:id="195"/>
      <w:bookmarkEnd w:id="196"/>
    </w:p>
    <w:tbl>
      <w:tblPr>
        <w:tblW w:w="5000" w:type="pct"/>
        <w:tblCellMar>
          <w:top w:w="45" w:type="dxa"/>
          <w:left w:w="45" w:type="dxa"/>
          <w:bottom w:w="45" w:type="dxa"/>
          <w:right w:w="45" w:type="dxa"/>
        </w:tblCellMar>
        <w:tblLook w:val="04A0" w:firstRow="1" w:lastRow="0" w:firstColumn="1" w:lastColumn="0" w:noHBand="0" w:noVBand="1"/>
      </w:tblPr>
      <w:tblGrid>
        <w:gridCol w:w="1746"/>
        <w:gridCol w:w="12540"/>
      </w:tblGrid>
      <w:tr w:rsidR="00E5052A" w14:paraId="7812C81E" w14:textId="77777777" w:rsidTr="00C82CC0">
        <w:tc>
          <w:tcPr>
            <w:tcW w:w="0" w:type="auto"/>
            <w:tcBorders>
              <w:top w:val="nil"/>
              <w:left w:val="nil"/>
              <w:bottom w:val="nil"/>
              <w:right w:val="nil"/>
            </w:tcBorders>
            <w:hideMark/>
          </w:tcPr>
          <w:p w14:paraId="4D35AAE1" w14:textId="77777777" w:rsidR="00E5052A" w:rsidRDefault="00E5052A" w:rsidP="0002383D">
            <w:r>
              <w:lastRenderedPageBreak/>
              <w:t>Bibliographic Reference</w:t>
            </w:r>
          </w:p>
        </w:tc>
        <w:tc>
          <w:tcPr>
            <w:tcW w:w="0" w:type="auto"/>
            <w:tcBorders>
              <w:top w:val="nil"/>
              <w:left w:val="nil"/>
              <w:bottom w:val="nil"/>
              <w:right w:val="nil"/>
            </w:tcBorders>
            <w:hideMark/>
          </w:tcPr>
          <w:p w14:paraId="1EE9529B" w14:textId="77777777" w:rsidR="00E5052A" w:rsidRDefault="00E5052A" w:rsidP="0002383D">
            <w:r>
              <w:t>Binkley, Neil; Krueger, D; Gangnon, R; Genant, H K; Drezner, M K; Lateral vertebral assessment: a valuable technique to detect clinically significant vertebral fractures.; Osteoporosis international : a journal established as result of cooperation between the European Foundation for Osteoporosis and the National Osteoporosis Foundation of the USA; 2005; vol. 16 (no. 12); 1513-8</w:t>
            </w:r>
          </w:p>
        </w:tc>
      </w:tr>
    </w:tbl>
    <w:p w14:paraId="03940F81" w14:textId="77777777" w:rsidR="00E5052A" w:rsidRDefault="00E5052A" w:rsidP="0002383D"/>
    <w:p w14:paraId="62236ADA" w14:textId="77777777" w:rsidR="00E5052A" w:rsidRDefault="00E5052A" w:rsidP="0002383D">
      <w:bookmarkStart w:id="197" w:name="_Toc179962281"/>
      <w:bookmarkStart w:id="198" w:name="_Toc180575544"/>
      <w:r>
        <w:t>Study details</w:t>
      </w:r>
      <w:bookmarkEnd w:id="197"/>
      <w:bookmarkEnd w:id="198"/>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591"/>
        <w:gridCol w:w="2954"/>
        <w:gridCol w:w="2883"/>
        <w:gridCol w:w="2920"/>
        <w:gridCol w:w="2922"/>
      </w:tblGrid>
      <w:tr w:rsidR="00E5052A" w14:paraId="605AAFB0"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03C726BC" w14:textId="77777777" w:rsidR="00E5052A" w:rsidRDefault="00E5052A" w:rsidP="0002383D">
            <w:r>
              <w:t>Study type</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A259F3D" w14:textId="77777777" w:rsidR="00E5052A" w:rsidRDefault="00E5052A" w:rsidP="0002383D">
            <w:pPr>
              <w:rPr>
                <w:rFonts w:eastAsiaTheme="minorEastAsia"/>
              </w:rPr>
            </w:pPr>
            <w:r>
              <w:t>Cross-sectional study</w:t>
            </w:r>
          </w:p>
        </w:tc>
      </w:tr>
      <w:tr w:rsidR="00E5052A" w14:paraId="72F08988"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1212EC8D" w14:textId="77777777" w:rsidR="00E5052A" w:rsidRDefault="00E5052A" w:rsidP="0002383D">
            <w:r>
              <w:t>Study methodology</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B098921" w14:textId="77777777" w:rsidR="00E5052A" w:rsidRDefault="00E5052A" w:rsidP="0002383D">
            <w:pPr>
              <w:rPr>
                <w:rFonts w:eastAsiaTheme="minorEastAsia"/>
              </w:rPr>
            </w:pPr>
            <w:r>
              <w:rPr>
                <w:rStyle w:val="Strong"/>
                <w:rFonts w:ascii="Arial" w:hAnsi="Arial" w:cs="Arial"/>
              </w:rPr>
              <w:t>Data source:</w:t>
            </w:r>
            <w:r>
              <w:t xml:space="preserve"> Postmenopausal women receiving osteoporosis treatment or having clinical bone mass measurements</w:t>
            </w:r>
          </w:p>
          <w:p w14:paraId="37DEA1C3" w14:textId="77777777" w:rsidR="00E5052A" w:rsidRDefault="00E5052A" w:rsidP="0002383D">
            <w:r>
              <w:rPr>
                <w:rStyle w:val="Strong"/>
                <w:rFonts w:ascii="Arial" w:hAnsi="Arial" w:cs="Arial"/>
              </w:rPr>
              <w:t>Recruitment:</w:t>
            </w:r>
            <w:r>
              <w:t xml:space="preserve"> Invited by research study coordinator or densitometry technologist to participate in study</w:t>
            </w:r>
          </w:p>
        </w:tc>
      </w:tr>
      <w:tr w:rsidR="00E5052A" w14:paraId="151D1282"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10D9227E" w14:textId="77777777" w:rsidR="00E5052A" w:rsidRDefault="00E5052A" w:rsidP="0002383D">
            <w:r>
              <w:t>Number of patients and fractures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50CE774" w14:textId="649698E3" w:rsidR="00E5052A" w:rsidRDefault="00E5052A" w:rsidP="0002383D">
            <w:pPr>
              <w:rPr>
                <w:rFonts w:eastAsiaTheme="minorEastAsia"/>
              </w:rPr>
            </w:pPr>
            <w:r>
              <w:t xml:space="preserve">Recruited: n=80; Excluded: n= 1 (non-evaluable </w:t>
            </w:r>
            <w:r w:rsidR="00324900">
              <w:t>DXA</w:t>
            </w:r>
            <w:r>
              <w:t>)</w:t>
            </w:r>
          </w:p>
          <w:p w14:paraId="0B184960" w14:textId="77777777" w:rsidR="00E5052A" w:rsidRDefault="00E5052A" w:rsidP="0002383D">
            <w:r>
              <w:t>Total, n=79</w:t>
            </w:r>
          </w:p>
          <w:p w14:paraId="3DC3A1A5" w14:textId="77777777" w:rsidR="00E5052A" w:rsidRDefault="00E5052A" w:rsidP="0002383D">
            <w:r>
              <w:t>Total number of adequately visualized vertebrae/total number of evaluable vertebrae: 834/1027 (81%)</w:t>
            </w:r>
          </w:p>
        </w:tc>
      </w:tr>
      <w:tr w:rsidR="00E5052A" w14:paraId="386C3571"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175BB75B" w14:textId="77777777" w:rsidR="00E5052A" w:rsidRDefault="00E5052A" w:rsidP="0002383D">
            <w:r>
              <w:t>Patient characteristics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495E564" w14:textId="595B84EC" w:rsidR="00E5052A" w:rsidRDefault="00E5052A" w:rsidP="0002383D">
            <w:pPr>
              <w:rPr>
                <w:rFonts w:eastAsiaTheme="minorEastAsia"/>
              </w:rPr>
            </w:pPr>
            <w:r>
              <w:rPr>
                <w:rStyle w:val="Strong"/>
                <w:rFonts w:ascii="Arial" w:hAnsi="Arial" w:cs="Arial"/>
              </w:rPr>
              <w:t>Age</w:t>
            </w:r>
            <w:r>
              <w:t xml:space="preserve"> </w:t>
            </w:r>
            <w:r>
              <w:rPr>
                <w:rStyle w:val="Strong"/>
                <w:rFonts w:ascii="Arial" w:hAnsi="Arial" w:cs="Arial"/>
              </w:rPr>
              <w:t>(mean):</w:t>
            </w:r>
            <w:r>
              <w:t xml:space="preserve"> 72.8 years (SD </w:t>
            </w:r>
            <w:r w:rsidR="00263C26">
              <w:t>4</w:t>
            </w:r>
            <w:r>
              <w:t>.5), range 61-84 years</w:t>
            </w:r>
          </w:p>
          <w:p w14:paraId="758E042B" w14:textId="77777777" w:rsidR="00E5052A" w:rsidRDefault="00E5052A" w:rsidP="0002383D">
            <w:r>
              <w:rPr>
                <w:rStyle w:val="Strong"/>
                <w:rFonts w:ascii="Arial" w:hAnsi="Arial" w:cs="Arial"/>
              </w:rPr>
              <w:t>Gender:</w:t>
            </w:r>
            <w:r>
              <w:t xml:space="preserve"> 100% women</w:t>
            </w:r>
          </w:p>
          <w:p w14:paraId="6442D377" w14:textId="77777777" w:rsidR="00E5052A" w:rsidRDefault="00E5052A" w:rsidP="0002383D">
            <w:r>
              <w:rPr>
                <w:rStyle w:val="Strong"/>
                <w:rFonts w:ascii="Arial" w:hAnsi="Arial" w:cs="Arial"/>
              </w:rPr>
              <w:t xml:space="preserve">Ethnicity: </w:t>
            </w:r>
            <w:r>
              <w:t>NR</w:t>
            </w:r>
          </w:p>
          <w:p w14:paraId="72B76128" w14:textId="77777777" w:rsidR="00E5052A" w:rsidRDefault="00E5052A" w:rsidP="0002383D">
            <w:r>
              <w:rPr>
                <w:rStyle w:val="Strong"/>
                <w:rFonts w:ascii="Arial" w:hAnsi="Arial" w:cs="Arial"/>
              </w:rPr>
              <w:t xml:space="preserve">Setting: </w:t>
            </w:r>
            <w:r>
              <w:t>Outpatient</w:t>
            </w:r>
          </w:p>
          <w:p w14:paraId="00172F13" w14:textId="59DF4237" w:rsidR="00E5052A" w:rsidRDefault="00E5052A" w:rsidP="0002383D">
            <w:r>
              <w:rPr>
                <w:rStyle w:val="Strong"/>
                <w:rFonts w:ascii="Arial" w:hAnsi="Arial" w:cs="Arial"/>
              </w:rPr>
              <w:t>Country: </w:t>
            </w:r>
            <w:r>
              <w:t>USA</w:t>
            </w:r>
          </w:p>
          <w:p w14:paraId="1475A2FA" w14:textId="77777777" w:rsidR="00E5052A" w:rsidRDefault="00E5052A" w:rsidP="0002383D">
            <w:r>
              <w:rPr>
                <w:rStyle w:val="Strong"/>
                <w:rFonts w:ascii="Arial" w:hAnsi="Arial" w:cs="Arial"/>
              </w:rPr>
              <w:t>Inclusion criteria:</w:t>
            </w:r>
            <w:r>
              <w:t xml:space="preserve"> receiving osteoporosis treatment or having clinical bone mass measurements </w:t>
            </w:r>
          </w:p>
          <w:p w14:paraId="7FFA17B3" w14:textId="77777777" w:rsidR="00E5052A" w:rsidRDefault="00E5052A" w:rsidP="0002383D">
            <w:r>
              <w:rPr>
                <w:rStyle w:val="Strong"/>
                <w:rFonts w:ascii="Arial" w:hAnsi="Arial" w:cs="Arial"/>
              </w:rPr>
              <w:t>Exclusion criteria:</w:t>
            </w:r>
            <w:r>
              <w:t xml:space="preserve"> NR</w:t>
            </w:r>
          </w:p>
        </w:tc>
      </w:tr>
      <w:tr w:rsidR="00E5052A" w14:paraId="71759B93"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2A4B0ACA" w14:textId="77777777" w:rsidR="00E5052A" w:rsidRDefault="00E5052A" w:rsidP="0002383D">
            <w:r>
              <w:lastRenderedPageBreak/>
              <w:t>Definition of vertebral fracture</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BE9BFF3" w14:textId="77777777" w:rsidR="00E5052A" w:rsidRDefault="00E5052A" w:rsidP="0002383D">
            <w:pPr>
              <w:rPr>
                <w:rFonts w:eastAsiaTheme="minorEastAsia"/>
              </w:rPr>
            </w:pPr>
            <w:r>
              <w:t>Visual semi-quantitative-Genant method</w:t>
            </w:r>
          </w:p>
        </w:tc>
      </w:tr>
      <w:tr w:rsidR="00E5052A" w14:paraId="5D9D415D"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47DE4F7C" w14:textId="77777777" w:rsidR="00E5052A" w:rsidRDefault="00E5052A" w:rsidP="0002383D">
            <w:r>
              <w:t>Densitometric, radiographic or CT hardware used</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69C3644" w14:textId="04CCCEDE" w:rsidR="00E5052A" w:rsidRDefault="00324900" w:rsidP="0002383D">
            <w:pPr>
              <w:rPr>
                <w:rFonts w:eastAsiaTheme="minorEastAsia"/>
              </w:rPr>
            </w:pPr>
            <w:r>
              <w:t>DXA</w:t>
            </w:r>
            <w:r w:rsidR="00E5052A">
              <w:t xml:space="preserve"> with VFA: GE Lunar Prodigy</w:t>
            </w:r>
          </w:p>
          <w:p w14:paraId="21DAAFF6" w14:textId="77777777" w:rsidR="00E5052A" w:rsidRDefault="00E5052A" w:rsidP="0002383D">
            <w:r>
              <w:t>Radiography: unclear, reports using digital imaging system immediately following VFA</w:t>
            </w:r>
          </w:p>
        </w:tc>
      </w:tr>
      <w:tr w:rsidR="00E5052A" w14:paraId="49947E85"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74E1742F" w14:textId="77777777" w:rsidR="00E5052A" w:rsidRDefault="00E5052A" w:rsidP="0002383D">
            <w:r>
              <w:t>Index test(s) and reference standard</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8332265" w14:textId="77777777" w:rsidR="00E5052A" w:rsidRDefault="00E5052A" w:rsidP="0002383D">
            <w:pPr>
              <w:rPr>
                <w:rFonts w:eastAsiaTheme="minorEastAsia"/>
              </w:rPr>
            </w:pPr>
            <w:r>
              <w:rPr>
                <w:rStyle w:val="Strong"/>
                <w:rFonts w:ascii="Arial" w:hAnsi="Arial" w:cs="Arial"/>
                <w:u w:val="single"/>
              </w:rPr>
              <w:t>Index test</w:t>
            </w:r>
          </w:p>
          <w:p w14:paraId="2CBB1EC9" w14:textId="796FB3AB" w:rsidR="00E5052A" w:rsidRDefault="00E5052A" w:rsidP="0002383D">
            <w:r>
              <w:t xml:space="preserve">Lateral decubitus </w:t>
            </w:r>
            <w:r w:rsidR="00324900">
              <w:t>DXA</w:t>
            </w:r>
            <w:r>
              <w:t xml:space="preserve"> with </w:t>
            </w:r>
            <w:r w:rsidR="007C1206">
              <w:t xml:space="preserve">dual-energy </w:t>
            </w:r>
            <w:r>
              <w:t>VFA independently evaluated by 2 non-radiologist physicians to mutually agree consensus interpretation. Non-evaluable vertebrae excluded from study and remaining images evaluated for VF using VSQ (Genant) method.</w:t>
            </w:r>
          </w:p>
          <w:p w14:paraId="2198D14C" w14:textId="77777777" w:rsidR="00E5052A" w:rsidRDefault="00E5052A" w:rsidP="0002383D">
            <w:r>
              <w:rPr>
                <w:rStyle w:val="Strong"/>
                <w:rFonts w:ascii="Arial" w:hAnsi="Arial" w:cs="Arial"/>
                <w:u w:val="single"/>
              </w:rPr>
              <w:t>Reference standard</w:t>
            </w:r>
          </w:p>
          <w:p w14:paraId="7EA22700" w14:textId="0376AD22" w:rsidR="00E5052A" w:rsidRDefault="00E5052A" w:rsidP="0002383D">
            <w:r>
              <w:t>Lateral thoracolumbar conventional spinal radiograph obtained in routine clinical manner, analy</w:t>
            </w:r>
            <w:r w:rsidR="001C7A02">
              <w:t>s</w:t>
            </w:r>
            <w:r>
              <w:t>ed by expert skeletal radiologist using digital imaging system. VSQ (Genant) method used to classify VF.</w:t>
            </w:r>
          </w:p>
          <w:p w14:paraId="2DBF1566" w14:textId="77777777" w:rsidR="00E5052A" w:rsidRDefault="00E5052A" w:rsidP="0002383D">
            <w:r>
              <w:rPr>
                <w:rStyle w:val="Strong"/>
                <w:rFonts w:ascii="Arial" w:hAnsi="Arial" w:cs="Arial"/>
              </w:rPr>
              <w:t>Vertebrae range scanned for VFA:</w:t>
            </w:r>
            <w:r>
              <w:t xml:space="preserve"> T4-L4</w:t>
            </w:r>
            <w:r>
              <w:rPr>
                <w:rStyle w:val="Strong"/>
                <w:rFonts w:ascii="Arial" w:hAnsi="Arial" w:cs="Arial"/>
              </w:rPr>
              <w:t> </w:t>
            </w:r>
          </w:p>
          <w:p w14:paraId="16A4C133" w14:textId="105A314D" w:rsidR="00E5052A" w:rsidRDefault="00E5052A" w:rsidP="0002383D">
            <w:r>
              <w:rPr>
                <w:rStyle w:val="Strong"/>
                <w:rFonts w:ascii="Arial" w:hAnsi="Arial" w:cs="Arial"/>
              </w:rPr>
              <w:t xml:space="preserve">Time between index and reference test: </w:t>
            </w:r>
            <w:r w:rsidR="00324900">
              <w:t>DXA</w:t>
            </w:r>
            <w:r>
              <w:t xml:space="preserve"> with VFA and conventional radiograph obtained at same visit</w:t>
            </w:r>
          </w:p>
        </w:tc>
      </w:tr>
      <w:tr w:rsidR="00AA3AAA" w14:paraId="21FF2363" w14:textId="77777777" w:rsidTr="001C7A02">
        <w:trPr>
          <w:trHeight w:val="66"/>
        </w:trPr>
        <w:tc>
          <w:tcPr>
            <w:tcW w:w="908" w:type="pct"/>
            <w:vMerge w:val="restart"/>
            <w:tcBorders>
              <w:top w:val="single" w:sz="6" w:space="0" w:color="FFFFFF"/>
              <w:left w:val="single" w:sz="6" w:space="0" w:color="FFFFFF"/>
              <w:right w:val="single" w:sz="6" w:space="0" w:color="FFFFFF"/>
            </w:tcBorders>
            <w:shd w:val="clear" w:color="auto" w:fill="EEEEEE"/>
          </w:tcPr>
          <w:p w14:paraId="4CB0BC0F" w14:textId="339A4B03" w:rsidR="00AA3AAA" w:rsidRDefault="00AA3AAA" w:rsidP="0002383D">
            <w:pPr>
              <w:rPr>
                <w:rFonts w:ascii="Arial" w:hAnsi="Arial" w:cs="Arial"/>
              </w:rPr>
            </w:pPr>
            <w:r>
              <w:rPr>
                <w:rFonts w:ascii="Arial" w:hAnsi="Arial" w:cs="Arial"/>
              </w:rPr>
              <w:t>2</w:t>
            </w:r>
            <w:r>
              <w:t>x2 table</w:t>
            </w:r>
          </w:p>
        </w:tc>
        <w:tc>
          <w:tcPr>
            <w:tcW w:w="1035" w:type="pct"/>
            <w:tcBorders>
              <w:top w:val="single" w:sz="6" w:space="0" w:color="FFFFFF"/>
              <w:left w:val="single" w:sz="6" w:space="0" w:color="FFFFFF"/>
              <w:bottom w:val="single" w:sz="6" w:space="0" w:color="FFFFFF"/>
              <w:right w:val="single" w:sz="6" w:space="0" w:color="FFFFFF"/>
            </w:tcBorders>
            <w:shd w:val="clear" w:color="auto" w:fill="EEEEEE"/>
          </w:tcPr>
          <w:p w14:paraId="3DB11660" w14:textId="1270FD4E" w:rsidR="00AA3AAA"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1</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p>
        </w:tc>
        <w:tc>
          <w:tcPr>
            <w:tcW w:w="1010" w:type="pct"/>
            <w:tcBorders>
              <w:top w:val="single" w:sz="6" w:space="0" w:color="FFFFFF"/>
              <w:left w:val="single" w:sz="6" w:space="0" w:color="FFFFFF"/>
              <w:bottom w:val="single" w:sz="6" w:space="0" w:color="FFFFFF"/>
              <w:right w:val="single" w:sz="6" w:space="0" w:color="FFFFFF"/>
            </w:tcBorders>
            <w:shd w:val="clear" w:color="auto" w:fill="EEEEEE"/>
          </w:tcPr>
          <w:p w14:paraId="056A9A85"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DB42AAE" w14:textId="65B69DD5" w:rsidR="00AA3AAA" w:rsidRDefault="00AA3AAA" w:rsidP="0002383D">
            <w:pPr>
              <w:rPr>
                <w:rStyle w:val="Strong"/>
                <w:rFonts w:ascii="Arial" w:hAnsi="Arial" w:cs="Arial"/>
              </w:rPr>
            </w:pPr>
            <w:r w:rsidRPr="00AA3AAA">
              <w:rPr>
                <w:rStyle w:val="Strong"/>
                <w:b w:val="0"/>
                <w:bCs w:val="0"/>
              </w:rPr>
              <w:t>X-ray</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719BE39B"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3D62BD5" w14:textId="0477B1BD" w:rsidR="00AA3AAA" w:rsidRDefault="00AA3AAA" w:rsidP="0002383D">
            <w:pPr>
              <w:rPr>
                <w:rStyle w:val="Strong"/>
                <w:rFonts w:ascii="Arial" w:hAnsi="Arial" w:cs="Arial"/>
              </w:rPr>
            </w:pPr>
            <w:r w:rsidRPr="00AA3AAA">
              <w:rPr>
                <w:rStyle w:val="Strong"/>
                <w:b w:val="0"/>
                <w:bCs w:val="0"/>
              </w:rPr>
              <w:t>X-ray</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332B5F98" w14:textId="49C36ADE" w:rsidR="00AA3AAA" w:rsidRDefault="00AA3AAA" w:rsidP="0002383D">
            <w:pPr>
              <w:rPr>
                <w:rStyle w:val="Strong"/>
                <w:rFonts w:ascii="Arial" w:hAnsi="Arial" w:cs="Arial"/>
              </w:rPr>
            </w:pPr>
            <w:r w:rsidRPr="0026214C">
              <w:rPr>
                <w:rStyle w:val="Strong"/>
                <w:rFonts w:ascii="Arial" w:hAnsi="Arial" w:cs="Arial"/>
              </w:rPr>
              <w:t>Total</w:t>
            </w:r>
          </w:p>
        </w:tc>
      </w:tr>
      <w:tr w:rsidR="00AA3AAA" w14:paraId="5E0BBFCA" w14:textId="77777777" w:rsidTr="001C7A02">
        <w:trPr>
          <w:trHeight w:val="63"/>
        </w:trPr>
        <w:tc>
          <w:tcPr>
            <w:tcW w:w="908" w:type="pct"/>
            <w:vMerge/>
            <w:tcBorders>
              <w:left w:val="single" w:sz="6" w:space="0" w:color="FFFFFF"/>
              <w:right w:val="single" w:sz="6" w:space="0" w:color="FFFFFF"/>
            </w:tcBorders>
            <w:shd w:val="clear" w:color="auto" w:fill="EEEEEE"/>
          </w:tcPr>
          <w:p w14:paraId="46C9ED9E" w14:textId="77777777" w:rsidR="00AA3AAA" w:rsidRDefault="00AA3AAA" w:rsidP="0002383D"/>
        </w:tc>
        <w:tc>
          <w:tcPr>
            <w:tcW w:w="1035" w:type="pct"/>
            <w:tcBorders>
              <w:top w:val="single" w:sz="6" w:space="0" w:color="FFFFFF"/>
              <w:left w:val="single" w:sz="6" w:space="0" w:color="FFFFFF"/>
              <w:bottom w:val="single" w:sz="6" w:space="0" w:color="FFFFFF"/>
              <w:right w:val="single" w:sz="6" w:space="0" w:color="FFFFFF"/>
            </w:tcBorders>
            <w:shd w:val="clear" w:color="auto" w:fill="EEEEEE"/>
          </w:tcPr>
          <w:p w14:paraId="2ED6D583" w14:textId="68E7A116" w:rsidR="00AA3AAA" w:rsidRDefault="00AA3AAA" w:rsidP="0002383D">
            <w:pPr>
              <w:rPr>
                <w:rStyle w:val="Strong"/>
                <w:rFonts w:ascii="Arial" w:hAnsi="Arial" w:cs="Arial"/>
              </w:rPr>
            </w:pPr>
            <w:r w:rsidRPr="0026214C">
              <w:rPr>
                <w:rStyle w:val="Strong"/>
                <w:rFonts w:ascii="Arial" w:hAnsi="Arial" w:cs="Arial"/>
              </w:rPr>
              <w:t>Index test +</w:t>
            </w:r>
          </w:p>
        </w:tc>
        <w:tc>
          <w:tcPr>
            <w:tcW w:w="1010" w:type="pct"/>
            <w:tcBorders>
              <w:top w:val="single" w:sz="6" w:space="0" w:color="FFFFFF"/>
              <w:left w:val="single" w:sz="6" w:space="0" w:color="FFFFFF"/>
              <w:bottom w:val="single" w:sz="6" w:space="0" w:color="FFFFFF"/>
              <w:right w:val="single" w:sz="6" w:space="0" w:color="FFFFFF"/>
            </w:tcBorders>
            <w:shd w:val="clear" w:color="auto" w:fill="EEEEEE"/>
          </w:tcPr>
          <w:p w14:paraId="02C9CCC6" w14:textId="1EA7A814"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28</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2C174AA" w14:textId="70565901"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30</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4BAD9A78" w14:textId="6E071860"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58</w:t>
            </w:r>
          </w:p>
        </w:tc>
      </w:tr>
      <w:tr w:rsidR="00AA3AAA" w14:paraId="244BE417" w14:textId="77777777" w:rsidTr="001C7A02">
        <w:trPr>
          <w:trHeight w:val="63"/>
        </w:trPr>
        <w:tc>
          <w:tcPr>
            <w:tcW w:w="908" w:type="pct"/>
            <w:vMerge/>
            <w:tcBorders>
              <w:left w:val="single" w:sz="6" w:space="0" w:color="FFFFFF"/>
              <w:right w:val="single" w:sz="6" w:space="0" w:color="FFFFFF"/>
            </w:tcBorders>
            <w:shd w:val="clear" w:color="auto" w:fill="EEEEEE"/>
          </w:tcPr>
          <w:p w14:paraId="03C98C31" w14:textId="77777777" w:rsidR="00AA3AAA" w:rsidRDefault="00AA3AAA" w:rsidP="0002383D"/>
        </w:tc>
        <w:tc>
          <w:tcPr>
            <w:tcW w:w="1035" w:type="pct"/>
            <w:tcBorders>
              <w:top w:val="single" w:sz="6" w:space="0" w:color="FFFFFF"/>
              <w:left w:val="single" w:sz="6" w:space="0" w:color="FFFFFF"/>
              <w:bottom w:val="single" w:sz="6" w:space="0" w:color="FFFFFF"/>
              <w:right w:val="single" w:sz="6" w:space="0" w:color="FFFFFF"/>
            </w:tcBorders>
            <w:shd w:val="clear" w:color="auto" w:fill="EEEEEE"/>
          </w:tcPr>
          <w:p w14:paraId="4C077601" w14:textId="32275AB4" w:rsidR="00AA3AAA" w:rsidRDefault="00AA3AAA" w:rsidP="0002383D">
            <w:pPr>
              <w:rPr>
                <w:rStyle w:val="Strong"/>
                <w:rFonts w:ascii="Arial" w:hAnsi="Arial" w:cs="Arial"/>
              </w:rPr>
            </w:pPr>
            <w:r w:rsidRPr="0026214C">
              <w:rPr>
                <w:rStyle w:val="Strong"/>
                <w:rFonts w:ascii="Arial" w:hAnsi="Arial" w:cs="Arial"/>
              </w:rPr>
              <w:t>Index test -</w:t>
            </w:r>
          </w:p>
        </w:tc>
        <w:tc>
          <w:tcPr>
            <w:tcW w:w="1010" w:type="pct"/>
            <w:tcBorders>
              <w:top w:val="single" w:sz="6" w:space="0" w:color="FFFFFF"/>
              <w:left w:val="single" w:sz="6" w:space="0" w:color="FFFFFF"/>
              <w:bottom w:val="single" w:sz="6" w:space="0" w:color="FFFFFF"/>
              <w:right w:val="single" w:sz="6" w:space="0" w:color="FFFFFF"/>
            </w:tcBorders>
            <w:shd w:val="clear" w:color="auto" w:fill="EEEEEE"/>
          </w:tcPr>
          <w:p w14:paraId="5546F102" w14:textId="62A25622"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12</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D98C21B" w14:textId="78F5D1FD"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764</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6613E52D" w14:textId="7E18E86D"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776</w:t>
            </w:r>
          </w:p>
        </w:tc>
      </w:tr>
      <w:tr w:rsidR="00AA3AAA" w14:paraId="736A2254" w14:textId="77777777" w:rsidTr="001C7A02">
        <w:trPr>
          <w:trHeight w:val="63"/>
        </w:trPr>
        <w:tc>
          <w:tcPr>
            <w:tcW w:w="908" w:type="pct"/>
            <w:vMerge/>
            <w:tcBorders>
              <w:left w:val="single" w:sz="6" w:space="0" w:color="FFFFFF"/>
              <w:right w:val="single" w:sz="6" w:space="0" w:color="FFFFFF"/>
            </w:tcBorders>
            <w:shd w:val="clear" w:color="auto" w:fill="EEEEEE"/>
          </w:tcPr>
          <w:p w14:paraId="0E79F9AF" w14:textId="77777777" w:rsidR="00AA3AAA" w:rsidRDefault="00AA3AAA" w:rsidP="0002383D"/>
        </w:tc>
        <w:tc>
          <w:tcPr>
            <w:tcW w:w="1035" w:type="pct"/>
            <w:tcBorders>
              <w:top w:val="single" w:sz="6" w:space="0" w:color="FFFFFF"/>
              <w:left w:val="single" w:sz="6" w:space="0" w:color="FFFFFF"/>
              <w:bottom w:val="single" w:sz="6" w:space="0" w:color="FFFFFF"/>
              <w:right w:val="single" w:sz="6" w:space="0" w:color="FFFFFF"/>
            </w:tcBorders>
            <w:shd w:val="clear" w:color="auto" w:fill="EEEEEE"/>
          </w:tcPr>
          <w:p w14:paraId="1B810712" w14:textId="087C596D" w:rsidR="00AA3AAA" w:rsidRDefault="00AA3AAA" w:rsidP="0002383D">
            <w:pPr>
              <w:rPr>
                <w:rStyle w:val="Strong"/>
                <w:rFonts w:ascii="Arial" w:hAnsi="Arial" w:cs="Arial"/>
              </w:rPr>
            </w:pPr>
            <w:r w:rsidRPr="0026214C">
              <w:rPr>
                <w:rStyle w:val="Strong"/>
                <w:rFonts w:ascii="Arial" w:hAnsi="Arial" w:cs="Arial"/>
              </w:rPr>
              <w:t>Total</w:t>
            </w:r>
          </w:p>
        </w:tc>
        <w:tc>
          <w:tcPr>
            <w:tcW w:w="1010" w:type="pct"/>
            <w:tcBorders>
              <w:top w:val="single" w:sz="6" w:space="0" w:color="FFFFFF"/>
              <w:left w:val="single" w:sz="6" w:space="0" w:color="FFFFFF"/>
              <w:bottom w:val="single" w:sz="6" w:space="0" w:color="FFFFFF"/>
              <w:right w:val="single" w:sz="6" w:space="0" w:color="FFFFFF"/>
            </w:tcBorders>
            <w:shd w:val="clear" w:color="auto" w:fill="EEEEEE"/>
          </w:tcPr>
          <w:p w14:paraId="3FF904B9" w14:textId="27A18F39"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40</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F36F61D" w14:textId="48BBFDC0"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794</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786C724E" w14:textId="76F5053E"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834</w:t>
            </w:r>
          </w:p>
        </w:tc>
      </w:tr>
      <w:tr w:rsidR="00AA3AAA" w14:paraId="5115F9F4" w14:textId="77777777" w:rsidTr="001C7A02">
        <w:trPr>
          <w:trHeight w:val="63"/>
        </w:trPr>
        <w:tc>
          <w:tcPr>
            <w:tcW w:w="908" w:type="pct"/>
            <w:vMerge/>
            <w:tcBorders>
              <w:left w:val="single" w:sz="6" w:space="0" w:color="FFFFFF"/>
              <w:right w:val="single" w:sz="6" w:space="0" w:color="FFFFFF"/>
            </w:tcBorders>
            <w:shd w:val="clear" w:color="auto" w:fill="EEEEEE"/>
          </w:tcPr>
          <w:p w14:paraId="0A35C656" w14:textId="77777777" w:rsidR="00AA3AAA" w:rsidRDefault="00AA3AAA" w:rsidP="0002383D"/>
        </w:tc>
        <w:tc>
          <w:tcPr>
            <w:tcW w:w="1035" w:type="pct"/>
            <w:tcBorders>
              <w:top w:val="single" w:sz="6" w:space="0" w:color="FFFFFF"/>
              <w:left w:val="single" w:sz="6" w:space="0" w:color="FFFFFF"/>
              <w:bottom w:val="single" w:sz="6" w:space="0" w:color="FFFFFF"/>
              <w:right w:val="single" w:sz="6" w:space="0" w:color="FFFFFF"/>
            </w:tcBorders>
            <w:shd w:val="clear" w:color="auto" w:fill="EEEEEE"/>
          </w:tcPr>
          <w:p w14:paraId="4C0682B2" w14:textId="3A35BB12"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sidR="00263C26">
              <w:rPr>
                <w:rStyle w:val="Strong"/>
                <w:rFonts w:ascii="Arial" w:hAnsi="Arial" w:cs="Arial"/>
              </w:rPr>
              <w:t>vertebra</w:t>
            </w:r>
            <w:r w:rsidR="00263C26" w:rsidRPr="0026214C">
              <w:rPr>
                <w:rStyle w:val="Strong"/>
                <w:rFonts w:ascii="Arial" w:hAnsi="Arial" w:cs="Arial"/>
              </w:rPr>
              <w:t xml:space="preserve"> </w:t>
            </w:r>
            <w:r w:rsidRPr="0026214C">
              <w:rPr>
                <w:rStyle w:val="Strong"/>
                <w:rFonts w:ascii="Arial" w:hAnsi="Arial" w:cs="Arial"/>
              </w:rPr>
              <w:t>analysis</w:t>
            </w:r>
          </w:p>
        </w:tc>
        <w:tc>
          <w:tcPr>
            <w:tcW w:w="1010" w:type="pct"/>
            <w:tcBorders>
              <w:top w:val="single" w:sz="6" w:space="0" w:color="FFFFFF"/>
              <w:left w:val="single" w:sz="6" w:space="0" w:color="FFFFFF"/>
              <w:bottom w:val="single" w:sz="6" w:space="0" w:color="FFFFFF"/>
              <w:right w:val="single" w:sz="6" w:space="0" w:color="FFFFFF"/>
            </w:tcBorders>
            <w:shd w:val="clear" w:color="auto" w:fill="EEEEEE"/>
          </w:tcPr>
          <w:p w14:paraId="60B26CE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0D0BC02" w14:textId="3809E684" w:rsidR="00AA3AAA" w:rsidRDefault="00AA3AAA" w:rsidP="0002383D">
            <w:pPr>
              <w:rPr>
                <w:rStyle w:val="Strong"/>
                <w:rFonts w:ascii="Arial" w:hAnsi="Arial" w:cs="Arial"/>
                <w:b w:val="0"/>
                <w:bCs w:val="0"/>
              </w:rPr>
            </w:pPr>
            <w:r w:rsidRPr="00AA3AAA">
              <w:rPr>
                <w:rStyle w:val="Strong"/>
                <w:b w:val="0"/>
                <w:bCs w:val="0"/>
              </w:rPr>
              <w:lastRenderedPageBreak/>
              <w:t>X-ray</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332F5692" w14:textId="77777777" w:rsidR="00AA3AAA" w:rsidRDefault="00AA3AAA" w:rsidP="0002383D">
            <w:pPr>
              <w:rPr>
                <w:rStyle w:val="Strong"/>
                <w:rFonts w:ascii="Arial" w:hAnsi="Arial" w:cs="Arial"/>
              </w:rPr>
            </w:pPr>
            <w:r w:rsidRPr="0026214C">
              <w:rPr>
                <w:rStyle w:val="Strong"/>
                <w:rFonts w:ascii="Arial" w:hAnsi="Arial" w:cs="Arial"/>
              </w:rPr>
              <w:lastRenderedPageBreak/>
              <w:t xml:space="preserve">Reference standard </w:t>
            </w:r>
            <w:r>
              <w:rPr>
                <w:rStyle w:val="Strong"/>
                <w:rFonts w:ascii="Arial" w:hAnsi="Arial" w:cs="Arial"/>
              </w:rPr>
              <w:t>–</w:t>
            </w:r>
          </w:p>
          <w:p w14:paraId="52C96E4B" w14:textId="3A18EC97" w:rsidR="00AA3AAA" w:rsidRDefault="00AA3AAA" w:rsidP="0002383D">
            <w:pPr>
              <w:rPr>
                <w:rStyle w:val="Strong"/>
                <w:rFonts w:ascii="Arial" w:hAnsi="Arial" w:cs="Arial"/>
                <w:b w:val="0"/>
                <w:bCs w:val="0"/>
              </w:rPr>
            </w:pPr>
            <w:r w:rsidRPr="00AA3AAA">
              <w:rPr>
                <w:rStyle w:val="Strong"/>
                <w:b w:val="0"/>
                <w:bCs w:val="0"/>
              </w:rPr>
              <w:lastRenderedPageBreak/>
              <w:t>X-ray</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14991DB9" w14:textId="69306D82" w:rsidR="00AA3AAA" w:rsidRDefault="00AA3AAA" w:rsidP="0002383D">
            <w:pPr>
              <w:rPr>
                <w:rStyle w:val="Strong"/>
                <w:rFonts w:ascii="Arial" w:hAnsi="Arial" w:cs="Arial"/>
                <w:b w:val="0"/>
                <w:bCs w:val="0"/>
              </w:rPr>
            </w:pPr>
            <w:r w:rsidRPr="0026214C">
              <w:rPr>
                <w:rStyle w:val="Strong"/>
                <w:rFonts w:ascii="Arial" w:hAnsi="Arial" w:cs="Arial"/>
              </w:rPr>
              <w:lastRenderedPageBreak/>
              <w:t>Total</w:t>
            </w:r>
          </w:p>
        </w:tc>
      </w:tr>
      <w:tr w:rsidR="00AA3AAA" w14:paraId="29EB5962" w14:textId="77777777" w:rsidTr="001C7A02">
        <w:trPr>
          <w:trHeight w:val="63"/>
        </w:trPr>
        <w:tc>
          <w:tcPr>
            <w:tcW w:w="908" w:type="pct"/>
            <w:vMerge/>
            <w:tcBorders>
              <w:left w:val="single" w:sz="6" w:space="0" w:color="FFFFFF"/>
              <w:right w:val="single" w:sz="6" w:space="0" w:color="FFFFFF"/>
            </w:tcBorders>
            <w:shd w:val="clear" w:color="auto" w:fill="EEEEEE"/>
          </w:tcPr>
          <w:p w14:paraId="4E2D1AEB" w14:textId="77777777" w:rsidR="00AA3AAA" w:rsidRDefault="00AA3AAA" w:rsidP="0002383D"/>
        </w:tc>
        <w:tc>
          <w:tcPr>
            <w:tcW w:w="1035" w:type="pct"/>
            <w:tcBorders>
              <w:top w:val="single" w:sz="6" w:space="0" w:color="FFFFFF"/>
              <w:left w:val="single" w:sz="6" w:space="0" w:color="FFFFFF"/>
              <w:bottom w:val="single" w:sz="6" w:space="0" w:color="FFFFFF"/>
              <w:right w:val="single" w:sz="6" w:space="0" w:color="FFFFFF"/>
            </w:tcBorders>
            <w:shd w:val="clear" w:color="auto" w:fill="EEEEEE"/>
          </w:tcPr>
          <w:p w14:paraId="336E932C" w14:textId="01E600E0"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10" w:type="pct"/>
            <w:tcBorders>
              <w:top w:val="single" w:sz="6" w:space="0" w:color="FFFFFF"/>
              <w:left w:val="single" w:sz="6" w:space="0" w:color="FFFFFF"/>
              <w:bottom w:val="single" w:sz="6" w:space="0" w:color="FFFFFF"/>
              <w:right w:val="single" w:sz="6" w:space="0" w:color="FFFFFF"/>
            </w:tcBorders>
            <w:shd w:val="clear" w:color="auto" w:fill="EEEEEE"/>
          </w:tcPr>
          <w:p w14:paraId="3410C4BE" w14:textId="3A154F1A" w:rsidR="00AA3AAA" w:rsidRDefault="00AA3AAA" w:rsidP="0002383D">
            <w:pPr>
              <w:rPr>
                <w:rStyle w:val="Strong"/>
                <w:rFonts w:ascii="Arial" w:hAnsi="Arial" w:cs="Arial"/>
                <w:b w:val="0"/>
                <w:bCs w:val="0"/>
              </w:rPr>
            </w:pPr>
            <w:r>
              <w:rPr>
                <w:rStyle w:val="Strong"/>
                <w:rFonts w:ascii="Arial" w:hAnsi="Arial" w:cs="Arial"/>
                <w:b w:val="0"/>
                <w:bCs w:val="0"/>
              </w:rPr>
              <w:t>17</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02588AFD" w14:textId="6675C4F7" w:rsidR="00AA3AAA" w:rsidRDefault="00AA3AAA" w:rsidP="0002383D">
            <w:pPr>
              <w:rPr>
                <w:rStyle w:val="Strong"/>
                <w:rFonts w:ascii="Arial" w:hAnsi="Arial" w:cs="Arial"/>
                <w:b w:val="0"/>
                <w:bCs w:val="0"/>
              </w:rPr>
            </w:pPr>
            <w:r>
              <w:rPr>
                <w:rStyle w:val="Strong"/>
                <w:rFonts w:ascii="Arial" w:hAnsi="Arial" w:cs="Arial"/>
                <w:b w:val="0"/>
                <w:bCs w:val="0"/>
              </w:rPr>
              <w:t>1</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19D8B6D9" w14:textId="0B8855F4" w:rsidR="00AA3AAA" w:rsidRDefault="00AA3AAA" w:rsidP="0002383D">
            <w:pPr>
              <w:rPr>
                <w:rStyle w:val="Strong"/>
                <w:rFonts w:ascii="Arial" w:hAnsi="Arial" w:cs="Arial"/>
                <w:b w:val="0"/>
                <w:bCs w:val="0"/>
              </w:rPr>
            </w:pPr>
            <w:r>
              <w:rPr>
                <w:rStyle w:val="Strong"/>
                <w:rFonts w:ascii="Arial" w:hAnsi="Arial" w:cs="Arial"/>
                <w:b w:val="0"/>
                <w:bCs w:val="0"/>
              </w:rPr>
              <w:t>18</w:t>
            </w:r>
          </w:p>
        </w:tc>
      </w:tr>
      <w:tr w:rsidR="00AA3AAA" w14:paraId="0336F1E6" w14:textId="77777777" w:rsidTr="001C7A02">
        <w:trPr>
          <w:trHeight w:val="63"/>
        </w:trPr>
        <w:tc>
          <w:tcPr>
            <w:tcW w:w="908" w:type="pct"/>
            <w:vMerge/>
            <w:tcBorders>
              <w:left w:val="single" w:sz="6" w:space="0" w:color="FFFFFF"/>
              <w:right w:val="single" w:sz="6" w:space="0" w:color="FFFFFF"/>
            </w:tcBorders>
            <w:shd w:val="clear" w:color="auto" w:fill="EEEEEE"/>
          </w:tcPr>
          <w:p w14:paraId="48F07C2E" w14:textId="77777777" w:rsidR="00AA3AAA" w:rsidRDefault="00AA3AAA" w:rsidP="0002383D"/>
        </w:tc>
        <w:tc>
          <w:tcPr>
            <w:tcW w:w="1035" w:type="pct"/>
            <w:tcBorders>
              <w:top w:val="single" w:sz="6" w:space="0" w:color="FFFFFF"/>
              <w:left w:val="single" w:sz="6" w:space="0" w:color="FFFFFF"/>
              <w:bottom w:val="single" w:sz="6" w:space="0" w:color="FFFFFF"/>
              <w:right w:val="single" w:sz="6" w:space="0" w:color="FFFFFF"/>
            </w:tcBorders>
            <w:shd w:val="clear" w:color="auto" w:fill="EEEEEE"/>
          </w:tcPr>
          <w:p w14:paraId="4CD8DC3C" w14:textId="159D035D"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10" w:type="pct"/>
            <w:tcBorders>
              <w:top w:val="single" w:sz="6" w:space="0" w:color="FFFFFF"/>
              <w:left w:val="single" w:sz="6" w:space="0" w:color="FFFFFF"/>
              <w:bottom w:val="single" w:sz="6" w:space="0" w:color="FFFFFF"/>
              <w:right w:val="single" w:sz="6" w:space="0" w:color="FFFFFF"/>
            </w:tcBorders>
            <w:shd w:val="clear" w:color="auto" w:fill="EEEEEE"/>
          </w:tcPr>
          <w:p w14:paraId="3685B660" w14:textId="7EF842C9" w:rsidR="00AA3AAA" w:rsidRDefault="00AA3AAA" w:rsidP="0002383D">
            <w:pPr>
              <w:rPr>
                <w:rStyle w:val="Strong"/>
                <w:rFonts w:ascii="Arial" w:hAnsi="Arial" w:cs="Arial"/>
                <w:b w:val="0"/>
                <w:bCs w:val="0"/>
              </w:rPr>
            </w:pPr>
            <w:r>
              <w:rPr>
                <w:rStyle w:val="Strong"/>
                <w:rFonts w:ascii="Arial" w:hAnsi="Arial" w:cs="Arial"/>
                <w:b w:val="0"/>
                <w:bCs w:val="0"/>
              </w:rPr>
              <w:t>1</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2B24CC7" w14:textId="5B30C600" w:rsidR="00AA3AAA" w:rsidRDefault="00AA3AAA" w:rsidP="0002383D">
            <w:pPr>
              <w:rPr>
                <w:rStyle w:val="Strong"/>
                <w:rFonts w:ascii="Arial" w:hAnsi="Arial" w:cs="Arial"/>
                <w:b w:val="0"/>
                <w:bCs w:val="0"/>
              </w:rPr>
            </w:pPr>
            <w:r>
              <w:rPr>
                <w:rStyle w:val="Strong"/>
                <w:rFonts w:ascii="Arial" w:hAnsi="Arial" w:cs="Arial"/>
                <w:b w:val="0"/>
                <w:bCs w:val="0"/>
              </w:rPr>
              <w:t>815</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4D384835" w14:textId="55CA350F" w:rsidR="00AA3AAA" w:rsidRDefault="00AA3AAA" w:rsidP="0002383D">
            <w:pPr>
              <w:rPr>
                <w:rStyle w:val="Strong"/>
                <w:rFonts w:ascii="Arial" w:hAnsi="Arial" w:cs="Arial"/>
                <w:b w:val="0"/>
                <w:bCs w:val="0"/>
              </w:rPr>
            </w:pPr>
            <w:r>
              <w:rPr>
                <w:rStyle w:val="Strong"/>
                <w:rFonts w:ascii="Arial" w:hAnsi="Arial" w:cs="Arial"/>
                <w:b w:val="0"/>
                <w:bCs w:val="0"/>
              </w:rPr>
              <w:t>816</w:t>
            </w:r>
          </w:p>
        </w:tc>
      </w:tr>
      <w:tr w:rsidR="00AA3AAA" w14:paraId="0BD0AB2F" w14:textId="77777777" w:rsidTr="001C7A02">
        <w:trPr>
          <w:trHeight w:val="63"/>
        </w:trPr>
        <w:tc>
          <w:tcPr>
            <w:tcW w:w="908" w:type="pct"/>
            <w:vMerge/>
            <w:tcBorders>
              <w:left w:val="single" w:sz="6" w:space="0" w:color="FFFFFF"/>
              <w:bottom w:val="single" w:sz="6" w:space="0" w:color="FFFFFF"/>
              <w:right w:val="single" w:sz="6" w:space="0" w:color="FFFFFF"/>
            </w:tcBorders>
            <w:shd w:val="clear" w:color="auto" w:fill="EEEEEE"/>
          </w:tcPr>
          <w:p w14:paraId="0E201B67" w14:textId="77777777" w:rsidR="00AA3AAA" w:rsidRDefault="00AA3AAA" w:rsidP="0002383D"/>
        </w:tc>
        <w:tc>
          <w:tcPr>
            <w:tcW w:w="1035" w:type="pct"/>
            <w:tcBorders>
              <w:top w:val="single" w:sz="6" w:space="0" w:color="FFFFFF"/>
              <w:left w:val="single" w:sz="6" w:space="0" w:color="FFFFFF"/>
              <w:bottom w:val="single" w:sz="6" w:space="0" w:color="FFFFFF"/>
              <w:right w:val="single" w:sz="6" w:space="0" w:color="FFFFFF"/>
            </w:tcBorders>
            <w:shd w:val="clear" w:color="auto" w:fill="EEEEEE"/>
          </w:tcPr>
          <w:p w14:paraId="00C7E563" w14:textId="718AA38D" w:rsidR="00AA3AAA" w:rsidRPr="0026214C" w:rsidRDefault="00AA3AAA" w:rsidP="0002383D">
            <w:pPr>
              <w:rPr>
                <w:rStyle w:val="Strong"/>
                <w:rFonts w:ascii="Arial" w:hAnsi="Arial" w:cs="Arial"/>
              </w:rPr>
            </w:pPr>
            <w:r w:rsidRPr="0026214C">
              <w:rPr>
                <w:rStyle w:val="Strong"/>
                <w:rFonts w:ascii="Arial" w:hAnsi="Arial" w:cs="Arial"/>
              </w:rPr>
              <w:t>Total</w:t>
            </w:r>
          </w:p>
        </w:tc>
        <w:tc>
          <w:tcPr>
            <w:tcW w:w="1010" w:type="pct"/>
            <w:tcBorders>
              <w:top w:val="single" w:sz="6" w:space="0" w:color="FFFFFF"/>
              <w:left w:val="single" w:sz="6" w:space="0" w:color="FFFFFF"/>
              <w:bottom w:val="single" w:sz="6" w:space="0" w:color="FFFFFF"/>
              <w:right w:val="single" w:sz="6" w:space="0" w:color="FFFFFF"/>
            </w:tcBorders>
            <w:shd w:val="clear" w:color="auto" w:fill="EEEEEE"/>
          </w:tcPr>
          <w:p w14:paraId="0FB7A577" w14:textId="0F9DDEB1" w:rsidR="00AA3AAA" w:rsidRDefault="00AA3AAA" w:rsidP="0002383D">
            <w:pPr>
              <w:rPr>
                <w:rStyle w:val="Strong"/>
                <w:rFonts w:ascii="Arial" w:hAnsi="Arial" w:cs="Arial"/>
                <w:b w:val="0"/>
                <w:bCs w:val="0"/>
              </w:rPr>
            </w:pPr>
            <w:r>
              <w:rPr>
                <w:rStyle w:val="Strong"/>
                <w:rFonts w:ascii="Arial" w:hAnsi="Arial" w:cs="Arial"/>
                <w:b w:val="0"/>
                <w:bCs w:val="0"/>
              </w:rPr>
              <w:t>18</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35376F0" w14:textId="5746013F" w:rsidR="00AA3AAA" w:rsidRDefault="00AA3AAA" w:rsidP="0002383D">
            <w:pPr>
              <w:rPr>
                <w:rStyle w:val="Strong"/>
                <w:rFonts w:ascii="Arial" w:hAnsi="Arial" w:cs="Arial"/>
                <w:b w:val="0"/>
                <w:bCs w:val="0"/>
              </w:rPr>
            </w:pPr>
            <w:r>
              <w:rPr>
                <w:rStyle w:val="Strong"/>
                <w:rFonts w:ascii="Arial" w:hAnsi="Arial" w:cs="Arial"/>
                <w:b w:val="0"/>
                <w:bCs w:val="0"/>
              </w:rPr>
              <w:t>816</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040696B7" w14:textId="2F9A8681" w:rsidR="00AA3AAA" w:rsidRDefault="00AA3AAA" w:rsidP="0002383D">
            <w:pPr>
              <w:rPr>
                <w:rStyle w:val="Strong"/>
                <w:rFonts w:ascii="Arial" w:hAnsi="Arial" w:cs="Arial"/>
                <w:b w:val="0"/>
                <w:bCs w:val="0"/>
              </w:rPr>
            </w:pPr>
            <w:r>
              <w:rPr>
                <w:rStyle w:val="Strong"/>
                <w:rFonts w:ascii="Arial" w:hAnsi="Arial" w:cs="Arial"/>
                <w:b w:val="0"/>
                <w:bCs w:val="0"/>
              </w:rPr>
              <w:t>834</w:t>
            </w:r>
          </w:p>
        </w:tc>
      </w:tr>
      <w:tr w:rsidR="0026214C" w14:paraId="2584BD20"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60C6889C" w14:textId="77777777" w:rsidR="0026214C" w:rsidRDefault="0026214C" w:rsidP="0002383D">
            <w:r>
              <w:t>Statistical measures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B73AFC6" w14:textId="77777777" w:rsidR="0026214C" w:rsidRDefault="0026214C" w:rsidP="0002383D">
            <w:pPr>
              <w:rPr>
                <w:rFonts w:eastAsiaTheme="minorEastAsia"/>
              </w:rPr>
            </w:pPr>
            <w:r>
              <w:rPr>
                <w:rStyle w:val="Strong"/>
                <w:rFonts w:ascii="Arial" w:hAnsi="Arial" w:cs="Arial"/>
              </w:rPr>
              <w:t>Per-vertebra analysis (n=834, n=40 with VF Grade≥1)</w:t>
            </w:r>
          </w:p>
          <w:p w14:paraId="602B165F" w14:textId="77777777" w:rsidR="0026214C" w:rsidRDefault="0026214C" w:rsidP="0002383D">
            <w:r>
              <w:t>Sensitivity: 70.0% (95%CI 54.6-81.9)</w:t>
            </w:r>
          </w:p>
          <w:p w14:paraId="70061360" w14:textId="77777777" w:rsidR="0026214C" w:rsidRDefault="0026214C" w:rsidP="0002383D">
            <w:r>
              <w:t>Specificity: 96.2% (95%CI 94.7-97.3)</w:t>
            </w:r>
          </w:p>
          <w:p w14:paraId="3422340D" w14:textId="77777777" w:rsidR="0026214C" w:rsidRDefault="0026214C" w:rsidP="0002383D">
            <w:r>
              <w:t>PPV: 48.3% (95%CI 35.9-60.8)</w:t>
            </w:r>
          </w:p>
          <w:p w14:paraId="1F339909" w14:textId="77777777" w:rsidR="0026214C" w:rsidRPr="00F66370" w:rsidRDefault="0026214C" w:rsidP="0002383D">
            <w:pPr>
              <w:rPr>
                <w:lang w:val="da-DK"/>
              </w:rPr>
            </w:pPr>
            <w:r w:rsidRPr="00F66370">
              <w:rPr>
                <w:lang w:val="da-DK"/>
              </w:rPr>
              <w:t>NPV: 98.5% (95%CI 97.3-99.1)</w:t>
            </w:r>
          </w:p>
          <w:p w14:paraId="1982BE98" w14:textId="77777777" w:rsidR="0026214C" w:rsidRPr="00F66370" w:rsidRDefault="0026214C" w:rsidP="0002383D">
            <w:pPr>
              <w:rPr>
                <w:lang w:val="da-DK"/>
              </w:rPr>
            </w:pPr>
            <w:r w:rsidRPr="00F66370">
              <w:rPr>
                <w:lang w:val="da-DK"/>
              </w:rPr>
              <w:t>PLR: 18.5% (95%CI 12.4-27.8)</w:t>
            </w:r>
          </w:p>
          <w:p w14:paraId="47D69C45" w14:textId="77777777" w:rsidR="0026214C" w:rsidRPr="00F66370" w:rsidRDefault="0026214C" w:rsidP="0002383D">
            <w:pPr>
              <w:rPr>
                <w:lang w:val="da-DK"/>
              </w:rPr>
            </w:pPr>
            <w:r w:rsidRPr="00F66370">
              <w:rPr>
                <w:lang w:val="da-DK"/>
              </w:rPr>
              <w:t>NLR: 0.3% (95%CI 0.2-0.5)</w:t>
            </w:r>
          </w:p>
          <w:p w14:paraId="0F35CEBF" w14:textId="77777777" w:rsidR="0026214C" w:rsidRDefault="0026214C" w:rsidP="0002383D">
            <w:r>
              <w:t>AUC: NR</w:t>
            </w:r>
          </w:p>
          <w:p w14:paraId="1E493A66" w14:textId="77777777" w:rsidR="0026214C" w:rsidRDefault="0026214C" w:rsidP="0002383D">
            <w:r>
              <w:t>Prevalence: 4.8%</w:t>
            </w:r>
          </w:p>
          <w:p w14:paraId="7A5219B1" w14:textId="77777777" w:rsidR="0026214C" w:rsidRDefault="0026214C" w:rsidP="0002383D">
            <w:r>
              <w:t>Note: Calculated from raw data reported in study, excludes unreadable vertebrae.</w:t>
            </w:r>
          </w:p>
          <w:p w14:paraId="3AB095CF" w14:textId="77777777" w:rsidR="0026214C" w:rsidRDefault="0026214C" w:rsidP="0002383D">
            <w:r>
              <w:rPr>
                <w:rStyle w:val="Strong"/>
                <w:rFonts w:ascii="Arial" w:hAnsi="Arial" w:cs="Arial"/>
              </w:rPr>
              <w:t>Per-vertebra analysis (n=834, n=18 with VF Grade≥2)</w:t>
            </w:r>
          </w:p>
          <w:p w14:paraId="236FFF71" w14:textId="77777777" w:rsidR="0026214C" w:rsidRDefault="0026214C" w:rsidP="0002383D">
            <w:r>
              <w:t>Sensitivity: 94.4% (95%CI 74.2-99.0)</w:t>
            </w:r>
          </w:p>
          <w:p w14:paraId="1AA75258" w14:textId="77777777" w:rsidR="0026214C" w:rsidRDefault="0026214C" w:rsidP="0002383D">
            <w:r>
              <w:t>Specificity: 99.9% (95%CI 99.3-100.0)</w:t>
            </w:r>
          </w:p>
          <w:p w14:paraId="200EA79A" w14:textId="77777777" w:rsidR="0026214C" w:rsidRDefault="0026214C" w:rsidP="0002383D">
            <w:r>
              <w:t>PPV: 94.4% (95%CI 74.2-99.0)</w:t>
            </w:r>
          </w:p>
          <w:p w14:paraId="6D408A2C" w14:textId="24AA0B78" w:rsidR="0026214C" w:rsidRPr="00F66370" w:rsidRDefault="0026214C" w:rsidP="0002383D">
            <w:pPr>
              <w:rPr>
                <w:lang w:val="da-DK"/>
              </w:rPr>
            </w:pPr>
            <w:r w:rsidRPr="00F66370">
              <w:rPr>
                <w:lang w:val="da-DK"/>
              </w:rPr>
              <w:lastRenderedPageBreak/>
              <w:t>NPV:</w:t>
            </w:r>
            <w:r w:rsidR="00CC2EB7" w:rsidRPr="00F66370">
              <w:rPr>
                <w:lang w:val="da-DK"/>
              </w:rPr>
              <w:t xml:space="preserve"> </w:t>
            </w:r>
            <w:r w:rsidRPr="00F66370">
              <w:rPr>
                <w:lang w:val="da-DK"/>
              </w:rPr>
              <w:t>99.9% (95%CI 99.31-100.0)</w:t>
            </w:r>
          </w:p>
          <w:p w14:paraId="6001A1E9" w14:textId="4A7E4A2C" w:rsidR="0026214C" w:rsidRPr="00F66370" w:rsidRDefault="0026214C" w:rsidP="0002383D">
            <w:pPr>
              <w:rPr>
                <w:lang w:val="da-DK"/>
              </w:rPr>
            </w:pPr>
            <w:r w:rsidRPr="00F66370">
              <w:rPr>
                <w:lang w:val="da-DK"/>
              </w:rPr>
              <w:t>PLR:</w:t>
            </w:r>
            <w:r w:rsidR="00CC2EB7" w:rsidRPr="00F66370">
              <w:rPr>
                <w:lang w:val="da-DK"/>
              </w:rPr>
              <w:t xml:space="preserve"> </w:t>
            </w:r>
            <w:r w:rsidRPr="00F66370">
              <w:rPr>
                <w:lang w:val="da-DK"/>
              </w:rPr>
              <w:t>770.7% (95%CI 108.3-5482.2)</w:t>
            </w:r>
          </w:p>
          <w:p w14:paraId="39AD3F16" w14:textId="347E6044" w:rsidR="0026214C" w:rsidRPr="00F66370" w:rsidRDefault="0026214C" w:rsidP="0002383D">
            <w:pPr>
              <w:rPr>
                <w:lang w:val="da-DK"/>
              </w:rPr>
            </w:pPr>
            <w:r w:rsidRPr="00F66370">
              <w:rPr>
                <w:lang w:val="da-DK"/>
              </w:rPr>
              <w:t>NLR:</w:t>
            </w:r>
            <w:r w:rsidR="00CC2EB7" w:rsidRPr="00F66370">
              <w:rPr>
                <w:lang w:val="da-DK"/>
              </w:rPr>
              <w:t xml:space="preserve"> </w:t>
            </w:r>
            <w:r w:rsidRPr="00F66370">
              <w:rPr>
                <w:lang w:val="da-DK"/>
              </w:rPr>
              <w:t>0.1% (95%CI 0.0-0.4)</w:t>
            </w:r>
          </w:p>
          <w:p w14:paraId="465A07DB" w14:textId="77777777" w:rsidR="0026214C" w:rsidRDefault="0026214C" w:rsidP="0002383D">
            <w:r>
              <w:t>AUC: NR</w:t>
            </w:r>
          </w:p>
          <w:p w14:paraId="06EC46BC" w14:textId="77777777" w:rsidR="0026214C" w:rsidRDefault="0026214C" w:rsidP="0002383D">
            <w:r>
              <w:t>Prevalence: 2.2%</w:t>
            </w:r>
          </w:p>
          <w:p w14:paraId="31625C89" w14:textId="06F21B39" w:rsidR="0026214C" w:rsidRDefault="0026214C" w:rsidP="0002383D">
            <w:r>
              <w:t xml:space="preserve">Note: Calculated from raw data reported in study, assuming that vertebrae classified as VF Grade 1 on either conventional radiography or </w:t>
            </w:r>
            <w:r w:rsidR="00324900">
              <w:t>DXA</w:t>
            </w:r>
            <w:r>
              <w:t xml:space="preserve"> with VFA are normal. Excludes unreadable vertebrae.</w:t>
            </w:r>
          </w:p>
        </w:tc>
      </w:tr>
      <w:tr w:rsidR="0026214C" w14:paraId="4466331D"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705847CB" w14:textId="77777777" w:rsidR="0026214C" w:rsidRDefault="0026214C" w:rsidP="0002383D">
            <w:r>
              <w:lastRenderedPageBreak/>
              <w:t>Source of funding</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5C7286B" w14:textId="77777777" w:rsidR="0026214C" w:rsidRDefault="0026214C" w:rsidP="0002383D">
            <w:pPr>
              <w:rPr>
                <w:rFonts w:eastAsiaTheme="minorEastAsia"/>
              </w:rPr>
            </w:pPr>
            <w:r>
              <w:t>Supported by grant from GE Medical Systems Lunar</w:t>
            </w:r>
          </w:p>
        </w:tc>
      </w:tr>
      <w:tr w:rsidR="0026214C" w14:paraId="38706B7D" w14:textId="77777777" w:rsidTr="001C7A02">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1FC3B9C0" w14:textId="77777777" w:rsidR="0026214C" w:rsidRDefault="0026214C" w:rsidP="0002383D">
            <w:r>
              <w:t>Limitations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045F038" w14:textId="37C105A3" w:rsidR="001C7A02" w:rsidRPr="007417CF" w:rsidRDefault="0026214C" w:rsidP="0002383D">
            <w:r>
              <w:t xml:space="preserve">Risk of bias: </w:t>
            </w:r>
            <w:r w:rsidR="001C7A02">
              <w:t xml:space="preserve">High </w:t>
            </w:r>
            <w:r>
              <w:t>(</w:t>
            </w:r>
            <w:r w:rsidR="001C7A02" w:rsidRPr="001C7A02">
              <w:t>Unclear whether consecutive or random recruitment; only one assessor of radiographs; unclear whether VFA interpreters blinded to results from other test; unclear position</w:t>
            </w:r>
            <w:r w:rsidR="001C7A02">
              <w:t xml:space="preserve"> of</w:t>
            </w:r>
            <w:r w:rsidR="001C7A02" w:rsidRPr="001C7A02">
              <w:t xml:space="preserve"> scan</w:t>
            </w:r>
            <w:r w:rsidR="001C7A02">
              <w:t>)</w:t>
            </w:r>
          </w:p>
          <w:p w14:paraId="1C5D0AB4" w14:textId="4F8FBC2E" w:rsidR="0026214C" w:rsidRDefault="0026214C" w:rsidP="0002383D">
            <w:r>
              <w:t xml:space="preserve">Indirectness: </w:t>
            </w:r>
            <w:r w:rsidR="005A3358">
              <w:t xml:space="preserve">Directly </w:t>
            </w:r>
            <w:r>
              <w:t>applicable</w:t>
            </w:r>
          </w:p>
        </w:tc>
      </w:tr>
    </w:tbl>
    <w:p w14:paraId="5A54D2CD" w14:textId="77777777" w:rsidR="00E5052A" w:rsidRPr="00DD22D7" w:rsidRDefault="00E5052A" w:rsidP="0002383D">
      <w:pPr>
        <w:rPr>
          <w:b/>
        </w:rPr>
      </w:pPr>
      <w:bookmarkStart w:id="199" w:name="_Toc179962283"/>
      <w:bookmarkStart w:id="200" w:name="_Toc180575545"/>
      <w:r w:rsidRPr="00DD22D7">
        <w:rPr>
          <w:b/>
        </w:rPr>
        <w:t>Chapurlat, 2006</w:t>
      </w:r>
      <w:bookmarkEnd w:id="199"/>
      <w:bookmarkEnd w:id="200"/>
    </w:p>
    <w:tbl>
      <w:tblPr>
        <w:tblW w:w="5000" w:type="pct"/>
        <w:tblCellMar>
          <w:top w:w="45" w:type="dxa"/>
          <w:left w:w="45" w:type="dxa"/>
          <w:bottom w:w="45" w:type="dxa"/>
          <w:right w:w="45" w:type="dxa"/>
        </w:tblCellMar>
        <w:tblLook w:val="04A0" w:firstRow="1" w:lastRow="0" w:firstColumn="1" w:lastColumn="0" w:noHBand="0" w:noVBand="1"/>
      </w:tblPr>
      <w:tblGrid>
        <w:gridCol w:w="1746"/>
        <w:gridCol w:w="12540"/>
      </w:tblGrid>
      <w:tr w:rsidR="00E5052A" w14:paraId="3D2B2CA1" w14:textId="77777777" w:rsidTr="00C82CC0">
        <w:tc>
          <w:tcPr>
            <w:tcW w:w="0" w:type="auto"/>
            <w:tcBorders>
              <w:top w:val="nil"/>
              <w:left w:val="nil"/>
              <w:bottom w:val="nil"/>
              <w:right w:val="nil"/>
            </w:tcBorders>
            <w:hideMark/>
          </w:tcPr>
          <w:p w14:paraId="0327DE6A" w14:textId="77777777" w:rsidR="00E5052A" w:rsidRDefault="00E5052A" w:rsidP="0002383D">
            <w:r>
              <w:t>Bibliographic Reference</w:t>
            </w:r>
          </w:p>
        </w:tc>
        <w:tc>
          <w:tcPr>
            <w:tcW w:w="0" w:type="auto"/>
            <w:tcBorders>
              <w:top w:val="nil"/>
              <w:left w:val="nil"/>
              <w:bottom w:val="nil"/>
              <w:right w:val="nil"/>
            </w:tcBorders>
            <w:hideMark/>
          </w:tcPr>
          <w:p w14:paraId="2B8C371D" w14:textId="77777777" w:rsidR="00E5052A" w:rsidRDefault="00E5052A" w:rsidP="0002383D">
            <w:r>
              <w:t>Chapurlat, R D; Duboeuf, F; Marion-Audibert, H O; Kalpakcioglu, B; Mitlak, B H; Delmas, P D; Effectiveness of instant vertebral assessment to detect prevalent vertebral fracture.; Osteoporosis international : a journal established as result of cooperation between the European Foundation for Osteoporosis and the National Osteoporosis Foundation of the USA; 2006; vol. 17 (no. 8); 1189-95</w:t>
            </w:r>
          </w:p>
        </w:tc>
      </w:tr>
    </w:tbl>
    <w:p w14:paraId="3C5BE5D8" w14:textId="77777777" w:rsidR="00E5052A" w:rsidRDefault="00E5052A" w:rsidP="0002383D"/>
    <w:p w14:paraId="2C8D62A4" w14:textId="77777777" w:rsidR="00E5052A" w:rsidRDefault="00E5052A" w:rsidP="0002383D">
      <w:bookmarkStart w:id="201" w:name="_Toc179962284"/>
      <w:bookmarkStart w:id="202" w:name="_Toc180575546"/>
      <w:r>
        <w:t>Study details</w:t>
      </w:r>
      <w:bookmarkEnd w:id="201"/>
      <w:bookmarkEnd w:id="202"/>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09CB201A"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0DF8E2"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E11BEA1" w14:textId="77777777" w:rsidR="00E5052A" w:rsidRDefault="00E5052A" w:rsidP="0002383D">
            <w:pPr>
              <w:rPr>
                <w:rFonts w:eastAsiaTheme="minorEastAsia"/>
              </w:rPr>
            </w:pPr>
            <w:r>
              <w:t>Cross-sectional study</w:t>
            </w:r>
          </w:p>
        </w:tc>
      </w:tr>
      <w:tr w:rsidR="00E5052A" w14:paraId="7FA37A5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9B316D"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CC41456" w14:textId="77777777" w:rsidR="00E5052A" w:rsidRDefault="00E5052A" w:rsidP="0002383D">
            <w:pPr>
              <w:rPr>
                <w:rFonts w:eastAsiaTheme="minorEastAsia"/>
              </w:rPr>
            </w:pPr>
            <w:r>
              <w:rPr>
                <w:rStyle w:val="Strong"/>
                <w:rFonts w:ascii="Arial" w:hAnsi="Arial" w:cs="Arial"/>
              </w:rPr>
              <w:t xml:space="preserve">Data source: </w:t>
            </w:r>
            <w:r>
              <w:t>Postmenopausal women undergoing BMD measurement in absorptiometry center located in a university hospital</w:t>
            </w:r>
          </w:p>
          <w:p w14:paraId="394D1D1B" w14:textId="77777777" w:rsidR="00E5052A" w:rsidRDefault="00E5052A" w:rsidP="0002383D">
            <w:r>
              <w:rPr>
                <w:rStyle w:val="Strong"/>
                <w:rFonts w:ascii="Arial" w:hAnsi="Arial" w:cs="Arial"/>
              </w:rPr>
              <w:lastRenderedPageBreak/>
              <w:t xml:space="preserve">Recruitment: </w:t>
            </w:r>
            <w:r>
              <w:t>Women attending hospital for screening absorptiometry or radiographic evaluation for VF</w:t>
            </w:r>
          </w:p>
          <w:p w14:paraId="5E626402" w14:textId="77777777" w:rsidR="00E5052A" w:rsidRDefault="00E5052A" w:rsidP="0002383D">
            <w:r>
              <w:t> </w:t>
            </w:r>
          </w:p>
        </w:tc>
      </w:tr>
      <w:tr w:rsidR="00E5052A" w14:paraId="5F5E70BA"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D993EBC" w14:textId="77777777" w:rsidR="00E5052A" w:rsidRDefault="00E5052A" w:rsidP="0002383D">
            <w:r>
              <w:lastRenderedPageBreak/>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B089820" w14:textId="77777777" w:rsidR="00E5052A" w:rsidRDefault="00E5052A" w:rsidP="0002383D">
            <w:pPr>
              <w:rPr>
                <w:rFonts w:eastAsiaTheme="minorEastAsia"/>
              </w:rPr>
            </w:pPr>
            <w:r>
              <w:t>Recruited: n=85; Excluded: n=0</w:t>
            </w:r>
          </w:p>
          <w:p w14:paraId="53C0D7B2" w14:textId="77777777" w:rsidR="00E5052A" w:rsidRDefault="00E5052A" w:rsidP="0002383D">
            <w:r>
              <w:t>Total, n=85</w:t>
            </w:r>
          </w:p>
          <w:p w14:paraId="281F99DD" w14:textId="77777777" w:rsidR="00E5052A" w:rsidRDefault="00E5052A" w:rsidP="0002383D">
            <w:r>
              <w:t>Total number of adequately visualized vertebrae/total number of evaluable vertebrae: NR</w:t>
            </w:r>
          </w:p>
        </w:tc>
      </w:tr>
      <w:tr w:rsidR="00E5052A" w14:paraId="42877E7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5176750"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DE33670" w14:textId="77777777" w:rsidR="00E5052A" w:rsidRDefault="00E5052A" w:rsidP="0002383D">
            <w:pPr>
              <w:rPr>
                <w:rFonts w:eastAsiaTheme="minorEastAsia"/>
              </w:rPr>
            </w:pPr>
            <w:r>
              <w:rPr>
                <w:rStyle w:val="Strong"/>
                <w:rFonts w:ascii="Arial" w:hAnsi="Arial" w:cs="Arial"/>
              </w:rPr>
              <w:t xml:space="preserve">Age (mean): </w:t>
            </w:r>
            <w:r>
              <w:t>71 years</w:t>
            </w:r>
          </w:p>
          <w:p w14:paraId="00AC4061" w14:textId="77777777" w:rsidR="00E5052A" w:rsidRDefault="00E5052A" w:rsidP="0002383D">
            <w:r>
              <w:rPr>
                <w:rStyle w:val="Strong"/>
                <w:rFonts w:ascii="Arial" w:hAnsi="Arial" w:cs="Arial"/>
              </w:rPr>
              <w:t>Gender:</w:t>
            </w:r>
            <w:r>
              <w:t xml:space="preserve"> Female</w:t>
            </w:r>
          </w:p>
          <w:p w14:paraId="6B2E8CF9" w14:textId="77777777" w:rsidR="00E5052A" w:rsidRDefault="00E5052A" w:rsidP="0002383D">
            <w:r>
              <w:rPr>
                <w:rStyle w:val="Strong"/>
                <w:rFonts w:ascii="Arial" w:hAnsi="Arial" w:cs="Arial"/>
              </w:rPr>
              <w:t xml:space="preserve">Ethnicity: </w:t>
            </w:r>
            <w:r>
              <w:t>NR</w:t>
            </w:r>
          </w:p>
          <w:p w14:paraId="73E30E16" w14:textId="77777777" w:rsidR="00E5052A" w:rsidRDefault="00E5052A" w:rsidP="0002383D">
            <w:r>
              <w:rPr>
                <w:rStyle w:val="Strong"/>
                <w:rFonts w:ascii="Arial" w:hAnsi="Arial" w:cs="Arial"/>
              </w:rPr>
              <w:t xml:space="preserve">Setting: </w:t>
            </w:r>
            <w:r>
              <w:t>Hospital setting (36 recruited from ambulatory and 49 from inpatient admissions)</w:t>
            </w:r>
          </w:p>
          <w:p w14:paraId="68A06171" w14:textId="0D89501D" w:rsidR="00E5052A" w:rsidRDefault="00E5052A" w:rsidP="0002383D">
            <w:r>
              <w:rPr>
                <w:rStyle w:val="Strong"/>
                <w:rFonts w:ascii="Arial" w:hAnsi="Arial" w:cs="Arial"/>
              </w:rPr>
              <w:t>Country: </w:t>
            </w:r>
            <w:r w:rsidR="0076076C">
              <w:t>Türkiye</w:t>
            </w:r>
          </w:p>
          <w:p w14:paraId="6BC72B34" w14:textId="77777777" w:rsidR="00E5052A" w:rsidRDefault="00E5052A" w:rsidP="0002383D">
            <w:r>
              <w:rPr>
                <w:rStyle w:val="Strong"/>
                <w:rFonts w:ascii="Arial" w:hAnsi="Arial" w:cs="Arial"/>
              </w:rPr>
              <w:t>Inclusion criteria:</w:t>
            </w:r>
            <w:r>
              <w:t xml:space="preserve"> postmenopausal women undergoing BMD measurement </w:t>
            </w:r>
          </w:p>
          <w:p w14:paraId="52D14D18" w14:textId="77777777" w:rsidR="00E5052A" w:rsidRDefault="00E5052A" w:rsidP="0002383D">
            <w:r>
              <w:rPr>
                <w:rStyle w:val="Strong"/>
                <w:rFonts w:ascii="Arial" w:hAnsi="Arial" w:cs="Arial"/>
              </w:rPr>
              <w:t>Exclusion criteria:</w:t>
            </w:r>
            <w:r>
              <w:t xml:space="preserve"> NR</w:t>
            </w:r>
          </w:p>
        </w:tc>
      </w:tr>
      <w:tr w:rsidR="00E5052A" w14:paraId="08D6007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0A7E07" w14:textId="77777777" w:rsidR="00E5052A" w:rsidRDefault="00E5052A"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491CF9A" w14:textId="1DAF10B3" w:rsidR="00E5052A" w:rsidRDefault="00E5052A" w:rsidP="0002383D">
            <w:pPr>
              <w:rPr>
                <w:rFonts w:eastAsiaTheme="minorEastAsia"/>
              </w:rPr>
            </w:pPr>
            <w:r>
              <w:t>V</w:t>
            </w:r>
            <w:r w:rsidR="00D274BD">
              <w:t>isual (qualitative) then v</w:t>
            </w:r>
            <w:r>
              <w:t>isual semi-quantitative-Genant method</w:t>
            </w:r>
          </w:p>
        </w:tc>
      </w:tr>
      <w:tr w:rsidR="00E5052A" w14:paraId="2B2B59C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4DDA86F"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69368D1" w14:textId="6EACA543" w:rsidR="00E5052A" w:rsidRDefault="00324900" w:rsidP="0002383D">
            <w:pPr>
              <w:rPr>
                <w:rFonts w:eastAsiaTheme="minorEastAsia"/>
              </w:rPr>
            </w:pPr>
            <w:r>
              <w:t>DXA</w:t>
            </w:r>
            <w:r w:rsidR="00E5052A">
              <w:t xml:space="preserve"> with VFA: Hologic Delphi</w:t>
            </w:r>
          </w:p>
          <w:p w14:paraId="3028E023" w14:textId="77777777" w:rsidR="00E5052A" w:rsidRDefault="00E5052A" w:rsidP="0002383D">
            <w:r>
              <w:t>Radiography: Not reported, obtained with inpatients in hospital radiology department or with outpatients in radiology clinic</w:t>
            </w:r>
          </w:p>
        </w:tc>
      </w:tr>
      <w:tr w:rsidR="00E5052A" w14:paraId="46F34E31" w14:textId="77777777" w:rsidTr="0026214C">
        <w:trPr>
          <w:trHeight w:val="3697"/>
        </w:trPr>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91F4669" w14:textId="77777777" w:rsidR="00E5052A" w:rsidRDefault="00E5052A" w:rsidP="0002383D">
            <w:r>
              <w:lastRenderedPageBreak/>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FDD094D" w14:textId="77777777" w:rsidR="00E5052A" w:rsidRDefault="00E5052A" w:rsidP="0002383D">
            <w:pPr>
              <w:rPr>
                <w:rFonts w:eastAsiaTheme="minorEastAsia"/>
              </w:rPr>
            </w:pPr>
            <w:r>
              <w:rPr>
                <w:rStyle w:val="Strong"/>
                <w:rFonts w:ascii="Arial" w:hAnsi="Arial" w:cs="Arial"/>
                <w:u w:val="single"/>
              </w:rPr>
              <w:t>Index test</w:t>
            </w:r>
          </w:p>
          <w:p w14:paraId="5DBAC309" w14:textId="53A89D43" w:rsidR="00E5052A" w:rsidRDefault="00324900" w:rsidP="0002383D">
            <w:r>
              <w:t>DXA</w:t>
            </w:r>
            <w:r w:rsidR="00E5052A">
              <w:t xml:space="preserve"> with single-energy 20s VFA scan in lateral position. VF were assessed using VSQ (Genant) method to define VF by 2 rheumatologists with osteoporosis expertise.</w:t>
            </w:r>
          </w:p>
          <w:p w14:paraId="60D9180B" w14:textId="77777777" w:rsidR="00E5052A" w:rsidRDefault="00E5052A" w:rsidP="0002383D">
            <w:r>
              <w:rPr>
                <w:rStyle w:val="Strong"/>
                <w:rFonts w:ascii="Arial" w:hAnsi="Arial" w:cs="Arial"/>
                <w:u w:val="single"/>
              </w:rPr>
              <w:t>Reference standard</w:t>
            </w:r>
          </w:p>
          <w:p w14:paraId="037C4DCB" w14:textId="77777777" w:rsidR="00E5052A" w:rsidRDefault="00E5052A" w:rsidP="0002383D">
            <w:r>
              <w:t>Conventional spinal radiography using qualitative then VSQ (Genant) method to classify VF by same 2 rheumatologists.</w:t>
            </w:r>
          </w:p>
          <w:p w14:paraId="52C11885" w14:textId="77777777" w:rsidR="00E5052A" w:rsidRDefault="00E5052A" w:rsidP="0002383D">
            <w:r>
              <w:rPr>
                <w:rStyle w:val="Strong"/>
                <w:rFonts w:ascii="Arial" w:hAnsi="Arial" w:cs="Arial"/>
              </w:rPr>
              <w:t xml:space="preserve">Vertebrae range scanned for VFA: </w:t>
            </w:r>
            <w:r>
              <w:t>T4-L4</w:t>
            </w:r>
          </w:p>
          <w:p w14:paraId="54D693DC" w14:textId="77777777" w:rsidR="00E5052A" w:rsidRDefault="00E5052A" w:rsidP="0002383D">
            <w:r>
              <w:rPr>
                <w:rStyle w:val="Strong"/>
                <w:rFonts w:ascii="Arial" w:hAnsi="Arial" w:cs="Arial"/>
              </w:rPr>
              <w:t xml:space="preserve">Time between index and reference test: </w:t>
            </w:r>
            <w:r>
              <w:t>Unclear, not reported</w:t>
            </w:r>
          </w:p>
        </w:tc>
      </w:tr>
      <w:tr w:rsidR="00AA3AAA" w14:paraId="723A6EEB" w14:textId="77777777" w:rsidTr="0026214C">
        <w:trPr>
          <w:trHeight w:val="48"/>
        </w:trPr>
        <w:tc>
          <w:tcPr>
            <w:tcW w:w="750" w:type="pct"/>
            <w:vMerge w:val="restart"/>
            <w:tcBorders>
              <w:top w:val="single" w:sz="6" w:space="0" w:color="FFFFFF"/>
              <w:left w:val="single" w:sz="6" w:space="0" w:color="FFFFFF"/>
              <w:right w:val="single" w:sz="6" w:space="0" w:color="FFFFFF"/>
            </w:tcBorders>
            <w:shd w:val="clear" w:color="auto" w:fill="EEEEEE"/>
          </w:tcPr>
          <w:p w14:paraId="090A24D1" w14:textId="0990C617" w:rsidR="00AA3AAA" w:rsidRDefault="00AA3AAA" w:rsidP="0002383D">
            <w:r w:rsidRPr="00AA3AAA">
              <w:t>2x2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3C43A43" w14:textId="38311425"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C88B12D"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9FC0624" w14:textId="4301D5AE" w:rsidR="00AA3AAA" w:rsidRPr="0026214C"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FD8C87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48458D6" w14:textId="5A9057FF" w:rsidR="00AA3AAA" w:rsidRPr="0026214C"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5330B03" w14:textId="1B3F5556" w:rsidR="00AA3AAA" w:rsidRPr="0026214C" w:rsidRDefault="00AA3AAA" w:rsidP="0002383D">
            <w:pPr>
              <w:rPr>
                <w:rStyle w:val="Strong"/>
                <w:rFonts w:ascii="Arial" w:hAnsi="Arial" w:cs="Arial"/>
              </w:rPr>
            </w:pPr>
            <w:r w:rsidRPr="0026214C">
              <w:rPr>
                <w:rStyle w:val="Strong"/>
                <w:rFonts w:ascii="Arial" w:hAnsi="Arial" w:cs="Arial"/>
              </w:rPr>
              <w:t>Total</w:t>
            </w:r>
          </w:p>
        </w:tc>
      </w:tr>
      <w:tr w:rsidR="0026214C" w14:paraId="3D1ADE38" w14:textId="77777777" w:rsidTr="0026214C">
        <w:trPr>
          <w:trHeight w:val="45"/>
        </w:trPr>
        <w:tc>
          <w:tcPr>
            <w:tcW w:w="750" w:type="pct"/>
            <w:vMerge/>
            <w:tcBorders>
              <w:left w:val="single" w:sz="6" w:space="0" w:color="FFFFFF"/>
              <w:right w:val="single" w:sz="6" w:space="0" w:color="FFFFFF"/>
            </w:tcBorders>
            <w:shd w:val="clear" w:color="auto" w:fill="EEEEEE"/>
          </w:tcPr>
          <w:p w14:paraId="627E23C0"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E1A58CE" w14:textId="67B98AD3"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3CDD3F7" w14:textId="77E2F29D"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A4991C2" w14:textId="48CC80B0"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C2E73BD" w14:textId="580035E6"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41</w:t>
            </w:r>
          </w:p>
        </w:tc>
      </w:tr>
      <w:tr w:rsidR="0026214C" w14:paraId="1FC70384" w14:textId="77777777" w:rsidTr="0026214C">
        <w:trPr>
          <w:trHeight w:val="45"/>
        </w:trPr>
        <w:tc>
          <w:tcPr>
            <w:tcW w:w="750" w:type="pct"/>
            <w:vMerge/>
            <w:tcBorders>
              <w:left w:val="single" w:sz="6" w:space="0" w:color="FFFFFF"/>
              <w:right w:val="single" w:sz="6" w:space="0" w:color="FFFFFF"/>
            </w:tcBorders>
            <w:shd w:val="clear" w:color="auto" w:fill="EEEEEE"/>
          </w:tcPr>
          <w:p w14:paraId="4ACBEBE6"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EB7BA31" w14:textId="1B209B17"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96ED972" w14:textId="624EA97B"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C98B69E" w14:textId="25678C70"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C25C36E" w14:textId="63AF586B"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44</w:t>
            </w:r>
          </w:p>
        </w:tc>
      </w:tr>
      <w:tr w:rsidR="0026214C" w14:paraId="7FC7A3E0" w14:textId="77777777" w:rsidTr="0026214C">
        <w:trPr>
          <w:trHeight w:val="45"/>
        </w:trPr>
        <w:tc>
          <w:tcPr>
            <w:tcW w:w="750" w:type="pct"/>
            <w:vMerge/>
            <w:tcBorders>
              <w:left w:val="single" w:sz="6" w:space="0" w:color="FFFFFF"/>
              <w:bottom w:val="single" w:sz="6" w:space="0" w:color="FFFFFF"/>
              <w:right w:val="single" w:sz="6" w:space="0" w:color="FFFFFF"/>
            </w:tcBorders>
            <w:shd w:val="clear" w:color="auto" w:fill="EEEEEE"/>
          </w:tcPr>
          <w:p w14:paraId="30DEAD68"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5758699" w14:textId="58D40CF5"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8B98288" w14:textId="2FDC1EAC"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FD18B47" w14:textId="4F84A697"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9AF2913" w14:textId="634C3D6A"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85</w:t>
            </w:r>
          </w:p>
        </w:tc>
      </w:tr>
      <w:tr w:rsidR="0026214C" w14:paraId="26BCAAF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F0B7D85"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6DB61B5" w14:textId="77777777" w:rsidR="0026214C" w:rsidRDefault="0026214C" w:rsidP="0002383D">
            <w:pPr>
              <w:rPr>
                <w:rFonts w:eastAsiaTheme="minorEastAsia"/>
              </w:rPr>
            </w:pPr>
            <w:r>
              <w:rPr>
                <w:rStyle w:val="Strong"/>
                <w:rFonts w:ascii="Arial" w:hAnsi="Arial" w:cs="Arial"/>
              </w:rPr>
              <w:t>Per-person analysis (n=85 participants, n=43 with VF Grade≥1)</w:t>
            </w:r>
          </w:p>
          <w:p w14:paraId="59404979" w14:textId="77777777" w:rsidR="0026214C" w:rsidRDefault="0026214C" w:rsidP="0002383D">
            <w:r>
              <w:t>Sensitivity: 69.0% (95%CI 54.1-80.8)</w:t>
            </w:r>
          </w:p>
          <w:p w14:paraId="124F9661" w14:textId="77777777" w:rsidR="0026214C" w:rsidRDefault="0026214C" w:rsidP="0002383D">
            <w:r>
              <w:t>Specificity: 74.0% (95%CI 59.1-84.8)</w:t>
            </w:r>
          </w:p>
          <w:p w14:paraId="1248BE8A" w14:textId="77777777" w:rsidR="0026214C" w:rsidRDefault="0026214C" w:rsidP="0002383D">
            <w:r>
              <w:t>PPV: 73.1% (95%CI 57.9-84.3)</w:t>
            </w:r>
          </w:p>
          <w:p w14:paraId="0BC2698F" w14:textId="77777777" w:rsidR="0026214C" w:rsidRPr="00F66370" w:rsidRDefault="0026214C" w:rsidP="0002383D">
            <w:pPr>
              <w:rPr>
                <w:lang w:val="da-DK"/>
              </w:rPr>
            </w:pPr>
            <w:r w:rsidRPr="00F66370">
              <w:rPr>
                <w:lang w:val="da-DK"/>
              </w:rPr>
              <w:t>NPV: 70.0% (95%CI 55.4-81.4)</w:t>
            </w:r>
          </w:p>
          <w:p w14:paraId="3C5859FB" w14:textId="77777777" w:rsidR="0026214C" w:rsidRPr="00F66370" w:rsidRDefault="0026214C" w:rsidP="0002383D">
            <w:pPr>
              <w:rPr>
                <w:lang w:val="da-DK"/>
              </w:rPr>
            </w:pPr>
            <w:r w:rsidRPr="00F66370">
              <w:rPr>
                <w:lang w:val="da-DK"/>
              </w:rPr>
              <w:lastRenderedPageBreak/>
              <w:t>PLR: 2.7% (95%CI 1.5-4.6)</w:t>
            </w:r>
          </w:p>
          <w:p w14:paraId="2480D384" w14:textId="77777777" w:rsidR="0026214C" w:rsidRPr="00F66370" w:rsidRDefault="0026214C" w:rsidP="0002383D">
            <w:pPr>
              <w:rPr>
                <w:lang w:val="da-DK"/>
              </w:rPr>
            </w:pPr>
            <w:r w:rsidRPr="00F66370">
              <w:rPr>
                <w:lang w:val="da-DK"/>
              </w:rPr>
              <w:t>NLR: 0.4% (95%CI 0.3-0.7)</w:t>
            </w:r>
          </w:p>
          <w:p w14:paraId="7D3F46EA" w14:textId="77777777" w:rsidR="0026214C" w:rsidRDefault="0026214C" w:rsidP="0002383D">
            <w:r>
              <w:t>AUC: NR</w:t>
            </w:r>
          </w:p>
          <w:p w14:paraId="7F9088A6" w14:textId="77777777" w:rsidR="0026214C" w:rsidRDefault="0026214C" w:rsidP="0002383D">
            <w:r>
              <w:t>Prevalence: 50.6%</w:t>
            </w:r>
          </w:p>
          <w:p w14:paraId="66D73C11" w14:textId="77777777" w:rsidR="0026214C" w:rsidRDefault="0026214C" w:rsidP="0002383D">
            <w:r>
              <w:t>Note: Calculated using reported number of VF on conventional radiography and reported sensitivity/specificity. Per-vertebra analysis was not extracted because insufficient data was reported to allow calculation of raw data.</w:t>
            </w:r>
          </w:p>
          <w:p w14:paraId="6A284A70" w14:textId="77777777" w:rsidR="0026214C" w:rsidRDefault="0026214C" w:rsidP="0002383D">
            <w:r>
              <w:t> </w:t>
            </w:r>
          </w:p>
        </w:tc>
      </w:tr>
      <w:tr w:rsidR="0026214C" w14:paraId="0A97024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F79E5F"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C8377C7" w14:textId="77777777" w:rsidR="0026214C" w:rsidRDefault="0026214C" w:rsidP="0002383D">
            <w:pPr>
              <w:rPr>
                <w:rFonts w:eastAsiaTheme="minorEastAsia"/>
              </w:rPr>
            </w:pPr>
            <w:r>
              <w:t>NR</w:t>
            </w:r>
          </w:p>
        </w:tc>
      </w:tr>
      <w:tr w:rsidR="0026214C" w14:paraId="04828B3D"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E3E6648"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AE6BCDD" w14:textId="40E5B9AA" w:rsidR="0026214C" w:rsidRDefault="0026214C" w:rsidP="0002383D">
            <w:pPr>
              <w:rPr>
                <w:rFonts w:eastAsiaTheme="minorEastAsia"/>
              </w:rPr>
            </w:pPr>
            <w:r>
              <w:t>Risk of bias: Moderate (</w:t>
            </w:r>
            <w:r w:rsidR="001C7A02">
              <w:t>Un</w:t>
            </w:r>
            <w:r>
              <w:t>clear whether interpreters blinded to results of other test</w:t>
            </w:r>
            <w:r w:rsidR="001C7A02">
              <w:t>; unclear when index and reference tests conducted</w:t>
            </w:r>
            <w:r>
              <w:t>)</w:t>
            </w:r>
          </w:p>
          <w:p w14:paraId="20E8228F" w14:textId="4E205348" w:rsidR="0026214C" w:rsidRDefault="0026214C" w:rsidP="0002383D">
            <w:r>
              <w:t xml:space="preserve">Indirectness: </w:t>
            </w:r>
            <w:r w:rsidR="005A3358">
              <w:t xml:space="preserve">Directly </w:t>
            </w:r>
            <w:r>
              <w:t>applicable</w:t>
            </w:r>
          </w:p>
        </w:tc>
      </w:tr>
    </w:tbl>
    <w:p w14:paraId="1F245AFC" w14:textId="77777777" w:rsidR="00E5052A" w:rsidRDefault="00E5052A" w:rsidP="0002383D"/>
    <w:p w14:paraId="1AF787F3" w14:textId="77777777" w:rsidR="00E5052A" w:rsidRPr="00DD22D7" w:rsidRDefault="00E5052A" w:rsidP="0002383D">
      <w:pPr>
        <w:rPr>
          <w:b/>
        </w:rPr>
      </w:pPr>
      <w:bookmarkStart w:id="203" w:name="_Toc179962286"/>
      <w:bookmarkStart w:id="204" w:name="_Toc180575547"/>
      <w:r w:rsidRPr="00DD22D7">
        <w:rPr>
          <w:b/>
        </w:rPr>
        <w:t>Damiano, 2006</w:t>
      </w:r>
      <w:bookmarkEnd w:id="203"/>
      <w:bookmarkEnd w:id="204"/>
    </w:p>
    <w:tbl>
      <w:tblPr>
        <w:tblW w:w="5000" w:type="pct"/>
        <w:tblCellMar>
          <w:top w:w="45" w:type="dxa"/>
          <w:left w:w="45" w:type="dxa"/>
          <w:bottom w:w="45" w:type="dxa"/>
          <w:right w:w="45" w:type="dxa"/>
        </w:tblCellMar>
        <w:tblLook w:val="04A0" w:firstRow="1" w:lastRow="0" w:firstColumn="1" w:lastColumn="0" w:noHBand="0" w:noVBand="1"/>
      </w:tblPr>
      <w:tblGrid>
        <w:gridCol w:w="1775"/>
        <w:gridCol w:w="12511"/>
      </w:tblGrid>
      <w:tr w:rsidR="00E5052A" w14:paraId="3C678828" w14:textId="77777777" w:rsidTr="00C82CC0">
        <w:tc>
          <w:tcPr>
            <w:tcW w:w="0" w:type="auto"/>
            <w:tcBorders>
              <w:top w:val="nil"/>
              <w:left w:val="nil"/>
              <w:bottom w:val="nil"/>
              <w:right w:val="nil"/>
            </w:tcBorders>
            <w:hideMark/>
          </w:tcPr>
          <w:p w14:paraId="252743A8" w14:textId="77777777" w:rsidR="00E5052A" w:rsidRDefault="00E5052A" w:rsidP="0002383D">
            <w:r>
              <w:t>Bibliographic Reference</w:t>
            </w:r>
          </w:p>
        </w:tc>
        <w:tc>
          <w:tcPr>
            <w:tcW w:w="0" w:type="auto"/>
            <w:tcBorders>
              <w:top w:val="nil"/>
              <w:left w:val="nil"/>
              <w:bottom w:val="nil"/>
              <w:right w:val="nil"/>
            </w:tcBorders>
            <w:hideMark/>
          </w:tcPr>
          <w:p w14:paraId="6E5B375B" w14:textId="77777777" w:rsidR="00E5052A" w:rsidRDefault="00E5052A" w:rsidP="0002383D">
            <w:r>
              <w:t>Damiano, Joel; Kolta, Sami; Porcher, Raphael; Tournoux, Caroline; Dougados, Maxime; Roux, Christian; Diagnosis of vertebral fractures by vertebral fracture assessment.; Journal of clinical densitometry : the official journal of the International Society for Clinical Densitometry; 2006; vol. 9 (no. 1); 66-71</w:t>
            </w:r>
          </w:p>
        </w:tc>
      </w:tr>
    </w:tbl>
    <w:p w14:paraId="6ADF4829" w14:textId="77777777" w:rsidR="00E5052A" w:rsidRDefault="00E5052A" w:rsidP="0002383D"/>
    <w:p w14:paraId="12E040BD" w14:textId="77777777" w:rsidR="00E5052A" w:rsidRDefault="00E5052A" w:rsidP="0002383D">
      <w:bookmarkStart w:id="205" w:name="_Toc179962287"/>
      <w:bookmarkStart w:id="206" w:name="_Toc180575548"/>
      <w:r>
        <w:t>Study details</w:t>
      </w:r>
      <w:bookmarkEnd w:id="205"/>
      <w:bookmarkEnd w:id="206"/>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64C2676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203F3E"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0270A49" w14:textId="77777777" w:rsidR="00E5052A" w:rsidRDefault="00E5052A" w:rsidP="0002383D">
            <w:pPr>
              <w:rPr>
                <w:rFonts w:eastAsiaTheme="minorEastAsia"/>
              </w:rPr>
            </w:pPr>
            <w:r>
              <w:t>Cross-sectional study</w:t>
            </w:r>
          </w:p>
        </w:tc>
      </w:tr>
      <w:tr w:rsidR="00E5052A" w14:paraId="40B0437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1061FA2"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2F84053" w14:textId="77777777" w:rsidR="00E5052A" w:rsidRDefault="00E5052A" w:rsidP="0002383D">
            <w:pPr>
              <w:rPr>
                <w:rFonts w:eastAsiaTheme="minorEastAsia"/>
              </w:rPr>
            </w:pPr>
            <w:r>
              <w:rPr>
                <w:rStyle w:val="Strong"/>
                <w:rFonts w:ascii="Arial" w:hAnsi="Arial" w:cs="Arial"/>
              </w:rPr>
              <w:t>Data source:</w:t>
            </w:r>
            <w:r>
              <w:t xml:space="preserve"> Postmenopausal women with indication of spine radiography in rheumatology department</w:t>
            </w:r>
          </w:p>
          <w:p w14:paraId="78C88C03" w14:textId="25919A82" w:rsidR="00E5052A" w:rsidRDefault="00E5052A" w:rsidP="0002383D">
            <w:r>
              <w:rPr>
                <w:rStyle w:val="Strong"/>
                <w:rFonts w:ascii="Arial" w:hAnsi="Arial" w:cs="Arial"/>
              </w:rPr>
              <w:lastRenderedPageBreak/>
              <w:t>Recruitment:</w:t>
            </w:r>
            <w:r>
              <w:t xml:space="preserve"> Participants gave oral consent to have VFA at same time as </w:t>
            </w:r>
            <w:r w:rsidR="00324900">
              <w:t>DXA</w:t>
            </w:r>
            <w:r>
              <w:t xml:space="preserve"> scan.</w:t>
            </w:r>
          </w:p>
        </w:tc>
      </w:tr>
      <w:tr w:rsidR="00E5052A" w14:paraId="024DFD9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518966D" w14:textId="77777777" w:rsidR="00E5052A" w:rsidRDefault="00E5052A" w:rsidP="0002383D">
            <w:r>
              <w:lastRenderedPageBreak/>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B4FB2E8" w14:textId="77777777" w:rsidR="00E5052A" w:rsidRDefault="00E5052A" w:rsidP="0002383D">
            <w:pPr>
              <w:rPr>
                <w:rFonts w:eastAsiaTheme="minorEastAsia"/>
              </w:rPr>
            </w:pPr>
            <w:r>
              <w:t>Recruited: n=136; Excluded: n=3</w:t>
            </w:r>
          </w:p>
          <w:p w14:paraId="1B8F49EC" w14:textId="77777777" w:rsidR="00E5052A" w:rsidRDefault="00E5052A" w:rsidP="0002383D">
            <w:r>
              <w:t>Total, n=133</w:t>
            </w:r>
          </w:p>
          <w:p w14:paraId="63139BD4" w14:textId="77777777" w:rsidR="00E5052A" w:rsidRDefault="00E5052A" w:rsidP="0002383D">
            <w:r>
              <w:t>Total number of adequately visualized vertebrae/total number of evaluable vertebrae: 1654/1904 (86.9%) using both methods</w:t>
            </w:r>
          </w:p>
        </w:tc>
      </w:tr>
      <w:tr w:rsidR="00E5052A" w14:paraId="4BEFA8E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066113"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0C6D9DD" w14:textId="77777777" w:rsidR="00E5052A" w:rsidRDefault="00E5052A" w:rsidP="0002383D">
            <w:pPr>
              <w:rPr>
                <w:rFonts w:eastAsiaTheme="minorEastAsia"/>
              </w:rPr>
            </w:pPr>
            <w:r>
              <w:rPr>
                <w:rStyle w:val="Strong"/>
                <w:rFonts w:ascii="Arial" w:hAnsi="Arial" w:cs="Arial"/>
              </w:rPr>
              <w:t>Age</w:t>
            </w:r>
            <w:r>
              <w:t xml:space="preserve"> </w:t>
            </w:r>
            <w:r>
              <w:rPr>
                <w:rStyle w:val="Strong"/>
                <w:rFonts w:ascii="Arial" w:hAnsi="Arial" w:cs="Arial"/>
              </w:rPr>
              <w:t>(mean):</w:t>
            </w:r>
            <w:r>
              <w:t xml:space="preserve"> 69.1 years (SD 10), range 37-96 years</w:t>
            </w:r>
          </w:p>
          <w:p w14:paraId="47A0DA74" w14:textId="77777777" w:rsidR="00E5052A" w:rsidRDefault="00E5052A" w:rsidP="0002383D">
            <w:r>
              <w:rPr>
                <w:rStyle w:val="Strong"/>
                <w:rFonts w:ascii="Arial" w:hAnsi="Arial" w:cs="Arial"/>
              </w:rPr>
              <w:t>Gender:</w:t>
            </w:r>
            <w:r>
              <w:t xml:space="preserve"> 100% women</w:t>
            </w:r>
          </w:p>
          <w:p w14:paraId="00E96345" w14:textId="77777777" w:rsidR="00E5052A" w:rsidRDefault="00E5052A" w:rsidP="0002383D">
            <w:r>
              <w:rPr>
                <w:rStyle w:val="Strong"/>
                <w:rFonts w:ascii="Arial" w:hAnsi="Arial" w:cs="Arial"/>
              </w:rPr>
              <w:t xml:space="preserve">Ethnicity: </w:t>
            </w:r>
            <w:r>
              <w:t>NR</w:t>
            </w:r>
          </w:p>
          <w:p w14:paraId="1491FA5A" w14:textId="77777777" w:rsidR="00E5052A" w:rsidRDefault="00E5052A" w:rsidP="0002383D">
            <w:r>
              <w:rPr>
                <w:rStyle w:val="Strong"/>
                <w:rFonts w:ascii="Arial" w:hAnsi="Arial" w:cs="Arial"/>
              </w:rPr>
              <w:t xml:space="preserve">Setting: </w:t>
            </w:r>
            <w:r>
              <w:t>Outpatient</w:t>
            </w:r>
          </w:p>
          <w:p w14:paraId="3F3E0F96" w14:textId="77777777" w:rsidR="00E5052A" w:rsidRDefault="00E5052A" w:rsidP="0002383D">
            <w:r>
              <w:rPr>
                <w:rStyle w:val="Strong"/>
                <w:rFonts w:ascii="Arial" w:hAnsi="Arial" w:cs="Arial"/>
              </w:rPr>
              <w:t xml:space="preserve">Country: </w:t>
            </w:r>
            <w:r>
              <w:t>France</w:t>
            </w:r>
          </w:p>
          <w:p w14:paraId="4AE8B802" w14:textId="6EDC4735" w:rsidR="00E5052A" w:rsidRDefault="00E5052A" w:rsidP="0002383D">
            <w:r>
              <w:rPr>
                <w:rStyle w:val="Strong"/>
                <w:rFonts w:ascii="Arial" w:hAnsi="Arial" w:cs="Arial"/>
              </w:rPr>
              <w:t>Inclusion criteria:</w:t>
            </w:r>
            <w:r>
              <w:t xml:space="preserve"> Indication for spine X-ray (</w:t>
            </w:r>
            <w:r w:rsidR="00181718">
              <w:t>for example,</w:t>
            </w:r>
            <w:r w:rsidR="00181718" w:rsidRPr="00E74CE9">
              <w:t xml:space="preserve"> </w:t>
            </w:r>
            <w:r>
              <w:t>height loss, risk factor for postmenopausal osteoporosis and back pain, long-term corticosteroid therapy)</w:t>
            </w:r>
          </w:p>
          <w:p w14:paraId="5CE80409" w14:textId="77777777" w:rsidR="00E5052A" w:rsidRDefault="00E5052A" w:rsidP="0002383D">
            <w:r>
              <w:rPr>
                <w:rStyle w:val="Strong"/>
                <w:rFonts w:ascii="Arial" w:hAnsi="Arial" w:cs="Arial"/>
              </w:rPr>
              <w:t>Exclusion criteria:</w:t>
            </w:r>
            <w:r>
              <w:t xml:space="preserve"> NR</w:t>
            </w:r>
          </w:p>
        </w:tc>
      </w:tr>
      <w:tr w:rsidR="00E5052A" w14:paraId="67A4E40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42FABBD" w14:textId="77777777" w:rsidR="00E5052A" w:rsidRDefault="00E5052A"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3DC5B3B" w14:textId="77777777" w:rsidR="00E5052A" w:rsidRDefault="00E5052A" w:rsidP="0002383D">
            <w:pPr>
              <w:rPr>
                <w:rFonts w:eastAsiaTheme="minorEastAsia"/>
              </w:rPr>
            </w:pPr>
            <w:r>
              <w:t>Visual semi-quantitative-Genant method</w:t>
            </w:r>
          </w:p>
        </w:tc>
      </w:tr>
      <w:tr w:rsidR="00E5052A" w14:paraId="1CA2BCD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CC316A"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3907FAF" w14:textId="21FDDC10" w:rsidR="00E5052A" w:rsidRDefault="00324900" w:rsidP="0002383D">
            <w:pPr>
              <w:rPr>
                <w:rFonts w:eastAsiaTheme="minorEastAsia"/>
              </w:rPr>
            </w:pPr>
            <w:r>
              <w:t>DXA</w:t>
            </w:r>
            <w:r w:rsidR="00E5052A">
              <w:t xml:space="preserve"> with VFA: Hologic Delphi W</w:t>
            </w:r>
          </w:p>
          <w:p w14:paraId="797F1DAF" w14:textId="77777777" w:rsidR="00E5052A" w:rsidRDefault="00E5052A" w:rsidP="0002383D">
            <w:r>
              <w:t>Radiography: not reported</w:t>
            </w:r>
          </w:p>
        </w:tc>
      </w:tr>
      <w:tr w:rsidR="00E5052A" w14:paraId="1049015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A34082F"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92AB8C2" w14:textId="77777777" w:rsidR="00E5052A" w:rsidRDefault="00E5052A" w:rsidP="0002383D">
            <w:pPr>
              <w:rPr>
                <w:rFonts w:eastAsiaTheme="minorEastAsia"/>
              </w:rPr>
            </w:pPr>
            <w:r>
              <w:rPr>
                <w:rStyle w:val="Strong"/>
                <w:rFonts w:ascii="Arial" w:hAnsi="Arial" w:cs="Arial"/>
                <w:u w:val="single"/>
              </w:rPr>
              <w:t>Index test</w:t>
            </w:r>
          </w:p>
          <w:p w14:paraId="66FEC177" w14:textId="700FD6A2" w:rsidR="00E5052A" w:rsidRDefault="00E5052A" w:rsidP="0002383D">
            <w:r>
              <w:t xml:space="preserve">Right lateral for lateral view and supine for anteroposterior view </w:t>
            </w:r>
            <w:r w:rsidR="00324900">
              <w:t>DXA</w:t>
            </w:r>
            <w:r>
              <w:t xml:space="preserve"> with </w:t>
            </w:r>
            <w:r w:rsidR="007C1206">
              <w:t xml:space="preserve">single-energy </w:t>
            </w:r>
            <w:r>
              <w:t xml:space="preserve">VFA, 3 days after conventional radiography, evaluated by 2 rheumatologists, one of which was more experienced than other. Each investigator read </w:t>
            </w:r>
            <w:r>
              <w:lastRenderedPageBreak/>
              <w:t>radiographs and VFA scans of same patient at least 1-mo apart. Evaluation of diagnostic value conducted using interpretations of more experienced investigator according to VSQ (Genant) method.</w:t>
            </w:r>
          </w:p>
          <w:p w14:paraId="5650EE03" w14:textId="77777777" w:rsidR="00E5052A" w:rsidRDefault="00E5052A" w:rsidP="0002383D">
            <w:r>
              <w:rPr>
                <w:rStyle w:val="Strong"/>
                <w:rFonts w:ascii="Arial" w:hAnsi="Arial" w:cs="Arial"/>
                <w:u w:val="single"/>
              </w:rPr>
              <w:t>Reference standard</w:t>
            </w:r>
          </w:p>
          <w:p w14:paraId="79C7C5A0" w14:textId="2903A469" w:rsidR="00E5052A" w:rsidRDefault="00E5052A" w:rsidP="0002383D">
            <w:r>
              <w:t xml:space="preserve">Lateral thoracolumbar conventional spinal radiograph, </w:t>
            </w:r>
            <w:r w:rsidR="0026214C">
              <w:t>centred</w:t>
            </w:r>
            <w:r>
              <w:t xml:space="preserve"> on T7 and L3, evaluated by same 2 rheumatologists using VSQ (Genant) method. </w:t>
            </w:r>
          </w:p>
          <w:p w14:paraId="7FF57179" w14:textId="77777777" w:rsidR="00E5052A" w:rsidRDefault="00E5052A" w:rsidP="0002383D">
            <w:r>
              <w:rPr>
                <w:rStyle w:val="Strong"/>
                <w:rFonts w:ascii="Arial" w:hAnsi="Arial" w:cs="Arial"/>
              </w:rPr>
              <w:t>Vertebrae range scanned for VFA: </w:t>
            </w:r>
            <w:r>
              <w:t>T4-L5</w:t>
            </w:r>
          </w:p>
          <w:p w14:paraId="060F33F5" w14:textId="5779BCDE" w:rsidR="00E5052A" w:rsidRDefault="00E5052A" w:rsidP="0002383D">
            <w:r>
              <w:rPr>
                <w:rStyle w:val="Strong"/>
                <w:rFonts w:ascii="Arial" w:hAnsi="Arial" w:cs="Arial"/>
              </w:rPr>
              <w:t xml:space="preserve">Time between index and reference test: </w:t>
            </w:r>
            <w:r w:rsidR="00324900">
              <w:t>DXA</w:t>
            </w:r>
            <w:r>
              <w:t xml:space="preserve"> with VFA scan within 3 days of conventional radiography</w:t>
            </w:r>
          </w:p>
        </w:tc>
      </w:tr>
      <w:tr w:rsidR="00AA3AAA" w14:paraId="261490CE"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33E331A9" w14:textId="1B59A38E" w:rsidR="00AA3AAA" w:rsidRPr="0026214C" w:rsidRDefault="00AA3AAA" w:rsidP="0002383D">
            <w:pPr>
              <w:rPr>
                <w:rFonts w:ascii="Arial" w:hAnsi="Arial" w:cs="Arial"/>
              </w:rPr>
            </w:pPr>
            <w:r w:rsidRPr="0026214C">
              <w:rPr>
                <w:rFonts w:ascii="Arial" w:hAnsi="Arial" w:cs="Arial"/>
              </w:rPr>
              <w:lastRenderedPageBreak/>
              <w:t>2</w:t>
            </w:r>
            <w:r w:rsidRPr="0026214C">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7A09B5D" w14:textId="3B435603"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C4E5EC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774FDCD" w14:textId="5597F9A6"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0900458"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E397218" w14:textId="700385F9"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DF4DED0" w14:textId="0782681E" w:rsidR="00AA3AAA" w:rsidRDefault="00AA3AAA" w:rsidP="0002383D">
            <w:pPr>
              <w:rPr>
                <w:rStyle w:val="Strong"/>
                <w:rFonts w:ascii="Arial" w:hAnsi="Arial" w:cs="Arial"/>
              </w:rPr>
            </w:pPr>
            <w:r w:rsidRPr="0026214C">
              <w:rPr>
                <w:rStyle w:val="Strong"/>
                <w:rFonts w:ascii="Arial" w:hAnsi="Arial" w:cs="Arial"/>
              </w:rPr>
              <w:t>Total</w:t>
            </w:r>
          </w:p>
        </w:tc>
      </w:tr>
      <w:tr w:rsidR="00AA3AAA" w14:paraId="42926026" w14:textId="77777777" w:rsidTr="0026214C">
        <w:trPr>
          <w:trHeight w:val="53"/>
        </w:trPr>
        <w:tc>
          <w:tcPr>
            <w:tcW w:w="750" w:type="pct"/>
            <w:vMerge/>
            <w:tcBorders>
              <w:left w:val="single" w:sz="6" w:space="0" w:color="FFFFFF"/>
              <w:right w:val="single" w:sz="6" w:space="0" w:color="FFFFFF"/>
            </w:tcBorders>
            <w:shd w:val="clear" w:color="auto" w:fill="EEEEEE"/>
          </w:tcPr>
          <w:p w14:paraId="68196AED"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E9F4A25" w14:textId="30E0FE92"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FEC33DF" w14:textId="249C72C2"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120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38EE853" w14:textId="44BBFA02"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227F943" w14:textId="0ED38C22"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145</w:t>
            </w:r>
          </w:p>
        </w:tc>
      </w:tr>
      <w:tr w:rsidR="00AA3AAA" w14:paraId="54580C5B" w14:textId="77777777" w:rsidTr="0026214C">
        <w:trPr>
          <w:trHeight w:val="53"/>
        </w:trPr>
        <w:tc>
          <w:tcPr>
            <w:tcW w:w="750" w:type="pct"/>
            <w:vMerge/>
            <w:tcBorders>
              <w:left w:val="single" w:sz="6" w:space="0" w:color="FFFFFF"/>
              <w:right w:val="single" w:sz="6" w:space="0" w:color="FFFFFF"/>
            </w:tcBorders>
            <w:shd w:val="clear" w:color="auto" w:fill="EEEEEE"/>
          </w:tcPr>
          <w:p w14:paraId="047F5F5C"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D19B817" w14:textId="7BEC73BC"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EB7F285" w14:textId="60283330"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1DF9994" w14:textId="02F0334A"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1484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579FFD3" w14:textId="6B380CD9"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1509</w:t>
            </w:r>
          </w:p>
        </w:tc>
      </w:tr>
      <w:tr w:rsidR="00AA3AAA" w14:paraId="4802EC1A" w14:textId="77777777" w:rsidTr="00C72944">
        <w:trPr>
          <w:trHeight w:val="53"/>
        </w:trPr>
        <w:tc>
          <w:tcPr>
            <w:tcW w:w="750" w:type="pct"/>
            <w:vMerge/>
            <w:tcBorders>
              <w:left w:val="single" w:sz="6" w:space="0" w:color="FFFFFF"/>
              <w:right w:val="single" w:sz="6" w:space="0" w:color="FFFFFF"/>
            </w:tcBorders>
            <w:shd w:val="clear" w:color="auto" w:fill="EEEEEE"/>
          </w:tcPr>
          <w:p w14:paraId="50DEDC92"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26D9674" w14:textId="5B085342" w:rsidR="00AA3AAA"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131D28E" w14:textId="69985930" w:rsidR="00AA3AAA" w:rsidRDefault="00AA3AAA" w:rsidP="0002383D">
            <w:pPr>
              <w:rPr>
                <w:rStyle w:val="Strong"/>
                <w:rFonts w:ascii="Arial" w:hAnsi="Arial" w:cs="Arial"/>
              </w:rPr>
            </w:pPr>
            <w:r>
              <w:rPr>
                <w:rStyle w:val="Strong"/>
                <w:rFonts w:ascii="Arial" w:hAnsi="Arial" w:cs="Arial"/>
                <w:b w:val="0"/>
                <w:bCs w:val="0"/>
              </w:rPr>
              <w:t>1</w:t>
            </w:r>
            <w:r w:rsidRPr="0026214C">
              <w:rPr>
                <w:rStyle w:val="Strong"/>
                <w:rFonts w:ascii="Arial" w:hAnsi="Arial" w:cs="Arial"/>
                <w:b w:val="0"/>
                <w:bCs w:val="0"/>
              </w:rPr>
              <w:t>4</w:t>
            </w:r>
            <w:r>
              <w:rPr>
                <w:rStyle w:val="Strong"/>
                <w:rFonts w:ascii="Arial" w:hAnsi="Arial" w:cs="Arial"/>
                <w:b w:val="0"/>
                <w:bCs w:val="0"/>
              </w:rPr>
              <w:t>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F67796F" w14:textId="50B5717C"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1509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0C09AE5" w14:textId="50E8AEEC"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1654</w:t>
            </w:r>
          </w:p>
        </w:tc>
      </w:tr>
      <w:tr w:rsidR="00AA3AAA" w14:paraId="72F95C1A" w14:textId="77777777" w:rsidTr="00C72944">
        <w:trPr>
          <w:trHeight w:val="53"/>
        </w:trPr>
        <w:tc>
          <w:tcPr>
            <w:tcW w:w="750" w:type="pct"/>
            <w:vMerge/>
            <w:tcBorders>
              <w:left w:val="single" w:sz="6" w:space="0" w:color="FFFFFF"/>
              <w:right w:val="single" w:sz="6" w:space="0" w:color="FFFFFF"/>
            </w:tcBorders>
            <w:shd w:val="clear" w:color="auto" w:fill="EEEEEE"/>
          </w:tcPr>
          <w:p w14:paraId="1F023173"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22FC612" w14:textId="32217EFD"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E44FDA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DCE6A57" w14:textId="37C4F658"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EAD3CB4"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2D28897" w14:textId="26FE6D08"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1CEBB70" w14:textId="7D29537C"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71A5A42C" w14:textId="77777777" w:rsidTr="00C72944">
        <w:trPr>
          <w:trHeight w:val="53"/>
        </w:trPr>
        <w:tc>
          <w:tcPr>
            <w:tcW w:w="750" w:type="pct"/>
            <w:vMerge/>
            <w:tcBorders>
              <w:left w:val="single" w:sz="6" w:space="0" w:color="FFFFFF"/>
              <w:right w:val="single" w:sz="6" w:space="0" w:color="FFFFFF"/>
            </w:tcBorders>
            <w:shd w:val="clear" w:color="auto" w:fill="EEEEEE"/>
          </w:tcPr>
          <w:p w14:paraId="32C9A196"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C48C0B2" w14:textId="3574C58B"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E155844" w14:textId="6FA0A371" w:rsidR="00AA3AAA" w:rsidRPr="0026214C" w:rsidRDefault="00AA3AAA" w:rsidP="0002383D">
            <w:pPr>
              <w:rPr>
                <w:rStyle w:val="Strong"/>
                <w:rFonts w:ascii="Arial" w:hAnsi="Arial" w:cs="Arial"/>
                <w:b w:val="0"/>
                <w:bCs w:val="0"/>
              </w:rPr>
            </w:pPr>
            <w:r>
              <w:rPr>
                <w:rStyle w:val="Strong"/>
                <w:rFonts w:ascii="Arial" w:hAnsi="Arial" w:cs="Arial"/>
                <w:b w:val="0"/>
                <w:bCs w:val="0"/>
              </w:rPr>
              <w:t>82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3E7D5E2" w14:textId="1B55C570"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0052D3F" w14:textId="555B8A4A" w:rsidR="00AA3AAA" w:rsidRPr="0026214C" w:rsidRDefault="00AA3AAA" w:rsidP="0002383D">
            <w:pPr>
              <w:rPr>
                <w:rStyle w:val="Strong"/>
                <w:rFonts w:ascii="Arial" w:hAnsi="Arial" w:cs="Arial"/>
                <w:b w:val="0"/>
                <w:bCs w:val="0"/>
              </w:rPr>
            </w:pPr>
            <w:r>
              <w:rPr>
                <w:rStyle w:val="Strong"/>
                <w:rFonts w:ascii="Arial" w:hAnsi="Arial" w:cs="Arial"/>
                <w:b w:val="0"/>
                <w:bCs w:val="0"/>
              </w:rPr>
              <w:t>93</w:t>
            </w:r>
          </w:p>
        </w:tc>
      </w:tr>
      <w:tr w:rsidR="00AA3AAA" w14:paraId="554353E1" w14:textId="77777777" w:rsidTr="00C72944">
        <w:trPr>
          <w:trHeight w:val="53"/>
        </w:trPr>
        <w:tc>
          <w:tcPr>
            <w:tcW w:w="750" w:type="pct"/>
            <w:vMerge/>
            <w:tcBorders>
              <w:left w:val="single" w:sz="6" w:space="0" w:color="FFFFFF"/>
              <w:right w:val="single" w:sz="6" w:space="0" w:color="FFFFFF"/>
            </w:tcBorders>
            <w:shd w:val="clear" w:color="auto" w:fill="EEEEEE"/>
          </w:tcPr>
          <w:p w14:paraId="70D53399"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E297323" w14:textId="1D9460E9"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732D79C" w14:textId="2FAB1DEE"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w:t>
            </w:r>
            <w:r>
              <w:rPr>
                <w:rStyle w:val="Strong"/>
                <w:rFonts w:ascii="Arial" w:hAnsi="Arial" w:cs="Arial"/>
                <w:b w:val="0"/>
                <w:bCs w:val="0"/>
              </w:rPr>
              <w:t>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48669F7" w14:textId="40BE8614" w:rsidR="00AA3AAA" w:rsidRPr="0026214C" w:rsidRDefault="00AA3AAA" w:rsidP="0002383D">
            <w:pPr>
              <w:rPr>
                <w:rStyle w:val="Strong"/>
                <w:rFonts w:ascii="Arial" w:hAnsi="Arial" w:cs="Arial"/>
                <w:b w:val="0"/>
                <w:bCs w:val="0"/>
              </w:rPr>
            </w:pPr>
            <w:r>
              <w:rPr>
                <w:rStyle w:val="Strong"/>
                <w:rFonts w:ascii="Arial" w:hAnsi="Arial" w:cs="Arial"/>
                <w:b w:val="0"/>
                <w:bCs w:val="0"/>
              </w:rPr>
              <w:t>1544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39C10F5" w14:textId="4DA7F110" w:rsidR="00AA3AAA" w:rsidRPr="0026214C" w:rsidRDefault="00AA3AAA" w:rsidP="0002383D">
            <w:pPr>
              <w:rPr>
                <w:rStyle w:val="Strong"/>
                <w:rFonts w:ascii="Arial" w:hAnsi="Arial" w:cs="Arial"/>
                <w:b w:val="0"/>
                <w:bCs w:val="0"/>
              </w:rPr>
            </w:pPr>
            <w:r>
              <w:rPr>
                <w:rStyle w:val="Strong"/>
                <w:rFonts w:ascii="Arial" w:hAnsi="Arial" w:cs="Arial"/>
                <w:b w:val="0"/>
                <w:bCs w:val="0"/>
              </w:rPr>
              <w:t>1561</w:t>
            </w:r>
          </w:p>
        </w:tc>
      </w:tr>
      <w:tr w:rsidR="00AA3AAA" w14:paraId="2276022A" w14:textId="77777777" w:rsidTr="00C72944">
        <w:trPr>
          <w:trHeight w:val="53"/>
        </w:trPr>
        <w:tc>
          <w:tcPr>
            <w:tcW w:w="750" w:type="pct"/>
            <w:vMerge/>
            <w:tcBorders>
              <w:left w:val="single" w:sz="6" w:space="0" w:color="FFFFFF"/>
              <w:right w:val="single" w:sz="6" w:space="0" w:color="FFFFFF"/>
            </w:tcBorders>
            <w:shd w:val="clear" w:color="auto" w:fill="EEEEEE"/>
          </w:tcPr>
          <w:p w14:paraId="7DA78BED"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FB00EEB" w14:textId="559A249A"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038FEC0" w14:textId="006CF6B4" w:rsidR="00AA3AAA" w:rsidRPr="0026214C" w:rsidRDefault="00AA3AAA" w:rsidP="0002383D">
            <w:pPr>
              <w:rPr>
                <w:rStyle w:val="Strong"/>
                <w:rFonts w:ascii="Arial" w:hAnsi="Arial" w:cs="Arial"/>
                <w:b w:val="0"/>
                <w:bCs w:val="0"/>
              </w:rPr>
            </w:pPr>
            <w:r>
              <w:rPr>
                <w:rStyle w:val="Strong"/>
                <w:rFonts w:ascii="Arial" w:hAnsi="Arial" w:cs="Arial"/>
                <w:b w:val="0"/>
                <w:bCs w:val="0"/>
              </w:rPr>
              <w:t>99</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591DA1F" w14:textId="50EE74C2" w:rsidR="00AA3AAA" w:rsidRPr="0026214C" w:rsidRDefault="00AA3AAA" w:rsidP="0002383D">
            <w:pPr>
              <w:rPr>
                <w:rStyle w:val="Strong"/>
                <w:rFonts w:ascii="Arial" w:hAnsi="Arial" w:cs="Arial"/>
                <w:b w:val="0"/>
                <w:bCs w:val="0"/>
              </w:rPr>
            </w:pPr>
            <w:r>
              <w:rPr>
                <w:rStyle w:val="Strong"/>
                <w:rFonts w:ascii="Arial" w:hAnsi="Arial" w:cs="Arial"/>
                <w:b w:val="0"/>
                <w:bCs w:val="0"/>
              </w:rPr>
              <w:t>1555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769D751" w14:textId="13DB0330" w:rsidR="00AA3AAA" w:rsidRPr="0026214C" w:rsidRDefault="00AA3AAA" w:rsidP="0002383D">
            <w:pPr>
              <w:rPr>
                <w:rStyle w:val="Strong"/>
                <w:rFonts w:ascii="Arial" w:hAnsi="Arial" w:cs="Arial"/>
                <w:b w:val="0"/>
                <w:bCs w:val="0"/>
              </w:rPr>
            </w:pPr>
            <w:r>
              <w:rPr>
                <w:rStyle w:val="Strong"/>
                <w:rFonts w:ascii="Arial" w:hAnsi="Arial" w:cs="Arial"/>
                <w:b w:val="0"/>
                <w:bCs w:val="0"/>
              </w:rPr>
              <w:t>1654</w:t>
            </w:r>
          </w:p>
        </w:tc>
      </w:tr>
      <w:tr w:rsidR="00AA3AAA" w14:paraId="215D7E96" w14:textId="77777777" w:rsidTr="00C72944">
        <w:trPr>
          <w:trHeight w:val="53"/>
        </w:trPr>
        <w:tc>
          <w:tcPr>
            <w:tcW w:w="750" w:type="pct"/>
            <w:vMerge/>
            <w:tcBorders>
              <w:left w:val="single" w:sz="6" w:space="0" w:color="FFFFFF"/>
              <w:right w:val="single" w:sz="6" w:space="0" w:color="FFFFFF"/>
            </w:tcBorders>
            <w:shd w:val="clear" w:color="auto" w:fill="EEEEEE"/>
          </w:tcPr>
          <w:p w14:paraId="7C7C4FDB"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8107879" w14:textId="7C6E808C" w:rsidR="00AA3AAA" w:rsidRPr="0026214C"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163D10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AEA93CC" w14:textId="7D57EF82" w:rsidR="00AA3AAA" w:rsidRPr="0026214C" w:rsidRDefault="00AA3AAA" w:rsidP="0002383D">
            <w:pPr>
              <w:rPr>
                <w:rStyle w:val="Strong"/>
                <w:rFonts w:ascii="Arial" w:hAnsi="Arial" w:cs="Arial"/>
                <w:b w:val="0"/>
                <w:bCs w:val="0"/>
              </w:rPr>
            </w:pPr>
            <w:r w:rsidRPr="00AA3AAA">
              <w:rPr>
                <w:rStyle w:val="Strong"/>
                <w:b w:val="0"/>
                <w:bCs w:val="0"/>
              </w:rPr>
              <w:lastRenderedPageBreak/>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C2E605C" w14:textId="77777777" w:rsidR="00AA3AAA" w:rsidRDefault="00AA3AAA" w:rsidP="0002383D">
            <w:pPr>
              <w:rPr>
                <w:rStyle w:val="Strong"/>
                <w:rFonts w:ascii="Arial" w:hAnsi="Arial" w:cs="Arial"/>
              </w:rPr>
            </w:pPr>
            <w:r w:rsidRPr="0026214C">
              <w:rPr>
                <w:rStyle w:val="Strong"/>
                <w:rFonts w:ascii="Arial" w:hAnsi="Arial" w:cs="Arial"/>
              </w:rPr>
              <w:lastRenderedPageBreak/>
              <w:t xml:space="preserve">Reference standard </w:t>
            </w:r>
            <w:r>
              <w:rPr>
                <w:rStyle w:val="Strong"/>
                <w:rFonts w:ascii="Arial" w:hAnsi="Arial" w:cs="Arial"/>
              </w:rPr>
              <w:t>–</w:t>
            </w:r>
          </w:p>
          <w:p w14:paraId="5434CAC8" w14:textId="4A33AD25" w:rsidR="00AA3AAA" w:rsidRPr="0026214C" w:rsidRDefault="00AA3AAA" w:rsidP="0002383D">
            <w:pPr>
              <w:rPr>
                <w:rStyle w:val="Strong"/>
                <w:rFonts w:ascii="Arial" w:hAnsi="Arial" w:cs="Arial"/>
                <w:b w:val="0"/>
                <w:bCs w:val="0"/>
              </w:rPr>
            </w:pPr>
            <w:r w:rsidRPr="00AA3AAA">
              <w:rPr>
                <w:rStyle w:val="Strong"/>
                <w:b w:val="0"/>
                <w:bCs w:val="0"/>
              </w:rPr>
              <w:lastRenderedPageBreak/>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854340D" w14:textId="6311DE1F" w:rsidR="00AA3AAA" w:rsidRPr="0026214C" w:rsidRDefault="00AA3AAA" w:rsidP="0002383D">
            <w:pPr>
              <w:rPr>
                <w:rStyle w:val="Strong"/>
                <w:rFonts w:ascii="Arial" w:hAnsi="Arial" w:cs="Arial"/>
                <w:b w:val="0"/>
                <w:bCs w:val="0"/>
              </w:rPr>
            </w:pPr>
            <w:r w:rsidRPr="0026214C">
              <w:rPr>
                <w:rStyle w:val="Strong"/>
                <w:rFonts w:ascii="Arial" w:hAnsi="Arial" w:cs="Arial"/>
              </w:rPr>
              <w:lastRenderedPageBreak/>
              <w:t>Total</w:t>
            </w:r>
          </w:p>
        </w:tc>
      </w:tr>
      <w:tr w:rsidR="00AA3AAA" w14:paraId="5A9AC550" w14:textId="77777777" w:rsidTr="00C72944">
        <w:trPr>
          <w:trHeight w:val="53"/>
        </w:trPr>
        <w:tc>
          <w:tcPr>
            <w:tcW w:w="750" w:type="pct"/>
            <w:vMerge/>
            <w:tcBorders>
              <w:left w:val="single" w:sz="6" w:space="0" w:color="FFFFFF"/>
              <w:right w:val="single" w:sz="6" w:space="0" w:color="FFFFFF"/>
            </w:tcBorders>
            <w:shd w:val="clear" w:color="auto" w:fill="EEEEEE"/>
          </w:tcPr>
          <w:p w14:paraId="35C5E6F3"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439B92B" w14:textId="3F833AFB"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58165A3" w14:textId="3B099E91" w:rsidR="00AA3AAA" w:rsidRPr="0026214C" w:rsidRDefault="00AA3AAA" w:rsidP="0002383D">
            <w:pPr>
              <w:rPr>
                <w:rStyle w:val="Strong"/>
                <w:rFonts w:ascii="Arial" w:hAnsi="Arial" w:cs="Arial"/>
                <w:b w:val="0"/>
                <w:bCs w:val="0"/>
              </w:rPr>
            </w:pPr>
            <w:r>
              <w:rPr>
                <w:rStyle w:val="Strong"/>
                <w:rFonts w:ascii="Arial" w:hAnsi="Arial" w:cs="Arial"/>
                <w:b w:val="0"/>
                <w:bCs w:val="0"/>
              </w:rPr>
              <w:t>48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024EED7" w14:textId="5E02100C" w:rsidR="00AA3AAA" w:rsidRPr="0026214C" w:rsidRDefault="00AA3AAA" w:rsidP="0002383D">
            <w:pPr>
              <w:rPr>
                <w:rStyle w:val="Strong"/>
                <w:rFonts w:ascii="Arial" w:hAnsi="Arial" w:cs="Arial"/>
                <w:b w:val="0"/>
                <w:bCs w:val="0"/>
              </w:rPr>
            </w:pPr>
            <w:r>
              <w:rPr>
                <w:rStyle w:val="Strong"/>
                <w:rFonts w:ascii="Arial" w:hAnsi="Arial" w:cs="Arial"/>
                <w:b w:val="0"/>
                <w:bCs w:val="0"/>
              </w:rPr>
              <w:t>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3EB72AA" w14:textId="07056EF5" w:rsidR="00AA3AAA" w:rsidRPr="0026214C" w:rsidRDefault="00AA3AAA" w:rsidP="0002383D">
            <w:pPr>
              <w:rPr>
                <w:rStyle w:val="Strong"/>
                <w:rFonts w:ascii="Arial" w:hAnsi="Arial" w:cs="Arial"/>
                <w:b w:val="0"/>
                <w:bCs w:val="0"/>
              </w:rPr>
            </w:pPr>
            <w:r>
              <w:rPr>
                <w:rStyle w:val="Strong"/>
                <w:rFonts w:ascii="Arial" w:hAnsi="Arial" w:cs="Arial"/>
                <w:b w:val="0"/>
                <w:bCs w:val="0"/>
              </w:rPr>
              <w:t>56</w:t>
            </w:r>
          </w:p>
        </w:tc>
      </w:tr>
      <w:tr w:rsidR="00AA3AAA" w14:paraId="25E1C1CC" w14:textId="77777777" w:rsidTr="00C72944">
        <w:trPr>
          <w:trHeight w:val="53"/>
        </w:trPr>
        <w:tc>
          <w:tcPr>
            <w:tcW w:w="750" w:type="pct"/>
            <w:vMerge/>
            <w:tcBorders>
              <w:left w:val="single" w:sz="6" w:space="0" w:color="FFFFFF"/>
              <w:right w:val="single" w:sz="6" w:space="0" w:color="FFFFFF"/>
            </w:tcBorders>
            <w:shd w:val="clear" w:color="auto" w:fill="EEEEEE"/>
          </w:tcPr>
          <w:p w14:paraId="19964963"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58A231F" w14:textId="6E08B6AB"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F723308" w14:textId="16B6A16B" w:rsidR="00AA3AAA" w:rsidRPr="0026214C" w:rsidRDefault="00AA3AAA" w:rsidP="0002383D">
            <w:pPr>
              <w:rPr>
                <w:rStyle w:val="Strong"/>
                <w:rFonts w:ascii="Arial" w:hAnsi="Arial" w:cs="Arial"/>
                <w:b w:val="0"/>
                <w:bCs w:val="0"/>
              </w:rPr>
            </w:pPr>
            <w:r>
              <w:rPr>
                <w:rStyle w:val="Strong"/>
                <w:rFonts w:ascii="Arial" w:hAnsi="Arial" w:cs="Arial"/>
                <w:b w:val="0"/>
                <w:bCs w:val="0"/>
              </w:rPr>
              <w:t>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B1C7A6C" w14:textId="5F5761CD" w:rsidR="00AA3AAA" w:rsidRPr="0026214C" w:rsidRDefault="00AA3AAA" w:rsidP="0002383D">
            <w:pPr>
              <w:rPr>
                <w:rStyle w:val="Strong"/>
                <w:rFonts w:ascii="Arial" w:hAnsi="Arial" w:cs="Arial"/>
                <w:b w:val="0"/>
                <w:bCs w:val="0"/>
              </w:rPr>
            </w:pPr>
            <w:r>
              <w:rPr>
                <w:rStyle w:val="Strong"/>
                <w:rFonts w:ascii="Arial" w:hAnsi="Arial" w:cs="Arial"/>
                <w:b w:val="0"/>
                <w:bCs w:val="0"/>
              </w:rPr>
              <w:t>39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E9143C4" w14:textId="2CF13590" w:rsidR="00AA3AAA" w:rsidRPr="0026214C" w:rsidRDefault="00AA3AAA" w:rsidP="0002383D">
            <w:pPr>
              <w:rPr>
                <w:rStyle w:val="Strong"/>
                <w:rFonts w:ascii="Arial" w:hAnsi="Arial" w:cs="Arial"/>
                <w:b w:val="0"/>
                <w:bCs w:val="0"/>
              </w:rPr>
            </w:pPr>
            <w:r>
              <w:rPr>
                <w:rStyle w:val="Strong"/>
                <w:rFonts w:ascii="Arial" w:hAnsi="Arial" w:cs="Arial"/>
                <w:b w:val="0"/>
                <w:bCs w:val="0"/>
              </w:rPr>
              <w:t>42</w:t>
            </w:r>
          </w:p>
        </w:tc>
      </w:tr>
      <w:tr w:rsidR="00AA3AAA" w14:paraId="05333611"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452FEE3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AD1859F" w14:textId="395FFA86"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3000AF7" w14:textId="22D49C07" w:rsidR="00AA3AAA" w:rsidRPr="0026214C" w:rsidRDefault="00AA3AAA" w:rsidP="0002383D">
            <w:pPr>
              <w:rPr>
                <w:rStyle w:val="Strong"/>
                <w:rFonts w:ascii="Arial" w:hAnsi="Arial" w:cs="Arial"/>
                <w:b w:val="0"/>
                <w:bCs w:val="0"/>
              </w:rPr>
            </w:pPr>
            <w:r>
              <w:rPr>
                <w:rStyle w:val="Strong"/>
                <w:rFonts w:ascii="Arial" w:hAnsi="Arial" w:cs="Arial"/>
                <w:b w:val="0"/>
                <w:bCs w:val="0"/>
              </w:rPr>
              <w:t>51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3B17648" w14:textId="59167B49" w:rsidR="00AA3AAA" w:rsidRPr="0026214C" w:rsidRDefault="00AA3AAA" w:rsidP="0002383D">
            <w:pPr>
              <w:rPr>
                <w:rStyle w:val="Strong"/>
                <w:rFonts w:ascii="Arial" w:hAnsi="Arial" w:cs="Arial"/>
                <w:b w:val="0"/>
                <w:bCs w:val="0"/>
              </w:rPr>
            </w:pPr>
            <w:r>
              <w:rPr>
                <w:rStyle w:val="Strong"/>
                <w:rFonts w:ascii="Arial" w:hAnsi="Arial" w:cs="Arial"/>
                <w:b w:val="0"/>
                <w:bCs w:val="0"/>
              </w:rPr>
              <w:t>47</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A1365BF" w14:textId="29EFA346" w:rsidR="00AA3AAA" w:rsidRPr="0026214C" w:rsidRDefault="00AA3AAA" w:rsidP="0002383D">
            <w:pPr>
              <w:rPr>
                <w:rStyle w:val="Strong"/>
                <w:rFonts w:ascii="Arial" w:hAnsi="Arial" w:cs="Arial"/>
                <w:b w:val="0"/>
                <w:bCs w:val="0"/>
              </w:rPr>
            </w:pPr>
            <w:r>
              <w:rPr>
                <w:rStyle w:val="Strong"/>
                <w:rFonts w:ascii="Arial" w:hAnsi="Arial" w:cs="Arial"/>
                <w:b w:val="0"/>
                <w:bCs w:val="0"/>
              </w:rPr>
              <w:t>98</w:t>
            </w:r>
          </w:p>
        </w:tc>
      </w:tr>
      <w:tr w:rsidR="0026214C" w14:paraId="434F72E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BC631F0"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D76A644" w14:textId="77777777" w:rsidR="0026214C" w:rsidRDefault="0026214C" w:rsidP="0002383D">
            <w:pPr>
              <w:rPr>
                <w:rFonts w:eastAsiaTheme="minorEastAsia"/>
              </w:rPr>
            </w:pPr>
            <w:r>
              <w:rPr>
                <w:rStyle w:val="Strong"/>
                <w:rFonts w:ascii="Arial" w:hAnsi="Arial" w:cs="Arial"/>
              </w:rPr>
              <w:t>Per-vertebra analysis (n=1654, n=145 VF with Grade≥1)</w:t>
            </w:r>
          </w:p>
          <w:p w14:paraId="2BD575FE" w14:textId="77777777" w:rsidR="0026214C" w:rsidRDefault="0026214C" w:rsidP="0002383D">
            <w:r>
              <w:t>Sensitivity: 82.8% (95%CI 75.8-88.04)</w:t>
            </w:r>
          </w:p>
          <w:p w14:paraId="371C4B58" w14:textId="77777777" w:rsidR="0026214C" w:rsidRDefault="0026214C" w:rsidP="0002383D">
            <w:r>
              <w:t>Specificity: 98.3% (95%CI 97.6-98.9)</w:t>
            </w:r>
          </w:p>
          <w:p w14:paraId="5383400A" w14:textId="77777777" w:rsidR="0026214C" w:rsidRDefault="0026214C" w:rsidP="0002383D">
            <w:r>
              <w:t>PPV: 82.8% (95%CI 75.8-88.0)</w:t>
            </w:r>
          </w:p>
          <w:p w14:paraId="6D3CAE00" w14:textId="77777777" w:rsidR="0026214C" w:rsidRPr="00F66370" w:rsidRDefault="0026214C" w:rsidP="0002383D">
            <w:pPr>
              <w:rPr>
                <w:lang w:val="da-DK"/>
              </w:rPr>
            </w:pPr>
            <w:r w:rsidRPr="00F66370">
              <w:rPr>
                <w:lang w:val="da-DK"/>
              </w:rPr>
              <w:t>NPV: 98.3% (95%CI 97.6-98.9)</w:t>
            </w:r>
          </w:p>
          <w:p w14:paraId="4BEC2531" w14:textId="77777777" w:rsidR="0026214C" w:rsidRPr="00F66370" w:rsidRDefault="0026214C" w:rsidP="0002383D">
            <w:pPr>
              <w:rPr>
                <w:lang w:val="da-DK"/>
              </w:rPr>
            </w:pPr>
            <w:r w:rsidRPr="00F66370">
              <w:rPr>
                <w:lang w:val="da-DK"/>
              </w:rPr>
              <w:t>PLR: 50.0% (95%CI 33.6-74.2)</w:t>
            </w:r>
          </w:p>
          <w:p w14:paraId="3D5BB7EC" w14:textId="77777777" w:rsidR="0026214C" w:rsidRPr="00F66370" w:rsidRDefault="0026214C" w:rsidP="0002383D">
            <w:pPr>
              <w:rPr>
                <w:lang w:val="da-DK"/>
              </w:rPr>
            </w:pPr>
            <w:r w:rsidRPr="00F66370">
              <w:rPr>
                <w:lang w:val="da-DK"/>
              </w:rPr>
              <w:t>NLR: 0.2% (95%CI 0.1-0.3)</w:t>
            </w:r>
          </w:p>
          <w:p w14:paraId="02AB9A87" w14:textId="77777777" w:rsidR="0026214C" w:rsidRDefault="0026214C" w:rsidP="0002383D">
            <w:r>
              <w:t>AUC: NR</w:t>
            </w:r>
          </w:p>
          <w:p w14:paraId="0C53CC97" w14:textId="77777777" w:rsidR="0026214C" w:rsidRDefault="0026214C" w:rsidP="0002383D">
            <w:r>
              <w:t>Prevalence: 8.77%</w:t>
            </w:r>
          </w:p>
          <w:p w14:paraId="05DC8265" w14:textId="77777777" w:rsidR="0026214C" w:rsidRDefault="0026214C" w:rsidP="0002383D">
            <w:r>
              <w:t>Note: Calculated from raw data reported in study, excluding unreadable vertebrae on either test.</w:t>
            </w:r>
          </w:p>
          <w:p w14:paraId="77831660" w14:textId="77777777" w:rsidR="0026214C" w:rsidRDefault="0026214C" w:rsidP="0002383D">
            <w:r>
              <w:rPr>
                <w:rStyle w:val="Strong"/>
                <w:rFonts w:ascii="Arial" w:hAnsi="Arial" w:cs="Arial"/>
              </w:rPr>
              <w:t>Per-vertebra analysis (n=1654, n=99 VF with Grade≥2)</w:t>
            </w:r>
          </w:p>
          <w:p w14:paraId="7AFE4C92" w14:textId="77777777" w:rsidR="0026214C" w:rsidRDefault="0026214C" w:rsidP="0002383D">
            <w:r>
              <w:t>Sensitivity: 82.8% (95%CI 74.2-89.0)</w:t>
            </w:r>
          </w:p>
          <w:p w14:paraId="08CC8556" w14:textId="77777777" w:rsidR="0026214C" w:rsidRDefault="0026214C" w:rsidP="0002383D">
            <w:r>
              <w:t>Specificity: 99.3% (95%CI 98.7-99.6)</w:t>
            </w:r>
          </w:p>
          <w:p w14:paraId="2923F74E" w14:textId="77777777" w:rsidR="0026214C" w:rsidRDefault="0026214C" w:rsidP="0002383D">
            <w:r>
              <w:t>PPV: 88.2% (95%CI 80.0-93.3)</w:t>
            </w:r>
          </w:p>
          <w:p w14:paraId="63D3349D" w14:textId="77777777" w:rsidR="0026214C" w:rsidRPr="00F66370" w:rsidRDefault="0026214C" w:rsidP="0002383D">
            <w:pPr>
              <w:rPr>
                <w:lang w:val="da-DK"/>
              </w:rPr>
            </w:pPr>
            <w:r w:rsidRPr="00F66370">
              <w:rPr>
                <w:lang w:val="da-DK"/>
              </w:rPr>
              <w:lastRenderedPageBreak/>
              <w:t>NPV: 98.9% (95%CI 98.3-99.3)</w:t>
            </w:r>
          </w:p>
          <w:p w14:paraId="38965D9A" w14:textId="77777777" w:rsidR="0026214C" w:rsidRPr="00F66370" w:rsidRDefault="0026214C" w:rsidP="0002383D">
            <w:pPr>
              <w:rPr>
                <w:lang w:val="da-DK"/>
              </w:rPr>
            </w:pPr>
            <w:r w:rsidRPr="00F66370">
              <w:rPr>
                <w:lang w:val="da-DK"/>
              </w:rPr>
              <w:t>PLR: 117.1% (95%CI 64.5-212.4)</w:t>
            </w:r>
          </w:p>
          <w:p w14:paraId="7B91AC5E" w14:textId="77777777" w:rsidR="0026214C" w:rsidRPr="00F66370" w:rsidRDefault="0026214C" w:rsidP="0002383D">
            <w:pPr>
              <w:rPr>
                <w:lang w:val="da-DK"/>
              </w:rPr>
            </w:pPr>
            <w:r w:rsidRPr="00F66370">
              <w:rPr>
                <w:lang w:val="da-DK"/>
              </w:rPr>
              <w:t>NLR: 0.2% (95%CI 0.1-0.3)</w:t>
            </w:r>
          </w:p>
          <w:p w14:paraId="1E8E80AC" w14:textId="77777777" w:rsidR="0026214C" w:rsidRDefault="0026214C" w:rsidP="0002383D">
            <w:r>
              <w:t>AUC: NR</w:t>
            </w:r>
          </w:p>
          <w:p w14:paraId="5BEAF6F6" w14:textId="77777777" w:rsidR="0026214C" w:rsidRDefault="0026214C" w:rsidP="0002383D">
            <w:r>
              <w:t>Prevalence: 6.0%</w:t>
            </w:r>
          </w:p>
          <w:p w14:paraId="60112936" w14:textId="25E02D25" w:rsidR="0026214C" w:rsidRDefault="0026214C" w:rsidP="0002383D">
            <w:r>
              <w:t xml:space="preserve">Note: Calculated from raw data reported in study, excluding unreadable vertebrae on either test and assuming that vertebrae evaluated as Grade 1 on either conventional radiography or </w:t>
            </w:r>
            <w:r w:rsidR="00324900">
              <w:t>DXA</w:t>
            </w:r>
            <w:r>
              <w:t xml:space="preserve"> with VFA are normal.</w:t>
            </w:r>
          </w:p>
          <w:p w14:paraId="0D66E166" w14:textId="77777777" w:rsidR="0026214C" w:rsidRDefault="0026214C" w:rsidP="0002383D">
            <w:r>
              <w:rPr>
                <w:rStyle w:val="Strong"/>
                <w:rFonts w:ascii="Arial" w:hAnsi="Arial" w:cs="Arial"/>
              </w:rPr>
              <w:t>Per-person analysis (n=133, n=61 with VF Grade≥1)</w:t>
            </w:r>
          </w:p>
          <w:p w14:paraId="3EE1C54B" w14:textId="77777777" w:rsidR="0026214C" w:rsidRDefault="0026214C" w:rsidP="0002383D">
            <w:r>
              <w:t>Sensitivity: 94.1% (95%CI 84.1-98.0)</w:t>
            </w:r>
          </w:p>
          <w:p w14:paraId="765AB3C5" w14:textId="77777777" w:rsidR="0026214C" w:rsidRDefault="0026214C" w:rsidP="0002383D">
            <w:r>
              <w:t>Specificity: 83.0% (95%CI 69.9-91.1)</w:t>
            </w:r>
          </w:p>
          <w:p w14:paraId="10AF917E" w14:textId="77777777" w:rsidR="0026214C" w:rsidRDefault="0026214C" w:rsidP="0002383D">
            <w:r>
              <w:t>PPV: 85.7% (95%CI 74.3-92.6)</w:t>
            </w:r>
          </w:p>
          <w:p w14:paraId="3A6D4B3E" w14:textId="77777777" w:rsidR="0026214C" w:rsidRPr="00F66370" w:rsidRDefault="0026214C" w:rsidP="0002383D">
            <w:pPr>
              <w:rPr>
                <w:lang w:val="da-DK"/>
              </w:rPr>
            </w:pPr>
            <w:r w:rsidRPr="00F66370">
              <w:rPr>
                <w:lang w:val="da-DK"/>
              </w:rPr>
              <w:t>NPV: 92.9% (95%CI 81.0-97.5)</w:t>
            </w:r>
          </w:p>
          <w:p w14:paraId="0DEC5368" w14:textId="77777777" w:rsidR="0026214C" w:rsidRPr="00F66370" w:rsidRDefault="0026214C" w:rsidP="0002383D">
            <w:pPr>
              <w:rPr>
                <w:lang w:val="da-DK"/>
              </w:rPr>
            </w:pPr>
            <w:r w:rsidRPr="00F66370">
              <w:rPr>
                <w:lang w:val="da-DK"/>
              </w:rPr>
              <w:t>PLR: 5.5% (95%CI 2.9-10.4)</w:t>
            </w:r>
          </w:p>
          <w:p w14:paraId="3E487401" w14:textId="77777777" w:rsidR="0026214C" w:rsidRPr="00F66370" w:rsidRDefault="0026214C" w:rsidP="0002383D">
            <w:pPr>
              <w:rPr>
                <w:lang w:val="da-DK"/>
              </w:rPr>
            </w:pPr>
            <w:r w:rsidRPr="00F66370">
              <w:rPr>
                <w:lang w:val="da-DK"/>
              </w:rPr>
              <w:t>NLR: 0.1% (95%CI 0.0-0.2)</w:t>
            </w:r>
          </w:p>
          <w:p w14:paraId="7C971F2E" w14:textId="77777777" w:rsidR="0026214C" w:rsidRDefault="0026214C" w:rsidP="0002383D">
            <w:r>
              <w:t>AUC: NR</w:t>
            </w:r>
          </w:p>
          <w:p w14:paraId="4C94193A" w14:textId="77777777" w:rsidR="0026214C" w:rsidRDefault="0026214C" w:rsidP="0002383D">
            <w:r>
              <w:t>Prevalence: 52%</w:t>
            </w:r>
          </w:p>
          <w:p w14:paraId="6898A71A" w14:textId="77777777" w:rsidR="0026214C" w:rsidRDefault="0026214C" w:rsidP="0002383D">
            <w:r>
              <w:t>Note: Calculated from raw data reported in study, excluding participants in which no diagnosis was possible (participant with one or more unreadable vertebrae with no fracture seen on legible vertebrae).</w:t>
            </w:r>
          </w:p>
        </w:tc>
      </w:tr>
      <w:tr w:rsidR="0026214C" w14:paraId="33365E5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9F7D551"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3BF769F" w14:textId="77777777" w:rsidR="0026214C" w:rsidRDefault="0026214C" w:rsidP="0002383D">
            <w:pPr>
              <w:rPr>
                <w:rFonts w:eastAsiaTheme="minorEastAsia"/>
              </w:rPr>
            </w:pPr>
            <w:r>
              <w:t>Not reported</w:t>
            </w:r>
          </w:p>
        </w:tc>
      </w:tr>
      <w:tr w:rsidR="0026214C" w14:paraId="6ECB1A8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CE32BB" w14:textId="77777777" w:rsidR="0026214C" w:rsidRDefault="0026214C" w:rsidP="0002383D">
            <w:r>
              <w:lastRenderedPageBreak/>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C7D04D4" w14:textId="2827A16F" w:rsidR="0026214C" w:rsidRDefault="0026214C" w:rsidP="0002383D">
            <w:pPr>
              <w:rPr>
                <w:rFonts w:eastAsiaTheme="minorEastAsia"/>
              </w:rPr>
            </w:pPr>
            <w:r>
              <w:t>Risk of bias: High (Unclear selection of participants; 11% of vertebrae excluded for per-vertebra analysis</w:t>
            </w:r>
            <w:r w:rsidR="00C4795F">
              <w:t xml:space="preserve"> and</w:t>
            </w:r>
            <w:r w:rsidR="00C4795F" w:rsidRPr="00C4795F">
              <w:t xml:space="preserve"> 26% of participant</w:t>
            </w:r>
            <w:r w:rsidR="00C4795F">
              <w:t>s for per-person analysis</w:t>
            </w:r>
            <w:r>
              <w:t>)</w:t>
            </w:r>
          </w:p>
          <w:p w14:paraId="732F0B22" w14:textId="66EC9553" w:rsidR="0026214C" w:rsidRDefault="0026214C" w:rsidP="0002383D">
            <w:r>
              <w:t xml:space="preserve">Indirectness: </w:t>
            </w:r>
            <w:r w:rsidR="005A3358">
              <w:t xml:space="preserve">Directly </w:t>
            </w:r>
            <w:r>
              <w:t>applicable</w:t>
            </w:r>
          </w:p>
        </w:tc>
      </w:tr>
    </w:tbl>
    <w:p w14:paraId="00C66F2A" w14:textId="77777777" w:rsidR="00E5052A" w:rsidRDefault="00E5052A" w:rsidP="0002383D"/>
    <w:p w14:paraId="64CB7CA3" w14:textId="77777777" w:rsidR="00E5052A" w:rsidRDefault="00E5052A" w:rsidP="0002383D">
      <w:bookmarkStart w:id="207" w:name="_Toc179962289"/>
      <w:bookmarkStart w:id="208" w:name="_Toc180575549"/>
      <w:r>
        <w:t>Characteristics</w:t>
      </w:r>
      <w:bookmarkEnd w:id="207"/>
      <w:bookmarkEnd w:id="208"/>
    </w:p>
    <w:p w14:paraId="6D7973A5" w14:textId="77777777" w:rsidR="00E5052A" w:rsidRDefault="00E5052A" w:rsidP="0002383D">
      <w: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7719"/>
        <w:gridCol w:w="6551"/>
      </w:tblGrid>
      <w:tr w:rsidR="00E5052A" w14:paraId="79A7F2F2" w14:textId="77777777" w:rsidTr="00C82CC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7567980" w14:textId="77777777" w:rsidR="00E5052A" w:rsidRDefault="00E5052A" w:rsidP="0002383D">
            <w: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B800760" w14:textId="77777777" w:rsidR="00E5052A" w:rsidRDefault="00E5052A" w:rsidP="0002383D">
            <w:r>
              <w:t xml:space="preserve">Study (N = 136) </w:t>
            </w:r>
          </w:p>
        </w:tc>
      </w:tr>
      <w:tr w:rsidR="00E5052A" w14:paraId="4CD4D1E7"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B201E88" w14:textId="77777777" w:rsidR="00E5052A" w:rsidRDefault="00E5052A" w:rsidP="0002383D">
            <w:pPr>
              <w:rPr>
                <w:rFonts w:eastAsiaTheme="minorEastAsia"/>
              </w:rPr>
            </w:pPr>
            <w:r>
              <w:rPr>
                <w:rStyle w:val="Strong"/>
                <w:rFonts w:ascii="Arial" w:hAnsi="Arial" w:cs="Arial"/>
              </w:rPr>
              <w:t>Osteoporotic</w:t>
            </w:r>
            <w:r>
              <w:t xml:space="preserve"> </w:t>
            </w:r>
          </w:p>
          <w:p w14:paraId="5A40218B"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953BF0A" w14:textId="6238FE25" w:rsidR="00E5052A" w:rsidRDefault="00E5052A" w:rsidP="0002383D">
            <w:r>
              <w:t xml:space="preserve">n = </w:t>
            </w:r>
            <w:r w:rsidR="00142FE2">
              <w:t>65;</w:t>
            </w:r>
            <w:r>
              <w:t xml:space="preserve"> % = 48 </w:t>
            </w:r>
          </w:p>
        </w:tc>
      </w:tr>
      <w:tr w:rsidR="00E5052A" w14:paraId="7D277803"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855AA5" w14:textId="77777777" w:rsidR="00E5052A" w:rsidRDefault="00E5052A" w:rsidP="0002383D">
            <w:pPr>
              <w:rPr>
                <w:rFonts w:eastAsiaTheme="minorEastAsia"/>
              </w:rPr>
            </w:pPr>
            <w:r>
              <w:rPr>
                <w:rStyle w:val="Strong"/>
                <w:rFonts w:ascii="Arial" w:hAnsi="Arial" w:cs="Arial"/>
              </w:rPr>
              <w:t>Osteopenic</w:t>
            </w:r>
            <w:r>
              <w:t xml:space="preserve"> </w:t>
            </w:r>
          </w:p>
          <w:p w14:paraId="65F3299B"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C900BF5" w14:textId="5BBC84AB" w:rsidR="00E5052A" w:rsidRDefault="00E5052A" w:rsidP="0002383D">
            <w:r>
              <w:t xml:space="preserve">n = </w:t>
            </w:r>
            <w:r w:rsidR="00142FE2">
              <w:t>46;</w:t>
            </w:r>
            <w:r>
              <w:t xml:space="preserve"> % = 34 </w:t>
            </w:r>
          </w:p>
        </w:tc>
      </w:tr>
      <w:tr w:rsidR="00E5052A" w14:paraId="23B7FE93"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E340C44" w14:textId="77777777" w:rsidR="00E5052A" w:rsidRDefault="00E5052A" w:rsidP="0002383D">
            <w:pPr>
              <w:rPr>
                <w:rFonts w:eastAsiaTheme="minorEastAsia"/>
              </w:rPr>
            </w:pPr>
            <w:r>
              <w:rPr>
                <w:rStyle w:val="Strong"/>
                <w:rFonts w:ascii="Arial" w:hAnsi="Arial" w:cs="Arial"/>
              </w:rPr>
              <w:t>Normal BMD</w:t>
            </w:r>
            <w:r>
              <w:t xml:space="preserve"> </w:t>
            </w:r>
          </w:p>
          <w:p w14:paraId="5DC76C3C"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6902A6A" w14:textId="0AD8A8D5" w:rsidR="00E5052A" w:rsidRDefault="00E5052A" w:rsidP="0002383D">
            <w:r>
              <w:t xml:space="preserve">n = </w:t>
            </w:r>
            <w:r w:rsidR="00142FE2">
              <w:t>24;</w:t>
            </w:r>
            <w:r>
              <w:t xml:space="preserve"> % = 18 </w:t>
            </w:r>
          </w:p>
        </w:tc>
      </w:tr>
      <w:tr w:rsidR="00E5052A" w14:paraId="34634A77"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4AE0D9D" w14:textId="77777777" w:rsidR="00E5052A" w:rsidRDefault="00E5052A" w:rsidP="0002383D">
            <w:pPr>
              <w:rPr>
                <w:rFonts w:eastAsiaTheme="minorEastAsia"/>
              </w:rPr>
            </w:pPr>
            <w:r>
              <w:rPr>
                <w:rStyle w:val="Strong"/>
                <w:rFonts w:ascii="Arial" w:hAnsi="Arial" w:cs="Arial"/>
              </w:rPr>
              <w:t>Scoliosis Grade 1</w:t>
            </w:r>
            <w:r>
              <w:t xml:space="preserve"> </w:t>
            </w:r>
          </w:p>
          <w:p w14:paraId="044D336E"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BAABF3" w14:textId="0CA8F058" w:rsidR="00E5052A" w:rsidRDefault="00E5052A" w:rsidP="0002383D">
            <w:r>
              <w:t xml:space="preserve">n = </w:t>
            </w:r>
            <w:r w:rsidR="00142FE2">
              <w:t>56;</w:t>
            </w:r>
            <w:r>
              <w:t xml:space="preserve"> % = 41 </w:t>
            </w:r>
          </w:p>
        </w:tc>
      </w:tr>
      <w:tr w:rsidR="00E5052A" w14:paraId="206483CB"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02C921E" w14:textId="77777777" w:rsidR="00E5052A" w:rsidRDefault="00E5052A" w:rsidP="0002383D">
            <w:pPr>
              <w:rPr>
                <w:rFonts w:eastAsiaTheme="minorEastAsia"/>
              </w:rPr>
            </w:pPr>
            <w:r>
              <w:rPr>
                <w:rStyle w:val="Strong"/>
                <w:rFonts w:ascii="Arial" w:hAnsi="Arial" w:cs="Arial"/>
              </w:rPr>
              <w:t>Scoliosis Grade 2</w:t>
            </w:r>
            <w:r>
              <w:t xml:space="preserve"> </w:t>
            </w:r>
          </w:p>
          <w:p w14:paraId="28EE6F67"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E348879" w14:textId="10528D16" w:rsidR="00E5052A" w:rsidRDefault="00E5052A" w:rsidP="0002383D">
            <w:r>
              <w:t xml:space="preserve">n = </w:t>
            </w:r>
            <w:r w:rsidR="00142FE2">
              <w:t>136;</w:t>
            </w:r>
            <w:r>
              <w:t xml:space="preserve"> % = 10 </w:t>
            </w:r>
          </w:p>
        </w:tc>
      </w:tr>
      <w:tr w:rsidR="00E5052A" w14:paraId="043816CF"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B20C38F" w14:textId="77777777" w:rsidR="00E5052A" w:rsidRDefault="00E5052A" w:rsidP="0002383D">
            <w:pPr>
              <w:rPr>
                <w:rFonts w:eastAsiaTheme="minorEastAsia"/>
              </w:rPr>
            </w:pPr>
            <w:r>
              <w:rPr>
                <w:rStyle w:val="Strong"/>
                <w:rFonts w:ascii="Arial" w:hAnsi="Arial" w:cs="Arial"/>
              </w:rPr>
              <w:t>Scoliosis Grade 3</w:t>
            </w:r>
            <w:r>
              <w:t xml:space="preserve"> </w:t>
            </w:r>
          </w:p>
          <w:p w14:paraId="42FB235C" w14:textId="77777777" w:rsidR="00E5052A" w:rsidRDefault="00E5052A" w:rsidP="0002383D">
            <w: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88552B" w14:textId="7146ACEC" w:rsidR="00E5052A" w:rsidRDefault="00E5052A" w:rsidP="0002383D">
            <w:r>
              <w:lastRenderedPageBreak/>
              <w:t xml:space="preserve">n = </w:t>
            </w:r>
            <w:r w:rsidR="00142FE2">
              <w:t>14;</w:t>
            </w:r>
            <w:r>
              <w:t xml:space="preserve"> % = 1 </w:t>
            </w:r>
          </w:p>
        </w:tc>
      </w:tr>
      <w:tr w:rsidR="00E5052A" w14:paraId="0A40F366"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6CFC1E9" w14:textId="77777777" w:rsidR="00E5052A" w:rsidRDefault="00E5052A" w:rsidP="0002383D">
            <w:pPr>
              <w:rPr>
                <w:rFonts w:eastAsiaTheme="minorEastAsia"/>
              </w:rPr>
            </w:pPr>
            <w:r>
              <w:rPr>
                <w:rStyle w:val="Strong"/>
                <w:rFonts w:ascii="Arial" w:hAnsi="Arial" w:cs="Arial"/>
              </w:rPr>
              <w:t>No scoliosis</w:t>
            </w:r>
            <w:r>
              <w:t xml:space="preserve"> </w:t>
            </w:r>
          </w:p>
          <w:p w14:paraId="1B4F0920"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1DBF4E" w14:textId="2A882FBC" w:rsidR="00E5052A" w:rsidRDefault="00E5052A" w:rsidP="0002383D">
            <w:r>
              <w:t xml:space="preserve">n = </w:t>
            </w:r>
            <w:r w:rsidR="00142FE2">
              <w:t>48;</w:t>
            </w:r>
            <w:r>
              <w:t xml:space="preserve"> % = 65 </w:t>
            </w:r>
          </w:p>
        </w:tc>
      </w:tr>
    </w:tbl>
    <w:p w14:paraId="78C63E48" w14:textId="77777777" w:rsidR="00E5052A" w:rsidRDefault="00E5052A" w:rsidP="0002383D"/>
    <w:p w14:paraId="68505321" w14:textId="77777777" w:rsidR="00E5052A" w:rsidRDefault="00E5052A" w:rsidP="0002383D"/>
    <w:p w14:paraId="164B63F4" w14:textId="77777777" w:rsidR="00142FE2" w:rsidRDefault="00142FE2" w:rsidP="0002383D"/>
    <w:p w14:paraId="6C92064E" w14:textId="77777777" w:rsidR="00E5052A" w:rsidRPr="00DD22D7" w:rsidRDefault="00E5052A" w:rsidP="0002383D">
      <w:pPr>
        <w:rPr>
          <w:b/>
        </w:rPr>
      </w:pPr>
      <w:bookmarkStart w:id="209" w:name="_Toc179962290"/>
      <w:bookmarkStart w:id="210" w:name="_Toc180575550"/>
      <w:r w:rsidRPr="00DD22D7">
        <w:rPr>
          <w:b/>
        </w:rPr>
        <w:t>Deleskog, 2016</w:t>
      </w:r>
      <w:bookmarkEnd w:id="209"/>
      <w:bookmarkEnd w:id="210"/>
    </w:p>
    <w:tbl>
      <w:tblPr>
        <w:tblW w:w="5000" w:type="pct"/>
        <w:tblCellMar>
          <w:top w:w="45" w:type="dxa"/>
          <w:left w:w="45" w:type="dxa"/>
          <w:bottom w:w="45" w:type="dxa"/>
          <w:right w:w="45" w:type="dxa"/>
        </w:tblCellMar>
        <w:tblLook w:val="04A0" w:firstRow="1" w:lastRow="0" w:firstColumn="1" w:lastColumn="0" w:noHBand="0" w:noVBand="1"/>
      </w:tblPr>
      <w:tblGrid>
        <w:gridCol w:w="1745"/>
        <w:gridCol w:w="12541"/>
      </w:tblGrid>
      <w:tr w:rsidR="00E5052A" w14:paraId="68FFCE33" w14:textId="77777777" w:rsidTr="00C82CC0">
        <w:tc>
          <w:tcPr>
            <w:tcW w:w="0" w:type="auto"/>
            <w:tcBorders>
              <w:top w:val="nil"/>
              <w:left w:val="nil"/>
              <w:bottom w:val="nil"/>
              <w:right w:val="nil"/>
            </w:tcBorders>
            <w:hideMark/>
          </w:tcPr>
          <w:p w14:paraId="3908DF10" w14:textId="77777777" w:rsidR="00E5052A" w:rsidRDefault="00E5052A" w:rsidP="0002383D">
            <w:r>
              <w:t>Bibliographic Reference</w:t>
            </w:r>
          </w:p>
        </w:tc>
        <w:tc>
          <w:tcPr>
            <w:tcW w:w="0" w:type="auto"/>
            <w:tcBorders>
              <w:top w:val="nil"/>
              <w:left w:val="nil"/>
              <w:bottom w:val="nil"/>
              <w:right w:val="nil"/>
            </w:tcBorders>
            <w:hideMark/>
          </w:tcPr>
          <w:p w14:paraId="2462450D" w14:textId="77777777" w:rsidR="00E5052A" w:rsidRDefault="00E5052A" w:rsidP="0002383D">
            <w:r>
              <w:t>Deleskog, L; Laursen, N O; Nielsen, B R; Schwarz, P; Vertebral fracture assessment by DXA is inferior to X-ray in clinical severe osteoporosis.; Osteoporosis international : a journal established as result of cooperation between the European Foundation for Osteoporosis and the National Osteoporosis Foundation of the USA; 2016; vol. 27 (no. 7); 2317-2326</w:t>
            </w:r>
          </w:p>
        </w:tc>
      </w:tr>
    </w:tbl>
    <w:p w14:paraId="3896697F" w14:textId="77777777" w:rsidR="00E5052A" w:rsidRDefault="00E5052A" w:rsidP="0002383D"/>
    <w:p w14:paraId="7D5A0759" w14:textId="77777777" w:rsidR="00E5052A" w:rsidRDefault="00E5052A" w:rsidP="0002383D">
      <w:bookmarkStart w:id="211" w:name="_Toc179962291"/>
      <w:bookmarkStart w:id="212" w:name="_Toc180575551"/>
      <w:r>
        <w:t>Study details</w:t>
      </w:r>
      <w:bookmarkEnd w:id="211"/>
      <w:bookmarkEnd w:id="212"/>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26F11F5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1D8D5DA"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690AAB0" w14:textId="77777777" w:rsidR="00E5052A" w:rsidRDefault="00E5052A" w:rsidP="0002383D">
            <w:pPr>
              <w:rPr>
                <w:rFonts w:eastAsiaTheme="minorEastAsia"/>
              </w:rPr>
            </w:pPr>
            <w:r>
              <w:t>Cross-sectional study</w:t>
            </w:r>
          </w:p>
        </w:tc>
      </w:tr>
      <w:tr w:rsidR="00E5052A" w14:paraId="28FF07E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B4D4C9E"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F80F95B" w14:textId="536F678B" w:rsidR="00E5052A" w:rsidRDefault="00E5052A" w:rsidP="0002383D">
            <w:pPr>
              <w:rPr>
                <w:rFonts w:eastAsiaTheme="minorEastAsia"/>
              </w:rPr>
            </w:pPr>
            <w:r>
              <w:rPr>
                <w:rStyle w:val="Strong"/>
                <w:rFonts w:ascii="Arial" w:hAnsi="Arial" w:cs="Arial"/>
              </w:rPr>
              <w:t xml:space="preserve">Data source: </w:t>
            </w:r>
            <w:r>
              <w:t>Patients referred to the outpatient clinic of Research Centre fo</w:t>
            </w:r>
            <w:r w:rsidR="007C1206">
              <w:t>r</w:t>
            </w:r>
            <w:r>
              <w:t xml:space="preserve"> Ageing and Osteoporosis, Department of Endocrinology PE, Rigshospitalet, Copenhagen, Denmark</w:t>
            </w:r>
          </w:p>
          <w:p w14:paraId="01EAD521" w14:textId="796E8AF3" w:rsidR="00E5052A" w:rsidRDefault="00E5052A" w:rsidP="0002383D">
            <w:r>
              <w:rPr>
                <w:rStyle w:val="Strong"/>
                <w:rFonts w:ascii="Arial" w:hAnsi="Arial" w:cs="Arial"/>
              </w:rPr>
              <w:t xml:space="preserve">Recruitment: </w:t>
            </w:r>
            <w:r>
              <w:t xml:space="preserve">Medical records of patients who were referred for teriparatide treatment at outpatient clinic from 01/2007 to 05/2015 were screened for those who had both conventional radiography and </w:t>
            </w:r>
            <w:r w:rsidR="00324900">
              <w:t>DXA</w:t>
            </w:r>
            <w:r>
              <w:t xml:space="preserve"> with VFA within 6-mo before start of drug treatment. Of 207 potentially relevant records: 142 were excluded due to lack of index test, reference test, or both; 5 were excluded for other reasons. Of remaining 60 records, 21 were excluded due to missing either thoracic or lumbar images on X-ray.</w:t>
            </w:r>
          </w:p>
        </w:tc>
      </w:tr>
      <w:tr w:rsidR="00E5052A" w14:paraId="0A317AA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DE7272" w14:textId="77777777" w:rsidR="00E5052A" w:rsidRDefault="00E5052A" w:rsidP="0002383D">
            <w:r>
              <w:lastRenderedPageBreak/>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2D96E3C" w14:textId="76E8725E" w:rsidR="00E5052A" w:rsidRDefault="00E5052A" w:rsidP="0002383D">
            <w:pPr>
              <w:rPr>
                <w:rFonts w:eastAsiaTheme="minorEastAsia"/>
              </w:rPr>
            </w:pPr>
            <w:r>
              <w:t xml:space="preserve">Recruited: n=39; Excluded: n=4 (did not meet criteria for severe osteoporosis based on </w:t>
            </w:r>
            <w:r w:rsidR="0076076C">
              <w:t>radiologically diagnosed</w:t>
            </w:r>
            <w:r>
              <w:t xml:space="preserve"> VF and BMD criteria)</w:t>
            </w:r>
          </w:p>
          <w:p w14:paraId="0A66C014" w14:textId="77777777" w:rsidR="00E5052A" w:rsidRDefault="00E5052A" w:rsidP="0002383D">
            <w:r>
              <w:t>Total, n=35</w:t>
            </w:r>
          </w:p>
          <w:p w14:paraId="22E36F4C" w14:textId="77777777" w:rsidR="00E5052A" w:rsidRDefault="00E5052A" w:rsidP="0002383D">
            <w:r>
              <w:t>Total number of adequately visualized vertebrae/total number of evaluable vertebrae: 368/455 (81%)</w:t>
            </w:r>
          </w:p>
        </w:tc>
      </w:tr>
      <w:tr w:rsidR="00E5052A" w14:paraId="7CBA06A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73AE316"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9267FFD" w14:textId="77777777" w:rsidR="00E5052A" w:rsidRDefault="00E5052A" w:rsidP="0002383D">
            <w:pPr>
              <w:rPr>
                <w:rFonts w:eastAsiaTheme="minorEastAsia"/>
              </w:rPr>
            </w:pPr>
            <w:r>
              <w:rPr>
                <w:rStyle w:val="Strong"/>
                <w:rFonts w:ascii="Arial" w:hAnsi="Arial" w:cs="Arial"/>
              </w:rPr>
              <w:t xml:space="preserve">Age (mean): </w:t>
            </w:r>
            <w:r>
              <w:t>67.5 years</w:t>
            </w:r>
          </w:p>
          <w:p w14:paraId="7508BAD7" w14:textId="77777777" w:rsidR="00E5052A" w:rsidRDefault="00E5052A" w:rsidP="0002383D">
            <w:r>
              <w:rPr>
                <w:rStyle w:val="Strong"/>
                <w:rFonts w:ascii="Arial" w:hAnsi="Arial" w:cs="Arial"/>
              </w:rPr>
              <w:t xml:space="preserve">Gender (M/F): </w:t>
            </w:r>
            <w:r>
              <w:t>5/30</w:t>
            </w:r>
          </w:p>
          <w:p w14:paraId="6AF4B134" w14:textId="77777777" w:rsidR="00E5052A" w:rsidRDefault="00E5052A" w:rsidP="0002383D">
            <w:r>
              <w:rPr>
                <w:rStyle w:val="Strong"/>
                <w:rFonts w:ascii="Arial" w:hAnsi="Arial" w:cs="Arial"/>
              </w:rPr>
              <w:t xml:space="preserve">Ethnicity: </w:t>
            </w:r>
            <w:r>
              <w:t>NR</w:t>
            </w:r>
          </w:p>
          <w:p w14:paraId="483F15B2" w14:textId="77777777" w:rsidR="00E5052A" w:rsidRDefault="00E5052A" w:rsidP="0002383D">
            <w:r>
              <w:rPr>
                <w:rStyle w:val="Strong"/>
                <w:rFonts w:ascii="Arial" w:hAnsi="Arial" w:cs="Arial"/>
              </w:rPr>
              <w:t xml:space="preserve">Setting: </w:t>
            </w:r>
            <w:r>
              <w:t>Outpatient</w:t>
            </w:r>
          </w:p>
          <w:p w14:paraId="3730269B" w14:textId="77777777" w:rsidR="00E5052A" w:rsidRDefault="00E5052A" w:rsidP="0002383D">
            <w:r>
              <w:rPr>
                <w:rStyle w:val="Strong"/>
                <w:rFonts w:ascii="Arial" w:hAnsi="Arial" w:cs="Arial"/>
              </w:rPr>
              <w:t>Country:</w:t>
            </w:r>
            <w:r>
              <w:t> Denmark</w:t>
            </w:r>
          </w:p>
          <w:p w14:paraId="4D45D316" w14:textId="3C55929A" w:rsidR="00E5052A" w:rsidRDefault="00E5052A" w:rsidP="0002383D">
            <w:r>
              <w:rPr>
                <w:rStyle w:val="Strong"/>
                <w:rFonts w:ascii="Arial" w:hAnsi="Arial" w:cs="Arial"/>
              </w:rPr>
              <w:t>Inclusion criteria:</w:t>
            </w:r>
            <w:r>
              <w:t xml:space="preserve"> Severe osteoporosis, referred to outpatient clinic for teriparatide treatment; had </w:t>
            </w:r>
            <w:r w:rsidR="00324900">
              <w:t>DXA</w:t>
            </w:r>
            <w:r>
              <w:t xml:space="preserve"> with VFA in addition to thoracolumbar radiography within 6 months before the start of teriparatide treatment</w:t>
            </w:r>
          </w:p>
          <w:p w14:paraId="0ABFD779" w14:textId="77777777" w:rsidR="00E5052A" w:rsidRDefault="00E5052A" w:rsidP="0002383D">
            <w:r>
              <w:rPr>
                <w:rStyle w:val="Strong"/>
                <w:rFonts w:ascii="Arial" w:hAnsi="Arial" w:cs="Arial"/>
              </w:rPr>
              <w:t>Exclusion criteria:</w:t>
            </w:r>
            <w:r>
              <w:t xml:space="preserve"> Not meeting criteria for severe osteoporosis; suffering from cancer or calcium metabolic diseases other than osteoporosis</w:t>
            </w:r>
          </w:p>
        </w:tc>
      </w:tr>
      <w:tr w:rsidR="00E5052A" w14:paraId="3CAE91D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79F5D97" w14:textId="77777777" w:rsidR="00E5052A" w:rsidRDefault="00E5052A"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7D620A2" w14:textId="77777777" w:rsidR="00E5052A" w:rsidRDefault="00E5052A" w:rsidP="0002383D">
            <w:pPr>
              <w:rPr>
                <w:rFonts w:eastAsiaTheme="minorEastAsia"/>
              </w:rPr>
            </w:pPr>
            <w:r>
              <w:t>Visual semi-quantitative-Genant method</w:t>
            </w:r>
          </w:p>
        </w:tc>
      </w:tr>
      <w:tr w:rsidR="00E5052A" w14:paraId="527908A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01E88CE"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E72FF2E" w14:textId="46684B4E" w:rsidR="00E5052A" w:rsidRDefault="00324900" w:rsidP="0002383D">
            <w:pPr>
              <w:rPr>
                <w:rFonts w:eastAsiaTheme="minorEastAsia"/>
              </w:rPr>
            </w:pPr>
            <w:r>
              <w:t>DXA</w:t>
            </w:r>
            <w:r w:rsidR="00E5052A">
              <w:t xml:space="preserve"> with VFA: Hologic Discovery A QDR Series</w:t>
            </w:r>
          </w:p>
          <w:p w14:paraId="1CB47855" w14:textId="77777777" w:rsidR="00E5052A" w:rsidRDefault="00E5052A" w:rsidP="0002383D">
            <w:r>
              <w:t>Radiography: not reported, obtained directly from workstations in radiology wards</w:t>
            </w:r>
          </w:p>
        </w:tc>
      </w:tr>
      <w:tr w:rsidR="00E5052A" w14:paraId="3CBE812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84DDC38"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E05F2E3" w14:textId="77777777" w:rsidR="00E5052A" w:rsidRDefault="00E5052A" w:rsidP="0002383D">
            <w:pPr>
              <w:rPr>
                <w:rFonts w:eastAsiaTheme="minorEastAsia"/>
              </w:rPr>
            </w:pPr>
            <w:r>
              <w:rPr>
                <w:rStyle w:val="Strong"/>
                <w:rFonts w:ascii="Arial" w:hAnsi="Arial" w:cs="Arial"/>
                <w:u w:val="single"/>
              </w:rPr>
              <w:t>Index test</w:t>
            </w:r>
          </w:p>
          <w:p w14:paraId="3543BE31" w14:textId="51D00B22" w:rsidR="00E5052A" w:rsidRDefault="00324900" w:rsidP="0002383D">
            <w:r>
              <w:t>DXA</w:t>
            </w:r>
            <w:r w:rsidR="00E5052A">
              <w:t xml:space="preserve"> with </w:t>
            </w:r>
            <w:r w:rsidR="007C1206">
              <w:t xml:space="preserve">single-energy </w:t>
            </w:r>
            <w:r w:rsidR="00E5052A">
              <w:t xml:space="preserve">VFA scan in lateral decubitus position. VF defined by using VSQ (Genant) method, assessed by endocrinologist with expertise in osteoporosis and calcium metabolic diseases. Assessor could manually change placement </w:t>
            </w:r>
            <w:r w:rsidR="00E5052A">
              <w:lastRenderedPageBreak/>
              <w:t>of points conducted by technician but did not reassess vertebral interpretations, which were set to certain by technician. Endocrinologist conducted assessments independently of radiologist.</w:t>
            </w:r>
          </w:p>
          <w:p w14:paraId="02E41B79" w14:textId="77777777" w:rsidR="00E5052A" w:rsidRDefault="00E5052A" w:rsidP="0002383D">
            <w:r>
              <w:rPr>
                <w:rStyle w:val="Strong"/>
                <w:rFonts w:ascii="Arial" w:hAnsi="Arial" w:cs="Arial"/>
                <w:u w:val="single"/>
              </w:rPr>
              <w:t>Reference standard</w:t>
            </w:r>
          </w:p>
          <w:p w14:paraId="03FE90E1" w14:textId="77777777" w:rsidR="00E5052A" w:rsidRDefault="00E5052A" w:rsidP="0002383D">
            <w:r>
              <w:t>Antero-posterior and lateral thoracolumbar conventional spinal radiographs. VF defined by using VSQ (Genant) method by experienced radiologist, who reviewed all vertebral interpretations conducted by technician. Radiologist conducted assessments independently of endocrinologist.</w:t>
            </w:r>
          </w:p>
          <w:p w14:paraId="5808C9C0" w14:textId="77777777" w:rsidR="00E5052A" w:rsidRDefault="00E5052A" w:rsidP="0002383D">
            <w:r>
              <w:rPr>
                <w:rStyle w:val="Strong"/>
                <w:rFonts w:ascii="Arial" w:hAnsi="Arial" w:cs="Arial"/>
              </w:rPr>
              <w:t xml:space="preserve">Vertebrae range scanned for VFA: </w:t>
            </w:r>
            <w:r>
              <w:t>T5-L5</w:t>
            </w:r>
          </w:p>
          <w:p w14:paraId="6430BC8E" w14:textId="260ABECF" w:rsidR="00E5052A" w:rsidRDefault="00E5052A" w:rsidP="0002383D">
            <w:r>
              <w:rPr>
                <w:rStyle w:val="Strong"/>
                <w:rFonts w:ascii="Arial" w:hAnsi="Arial" w:cs="Arial"/>
              </w:rPr>
              <w:t xml:space="preserve">Time between index and reference test: </w:t>
            </w:r>
            <w:r>
              <w:t xml:space="preserve">Conventional radiography and </w:t>
            </w:r>
            <w:r w:rsidR="00324900">
              <w:t>DXA</w:t>
            </w:r>
            <w:r>
              <w:t xml:space="preserve"> with VFAs conducted 1-week apart with order randomised in each case</w:t>
            </w:r>
          </w:p>
        </w:tc>
      </w:tr>
      <w:tr w:rsidR="00AA3AAA" w14:paraId="72BA7F07"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6AB5D760" w14:textId="22D4FDD3" w:rsidR="00AA3AAA" w:rsidRPr="0026214C" w:rsidRDefault="00AA3AAA" w:rsidP="0002383D">
            <w:pPr>
              <w:rPr>
                <w:rFonts w:ascii="Arial" w:hAnsi="Arial" w:cs="Arial"/>
              </w:rPr>
            </w:pPr>
            <w:r w:rsidRPr="0026214C">
              <w:rPr>
                <w:rFonts w:ascii="Arial" w:hAnsi="Arial" w:cs="Arial"/>
              </w:rPr>
              <w:lastRenderedPageBreak/>
              <w:t>2</w:t>
            </w:r>
            <w:r w:rsidRPr="0026214C">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01D84D4" w14:textId="6876E671"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69C22B9"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77DA67C" w14:textId="2EECD4FF"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A85C064"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A68CB59" w14:textId="2832ABC0"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D1466D9" w14:textId="7A191186" w:rsidR="00AA3AAA" w:rsidRDefault="00AA3AAA" w:rsidP="0002383D">
            <w:pPr>
              <w:rPr>
                <w:rStyle w:val="Strong"/>
                <w:rFonts w:ascii="Arial" w:hAnsi="Arial" w:cs="Arial"/>
              </w:rPr>
            </w:pPr>
            <w:r w:rsidRPr="0026214C">
              <w:rPr>
                <w:rStyle w:val="Strong"/>
                <w:rFonts w:ascii="Arial" w:hAnsi="Arial" w:cs="Arial"/>
              </w:rPr>
              <w:t>Total</w:t>
            </w:r>
          </w:p>
        </w:tc>
      </w:tr>
      <w:tr w:rsidR="0026214C" w14:paraId="13F65D07" w14:textId="77777777" w:rsidTr="0026214C">
        <w:trPr>
          <w:trHeight w:val="53"/>
        </w:trPr>
        <w:tc>
          <w:tcPr>
            <w:tcW w:w="750" w:type="pct"/>
            <w:vMerge/>
            <w:tcBorders>
              <w:left w:val="single" w:sz="6" w:space="0" w:color="FFFFFF"/>
              <w:right w:val="single" w:sz="6" w:space="0" w:color="FFFFFF"/>
            </w:tcBorders>
            <w:shd w:val="clear" w:color="auto" w:fill="EEEEEE"/>
          </w:tcPr>
          <w:p w14:paraId="62C87D97"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76932B4" w14:textId="2EC248C7"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9CAD96A" w14:textId="3F29D030"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108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6038FED" w14:textId="2818862F"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30</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086F1C8" w14:textId="3CA58732"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138</w:t>
            </w:r>
          </w:p>
        </w:tc>
      </w:tr>
      <w:tr w:rsidR="0026214C" w14:paraId="716EFA63" w14:textId="77777777" w:rsidTr="0026214C">
        <w:trPr>
          <w:trHeight w:val="53"/>
        </w:trPr>
        <w:tc>
          <w:tcPr>
            <w:tcW w:w="750" w:type="pct"/>
            <w:vMerge/>
            <w:tcBorders>
              <w:left w:val="single" w:sz="6" w:space="0" w:color="FFFFFF"/>
              <w:right w:val="single" w:sz="6" w:space="0" w:color="FFFFFF"/>
            </w:tcBorders>
            <w:shd w:val="clear" w:color="auto" w:fill="EEEEEE"/>
          </w:tcPr>
          <w:p w14:paraId="6D5B8113"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E96F6FB" w14:textId="37CD7C19"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08DFBB1" w14:textId="672F3BF3"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1FD5631" w14:textId="5F25C7B1"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195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A73A432" w14:textId="1570CD79"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230</w:t>
            </w:r>
          </w:p>
        </w:tc>
      </w:tr>
      <w:tr w:rsidR="0026214C" w14:paraId="3FCD864B" w14:textId="77777777" w:rsidTr="00782ABF">
        <w:trPr>
          <w:trHeight w:val="53"/>
        </w:trPr>
        <w:tc>
          <w:tcPr>
            <w:tcW w:w="750" w:type="pct"/>
            <w:vMerge/>
            <w:tcBorders>
              <w:left w:val="single" w:sz="6" w:space="0" w:color="FFFFFF"/>
              <w:right w:val="single" w:sz="6" w:space="0" w:color="FFFFFF"/>
            </w:tcBorders>
            <w:shd w:val="clear" w:color="auto" w:fill="EEEEEE"/>
          </w:tcPr>
          <w:p w14:paraId="49889B34"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44D65E7" w14:textId="209DABC5"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84B10ED" w14:textId="1B488C5E"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143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2D55545" w14:textId="6798685C"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225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8B701D2" w14:textId="7EA37D40"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368</w:t>
            </w:r>
          </w:p>
        </w:tc>
      </w:tr>
      <w:tr w:rsidR="00AA3AAA" w14:paraId="605B9997" w14:textId="77777777" w:rsidTr="00782ABF">
        <w:trPr>
          <w:trHeight w:val="53"/>
        </w:trPr>
        <w:tc>
          <w:tcPr>
            <w:tcW w:w="750" w:type="pct"/>
            <w:vMerge/>
            <w:tcBorders>
              <w:left w:val="single" w:sz="6" w:space="0" w:color="FFFFFF"/>
              <w:right w:val="single" w:sz="6" w:space="0" w:color="FFFFFF"/>
            </w:tcBorders>
            <w:shd w:val="clear" w:color="auto" w:fill="EEEEEE"/>
          </w:tcPr>
          <w:p w14:paraId="61A307B6"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66BC3E8" w14:textId="49257D6D"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2E025C1"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F477F9D" w14:textId="0C1516F6"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0A83723"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4F765D3" w14:textId="605827C8"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20A4DE9" w14:textId="0F7E1917" w:rsidR="00AA3AAA" w:rsidRDefault="00AA3AAA" w:rsidP="0002383D">
            <w:pPr>
              <w:rPr>
                <w:rStyle w:val="Strong"/>
                <w:rFonts w:ascii="Arial" w:hAnsi="Arial" w:cs="Arial"/>
              </w:rPr>
            </w:pPr>
            <w:r w:rsidRPr="0026214C">
              <w:rPr>
                <w:rStyle w:val="Strong"/>
                <w:rFonts w:ascii="Arial" w:hAnsi="Arial" w:cs="Arial"/>
              </w:rPr>
              <w:t>Total</w:t>
            </w:r>
          </w:p>
        </w:tc>
      </w:tr>
      <w:tr w:rsidR="0026214C" w14:paraId="79D1D670" w14:textId="77777777" w:rsidTr="00782ABF">
        <w:trPr>
          <w:trHeight w:val="53"/>
        </w:trPr>
        <w:tc>
          <w:tcPr>
            <w:tcW w:w="750" w:type="pct"/>
            <w:vMerge/>
            <w:tcBorders>
              <w:left w:val="single" w:sz="6" w:space="0" w:color="FFFFFF"/>
              <w:right w:val="single" w:sz="6" w:space="0" w:color="FFFFFF"/>
            </w:tcBorders>
            <w:shd w:val="clear" w:color="auto" w:fill="EEEEEE"/>
          </w:tcPr>
          <w:p w14:paraId="5C7E54B8"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58503F0" w14:textId="73953CDA"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AF4FA03" w14:textId="08BBB144"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78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3280740" w14:textId="6845A63A"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1AB0AFF" w14:textId="7D310A70"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100</w:t>
            </w:r>
          </w:p>
        </w:tc>
      </w:tr>
      <w:tr w:rsidR="0026214C" w14:paraId="12C06961" w14:textId="77777777" w:rsidTr="00782ABF">
        <w:trPr>
          <w:trHeight w:val="53"/>
        </w:trPr>
        <w:tc>
          <w:tcPr>
            <w:tcW w:w="750" w:type="pct"/>
            <w:vMerge/>
            <w:tcBorders>
              <w:left w:val="single" w:sz="6" w:space="0" w:color="FFFFFF"/>
              <w:right w:val="single" w:sz="6" w:space="0" w:color="FFFFFF"/>
            </w:tcBorders>
            <w:shd w:val="clear" w:color="auto" w:fill="EEEEEE"/>
          </w:tcPr>
          <w:p w14:paraId="6DAC553B"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74EA1C9" w14:textId="3F4C6B8F"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EA15E7A" w14:textId="6B277B87"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FB272F2" w14:textId="57A00F85"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238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BF074DF" w14:textId="108AABE5"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268</w:t>
            </w:r>
          </w:p>
        </w:tc>
      </w:tr>
      <w:tr w:rsidR="0026214C" w14:paraId="344EBB09"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483C0B7A"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291165F" w14:textId="71C72A3B" w:rsidR="0026214C" w:rsidRP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3140630" w14:textId="6F6E8AFD"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108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23E4ACF" w14:textId="60CA714F"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260</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AC8CC33" w14:textId="45DF1755"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368</w:t>
            </w:r>
          </w:p>
        </w:tc>
      </w:tr>
      <w:tr w:rsidR="0026214C" w14:paraId="0E2D608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36CBE41" w14:textId="77777777" w:rsidR="0026214C" w:rsidRDefault="0026214C" w:rsidP="0002383D">
            <w:r>
              <w:lastRenderedPageBreak/>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DCBB9B4" w14:textId="77777777" w:rsidR="0026214C" w:rsidRDefault="0026214C" w:rsidP="0002383D">
            <w:pPr>
              <w:rPr>
                <w:rFonts w:eastAsiaTheme="minorEastAsia"/>
              </w:rPr>
            </w:pPr>
            <w:r>
              <w:rPr>
                <w:rStyle w:val="Strong"/>
                <w:rFonts w:ascii="Arial" w:hAnsi="Arial" w:cs="Arial"/>
              </w:rPr>
              <w:t>Per-vertebra analysis (n=368 vertebrae, n=143 with VF Grade≥1)</w:t>
            </w:r>
          </w:p>
          <w:p w14:paraId="7B9FEC0E" w14:textId="77777777" w:rsidR="0026214C" w:rsidRDefault="0026214C" w:rsidP="0002383D">
            <w:r>
              <w:t>Sensitivity: 75.5% (95%CI 67.9-81.8)</w:t>
            </w:r>
          </w:p>
          <w:p w14:paraId="412FC1BB" w14:textId="77777777" w:rsidR="0026214C" w:rsidRDefault="0026214C" w:rsidP="0002383D">
            <w:r>
              <w:t>Specificity: 86.7% (95%CI 81.6-90.5)</w:t>
            </w:r>
          </w:p>
          <w:p w14:paraId="60280B75" w14:textId="77777777" w:rsidR="0026214C" w:rsidRDefault="0026214C" w:rsidP="0002383D">
            <w:r>
              <w:t>PPV: 78.3% (95%CI 70.7-84.3)</w:t>
            </w:r>
          </w:p>
          <w:p w14:paraId="7B4C7040" w14:textId="77777777" w:rsidR="0026214C" w:rsidRPr="00F66370" w:rsidRDefault="0026214C" w:rsidP="0002383D">
            <w:pPr>
              <w:rPr>
                <w:lang w:val="da-DK"/>
              </w:rPr>
            </w:pPr>
            <w:r w:rsidRPr="00F66370">
              <w:rPr>
                <w:lang w:val="da-DK"/>
              </w:rPr>
              <w:t>NPV: 84.8% (95%CI 79.6-88.9)</w:t>
            </w:r>
          </w:p>
          <w:p w14:paraId="3E7B44E8" w14:textId="77777777" w:rsidR="0026214C" w:rsidRPr="00F66370" w:rsidRDefault="0026214C" w:rsidP="0002383D">
            <w:pPr>
              <w:rPr>
                <w:lang w:val="da-DK"/>
              </w:rPr>
            </w:pPr>
            <w:r w:rsidRPr="00F66370">
              <w:rPr>
                <w:lang w:val="da-DK"/>
              </w:rPr>
              <w:t>PLR: 5.7% (95%CI 4.0-8.0)</w:t>
            </w:r>
          </w:p>
          <w:p w14:paraId="1A0F434A" w14:textId="77777777" w:rsidR="0026214C" w:rsidRPr="00F66370" w:rsidRDefault="0026214C" w:rsidP="0002383D">
            <w:pPr>
              <w:rPr>
                <w:lang w:val="da-DK"/>
              </w:rPr>
            </w:pPr>
            <w:r w:rsidRPr="00F66370">
              <w:rPr>
                <w:lang w:val="da-DK"/>
              </w:rPr>
              <w:t>NLR: 0.3% (95%CI 0.2-0.4)</w:t>
            </w:r>
          </w:p>
          <w:p w14:paraId="56951A8A" w14:textId="77777777" w:rsidR="0026214C" w:rsidRDefault="0026214C" w:rsidP="0002383D">
            <w:r>
              <w:t>AUC: NR</w:t>
            </w:r>
          </w:p>
          <w:p w14:paraId="312803DD" w14:textId="77777777" w:rsidR="0026214C" w:rsidRDefault="0026214C" w:rsidP="0002383D">
            <w:r>
              <w:t>Prevalence: 38.9%</w:t>
            </w:r>
          </w:p>
          <w:p w14:paraId="6729060E" w14:textId="77777777" w:rsidR="0026214C" w:rsidRDefault="0026214C" w:rsidP="0002383D">
            <w:r>
              <w:t>Note: Calculated using reported raw data, excluding unreadable vertebrae on either test.</w:t>
            </w:r>
          </w:p>
          <w:p w14:paraId="2BDA3FF2" w14:textId="77777777" w:rsidR="0026214C" w:rsidRDefault="0026214C" w:rsidP="0002383D">
            <w:r>
              <w:rPr>
                <w:rStyle w:val="Strong"/>
                <w:rFonts w:ascii="Arial" w:hAnsi="Arial" w:cs="Arial"/>
              </w:rPr>
              <w:t>Per-vertebra analysis (n=368 vertebrae, n=108 with VF Grade≥2)</w:t>
            </w:r>
          </w:p>
          <w:p w14:paraId="6ED4003A" w14:textId="77777777" w:rsidR="0026214C" w:rsidRDefault="0026214C" w:rsidP="0002383D">
            <w:r>
              <w:t>Sensitivity: 72.2% (95%CI 63.1 -79.8)</w:t>
            </w:r>
          </w:p>
          <w:p w14:paraId="56199EB0" w14:textId="77777777" w:rsidR="0026214C" w:rsidRDefault="0026214C" w:rsidP="0002383D">
            <w:r>
              <w:t>Specificity: 91.5% (95%CI 87.5-94.3)</w:t>
            </w:r>
          </w:p>
          <w:p w14:paraId="2FE9BC40" w14:textId="77777777" w:rsidR="0026214C" w:rsidRDefault="0026214C" w:rsidP="0002383D">
            <w:r>
              <w:t>PPV: 78.0% (95%CI 68.9 -85.0)</w:t>
            </w:r>
          </w:p>
          <w:p w14:paraId="34E7B5D2" w14:textId="77777777" w:rsidR="0026214C" w:rsidRPr="00F66370" w:rsidRDefault="0026214C" w:rsidP="0002383D">
            <w:pPr>
              <w:rPr>
                <w:lang w:val="da-DK"/>
              </w:rPr>
            </w:pPr>
            <w:r w:rsidRPr="00F66370">
              <w:rPr>
                <w:lang w:val="da-DK"/>
              </w:rPr>
              <w:t>NPV: 88.8% (95%CI 84.5- 92.0)</w:t>
            </w:r>
          </w:p>
          <w:p w14:paraId="38371993" w14:textId="77777777" w:rsidR="0026214C" w:rsidRPr="00F66370" w:rsidRDefault="0026214C" w:rsidP="0002383D">
            <w:pPr>
              <w:rPr>
                <w:lang w:val="da-DK"/>
              </w:rPr>
            </w:pPr>
            <w:r w:rsidRPr="00F66370">
              <w:rPr>
                <w:lang w:val="da-DK"/>
              </w:rPr>
              <w:t>PLR: 8.5% (95%CI 5.6-13.0)</w:t>
            </w:r>
          </w:p>
          <w:p w14:paraId="34DCDF8A" w14:textId="77777777" w:rsidR="0026214C" w:rsidRPr="00F66370" w:rsidRDefault="0026214C" w:rsidP="0002383D">
            <w:pPr>
              <w:rPr>
                <w:lang w:val="da-DK"/>
              </w:rPr>
            </w:pPr>
            <w:r w:rsidRPr="00F66370">
              <w:rPr>
                <w:lang w:val="da-DK"/>
              </w:rPr>
              <w:t>NLR: 0.3% (95%CI 0.2-0.4)</w:t>
            </w:r>
          </w:p>
          <w:p w14:paraId="18788162" w14:textId="77777777" w:rsidR="0026214C" w:rsidRDefault="0026214C" w:rsidP="0002383D">
            <w:r>
              <w:t>AUC: NR</w:t>
            </w:r>
          </w:p>
          <w:p w14:paraId="620854AE" w14:textId="77777777" w:rsidR="0026214C" w:rsidRDefault="0026214C" w:rsidP="0002383D">
            <w:r>
              <w:t>Prevalence: 29.3%</w:t>
            </w:r>
          </w:p>
          <w:p w14:paraId="74A58D5F" w14:textId="4F66C60A" w:rsidR="0026214C" w:rsidRDefault="0026214C" w:rsidP="0002383D">
            <w:r>
              <w:lastRenderedPageBreak/>
              <w:t xml:space="preserve">Note: Calculated using reported raw data, assuming that grade 1 VF on either </w:t>
            </w:r>
            <w:r w:rsidR="00324900">
              <w:t>DXA</w:t>
            </w:r>
            <w:r>
              <w:t xml:space="preserve"> with VFA or conventional radiography are </w:t>
            </w:r>
            <w:r w:rsidR="0076076C">
              <w:t>normal and</w:t>
            </w:r>
            <w:r>
              <w:t xml:space="preserve"> excluding unreadable vertebrae on either test.</w:t>
            </w:r>
          </w:p>
        </w:tc>
      </w:tr>
      <w:tr w:rsidR="0026214C" w14:paraId="157FD6F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DDC43C0"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6200581" w14:textId="77777777" w:rsidR="0026214C" w:rsidRDefault="0026214C" w:rsidP="0002383D">
            <w:pPr>
              <w:rPr>
                <w:rFonts w:eastAsiaTheme="minorEastAsia"/>
              </w:rPr>
            </w:pPr>
            <w:r>
              <w:t>Eli Lilly, Denmark, and The Lundbeck Foundation</w:t>
            </w:r>
          </w:p>
        </w:tc>
      </w:tr>
      <w:tr w:rsidR="0026214C" w14:paraId="486BD3E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465B46A"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CC730AF" w14:textId="74F0ABA4" w:rsidR="0026214C" w:rsidRDefault="0026214C" w:rsidP="0002383D">
            <w:pPr>
              <w:rPr>
                <w:rFonts w:eastAsiaTheme="minorEastAsia"/>
              </w:rPr>
            </w:pPr>
            <w:r>
              <w:t xml:space="preserve">Risk of bias: </w:t>
            </w:r>
            <w:r w:rsidR="001C7A02">
              <w:t xml:space="preserve">High </w:t>
            </w:r>
            <w:r>
              <w:t>(Study only includes people with severe osteoporosis; 19% evaluable vertebrae were excluded as unreadable</w:t>
            </w:r>
            <w:r w:rsidR="001C7A02">
              <w:t xml:space="preserve">; </w:t>
            </w:r>
            <w:r w:rsidR="001C7A02" w:rsidRPr="001C7A02">
              <w:t>only one assessor of radiographs</w:t>
            </w:r>
            <w:r>
              <w:t>)</w:t>
            </w:r>
          </w:p>
          <w:p w14:paraId="70A36BCF" w14:textId="77777777" w:rsidR="0026214C" w:rsidRDefault="0026214C" w:rsidP="0002383D">
            <w:r>
              <w:t>Indirectness: Directly applicable</w:t>
            </w:r>
          </w:p>
        </w:tc>
      </w:tr>
    </w:tbl>
    <w:p w14:paraId="6BADB19D" w14:textId="77777777" w:rsidR="00E5052A" w:rsidRDefault="00E5052A" w:rsidP="0002383D"/>
    <w:p w14:paraId="73F59062" w14:textId="4D2F3EFC" w:rsidR="0026214C" w:rsidRPr="00F04B12" w:rsidRDefault="0026214C" w:rsidP="0002383D">
      <w:pPr>
        <w:rPr>
          <w:b/>
        </w:rPr>
      </w:pPr>
      <w:bookmarkStart w:id="213" w:name="_Toc179962293"/>
      <w:bookmarkStart w:id="214" w:name="_Toc180575552"/>
      <w:r w:rsidRPr="00F04B12">
        <w:rPr>
          <w:b/>
        </w:rPr>
        <w:t>Diacinti, 2012A</w:t>
      </w:r>
      <w:bookmarkEnd w:id="213"/>
      <w:bookmarkEnd w:id="214"/>
    </w:p>
    <w:tbl>
      <w:tblPr>
        <w:tblW w:w="5000" w:type="pct"/>
        <w:tblCellMar>
          <w:top w:w="45" w:type="dxa"/>
          <w:left w:w="45" w:type="dxa"/>
          <w:bottom w:w="45" w:type="dxa"/>
          <w:right w:w="45" w:type="dxa"/>
        </w:tblCellMar>
        <w:tblLook w:val="04A0" w:firstRow="1" w:lastRow="0" w:firstColumn="1" w:lastColumn="0" w:noHBand="0" w:noVBand="1"/>
      </w:tblPr>
      <w:tblGrid>
        <w:gridCol w:w="1746"/>
        <w:gridCol w:w="12540"/>
      </w:tblGrid>
      <w:tr w:rsidR="0026214C" w14:paraId="0EE2B0F6" w14:textId="77777777" w:rsidTr="000009C4">
        <w:tc>
          <w:tcPr>
            <w:tcW w:w="0" w:type="auto"/>
            <w:tcBorders>
              <w:top w:val="nil"/>
              <w:left w:val="nil"/>
              <w:bottom w:val="nil"/>
              <w:right w:val="nil"/>
            </w:tcBorders>
            <w:hideMark/>
          </w:tcPr>
          <w:p w14:paraId="2EB0EA27" w14:textId="77777777" w:rsidR="0026214C" w:rsidRDefault="0026214C" w:rsidP="0002383D">
            <w:r>
              <w:t>Bibliographic Reference</w:t>
            </w:r>
          </w:p>
        </w:tc>
        <w:tc>
          <w:tcPr>
            <w:tcW w:w="0" w:type="auto"/>
            <w:tcBorders>
              <w:top w:val="nil"/>
              <w:left w:val="nil"/>
              <w:bottom w:val="nil"/>
              <w:right w:val="nil"/>
            </w:tcBorders>
            <w:hideMark/>
          </w:tcPr>
          <w:p w14:paraId="54139908" w14:textId="77777777" w:rsidR="0026214C" w:rsidRDefault="0026214C" w:rsidP="0002383D">
            <w:r>
              <w:t>Diacinti, Daniele; Del Fiacco, Romano; Pisani, Daniela; Todde, Federico; Cattaruzza, Maria Sofia; Diacinti, Davide; Arima, Serena; Romagnoli, Elisabetta; Pepe, Jessica; Cipriani, Cristiana; Minisola, Salvatore; Diagnostic performance of vertebral fracture assessment by the lunar iDXA scanner compared to conventional radiography.; Calcified tissue international; 2012; vol. 91 (no. 5); 335-42</w:t>
            </w:r>
          </w:p>
        </w:tc>
      </w:tr>
    </w:tbl>
    <w:p w14:paraId="29AB73CF" w14:textId="77777777" w:rsidR="0026214C" w:rsidRDefault="0026214C" w:rsidP="0002383D"/>
    <w:p w14:paraId="318686A5" w14:textId="77777777" w:rsidR="0026214C" w:rsidRDefault="0026214C" w:rsidP="0002383D">
      <w:bookmarkStart w:id="215" w:name="_Toc179962294"/>
      <w:bookmarkStart w:id="216" w:name="_Toc180575553"/>
      <w:r>
        <w:t>Study details</w:t>
      </w:r>
      <w:bookmarkEnd w:id="215"/>
      <w:bookmarkEnd w:id="216"/>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26214C" w14:paraId="6BDD04D5"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0E8357F" w14:textId="77777777" w:rsidR="0026214C" w:rsidRDefault="0026214C"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758FC8A" w14:textId="77777777" w:rsidR="0026214C" w:rsidRDefault="0026214C" w:rsidP="0002383D">
            <w:pPr>
              <w:rPr>
                <w:rFonts w:eastAsiaTheme="minorEastAsia"/>
              </w:rPr>
            </w:pPr>
            <w:r>
              <w:t>Cross-sectional study</w:t>
            </w:r>
          </w:p>
        </w:tc>
      </w:tr>
      <w:tr w:rsidR="0026214C" w14:paraId="3B90DB99"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0F6341" w14:textId="77777777" w:rsidR="0026214C" w:rsidRDefault="0026214C"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E5F8276" w14:textId="77777777" w:rsidR="0026214C" w:rsidRDefault="0026214C" w:rsidP="0002383D">
            <w:pPr>
              <w:rPr>
                <w:rFonts w:eastAsiaTheme="minorEastAsia"/>
              </w:rPr>
            </w:pPr>
            <w:r>
              <w:rPr>
                <w:rStyle w:val="Strong"/>
                <w:rFonts w:ascii="Arial" w:hAnsi="Arial" w:cs="Arial"/>
              </w:rPr>
              <w:t>Data source:</w:t>
            </w:r>
            <w:r>
              <w:t xml:space="preserve"> Referrals to Mineral Metabolism Centre for diagnosis of osteoporosis and patients from study of HIV-related osteoporosis</w:t>
            </w:r>
          </w:p>
          <w:p w14:paraId="311CDE81" w14:textId="77777777" w:rsidR="0026214C" w:rsidRDefault="0026214C" w:rsidP="0002383D">
            <w:r>
              <w:rPr>
                <w:rStyle w:val="Strong"/>
                <w:rFonts w:ascii="Arial" w:hAnsi="Arial" w:cs="Arial"/>
              </w:rPr>
              <w:t>Recruitment:</w:t>
            </w:r>
            <w:r>
              <w:t xml:space="preserve"> Post or perimenopausal women and men consecutively referred to centre. Number of participants from each source not reported.</w:t>
            </w:r>
          </w:p>
        </w:tc>
      </w:tr>
      <w:tr w:rsidR="0026214C" w14:paraId="29BD1B0A"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F45432A" w14:textId="77777777" w:rsidR="0026214C" w:rsidRDefault="0026214C"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F2E8024" w14:textId="77777777" w:rsidR="0026214C" w:rsidRDefault="0026214C" w:rsidP="0002383D">
            <w:pPr>
              <w:rPr>
                <w:rFonts w:eastAsiaTheme="minorEastAsia"/>
              </w:rPr>
            </w:pPr>
            <w:r>
              <w:t>Recruited: n=350; Excluded: n=0</w:t>
            </w:r>
          </w:p>
          <w:p w14:paraId="15F6D5C6" w14:textId="77777777" w:rsidR="0026214C" w:rsidRDefault="0026214C" w:rsidP="0002383D">
            <w:r>
              <w:t>Total, n=350</w:t>
            </w:r>
          </w:p>
          <w:p w14:paraId="3973C799" w14:textId="277E0F40" w:rsidR="0026214C" w:rsidRDefault="0026214C" w:rsidP="0002383D">
            <w:r>
              <w:lastRenderedPageBreak/>
              <w:t xml:space="preserve">Total number of adequately visualized vertebrae/total number of evaluable vertebrae: 4476/4550 (98.4%) on </w:t>
            </w:r>
            <w:r w:rsidR="00324900">
              <w:t>DXA</w:t>
            </w:r>
            <w:r>
              <w:t xml:space="preserve"> with VFA</w:t>
            </w:r>
          </w:p>
        </w:tc>
      </w:tr>
      <w:tr w:rsidR="0026214C" w14:paraId="15C14E16"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6C31C08" w14:textId="77777777" w:rsidR="0026214C" w:rsidRDefault="0026214C" w:rsidP="0002383D">
            <w:r>
              <w:lastRenderedPageBreak/>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617511A" w14:textId="77777777" w:rsidR="0026214C" w:rsidRDefault="0026214C" w:rsidP="0002383D">
            <w:pPr>
              <w:rPr>
                <w:rFonts w:eastAsiaTheme="minorEastAsia"/>
              </w:rPr>
            </w:pPr>
            <w:r>
              <w:rPr>
                <w:rStyle w:val="Strong"/>
                <w:rFonts w:ascii="Arial" w:hAnsi="Arial" w:cs="Arial"/>
              </w:rPr>
              <w:t>Age</w:t>
            </w:r>
            <w:r>
              <w:t xml:space="preserve"> (mean): 60.6 years (SD 11.6), range 28-85</w:t>
            </w:r>
          </w:p>
          <w:p w14:paraId="178EFF08" w14:textId="77777777" w:rsidR="0026214C" w:rsidRDefault="0026214C" w:rsidP="0002383D">
            <w:r>
              <w:rPr>
                <w:rStyle w:val="Strong"/>
                <w:rFonts w:ascii="Arial" w:hAnsi="Arial" w:cs="Arial"/>
              </w:rPr>
              <w:t>Gender (M/F):</w:t>
            </w:r>
            <w:r>
              <w:t xml:space="preserve"> 81/269</w:t>
            </w:r>
          </w:p>
          <w:p w14:paraId="63DA8C4D" w14:textId="77777777" w:rsidR="0026214C" w:rsidRDefault="0026214C" w:rsidP="0002383D">
            <w:r>
              <w:rPr>
                <w:rStyle w:val="Strong"/>
                <w:rFonts w:ascii="Arial" w:hAnsi="Arial" w:cs="Arial"/>
              </w:rPr>
              <w:t xml:space="preserve">Ethnicity: </w:t>
            </w:r>
            <w:r>
              <w:t>NR</w:t>
            </w:r>
          </w:p>
          <w:p w14:paraId="5245613B" w14:textId="77777777" w:rsidR="0026214C" w:rsidRDefault="0026214C" w:rsidP="0002383D">
            <w:r>
              <w:rPr>
                <w:rStyle w:val="Strong"/>
                <w:rFonts w:ascii="Arial" w:hAnsi="Arial" w:cs="Arial"/>
              </w:rPr>
              <w:t xml:space="preserve">Setting: </w:t>
            </w:r>
            <w:r>
              <w:t>Outpatient</w:t>
            </w:r>
          </w:p>
          <w:p w14:paraId="4AAFE68E" w14:textId="77777777" w:rsidR="0026214C" w:rsidRDefault="0026214C" w:rsidP="0002383D">
            <w:r>
              <w:rPr>
                <w:rStyle w:val="Strong"/>
                <w:rFonts w:ascii="Arial" w:hAnsi="Arial" w:cs="Arial"/>
              </w:rPr>
              <w:t>Country:</w:t>
            </w:r>
            <w:r>
              <w:t xml:space="preserve"> Italy</w:t>
            </w:r>
          </w:p>
          <w:p w14:paraId="592CB26C" w14:textId="77777777" w:rsidR="0026214C" w:rsidRDefault="0026214C" w:rsidP="0002383D">
            <w:r>
              <w:rPr>
                <w:rStyle w:val="Strong"/>
                <w:rFonts w:ascii="Arial" w:hAnsi="Arial" w:cs="Arial"/>
              </w:rPr>
              <w:t>Inclusion criteria:</w:t>
            </w:r>
            <w:r>
              <w:t xml:space="preserve"> peri- and post- menopausal women and men referred by GP for osteoporosis diagnosis or participating in HIV-related osteoporosis study</w:t>
            </w:r>
          </w:p>
          <w:p w14:paraId="22C5B519" w14:textId="77777777" w:rsidR="0026214C" w:rsidRDefault="0026214C" w:rsidP="0002383D">
            <w:r>
              <w:rPr>
                <w:rStyle w:val="Strong"/>
                <w:rFonts w:ascii="Arial" w:hAnsi="Arial" w:cs="Arial"/>
              </w:rPr>
              <w:t>Exclusion criteria:</w:t>
            </w:r>
            <w:r>
              <w:t xml:space="preserve"> NR</w:t>
            </w:r>
          </w:p>
        </w:tc>
      </w:tr>
      <w:tr w:rsidR="0026214C" w14:paraId="759EDD2B"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3DD58D7" w14:textId="77777777" w:rsidR="0026214C" w:rsidRDefault="0026214C"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DA60872" w14:textId="77777777" w:rsidR="0026214C" w:rsidRDefault="0026214C" w:rsidP="0002383D">
            <w:pPr>
              <w:rPr>
                <w:rFonts w:eastAsiaTheme="minorEastAsia"/>
              </w:rPr>
            </w:pPr>
            <w:r>
              <w:t>Visual - algorithm-based qualitative (ABQ) method then visual semi-quantitative - Genant method</w:t>
            </w:r>
          </w:p>
        </w:tc>
      </w:tr>
      <w:tr w:rsidR="0026214C" w14:paraId="2A2611CF"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A97C011" w14:textId="77777777" w:rsidR="0026214C" w:rsidRDefault="0026214C"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AB03958" w14:textId="05F9B25B" w:rsidR="0026214C" w:rsidRDefault="00324900" w:rsidP="0002383D">
            <w:pPr>
              <w:rPr>
                <w:rFonts w:eastAsiaTheme="minorEastAsia"/>
              </w:rPr>
            </w:pPr>
            <w:r>
              <w:t>DXA</w:t>
            </w:r>
            <w:r w:rsidR="0026214C">
              <w:t xml:space="preserve"> with VFA: GE Lunar iDXA</w:t>
            </w:r>
          </w:p>
          <w:p w14:paraId="3594D7C3" w14:textId="77777777" w:rsidR="0026214C" w:rsidRDefault="0026214C" w:rsidP="0002383D">
            <w:r>
              <w:t>Radiography: Apollo DRF</w:t>
            </w:r>
          </w:p>
        </w:tc>
      </w:tr>
      <w:tr w:rsidR="0026214C" w14:paraId="67EAACF0"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185EDFF" w14:textId="77777777" w:rsidR="0026214C" w:rsidRDefault="0026214C"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A08012A" w14:textId="77777777" w:rsidR="0026214C" w:rsidRDefault="0026214C" w:rsidP="0002383D">
            <w:pPr>
              <w:rPr>
                <w:rFonts w:eastAsiaTheme="minorEastAsia"/>
              </w:rPr>
            </w:pPr>
            <w:r>
              <w:rPr>
                <w:rStyle w:val="Strong"/>
                <w:rFonts w:ascii="Arial" w:hAnsi="Arial" w:cs="Arial"/>
                <w:u w:val="single"/>
              </w:rPr>
              <w:t>Index test</w:t>
            </w:r>
          </w:p>
          <w:p w14:paraId="00218493" w14:textId="2729237F" w:rsidR="0026214C" w:rsidRDefault="0026214C" w:rsidP="0002383D">
            <w:r>
              <w:t xml:space="preserve">Lateral thoracolumbar spine </w:t>
            </w:r>
            <w:r w:rsidR="00324900">
              <w:t>DXA</w:t>
            </w:r>
            <w:r>
              <w:t xml:space="preserve"> with dual-energy VFA in left lateral decubitus position. enCORE software v13.5 performed vertebral morphometry and images reviewed (and amended according to Hurxthal criteria) by physician specialist in bone diseases (5-7 years VFA experience). Physician classified vertebral fracture using ABQ method excluding other causes of vertebral deformities. Fifty randomly selected spinal </w:t>
            </w:r>
            <w:r w:rsidR="00324900">
              <w:t>DXA</w:t>
            </w:r>
            <w:r>
              <w:t xml:space="preserve"> images checked twice by physician, blinded to previous analysis, with interval of no more than 30 days between readings.</w:t>
            </w:r>
          </w:p>
          <w:p w14:paraId="20E7A67D" w14:textId="77777777" w:rsidR="0026214C" w:rsidRDefault="0026214C" w:rsidP="0002383D">
            <w:r>
              <w:rPr>
                <w:rStyle w:val="Strong"/>
                <w:rFonts w:ascii="Arial" w:hAnsi="Arial" w:cs="Arial"/>
                <w:u w:val="single"/>
              </w:rPr>
              <w:t>Reference standard</w:t>
            </w:r>
          </w:p>
          <w:p w14:paraId="71EACDE5" w14:textId="77777777" w:rsidR="0026214C" w:rsidRDefault="0026214C" w:rsidP="0002383D">
            <w:r>
              <w:lastRenderedPageBreak/>
              <w:t>Left lateral and anteroposterior thoracolumbar conventional spinal radiograph centered at T7 and L3, evaluated by experienced skeletal radiologist using ABQ method to discriminate non-fracture deformities and then VSQ (Genant) method to classify true VFs.</w:t>
            </w:r>
          </w:p>
          <w:p w14:paraId="57E9B32A" w14:textId="77777777" w:rsidR="0026214C" w:rsidRDefault="0026214C" w:rsidP="0002383D">
            <w:r>
              <w:rPr>
                <w:rStyle w:val="Strong"/>
                <w:rFonts w:ascii="Arial" w:hAnsi="Arial" w:cs="Arial"/>
              </w:rPr>
              <w:t xml:space="preserve">Vertebrae range scanned for VFA: </w:t>
            </w:r>
            <w:r>
              <w:t>T4-L4</w:t>
            </w:r>
          </w:p>
          <w:p w14:paraId="3B8B3E88" w14:textId="677F57F9" w:rsidR="0026214C" w:rsidRDefault="0026214C" w:rsidP="0002383D">
            <w:r>
              <w:rPr>
                <w:rStyle w:val="Strong"/>
                <w:rFonts w:ascii="Arial" w:hAnsi="Arial" w:cs="Arial"/>
              </w:rPr>
              <w:t xml:space="preserve">Time between index and reference test: </w:t>
            </w:r>
            <w:r w:rsidR="00324900">
              <w:t>DXA</w:t>
            </w:r>
            <w:r>
              <w:t xml:space="preserve"> with VFA conducted at same time as conventional radiographs</w:t>
            </w:r>
          </w:p>
        </w:tc>
      </w:tr>
      <w:tr w:rsidR="00AA3AAA" w14:paraId="45D2DDFF"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563F8068" w14:textId="3CDE1852" w:rsidR="00AA3AAA" w:rsidRDefault="00AA3AAA" w:rsidP="0002383D">
            <w:pPr>
              <w:rPr>
                <w:rFonts w:ascii="Arial" w:hAnsi="Arial" w:cs="Arial"/>
              </w:rPr>
            </w:pPr>
            <w:r>
              <w:rPr>
                <w:rFonts w:ascii="Arial" w:hAnsi="Arial" w:cs="Arial"/>
              </w:rPr>
              <w:lastRenderedPageBreak/>
              <w:t>2</w:t>
            </w:r>
            <w:r w:rsidRPr="0026214C">
              <w:t>x2</w:t>
            </w:r>
            <w:r>
              <w:t xml:space="preserve"> </w:t>
            </w:r>
            <w:r w:rsidRPr="0026214C">
              <w:t>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F4EFDF1" w14:textId="44E415F7"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DAD1DD6"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470BE12" w14:textId="655E68F7"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898F9C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438A93B" w14:textId="2FB45B3C"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D2DEC66" w14:textId="1F4F3336" w:rsidR="00AA3AAA" w:rsidRDefault="00AA3AAA" w:rsidP="0002383D">
            <w:pPr>
              <w:rPr>
                <w:rStyle w:val="Strong"/>
                <w:rFonts w:ascii="Arial" w:hAnsi="Arial" w:cs="Arial"/>
              </w:rPr>
            </w:pPr>
            <w:r w:rsidRPr="0026214C">
              <w:rPr>
                <w:rStyle w:val="Strong"/>
                <w:rFonts w:ascii="Arial" w:hAnsi="Arial" w:cs="Arial"/>
              </w:rPr>
              <w:t>Total</w:t>
            </w:r>
          </w:p>
        </w:tc>
      </w:tr>
      <w:tr w:rsidR="0026214C" w14:paraId="26340DE2" w14:textId="77777777" w:rsidTr="0026214C">
        <w:trPr>
          <w:trHeight w:val="53"/>
        </w:trPr>
        <w:tc>
          <w:tcPr>
            <w:tcW w:w="750" w:type="pct"/>
            <w:vMerge/>
            <w:tcBorders>
              <w:left w:val="single" w:sz="6" w:space="0" w:color="FFFFFF"/>
              <w:right w:val="single" w:sz="6" w:space="0" w:color="FFFFFF"/>
            </w:tcBorders>
            <w:shd w:val="clear" w:color="auto" w:fill="EEEEEE"/>
          </w:tcPr>
          <w:p w14:paraId="7C4740D8"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349808C" w14:textId="3C6C4FCF"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5D56C00" w14:textId="1A6E9B64"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228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79D20A1" w14:textId="78E077DD"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48FA830" w14:textId="01C11C7C" w:rsidR="0026214C" w:rsidRDefault="0026214C" w:rsidP="0002383D">
            <w:pPr>
              <w:rPr>
                <w:rStyle w:val="Strong"/>
                <w:rFonts w:ascii="Arial" w:hAnsi="Arial" w:cs="Arial"/>
              </w:rPr>
            </w:pPr>
            <w:r>
              <w:rPr>
                <w:rStyle w:val="Strong"/>
                <w:rFonts w:ascii="Arial" w:hAnsi="Arial" w:cs="Arial"/>
                <w:b w:val="0"/>
                <w:bCs w:val="0"/>
              </w:rPr>
              <w:t>232</w:t>
            </w:r>
          </w:p>
        </w:tc>
      </w:tr>
      <w:tr w:rsidR="0026214C" w14:paraId="0E4F8564" w14:textId="77777777" w:rsidTr="0026214C">
        <w:trPr>
          <w:trHeight w:val="53"/>
        </w:trPr>
        <w:tc>
          <w:tcPr>
            <w:tcW w:w="750" w:type="pct"/>
            <w:vMerge/>
            <w:tcBorders>
              <w:left w:val="single" w:sz="6" w:space="0" w:color="FFFFFF"/>
              <w:right w:val="single" w:sz="6" w:space="0" w:color="FFFFFF"/>
            </w:tcBorders>
            <w:shd w:val="clear" w:color="auto" w:fill="EEEEEE"/>
          </w:tcPr>
          <w:p w14:paraId="360565C7"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A107940" w14:textId="177E1E98"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5089717" w14:textId="529D2B02"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5993D87" w14:textId="625B85FD"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4315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81E527F" w14:textId="6DCBA586" w:rsidR="0026214C" w:rsidRDefault="0026214C" w:rsidP="0002383D">
            <w:pPr>
              <w:rPr>
                <w:rStyle w:val="Strong"/>
                <w:rFonts w:ascii="Arial" w:hAnsi="Arial" w:cs="Arial"/>
              </w:rPr>
            </w:pPr>
            <w:r>
              <w:rPr>
                <w:rStyle w:val="Strong"/>
                <w:rFonts w:ascii="Arial" w:hAnsi="Arial" w:cs="Arial"/>
                <w:b w:val="0"/>
                <w:bCs w:val="0"/>
              </w:rPr>
              <w:t>4318</w:t>
            </w:r>
          </w:p>
        </w:tc>
      </w:tr>
      <w:tr w:rsidR="0026214C" w14:paraId="309F8F0F" w14:textId="77777777" w:rsidTr="00204395">
        <w:trPr>
          <w:trHeight w:val="53"/>
        </w:trPr>
        <w:tc>
          <w:tcPr>
            <w:tcW w:w="750" w:type="pct"/>
            <w:vMerge/>
            <w:tcBorders>
              <w:left w:val="single" w:sz="6" w:space="0" w:color="FFFFFF"/>
              <w:right w:val="single" w:sz="6" w:space="0" w:color="FFFFFF"/>
            </w:tcBorders>
            <w:shd w:val="clear" w:color="auto" w:fill="EEEEEE"/>
          </w:tcPr>
          <w:p w14:paraId="1BBD0A19"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B83969D" w14:textId="212AE49C"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235BCB4" w14:textId="39F0FA5F"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231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2954406" w14:textId="02B6370A"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4319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E392079" w14:textId="4E7543A3" w:rsidR="0026214C" w:rsidRDefault="0026214C" w:rsidP="0002383D">
            <w:pPr>
              <w:rPr>
                <w:rStyle w:val="Strong"/>
                <w:rFonts w:ascii="Arial" w:hAnsi="Arial" w:cs="Arial"/>
              </w:rPr>
            </w:pPr>
            <w:r>
              <w:rPr>
                <w:rStyle w:val="Strong"/>
                <w:rFonts w:ascii="Arial" w:hAnsi="Arial" w:cs="Arial"/>
                <w:b w:val="0"/>
                <w:bCs w:val="0"/>
              </w:rPr>
              <w:t>4</w:t>
            </w:r>
            <w:r w:rsidRPr="0026214C">
              <w:rPr>
                <w:rStyle w:val="Strong"/>
                <w:rFonts w:ascii="Arial" w:hAnsi="Arial" w:cs="Arial"/>
                <w:b w:val="0"/>
                <w:bCs w:val="0"/>
              </w:rPr>
              <w:t>5</w:t>
            </w:r>
            <w:r>
              <w:rPr>
                <w:rStyle w:val="Strong"/>
                <w:rFonts w:ascii="Arial" w:hAnsi="Arial" w:cs="Arial"/>
                <w:b w:val="0"/>
                <w:bCs w:val="0"/>
              </w:rPr>
              <w:t>50</w:t>
            </w:r>
          </w:p>
        </w:tc>
      </w:tr>
      <w:tr w:rsidR="00AA3AAA" w14:paraId="1B3B7E59" w14:textId="77777777" w:rsidTr="00204395">
        <w:trPr>
          <w:trHeight w:val="53"/>
        </w:trPr>
        <w:tc>
          <w:tcPr>
            <w:tcW w:w="750" w:type="pct"/>
            <w:vMerge/>
            <w:tcBorders>
              <w:left w:val="single" w:sz="6" w:space="0" w:color="FFFFFF"/>
              <w:right w:val="single" w:sz="6" w:space="0" w:color="FFFFFF"/>
            </w:tcBorders>
            <w:shd w:val="clear" w:color="auto" w:fill="EEEEEE"/>
          </w:tcPr>
          <w:p w14:paraId="7081A1BF"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8271DA4" w14:textId="0CA61AE0" w:rsidR="00AA3AAA" w:rsidRPr="0026214C"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EDF36A4"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FA8DCCB" w14:textId="544034B4"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9F42C62"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C2B24C6" w14:textId="67578032"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E2E8F47" w14:textId="49EFAC7B"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26214C" w14:paraId="2FB3332B" w14:textId="77777777" w:rsidTr="00204395">
        <w:trPr>
          <w:trHeight w:val="53"/>
        </w:trPr>
        <w:tc>
          <w:tcPr>
            <w:tcW w:w="750" w:type="pct"/>
            <w:vMerge/>
            <w:tcBorders>
              <w:left w:val="single" w:sz="6" w:space="0" w:color="FFFFFF"/>
              <w:right w:val="single" w:sz="6" w:space="0" w:color="FFFFFF"/>
            </w:tcBorders>
            <w:shd w:val="clear" w:color="auto" w:fill="EEEEEE"/>
          </w:tcPr>
          <w:p w14:paraId="167E5139"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6FEBB12" w14:textId="0AB8D95B"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55B6053" w14:textId="20489148" w:rsidR="0026214C" w:rsidRPr="0026214C" w:rsidRDefault="0026214C" w:rsidP="0002383D">
            <w:pPr>
              <w:rPr>
                <w:rStyle w:val="Strong"/>
                <w:rFonts w:ascii="Arial" w:hAnsi="Arial" w:cs="Arial"/>
                <w:b w:val="0"/>
                <w:bCs w:val="0"/>
              </w:rPr>
            </w:pPr>
            <w:r>
              <w:rPr>
                <w:rStyle w:val="Strong"/>
                <w:rFonts w:ascii="Arial" w:hAnsi="Arial" w:cs="Arial"/>
                <w:b w:val="0"/>
                <w:bCs w:val="0"/>
              </w:rPr>
              <w:t>122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D8B5899" w14:textId="4BEBE69A" w:rsidR="0026214C" w:rsidRPr="0026214C" w:rsidRDefault="0026214C" w:rsidP="0002383D">
            <w:pPr>
              <w:rPr>
                <w:rStyle w:val="Strong"/>
                <w:rFonts w:ascii="Arial" w:hAnsi="Arial" w:cs="Arial"/>
                <w:b w:val="0"/>
                <w:bCs w:val="0"/>
              </w:rPr>
            </w:pPr>
            <w:r>
              <w:rPr>
                <w:rStyle w:val="Strong"/>
                <w:rFonts w:ascii="Arial" w:hAnsi="Arial" w:cs="Arial"/>
                <w:b w:val="0"/>
                <w:bCs w:val="0"/>
              </w:rPr>
              <w:t>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5D2B694" w14:textId="72F71C08" w:rsidR="0026214C" w:rsidRPr="0026214C" w:rsidRDefault="0026214C" w:rsidP="0002383D">
            <w:pPr>
              <w:rPr>
                <w:rStyle w:val="Strong"/>
                <w:rFonts w:ascii="Arial" w:hAnsi="Arial" w:cs="Arial"/>
                <w:b w:val="0"/>
                <w:bCs w:val="0"/>
              </w:rPr>
            </w:pPr>
            <w:r>
              <w:rPr>
                <w:rStyle w:val="Strong"/>
                <w:rFonts w:ascii="Arial" w:hAnsi="Arial" w:cs="Arial"/>
                <w:b w:val="0"/>
                <w:bCs w:val="0"/>
              </w:rPr>
              <w:t>125</w:t>
            </w:r>
          </w:p>
        </w:tc>
      </w:tr>
      <w:tr w:rsidR="0026214C" w14:paraId="70C3982E" w14:textId="77777777" w:rsidTr="00204395">
        <w:trPr>
          <w:trHeight w:val="53"/>
        </w:trPr>
        <w:tc>
          <w:tcPr>
            <w:tcW w:w="750" w:type="pct"/>
            <w:vMerge/>
            <w:tcBorders>
              <w:left w:val="single" w:sz="6" w:space="0" w:color="FFFFFF"/>
              <w:right w:val="single" w:sz="6" w:space="0" w:color="FFFFFF"/>
            </w:tcBorders>
            <w:shd w:val="clear" w:color="auto" w:fill="EEEEEE"/>
          </w:tcPr>
          <w:p w14:paraId="57988C6E"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2504F7A" w14:textId="4EAB6A8C"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E05A3EF" w14:textId="46366C2B" w:rsidR="0026214C" w:rsidRPr="0026214C" w:rsidRDefault="0026214C" w:rsidP="0002383D">
            <w:pPr>
              <w:rPr>
                <w:rStyle w:val="Strong"/>
                <w:rFonts w:ascii="Arial" w:hAnsi="Arial" w:cs="Arial"/>
                <w:b w:val="0"/>
                <w:bCs w:val="0"/>
              </w:rPr>
            </w:pPr>
            <w:r>
              <w:rPr>
                <w:rStyle w:val="Strong"/>
                <w:rFonts w:ascii="Arial" w:hAnsi="Arial" w:cs="Arial"/>
                <w:b w:val="0"/>
                <w:bCs w:val="0"/>
              </w:rPr>
              <w:t>4</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96ECC89" w14:textId="6D370A51" w:rsidR="0026214C" w:rsidRPr="0026214C" w:rsidRDefault="0026214C" w:rsidP="0002383D">
            <w:pPr>
              <w:rPr>
                <w:rStyle w:val="Strong"/>
                <w:rFonts w:ascii="Arial" w:hAnsi="Arial" w:cs="Arial"/>
                <w:b w:val="0"/>
                <w:bCs w:val="0"/>
              </w:rPr>
            </w:pPr>
            <w:r>
              <w:rPr>
                <w:rStyle w:val="Strong"/>
                <w:rFonts w:ascii="Arial" w:hAnsi="Arial" w:cs="Arial"/>
                <w:b w:val="0"/>
                <w:bCs w:val="0"/>
              </w:rPr>
              <w:t>221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AA96CE7" w14:textId="6D9CE7F1" w:rsidR="0026214C" w:rsidRPr="0026214C" w:rsidRDefault="0026214C" w:rsidP="0002383D">
            <w:pPr>
              <w:rPr>
                <w:rStyle w:val="Strong"/>
                <w:rFonts w:ascii="Arial" w:hAnsi="Arial" w:cs="Arial"/>
                <w:b w:val="0"/>
                <w:bCs w:val="0"/>
              </w:rPr>
            </w:pPr>
            <w:r>
              <w:rPr>
                <w:rStyle w:val="Strong"/>
                <w:rFonts w:ascii="Arial" w:hAnsi="Arial" w:cs="Arial"/>
                <w:b w:val="0"/>
                <w:bCs w:val="0"/>
              </w:rPr>
              <w:t>225</w:t>
            </w:r>
          </w:p>
        </w:tc>
      </w:tr>
      <w:tr w:rsidR="0026214C" w14:paraId="6DC82166"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7E330BCB"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75873DE" w14:textId="5BED3B66" w:rsidR="0026214C" w:rsidRP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761CEB5" w14:textId="206EDF2E" w:rsidR="0026214C" w:rsidRPr="0026214C" w:rsidRDefault="0026214C" w:rsidP="0002383D">
            <w:pPr>
              <w:rPr>
                <w:rStyle w:val="Strong"/>
                <w:rFonts w:ascii="Arial" w:hAnsi="Arial" w:cs="Arial"/>
                <w:b w:val="0"/>
                <w:bCs w:val="0"/>
              </w:rPr>
            </w:pPr>
            <w:r>
              <w:rPr>
                <w:rStyle w:val="Strong"/>
                <w:rFonts w:ascii="Arial" w:hAnsi="Arial" w:cs="Arial"/>
                <w:b w:val="0"/>
                <w:bCs w:val="0"/>
              </w:rPr>
              <w:t>126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E43E566" w14:textId="2E6429E8" w:rsidR="0026214C" w:rsidRPr="0026214C" w:rsidRDefault="0026214C" w:rsidP="0002383D">
            <w:pPr>
              <w:rPr>
                <w:rStyle w:val="Strong"/>
                <w:rFonts w:ascii="Arial" w:hAnsi="Arial" w:cs="Arial"/>
                <w:b w:val="0"/>
                <w:bCs w:val="0"/>
              </w:rPr>
            </w:pPr>
            <w:r>
              <w:rPr>
                <w:rStyle w:val="Strong"/>
                <w:rFonts w:ascii="Arial" w:hAnsi="Arial" w:cs="Arial"/>
                <w:b w:val="0"/>
                <w:bCs w:val="0"/>
              </w:rPr>
              <w:t>224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DC44641" w14:textId="5D09A67E" w:rsidR="0026214C" w:rsidRPr="0026214C" w:rsidRDefault="0026214C" w:rsidP="0002383D">
            <w:pPr>
              <w:rPr>
                <w:rStyle w:val="Strong"/>
                <w:rFonts w:ascii="Arial" w:hAnsi="Arial" w:cs="Arial"/>
                <w:b w:val="0"/>
                <w:bCs w:val="0"/>
              </w:rPr>
            </w:pPr>
            <w:r>
              <w:rPr>
                <w:rStyle w:val="Strong"/>
                <w:rFonts w:ascii="Arial" w:hAnsi="Arial" w:cs="Arial"/>
                <w:b w:val="0"/>
                <w:bCs w:val="0"/>
              </w:rPr>
              <w:t>350</w:t>
            </w:r>
          </w:p>
        </w:tc>
      </w:tr>
      <w:tr w:rsidR="0026214C" w14:paraId="2A00514A"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0F9629B"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A48B1F7" w14:textId="77777777" w:rsidR="0026214C" w:rsidRDefault="0026214C" w:rsidP="0002383D">
            <w:pPr>
              <w:rPr>
                <w:rFonts w:eastAsiaTheme="minorEastAsia"/>
              </w:rPr>
            </w:pPr>
            <w:r>
              <w:rPr>
                <w:rStyle w:val="Strong"/>
                <w:rFonts w:ascii="Arial" w:hAnsi="Arial" w:cs="Arial"/>
              </w:rPr>
              <w:t>Per-vertebra analysis (n=4550, n=231 with VF Grade≥1)</w:t>
            </w:r>
          </w:p>
          <w:p w14:paraId="01E052E3" w14:textId="77777777" w:rsidR="0026214C" w:rsidRDefault="0026214C" w:rsidP="0002383D">
            <w:r>
              <w:t>Sensitivity: 98.7% (95%CI 96.2-99.5)</w:t>
            </w:r>
          </w:p>
          <w:p w14:paraId="15D86F23" w14:textId="77777777" w:rsidR="0026214C" w:rsidRDefault="0026214C" w:rsidP="0002383D">
            <w:r>
              <w:t>Specificity: 99.9% (95%CI 99.8-100.0)</w:t>
            </w:r>
          </w:p>
          <w:p w14:paraId="2B2C4CB0" w14:textId="77777777" w:rsidR="0026214C" w:rsidRDefault="0026214C" w:rsidP="0002383D">
            <w:r>
              <w:lastRenderedPageBreak/>
              <w:t>PPV: 98.3% (95%CI 95.7-99.4) </w:t>
            </w:r>
          </w:p>
          <w:p w14:paraId="5D86C48B" w14:textId="77777777" w:rsidR="0026214C" w:rsidRPr="00F66370" w:rsidRDefault="0026214C" w:rsidP="0002383D">
            <w:pPr>
              <w:rPr>
                <w:lang w:val="da-DK"/>
              </w:rPr>
            </w:pPr>
            <w:r w:rsidRPr="00F66370">
              <w:rPr>
                <w:lang w:val="da-DK"/>
              </w:rPr>
              <w:t>NPV: 99.9% (95%CI 99.8-100.0)</w:t>
            </w:r>
          </w:p>
          <w:p w14:paraId="162EE2B6" w14:textId="77777777" w:rsidR="0026214C" w:rsidRPr="00F66370" w:rsidRDefault="0026214C" w:rsidP="0002383D">
            <w:pPr>
              <w:rPr>
                <w:lang w:val="da-DK"/>
              </w:rPr>
            </w:pPr>
            <w:r w:rsidRPr="00F66370">
              <w:rPr>
                <w:lang w:val="da-DK"/>
              </w:rPr>
              <w:t>PLR: 1096.0% (95%CI 405.9-2962.0)</w:t>
            </w:r>
          </w:p>
          <w:p w14:paraId="1FBC2E45" w14:textId="77777777" w:rsidR="0026214C" w:rsidRPr="00F66370" w:rsidRDefault="0026214C" w:rsidP="0002383D">
            <w:pPr>
              <w:rPr>
                <w:lang w:val="da-DK"/>
              </w:rPr>
            </w:pPr>
            <w:r w:rsidRPr="00F66370">
              <w:rPr>
                <w:lang w:val="da-DK"/>
              </w:rPr>
              <w:t>NLR: 0.01% (95%CI 0.0-0.04)</w:t>
            </w:r>
          </w:p>
          <w:p w14:paraId="1147D1DB" w14:textId="77777777" w:rsidR="0026214C" w:rsidRDefault="0026214C" w:rsidP="0002383D">
            <w:r>
              <w:t>AUC: NR</w:t>
            </w:r>
          </w:p>
          <w:p w14:paraId="0B4A684C" w14:textId="77777777" w:rsidR="0026214C" w:rsidRDefault="0026214C" w:rsidP="0002383D">
            <w:r>
              <w:t>Prevalence: 5.1%</w:t>
            </w:r>
          </w:p>
          <w:p w14:paraId="408FE5C1" w14:textId="77777777" w:rsidR="0026214C" w:rsidRDefault="0026214C" w:rsidP="0002383D">
            <w:r>
              <w:t>Note: Calculated from the reported number of VF according to reference standard and reported sensitivity/specificity, with unreadable vertebrae on either test treated as normal.</w:t>
            </w:r>
          </w:p>
          <w:p w14:paraId="6B6DF527" w14:textId="77777777" w:rsidR="0026214C" w:rsidRDefault="0026214C" w:rsidP="0002383D">
            <w:r>
              <w:rPr>
                <w:rStyle w:val="Strong"/>
                <w:rFonts w:ascii="Arial" w:hAnsi="Arial" w:cs="Arial"/>
              </w:rPr>
              <w:t>Per-person analysis (n=350, n=126 with VF Grade≥1)</w:t>
            </w:r>
          </w:p>
          <w:p w14:paraId="7462C36A" w14:textId="77777777" w:rsidR="0026214C" w:rsidRDefault="0026214C" w:rsidP="0002383D">
            <w:r>
              <w:t>Sensitivity: 96.8% (95%CI 92.1-98.8)</w:t>
            </w:r>
          </w:p>
          <w:p w14:paraId="0BEFA93B" w14:textId="77777777" w:rsidR="0026214C" w:rsidRDefault="0026214C" w:rsidP="0002383D">
            <w:r>
              <w:t>Specificity: 98.7% (95%CI 96.1-99.5)</w:t>
            </w:r>
          </w:p>
          <w:p w14:paraId="043BE952" w14:textId="77777777" w:rsidR="0026214C" w:rsidRDefault="0026214C" w:rsidP="0002383D">
            <w:r>
              <w:t>PPV: 97.6% (95%CI 93.2-99.2)</w:t>
            </w:r>
          </w:p>
          <w:p w14:paraId="09729AB3" w14:textId="77777777" w:rsidR="0026214C" w:rsidRPr="00F66370" w:rsidRDefault="0026214C" w:rsidP="0002383D">
            <w:pPr>
              <w:rPr>
                <w:lang w:val="da-DK"/>
              </w:rPr>
            </w:pPr>
            <w:r w:rsidRPr="00F66370">
              <w:rPr>
                <w:lang w:val="da-DK"/>
              </w:rPr>
              <w:t>NPV: 98.2% (95%CI 95.5-99.3) </w:t>
            </w:r>
          </w:p>
          <w:p w14:paraId="0CA58971" w14:textId="77777777" w:rsidR="0026214C" w:rsidRPr="00F66370" w:rsidRDefault="0026214C" w:rsidP="0002383D">
            <w:pPr>
              <w:rPr>
                <w:lang w:val="da-DK"/>
              </w:rPr>
            </w:pPr>
            <w:r w:rsidRPr="00F66370">
              <w:rPr>
                <w:lang w:val="da-DK"/>
              </w:rPr>
              <w:t>PLR: 72.3% (95%CI 23.5-222.6)</w:t>
            </w:r>
          </w:p>
          <w:p w14:paraId="4596614F" w14:textId="77777777" w:rsidR="0026214C" w:rsidRPr="00F66370" w:rsidRDefault="0026214C" w:rsidP="0002383D">
            <w:pPr>
              <w:rPr>
                <w:lang w:val="da-DK"/>
              </w:rPr>
            </w:pPr>
            <w:r w:rsidRPr="00F66370">
              <w:rPr>
                <w:lang w:val="da-DK"/>
              </w:rPr>
              <w:t>NLR: 0.03% (95%CI 0.01-0.08)</w:t>
            </w:r>
          </w:p>
          <w:p w14:paraId="351FE273" w14:textId="77777777" w:rsidR="0026214C" w:rsidRDefault="0026214C" w:rsidP="0002383D">
            <w:r>
              <w:t>AUC: NR</w:t>
            </w:r>
          </w:p>
          <w:p w14:paraId="233F2BF2" w14:textId="77777777" w:rsidR="0026214C" w:rsidRDefault="0026214C" w:rsidP="0002383D">
            <w:r>
              <w:t>Prevalence: 36%</w:t>
            </w:r>
          </w:p>
          <w:p w14:paraId="4985B868" w14:textId="77777777" w:rsidR="0026214C" w:rsidRDefault="0026214C" w:rsidP="0002383D">
            <w:r>
              <w:t>Note: Calculated from the reported number of people with VF according to reference standard and reported sensitivity/specificity. Number of people with unreadable vertebrae not reported.</w:t>
            </w:r>
          </w:p>
        </w:tc>
      </w:tr>
      <w:tr w:rsidR="0026214C" w14:paraId="05A443DE"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93B3FC0"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109879D" w14:textId="77777777" w:rsidR="0026214C" w:rsidRDefault="0026214C" w:rsidP="0002383D">
            <w:pPr>
              <w:rPr>
                <w:rFonts w:eastAsiaTheme="minorEastAsia"/>
              </w:rPr>
            </w:pPr>
            <w:r>
              <w:t>Reports no conflict of interest</w:t>
            </w:r>
          </w:p>
        </w:tc>
      </w:tr>
      <w:tr w:rsidR="0026214C" w14:paraId="7B7641AD" w14:textId="77777777" w:rsidTr="000009C4">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9CC471C" w14:textId="77777777" w:rsidR="0026214C" w:rsidRDefault="0026214C" w:rsidP="0002383D">
            <w:r>
              <w:lastRenderedPageBreak/>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CD0BE22" w14:textId="272638BF" w:rsidR="0026214C" w:rsidRDefault="0026214C" w:rsidP="0002383D">
            <w:pPr>
              <w:rPr>
                <w:rFonts w:eastAsiaTheme="minorEastAsia"/>
              </w:rPr>
            </w:pPr>
            <w:r>
              <w:t xml:space="preserve">Risk of bias: </w:t>
            </w:r>
            <w:r w:rsidR="001C7A02">
              <w:t>High (</w:t>
            </w:r>
            <w:r w:rsidR="001C7A02" w:rsidRPr="001C7A02">
              <w:t>Sample includes osteoporotic adults with HIV, number not reported; Only one assessor of radiographs</w:t>
            </w:r>
            <w:r w:rsidR="001C7A02">
              <w:t>)</w:t>
            </w:r>
          </w:p>
          <w:p w14:paraId="6F1B0AB2" w14:textId="77777777" w:rsidR="0026214C" w:rsidRDefault="0026214C" w:rsidP="0002383D">
            <w:r>
              <w:t>Indirectness: Directly applicable</w:t>
            </w:r>
          </w:p>
        </w:tc>
      </w:tr>
    </w:tbl>
    <w:p w14:paraId="02C28329" w14:textId="77777777" w:rsidR="0026214C" w:rsidRDefault="0026214C" w:rsidP="0002383D"/>
    <w:p w14:paraId="5ADA67F1" w14:textId="2841FC0F" w:rsidR="00E5052A" w:rsidRPr="00F04B12" w:rsidRDefault="00E5052A" w:rsidP="0002383D">
      <w:pPr>
        <w:rPr>
          <w:b/>
        </w:rPr>
      </w:pPr>
      <w:bookmarkStart w:id="217" w:name="_Toc179962296"/>
      <w:bookmarkStart w:id="218" w:name="_Toc180575554"/>
      <w:r w:rsidRPr="00F04B12">
        <w:rPr>
          <w:b/>
        </w:rPr>
        <w:t>Diacinti, 2012</w:t>
      </w:r>
      <w:r w:rsidR="0026214C" w:rsidRPr="00F04B12">
        <w:rPr>
          <w:b/>
        </w:rPr>
        <w:t>B</w:t>
      </w:r>
      <w:bookmarkEnd w:id="217"/>
      <w:bookmarkEnd w:id="218"/>
    </w:p>
    <w:tbl>
      <w:tblPr>
        <w:tblW w:w="5000" w:type="pct"/>
        <w:tblCellMar>
          <w:top w:w="45" w:type="dxa"/>
          <w:left w:w="45" w:type="dxa"/>
          <w:bottom w:w="45" w:type="dxa"/>
          <w:right w:w="45" w:type="dxa"/>
        </w:tblCellMar>
        <w:tblLook w:val="04A0" w:firstRow="1" w:lastRow="0" w:firstColumn="1" w:lastColumn="0" w:noHBand="0" w:noVBand="1"/>
      </w:tblPr>
      <w:tblGrid>
        <w:gridCol w:w="1781"/>
        <w:gridCol w:w="12505"/>
      </w:tblGrid>
      <w:tr w:rsidR="00E5052A" w14:paraId="6A37136B" w14:textId="77777777" w:rsidTr="00C82CC0">
        <w:tc>
          <w:tcPr>
            <w:tcW w:w="0" w:type="auto"/>
            <w:tcBorders>
              <w:top w:val="nil"/>
              <w:left w:val="nil"/>
              <w:bottom w:val="nil"/>
              <w:right w:val="nil"/>
            </w:tcBorders>
            <w:hideMark/>
          </w:tcPr>
          <w:p w14:paraId="07D263BE" w14:textId="77777777" w:rsidR="00E5052A" w:rsidRDefault="00E5052A" w:rsidP="0002383D">
            <w:r>
              <w:t>Bibliographic Reference</w:t>
            </w:r>
          </w:p>
        </w:tc>
        <w:tc>
          <w:tcPr>
            <w:tcW w:w="0" w:type="auto"/>
            <w:tcBorders>
              <w:top w:val="nil"/>
              <w:left w:val="nil"/>
              <w:bottom w:val="nil"/>
              <w:right w:val="nil"/>
            </w:tcBorders>
            <w:hideMark/>
          </w:tcPr>
          <w:p w14:paraId="2D4925AC" w14:textId="77777777" w:rsidR="00E5052A" w:rsidRDefault="00E5052A" w:rsidP="0002383D">
            <w:r>
              <w:t>Diacinti, D; Guglielmi, G; Pisani, D; Diacinti, D; Argiro, R; Serafini, C; Romagnoli, E; Minisola, S; Catalano, C; David, V; Vertebral morphometry by dual-energy X-ray absorptiometry (DXA) for osteoporotic vertebral fractures assessment (VFA).; La Radiologia medica; 2012; vol. 117 (no. 8); 1374-85</w:t>
            </w:r>
          </w:p>
        </w:tc>
      </w:tr>
    </w:tbl>
    <w:p w14:paraId="5DF0EB34" w14:textId="77777777" w:rsidR="00E5052A" w:rsidRDefault="00E5052A" w:rsidP="0002383D"/>
    <w:p w14:paraId="7E7C02FA" w14:textId="77777777" w:rsidR="00E5052A" w:rsidRDefault="00E5052A" w:rsidP="0002383D">
      <w:bookmarkStart w:id="219" w:name="_Toc179962297"/>
      <w:bookmarkStart w:id="220" w:name="_Toc180575555"/>
      <w:r>
        <w:t>Study details</w:t>
      </w:r>
      <w:bookmarkEnd w:id="219"/>
      <w:bookmarkEnd w:id="220"/>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67A9444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8B2FE5"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4B966CA" w14:textId="77777777" w:rsidR="00E5052A" w:rsidRDefault="00E5052A" w:rsidP="0002383D">
            <w:pPr>
              <w:rPr>
                <w:rFonts w:eastAsiaTheme="minorEastAsia"/>
              </w:rPr>
            </w:pPr>
            <w:r>
              <w:t>Cross-sectional study</w:t>
            </w:r>
          </w:p>
        </w:tc>
      </w:tr>
      <w:tr w:rsidR="00E5052A" w14:paraId="67C746E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AE0D8B"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74A89F4" w14:textId="77777777" w:rsidR="00E5052A" w:rsidRDefault="00E5052A" w:rsidP="0002383D">
            <w:pPr>
              <w:rPr>
                <w:rFonts w:eastAsiaTheme="minorEastAsia"/>
              </w:rPr>
            </w:pPr>
            <w:r>
              <w:rPr>
                <w:rStyle w:val="Strong"/>
                <w:rFonts w:ascii="Arial" w:hAnsi="Arial" w:cs="Arial"/>
              </w:rPr>
              <w:t>Data source:</w:t>
            </w:r>
            <w:r>
              <w:t xml:space="preserve"> Women referred for osteoporosis evaluation</w:t>
            </w:r>
          </w:p>
          <w:p w14:paraId="719B242A" w14:textId="77777777" w:rsidR="00E5052A" w:rsidRDefault="00E5052A" w:rsidP="0002383D">
            <w:r>
              <w:rPr>
                <w:rStyle w:val="Strong"/>
                <w:rFonts w:ascii="Arial" w:hAnsi="Arial" w:cs="Arial"/>
              </w:rPr>
              <w:t xml:space="preserve">Recruitment: </w:t>
            </w:r>
            <w:r>
              <w:t>Postmenopausal women consecutively referred to mineral metabolism centre by GP for osteoporosis evaluation </w:t>
            </w:r>
          </w:p>
        </w:tc>
      </w:tr>
      <w:tr w:rsidR="00E5052A" w14:paraId="76D91B4D"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2F72E08"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FADD241" w14:textId="77777777" w:rsidR="00E5052A" w:rsidRDefault="00E5052A" w:rsidP="0002383D">
            <w:pPr>
              <w:rPr>
                <w:rFonts w:eastAsiaTheme="minorEastAsia"/>
              </w:rPr>
            </w:pPr>
            <w:r>
              <w:t>Recruited: n=930; Excluded: n=0</w:t>
            </w:r>
          </w:p>
          <w:p w14:paraId="0A67F04B" w14:textId="77777777" w:rsidR="00E5052A" w:rsidRDefault="00E5052A" w:rsidP="0002383D">
            <w:r>
              <w:t>Total, n=930</w:t>
            </w:r>
          </w:p>
          <w:p w14:paraId="507A1735" w14:textId="07C4B187" w:rsidR="00E5052A" w:rsidRDefault="00E5052A" w:rsidP="0002383D">
            <w:r>
              <w:t>Total number of adequately visualized vertebrae/total number of evaluable vertebrae:</w:t>
            </w:r>
            <w:r w:rsidR="00CC2EB7">
              <w:t xml:space="preserve"> </w:t>
            </w:r>
            <w:r>
              <w:t>11,980/12,090 (99.1%)</w:t>
            </w:r>
          </w:p>
        </w:tc>
      </w:tr>
      <w:tr w:rsidR="00E5052A" w14:paraId="6EEAC00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1F94B05"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3BF9D9C" w14:textId="77777777" w:rsidR="00E5052A" w:rsidRDefault="00E5052A" w:rsidP="0002383D">
            <w:pPr>
              <w:rPr>
                <w:rFonts w:eastAsiaTheme="minorEastAsia"/>
              </w:rPr>
            </w:pPr>
            <w:r>
              <w:rPr>
                <w:rStyle w:val="Strong"/>
                <w:rFonts w:ascii="Arial" w:hAnsi="Arial" w:cs="Arial"/>
              </w:rPr>
              <w:t xml:space="preserve">Age (mean): </w:t>
            </w:r>
            <w:r>
              <w:t>62.43 years, (SD 11.55), range 46-85</w:t>
            </w:r>
          </w:p>
          <w:p w14:paraId="790E5C9C" w14:textId="77777777" w:rsidR="00E5052A" w:rsidRDefault="00E5052A" w:rsidP="0002383D">
            <w:r>
              <w:rPr>
                <w:rStyle w:val="Strong"/>
                <w:rFonts w:ascii="Arial" w:hAnsi="Arial" w:cs="Arial"/>
              </w:rPr>
              <w:t xml:space="preserve">Gender: </w:t>
            </w:r>
            <w:r>
              <w:t>100% women</w:t>
            </w:r>
          </w:p>
          <w:p w14:paraId="3703D5F1" w14:textId="77777777" w:rsidR="00E5052A" w:rsidRDefault="00E5052A" w:rsidP="0002383D">
            <w:r>
              <w:rPr>
                <w:rStyle w:val="Strong"/>
                <w:rFonts w:ascii="Arial" w:hAnsi="Arial" w:cs="Arial"/>
              </w:rPr>
              <w:t xml:space="preserve">Ethnicity: </w:t>
            </w:r>
            <w:r>
              <w:t>NR</w:t>
            </w:r>
          </w:p>
          <w:p w14:paraId="29334F66" w14:textId="77777777" w:rsidR="00E5052A" w:rsidRDefault="00E5052A" w:rsidP="0002383D">
            <w:r>
              <w:rPr>
                <w:rStyle w:val="Strong"/>
                <w:rFonts w:ascii="Arial" w:hAnsi="Arial" w:cs="Arial"/>
              </w:rPr>
              <w:lastRenderedPageBreak/>
              <w:t xml:space="preserve">Setting: </w:t>
            </w:r>
            <w:r>
              <w:t>Outpatient</w:t>
            </w:r>
          </w:p>
          <w:p w14:paraId="3079D585" w14:textId="77777777" w:rsidR="00E5052A" w:rsidRDefault="00E5052A" w:rsidP="0002383D">
            <w:r>
              <w:rPr>
                <w:rStyle w:val="Strong"/>
                <w:rFonts w:ascii="Arial" w:hAnsi="Arial" w:cs="Arial"/>
              </w:rPr>
              <w:t>Country: </w:t>
            </w:r>
            <w:r>
              <w:t>Italy </w:t>
            </w:r>
          </w:p>
          <w:p w14:paraId="4D012482" w14:textId="77777777" w:rsidR="00E5052A" w:rsidRDefault="00E5052A" w:rsidP="0002383D">
            <w:r>
              <w:rPr>
                <w:rStyle w:val="Strong"/>
                <w:rFonts w:ascii="Arial" w:hAnsi="Arial" w:cs="Arial"/>
              </w:rPr>
              <w:t>Inclusion criteria:</w:t>
            </w:r>
            <w:r>
              <w:t xml:space="preserve"> Postmenopausal women referred to centre</w:t>
            </w:r>
          </w:p>
          <w:p w14:paraId="3FE27D39" w14:textId="77777777" w:rsidR="00E5052A" w:rsidRDefault="00E5052A" w:rsidP="0002383D">
            <w:r>
              <w:rPr>
                <w:rStyle w:val="Strong"/>
                <w:rFonts w:ascii="Arial" w:hAnsi="Arial" w:cs="Arial"/>
              </w:rPr>
              <w:t>Exclusion criteria:</w:t>
            </w:r>
            <w:r>
              <w:t xml:space="preserve"> NR</w:t>
            </w:r>
          </w:p>
        </w:tc>
      </w:tr>
      <w:tr w:rsidR="00E5052A" w14:paraId="1A19FA95"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ED6DCCF"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3E1D7A0" w14:textId="77777777" w:rsidR="00E5052A" w:rsidRDefault="00E5052A" w:rsidP="0002383D">
            <w:pPr>
              <w:rPr>
                <w:rFonts w:eastAsiaTheme="minorEastAsia"/>
              </w:rPr>
            </w:pPr>
            <w:r>
              <w:t>Visual semi-quantitative-Genant method</w:t>
            </w:r>
          </w:p>
        </w:tc>
      </w:tr>
      <w:tr w:rsidR="00E5052A" w14:paraId="64682D8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1AED75B"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B88A4DC" w14:textId="1E31015F" w:rsidR="00E5052A" w:rsidRDefault="00324900" w:rsidP="0002383D">
            <w:pPr>
              <w:rPr>
                <w:rFonts w:eastAsiaTheme="minorEastAsia"/>
              </w:rPr>
            </w:pPr>
            <w:r>
              <w:t>DXA</w:t>
            </w:r>
            <w:r w:rsidR="00E5052A">
              <w:t xml:space="preserve"> with VFA: Hologic QDR-4500A</w:t>
            </w:r>
          </w:p>
          <w:p w14:paraId="24296DDB" w14:textId="77777777" w:rsidR="00E5052A" w:rsidRDefault="00E5052A" w:rsidP="0002383D">
            <w:r>
              <w:t>Radiography: Apollo DRF digital radiographic system</w:t>
            </w:r>
          </w:p>
        </w:tc>
      </w:tr>
      <w:tr w:rsidR="00E5052A" w14:paraId="1CFB1A8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BA8162D"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A67664F" w14:textId="77777777" w:rsidR="00E5052A" w:rsidRDefault="00E5052A" w:rsidP="0002383D">
            <w:pPr>
              <w:rPr>
                <w:rFonts w:eastAsiaTheme="minorEastAsia"/>
              </w:rPr>
            </w:pPr>
            <w:r>
              <w:rPr>
                <w:rStyle w:val="Strong"/>
                <w:rFonts w:ascii="Arial" w:hAnsi="Arial" w:cs="Arial"/>
                <w:u w:val="single"/>
              </w:rPr>
              <w:t>Index test</w:t>
            </w:r>
          </w:p>
          <w:p w14:paraId="7BCCB3BF" w14:textId="043CFD3A" w:rsidR="00E5052A" w:rsidRDefault="00E5052A" w:rsidP="0002383D">
            <w:r>
              <w:t xml:space="preserve">Supine lateral </w:t>
            </w:r>
            <w:r w:rsidR="00324900">
              <w:t>DXA</w:t>
            </w:r>
            <w:r>
              <w:t xml:space="preserve"> with</w:t>
            </w:r>
            <w:r w:rsidR="007C1206">
              <w:t xml:space="preserve"> single-</w:t>
            </w:r>
            <w:r w:rsidR="000531D3">
              <w:t xml:space="preserve">energy </w:t>
            </w:r>
            <w:r>
              <w:t>VFA using VSQ (Genant). Expert skeletal radiologist checked automatic vertebral height measurements and manually corrected if incorrect (Hurxthal criteria) with all vertebral deformities not due to fractures excluded (</w:t>
            </w:r>
            <w:r w:rsidR="00181718">
              <w:t>for example,</w:t>
            </w:r>
            <w:r w:rsidR="00181718" w:rsidRPr="00E74CE9">
              <w:t xml:space="preserve"> </w:t>
            </w:r>
            <w:r>
              <w:t>artefacts, developmental abnormalities, Scheuermann's disease). Vertebral morphometry of 50 patients randomly selected and repeated twice by radiologist blinded to previous morphometric analysis. Reanalysis after approximately 30 days.</w:t>
            </w:r>
          </w:p>
          <w:p w14:paraId="7718986D" w14:textId="77777777" w:rsidR="00E5052A" w:rsidRDefault="00E5052A" w:rsidP="0002383D">
            <w:r>
              <w:rPr>
                <w:rStyle w:val="Strong"/>
                <w:rFonts w:ascii="Arial" w:hAnsi="Arial" w:cs="Arial"/>
                <w:u w:val="single"/>
              </w:rPr>
              <w:t>Reference standard</w:t>
            </w:r>
          </w:p>
          <w:p w14:paraId="059C7920" w14:textId="77777777" w:rsidR="00E5052A" w:rsidRDefault="00E5052A" w:rsidP="0002383D">
            <w:r>
              <w:t>Anterior-posterior and left-lateral conventional spinal radiographs using digital radiographic system, centered at T7 and L3, evaluated by different experienced skeletal radiologist using VSQ (Genant) method.</w:t>
            </w:r>
          </w:p>
          <w:p w14:paraId="5EDF66E9" w14:textId="77777777" w:rsidR="00E5052A" w:rsidRDefault="00E5052A" w:rsidP="0002383D">
            <w:r>
              <w:rPr>
                <w:rStyle w:val="Strong"/>
                <w:rFonts w:ascii="Arial" w:hAnsi="Arial" w:cs="Arial"/>
              </w:rPr>
              <w:t xml:space="preserve">Vertebrae range scanned for VFA: </w:t>
            </w:r>
            <w:r>
              <w:t>T4-L4</w:t>
            </w:r>
            <w:r>
              <w:rPr>
                <w:rStyle w:val="Strong"/>
                <w:rFonts w:ascii="Arial" w:hAnsi="Arial" w:cs="Arial"/>
              </w:rPr>
              <w:t> </w:t>
            </w:r>
          </w:p>
          <w:p w14:paraId="3B7BF1E1" w14:textId="71D25ACE" w:rsidR="00E5052A" w:rsidRDefault="00E5052A" w:rsidP="0002383D">
            <w:r>
              <w:rPr>
                <w:rStyle w:val="Strong"/>
                <w:rFonts w:ascii="Arial" w:hAnsi="Arial" w:cs="Arial"/>
              </w:rPr>
              <w:t xml:space="preserve">Time between index and reference test: </w:t>
            </w:r>
            <w:r w:rsidR="00324900">
              <w:t>DXA</w:t>
            </w:r>
            <w:r>
              <w:t xml:space="preserve"> with VFA at same time as conventional radiography</w:t>
            </w:r>
          </w:p>
        </w:tc>
      </w:tr>
      <w:tr w:rsidR="00AA3AAA" w14:paraId="439BA78F"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4CC2202B" w14:textId="2A5C9872" w:rsidR="00AA3AAA" w:rsidRPr="0026214C" w:rsidRDefault="00AA3AAA" w:rsidP="0002383D">
            <w:pPr>
              <w:rPr>
                <w:rFonts w:ascii="Arial" w:hAnsi="Arial" w:cs="Arial"/>
              </w:rPr>
            </w:pPr>
            <w:r>
              <w:rPr>
                <w:rFonts w:ascii="Arial" w:hAnsi="Arial" w:cs="Arial"/>
              </w:rPr>
              <w:t>2</w:t>
            </w:r>
            <w:r>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1146A27" w14:textId="4F178F55"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82EF6FB"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73937FB" w14:textId="3CC5FD8F"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3B6036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9255B8C" w14:textId="68AE9269"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E58E6D0" w14:textId="3F08236C" w:rsidR="00AA3AAA" w:rsidRDefault="00AA3AAA" w:rsidP="0002383D">
            <w:pPr>
              <w:rPr>
                <w:rStyle w:val="Strong"/>
                <w:rFonts w:ascii="Arial" w:hAnsi="Arial" w:cs="Arial"/>
              </w:rPr>
            </w:pPr>
            <w:r w:rsidRPr="0026214C">
              <w:rPr>
                <w:rStyle w:val="Strong"/>
                <w:rFonts w:ascii="Arial" w:hAnsi="Arial" w:cs="Arial"/>
              </w:rPr>
              <w:t>Total</w:t>
            </w:r>
          </w:p>
        </w:tc>
      </w:tr>
      <w:tr w:rsidR="0026214C" w:rsidRPr="0026214C" w14:paraId="255F0367" w14:textId="77777777" w:rsidTr="0026214C">
        <w:trPr>
          <w:trHeight w:val="53"/>
        </w:trPr>
        <w:tc>
          <w:tcPr>
            <w:tcW w:w="750" w:type="pct"/>
            <w:vMerge/>
            <w:tcBorders>
              <w:left w:val="single" w:sz="6" w:space="0" w:color="FFFFFF"/>
              <w:right w:val="single" w:sz="6" w:space="0" w:color="FFFFFF"/>
            </w:tcBorders>
            <w:shd w:val="clear" w:color="auto" w:fill="EEEEEE"/>
          </w:tcPr>
          <w:p w14:paraId="0141ECCD"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55B5F0F" w14:textId="3643C578"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D5AA295" w14:textId="44528B8F"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410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91C09B0" w14:textId="3D254E3D"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10</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9261777" w14:textId="01CA16AA"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420</w:t>
            </w:r>
          </w:p>
        </w:tc>
      </w:tr>
      <w:tr w:rsidR="0026214C" w:rsidRPr="0026214C" w14:paraId="3849E52E" w14:textId="77777777" w:rsidTr="0026214C">
        <w:trPr>
          <w:trHeight w:val="53"/>
        </w:trPr>
        <w:tc>
          <w:tcPr>
            <w:tcW w:w="750" w:type="pct"/>
            <w:vMerge/>
            <w:tcBorders>
              <w:left w:val="single" w:sz="6" w:space="0" w:color="FFFFFF"/>
              <w:right w:val="single" w:sz="6" w:space="0" w:color="FFFFFF"/>
            </w:tcBorders>
            <w:shd w:val="clear" w:color="auto" w:fill="EEEEEE"/>
          </w:tcPr>
          <w:p w14:paraId="49125D2F"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2A37BC4" w14:textId="610855C7"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4CFE93E" w14:textId="24253858"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32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733BD9A" w14:textId="0F074675"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11</w:t>
            </w:r>
            <w:r>
              <w:rPr>
                <w:rStyle w:val="Strong"/>
                <w:rFonts w:ascii="Arial" w:hAnsi="Arial" w:cs="Arial"/>
                <w:b w:val="0"/>
                <w:bCs w:val="0"/>
              </w:rPr>
              <w:t>,</w:t>
            </w:r>
            <w:r w:rsidRPr="0026214C">
              <w:rPr>
                <w:rStyle w:val="Strong"/>
                <w:rFonts w:ascii="Arial" w:hAnsi="Arial" w:cs="Arial"/>
                <w:b w:val="0"/>
                <w:bCs w:val="0"/>
              </w:rPr>
              <w:t>638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08DBAF3" w14:textId="1D3C748A"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11,670</w:t>
            </w:r>
          </w:p>
        </w:tc>
      </w:tr>
      <w:tr w:rsidR="0026214C" w:rsidRPr="0026214C" w14:paraId="188AD2F2" w14:textId="77777777" w:rsidTr="00CF14AB">
        <w:trPr>
          <w:trHeight w:val="53"/>
        </w:trPr>
        <w:tc>
          <w:tcPr>
            <w:tcW w:w="750" w:type="pct"/>
            <w:vMerge/>
            <w:tcBorders>
              <w:left w:val="single" w:sz="6" w:space="0" w:color="FFFFFF"/>
              <w:right w:val="single" w:sz="6" w:space="0" w:color="FFFFFF"/>
            </w:tcBorders>
            <w:shd w:val="clear" w:color="auto" w:fill="EEEEEE"/>
          </w:tcPr>
          <w:p w14:paraId="05E9D494"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782CEA1" w14:textId="29BE8A06"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03DBE0C" w14:textId="3074AE92"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442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BB097BF" w14:textId="1E42D512"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11,648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68CF473" w14:textId="6E399362"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12,090</w:t>
            </w:r>
          </w:p>
        </w:tc>
      </w:tr>
      <w:tr w:rsidR="00AA3AAA" w:rsidRPr="0026214C" w14:paraId="3644D711" w14:textId="77777777" w:rsidTr="00CF14AB">
        <w:trPr>
          <w:trHeight w:val="53"/>
        </w:trPr>
        <w:tc>
          <w:tcPr>
            <w:tcW w:w="750" w:type="pct"/>
            <w:vMerge/>
            <w:tcBorders>
              <w:left w:val="single" w:sz="6" w:space="0" w:color="FFFFFF"/>
              <w:right w:val="single" w:sz="6" w:space="0" w:color="FFFFFF"/>
            </w:tcBorders>
            <w:shd w:val="clear" w:color="auto" w:fill="EEEEEE"/>
          </w:tcPr>
          <w:p w14:paraId="2B86F92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4101AE9" w14:textId="2C469F23" w:rsidR="00AA3AAA" w:rsidRPr="0026214C"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32C069D"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8E55821" w14:textId="7B06ADE4" w:rsidR="00AA3AAA" w:rsidRPr="0026214C"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478396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172AAA8" w14:textId="634003AE" w:rsidR="00AA3AAA" w:rsidRPr="0026214C"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7099925" w14:textId="6A86536C" w:rsidR="00AA3AAA" w:rsidRPr="0026214C" w:rsidRDefault="00AA3AAA" w:rsidP="0002383D">
            <w:pPr>
              <w:rPr>
                <w:rStyle w:val="Strong"/>
                <w:rFonts w:ascii="Arial" w:hAnsi="Arial" w:cs="Arial"/>
              </w:rPr>
            </w:pPr>
            <w:r w:rsidRPr="0026214C">
              <w:rPr>
                <w:rStyle w:val="Strong"/>
                <w:rFonts w:ascii="Arial" w:hAnsi="Arial" w:cs="Arial"/>
              </w:rPr>
              <w:t>Total</w:t>
            </w:r>
          </w:p>
        </w:tc>
      </w:tr>
      <w:tr w:rsidR="0026214C" w14:paraId="68F70D9D" w14:textId="77777777" w:rsidTr="00CF14AB">
        <w:trPr>
          <w:trHeight w:val="53"/>
        </w:trPr>
        <w:tc>
          <w:tcPr>
            <w:tcW w:w="750" w:type="pct"/>
            <w:vMerge/>
            <w:tcBorders>
              <w:left w:val="single" w:sz="6" w:space="0" w:color="FFFFFF"/>
              <w:right w:val="single" w:sz="6" w:space="0" w:color="FFFFFF"/>
            </w:tcBorders>
            <w:shd w:val="clear" w:color="auto" w:fill="EEEEEE"/>
          </w:tcPr>
          <w:p w14:paraId="3CE6F1F4"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2DCE880" w14:textId="3E3B48CD"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FD01538" w14:textId="428ABFD0" w:rsidR="0026214C" w:rsidRPr="0026214C" w:rsidRDefault="0026214C" w:rsidP="0002383D">
            <w:pPr>
              <w:rPr>
                <w:rStyle w:val="Strong"/>
                <w:rFonts w:ascii="Arial" w:hAnsi="Arial" w:cs="Arial"/>
                <w:b w:val="0"/>
                <w:bCs w:val="0"/>
              </w:rPr>
            </w:pPr>
            <w:r>
              <w:rPr>
                <w:rStyle w:val="Strong"/>
                <w:rFonts w:ascii="Arial" w:hAnsi="Arial" w:cs="Arial"/>
                <w:b w:val="0"/>
                <w:bCs w:val="0"/>
              </w:rPr>
              <w:t>246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CCAF152" w14:textId="7A6F1C04" w:rsidR="0026214C" w:rsidRPr="0026214C" w:rsidRDefault="0026214C" w:rsidP="0002383D">
            <w:pPr>
              <w:rPr>
                <w:rStyle w:val="Strong"/>
                <w:rFonts w:ascii="Arial" w:hAnsi="Arial" w:cs="Arial"/>
                <w:b w:val="0"/>
                <w:bCs w:val="0"/>
              </w:rPr>
            </w:pPr>
            <w:r>
              <w:rPr>
                <w:rStyle w:val="Strong"/>
                <w:rFonts w:ascii="Arial" w:hAnsi="Arial" w:cs="Arial"/>
                <w:b w:val="0"/>
                <w:bCs w:val="0"/>
              </w:rPr>
              <w:t>0</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0989774" w14:textId="5492CA75" w:rsidR="0026214C" w:rsidRPr="0026214C" w:rsidRDefault="0026214C" w:rsidP="0002383D">
            <w:pPr>
              <w:rPr>
                <w:rStyle w:val="Strong"/>
                <w:rFonts w:ascii="Arial" w:hAnsi="Arial" w:cs="Arial"/>
                <w:b w:val="0"/>
                <w:bCs w:val="0"/>
              </w:rPr>
            </w:pPr>
            <w:r>
              <w:rPr>
                <w:rStyle w:val="Strong"/>
                <w:rFonts w:ascii="Arial" w:hAnsi="Arial" w:cs="Arial"/>
                <w:b w:val="0"/>
                <w:bCs w:val="0"/>
              </w:rPr>
              <w:t>246</w:t>
            </w:r>
          </w:p>
        </w:tc>
      </w:tr>
      <w:tr w:rsidR="0026214C" w14:paraId="0FD88D65" w14:textId="77777777" w:rsidTr="00CF14AB">
        <w:trPr>
          <w:trHeight w:val="53"/>
        </w:trPr>
        <w:tc>
          <w:tcPr>
            <w:tcW w:w="750" w:type="pct"/>
            <w:vMerge/>
            <w:tcBorders>
              <w:left w:val="single" w:sz="6" w:space="0" w:color="FFFFFF"/>
              <w:right w:val="single" w:sz="6" w:space="0" w:color="FFFFFF"/>
            </w:tcBorders>
            <w:shd w:val="clear" w:color="auto" w:fill="EEEEEE"/>
          </w:tcPr>
          <w:p w14:paraId="702E934D"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5D5DF6B" w14:textId="1E33D2FB"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8E8DBD2" w14:textId="60420DBE" w:rsidR="0026214C" w:rsidRPr="0026214C" w:rsidRDefault="0026214C" w:rsidP="0002383D">
            <w:pPr>
              <w:rPr>
                <w:rStyle w:val="Strong"/>
                <w:rFonts w:ascii="Arial" w:hAnsi="Arial" w:cs="Arial"/>
                <w:b w:val="0"/>
                <w:bCs w:val="0"/>
              </w:rPr>
            </w:pPr>
            <w:r>
              <w:rPr>
                <w:rStyle w:val="Strong"/>
                <w:rFonts w:ascii="Arial" w:hAnsi="Arial" w:cs="Arial"/>
                <w:b w:val="0"/>
                <w:bCs w:val="0"/>
              </w:rPr>
              <w:t>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845D9DC" w14:textId="3E658F10" w:rsidR="0026214C" w:rsidRPr="0026214C" w:rsidRDefault="0026214C" w:rsidP="0002383D">
            <w:pPr>
              <w:rPr>
                <w:rStyle w:val="Strong"/>
                <w:rFonts w:ascii="Arial" w:hAnsi="Arial" w:cs="Arial"/>
                <w:b w:val="0"/>
                <w:bCs w:val="0"/>
              </w:rPr>
            </w:pPr>
            <w:r>
              <w:rPr>
                <w:rStyle w:val="Strong"/>
                <w:rFonts w:ascii="Arial" w:hAnsi="Arial" w:cs="Arial"/>
                <w:b w:val="0"/>
                <w:bCs w:val="0"/>
              </w:rPr>
              <w:t>679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AC3AD35" w14:textId="0A448235" w:rsidR="0026214C" w:rsidRPr="0026214C" w:rsidRDefault="0026214C" w:rsidP="0002383D">
            <w:pPr>
              <w:rPr>
                <w:rStyle w:val="Strong"/>
                <w:rFonts w:ascii="Arial" w:hAnsi="Arial" w:cs="Arial"/>
                <w:b w:val="0"/>
                <w:bCs w:val="0"/>
              </w:rPr>
            </w:pPr>
            <w:r>
              <w:rPr>
                <w:rStyle w:val="Strong"/>
                <w:rFonts w:ascii="Arial" w:hAnsi="Arial" w:cs="Arial"/>
                <w:b w:val="0"/>
                <w:bCs w:val="0"/>
              </w:rPr>
              <w:t>684</w:t>
            </w:r>
          </w:p>
        </w:tc>
      </w:tr>
      <w:tr w:rsidR="0026214C" w14:paraId="3618F62F"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70A19DA5"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329BE0D" w14:textId="6D2F41A8" w:rsidR="0026214C" w:rsidRP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36CBCFB" w14:textId="51E3275C" w:rsidR="0026214C" w:rsidRPr="0026214C" w:rsidRDefault="0026214C" w:rsidP="0002383D">
            <w:pPr>
              <w:rPr>
                <w:rStyle w:val="Strong"/>
                <w:rFonts w:ascii="Arial" w:hAnsi="Arial" w:cs="Arial"/>
                <w:b w:val="0"/>
                <w:bCs w:val="0"/>
              </w:rPr>
            </w:pPr>
            <w:r>
              <w:rPr>
                <w:rStyle w:val="Strong"/>
                <w:rFonts w:ascii="Arial" w:hAnsi="Arial" w:cs="Arial"/>
                <w:b w:val="0"/>
                <w:bCs w:val="0"/>
              </w:rPr>
              <w:t>251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D9AD53C" w14:textId="4341BDF6" w:rsidR="0026214C" w:rsidRPr="0026214C" w:rsidRDefault="0026214C" w:rsidP="0002383D">
            <w:pPr>
              <w:rPr>
                <w:rStyle w:val="Strong"/>
                <w:rFonts w:ascii="Arial" w:hAnsi="Arial" w:cs="Arial"/>
                <w:b w:val="0"/>
                <w:bCs w:val="0"/>
              </w:rPr>
            </w:pPr>
            <w:r>
              <w:rPr>
                <w:rStyle w:val="Strong"/>
                <w:rFonts w:ascii="Arial" w:hAnsi="Arial" w:cs="Arial"/>
                <w:b w:val="0"/>
                <w:bCs w:val="0"/>
              </w:rPr>
              <w:t>679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7F32681" w14:textId="6E2A8B3B" w:rsidR="0026214C" w:rsidRPr="0026214C" w:rsidRDefault="0026214C" w:rsidP="0002383D">
            <w:pPr>
              <w:rPr>
                <w:rStyle w:val="Strong"/>
                <w:rFonts w:ascii="Arial" w:hAnsi="Arial" w:cs="Arial"/>
                <w:b w:val="0"/>
                <w:bCs w:val="0"/>
              </w:rPr>
            </w:pPr>
            <w:r>
              <w:rPr>
                <w:rStyle w:val="Strong"/>
                <w:rFonts w:ascii="Arial" w:hAnsi="Arial" w:cs="Arial"/>
                <w:b w:val="0"/>
                <w:bCs w:val="0"/>
              </w:rPr>
              <w:t>930</w:t>
            </w:r>
          </w:p>
        </w:tc>
      </w:tr>
      <w:tr w:rsidR="0026214C" w14:paraId="6D193BCD"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35AC6B"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E247CFB" w14:textId="77777777" w:rsidR="0026214C" w:rsidRDefault="0026214C" w:rsidP="0002383D">
            <w:pPr>
              <w:rPr>
                <w:rFonts w:eastAsiaTheme="minorEastAsia"/>
              </w:rPr>
            </w:pPr>
            <w:r>
              <w:rPr>
                <w:rStyle w:val="Strong"/>
                <w:rFonts w:ascii="Arial" w:hAnsi="Arial" w:cs="Arial"/>
              </w:rPr>
              <w:t>Per-vertebra analysis (n=12,090, n=442 with VF Grade≥1)</w:t>
            </w:r>
          </w:p>
          <w:p w14:paraId="08DB898C" w14:textId="77777777" w:rsidR="0026214C" w:rsidRDefault="0026214C" w:rsidP="0002383D">
            <w:r>
              <w:t>Sensitivity: 92.8% (95%CI 90.0-94.8)</w:t>
            </w:r>
          </w:p>
          <w:p w14:paraId="693863BF" w14:textId="77777777" w:rsidR="0026214C" w:rsidRDefault="0026214C" w:rsidP="0002383D">
            <w:r>
              <w:t>Specificity: 99.9% (95%CI 99.8-100.0)</w:t>
            </w:r>
          </w:p>
          <w:p w14:paraId="335796D1" w14:textId="77777777" w:rsidR="0026214C" w:rsidRDefault="0026214C" w:rsidP="0002383D">
            <w:r>
              <w:t>PPV: 97.6% (95%CI 95.7-98.7)</w:t>
            </w:r>
          </w:p>
          <w:p w14:paraId="42419024" w14:textId="77777777" w:rsidR="0026214C" w:rsidRPr="00F66370" w:rsidRDefault="0026214C" w:rsidP="0002383D">
            <w:pPr>
              <w:rPr>
                <w:lang w:val="da-DK"/>
              </w:rPr>
            </w:pPr>
            <w:r w:rsidRPr="00F66370">
              <w:rPr>
                <w:lang w:val="da-DK"/>
              </w:rPr>
              <w:t>NPV: 99.7% (95%CI 99.6-99.8)</w:t>
            </w:r>
          </w:p>
          <w:p w14:paraId="6843821A" w14:textId="77777777" w:rsidR="0026214C" w:rsidRPr="00F66370" w:rsidRDefault="0026214C" w:rsidP="0002383D">
            <w:pPr>
              <w:rPr>
                <w:lang w:val="da-DK"/>
              </w:rPr>
            </w:pPr>
            <w:r w:rsidRPr="00F66370">
              <w:rPr>
                <w:lang w:val="da-DK"/>
              </w:rPr>
              <w:t>PLR: 1080.5% (95%CI 581.2-2008.7)</w:t>
            </w:r>
          </w:p>
          <w:p w14:paraId="00E31529" w14:textId="77777777" w:rsidR="0026214C" w:rsidRPr="00F66370" w:rsidRDefault="0026214C" w:rsidP="0002383D">
            <w:pPr>
              <w:rPr>
                <w:lang w:val="da-DK"/>
              </w:rPr>
            </w:pPr>
            <w:r w:rsidRPr="00F66370">
              <w:rPr>
                <w:lang w:val="da-DK"/>
              </w:rPr>
              <w:t>NLR: 0.07% (95%CI 0.05-0.10)</w:t>
            </w:r>
          </w:p>
          <w:p w14:paraId="22AF8716" w14:textId="77777777" w:rsidR="0026214C" w:rsidRDefault="0026214C" w:rsidP="0002383D">
            <w:r>
              <w:t>AUC: NR</w:t>
            </w:r>
          </w:p>
          <w:p w14:paraId="42DE0B85" w14:textId="77777777" w:rsidR="0026214C" w:rsidRDefault="0026214C" w:rsidP="0002383D">
            <w:r>
              <w:t>Prevalence: 3.7%</w:t>
            </w:r>
          </w:p>
          <w:p w14:paraId="5B6CB8F5" w14:textId="77777777" w:rsidR="0026214C" w:rsidRDefault="0026214C" w:rsidP="0002383D">
            <w:r>
              <w:t>Note: Outcome measures calculated from raw diagnostic data reported in study, treating unreadable vertebrae as normal. </w:t>
            </w:r>
          </w:p>
          <w:p w14:paraId="750063AC" w14:textId="77777777" w:rsidR="0026214C" w:rsidRDefault="0026214C" w:rsidP="0002383D">
            <w:r>
              <w:rPr>
                <w:rStyle w:val="Strong"/>
                <w:rFonts w:ascii="Arial" w:hAnsi="Arial" w:cs="Arial"/>
              </w:rPr>
              <w:lastRenderedPageBreak/>
              <w:t>Per-person analysis (n=930, n=251 with VF Grade≥1)</w:t>
            </w:r>
          </w:p>
          <w:p w14:paraId="2AFCA111" w14:textId="77777777" w:rsidR="0026214C" w:rsidRDefault="0026214C" w:rsidP="0002383D">
            <w:r>
              <w:t>Sensitivity: 98.0% (95%CI 95.4-99.1)</w:t>
            </w:r>
          </w:p>
          <w:p w14:paraId="38BBCC16" w14:textId="77777777" w:rsidR="0026214C" w:rsidRDefault="0026214C" w:rsidP="0002383D">
            <w:r>
              <w:t>Specificity: 100.0% (95%CI 99.4-100.0)</w:t>
            </w:r>
          </w:p>
          <w:p w14:paraId="179149B4" w14:textId="77777777" w:rsidR="0026214C" w:rsidRDefault="0026214C" w:rsidP="0002383D">
            <w:r>
              <w:t>PPV: 100.0% (95%CI 98.5-100.0)</w:t>
            </w:r>
          </w:p>
          <w:p w14:paraId="3BC52C79" w14:textId="77777777" w:rsidR="0026214C" w:rsidRDefault="0026214C" w:rsidP="0002383D">
            <w:r>
              <w:t>NPV: 99.3% (95%CI 98.3-99.7)</w:t>
            </w:r>
          </w:p>
          <w:p w14:paraId="1647ECA2" w14:textId="77777777" w:rsidR="0026214C" w:rsidRDefault="0026214C" w:rsidP="0002383D">
            <w:r>
              <w:t>PLR: Not estimable</w:t>
            </w:r>
          </w:p>
          <w:p w14:paraId="604DD20D" w14:textId="3038F865" w:rsidR="0026214C" w:rsidRDefault="0026214C" w:rsidP="0002383D">
            <w:r>
              <w:t>NLR:</w:t>
            </w:r>
            <w:r w:rsidR="00CC2EB7">
              <w:t xml:space="preserve"> </w:t>
            </w:r>
            <w:r>
              <w:t>0.02% (95%CI 0.01-0.05)</w:t>
            </w:r>
          </w:p>
          <w:p w14:paraId="24801657" w14:textId="77777777" w:rsidR="0026214C" w:rsidRDefault="0026214C" w:rsidP="0002383D">
            <w:r>
              <w:t>AUC: NR</w:t>
            </w:r>
          </w:p>
          <w:p w14:paraId="60E5C45F" w14:textId="77777777" w:rsidR="0026214C" w:rsidRDefault="0026214C" w:rsidP="0002383D">
            <w:r>
              <w:t>Prevalence: 27.0%</w:t>
            </w:r>
          </w:p>
          <w:p w14:paraId="69AB5643" w14:textId="77777777" w:rsidR="0026214C" w:rsidRDefault="0026214C" w:rsidP="0002383D">
            <w:r>
              <w:t>Note: Outcome measures calculated from raw diagnostic data reported in study, treating participants with unreadable vertebrae as normal. Results reported in article and slightly different to those reported here.</w:t>
            </w:r>
          </w:p>
        </w:tc>
      </w:tr>
      <w:tr w:rsidR="0026214C" w14:paraId="563BFBE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C182426"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52FCF99" w14:textId="77777777" w:rsidR="0026214C" w:rsidRDefault="0026214C" w:rsidP="0002383D">
            <w:pPr>
              <w:rPr>
                <w:rFonts w:eastAsiaTheme="minorEastAsia"/>
              </w:rPr>
            </w:pPr>
            <w:r>
              <w:t>Reports no conflict of interest</w:t>
            </w:r>
          </w:p>
        </w:tc>
      </w:tr>
      <w:tr w:rsidR="0026214C" w14:paraId="511E0840"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63C5052"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2E22D7B" w14:textId="7831B1F1" w:rsidR="0026214C" w:rsidRDefault="0026214C" w:rsidP="0002383D">
            <w:pPr>
              <w:rPr>
                <w:rFonts w:eastAsiaTheme="minorEastAsia"/>
              </w:rPr>
            </w:pPr>
            <w:r>
              <w:t xml:space="preserve">Risk of bias: </w:t>
            </w:r>
            <w:r w:rsidR="00914EE5">
              <w:t xml:space="preserve">High </w:t>
            </w:r>
            <w:r w:rsidR="001C7A02">
              <w:t>(Only one assessor of radiographs)</w:t>
            </w:r>
          </w:p>
          <w:p w14:paraId="19F7C3C4" w14:textId="65986D7E" w:rsidR="0026214C" w:rsidRDefault="0026214C" w:rsidP="0002383D">
            <w:r>
              <w:t xml:space="preserve">Indirectness: </w:t>
            </w:r>
            <w:r w:rsidR="005A3358">
              <w:t xml:space="preserve">Directly </w:t>
            </w:r>
            <w:r>
              <w:t>applicable</w:t>
            </w:r>
          </w:p>
        </w:tc>
      </w:tr>
    </w:tbl>
    <w:p w14:paraId="082F551F" w14:textId="77777777" w:rsidR="00E5052A" w:rsidRDefault="00E5052A" w:rsidP="0002383D"/>
    <w:p w14:paraId="5291C85E" w14:textId="77777777" w:rsidR="00E5052A" w:rsidRDefault="00E5052A" w:rsidP="0002383D">
      <w:bookmarkStart w:id="221" w:name="_Toc179962299"/>
      <w:bookmarkStart w:id="222" w:name="_Toc180575556"/>
      <w:r>
        <w:t>Characteristics</w:t>
      </w:r>
      <w:bookmarkEnd w:id="221"/>
      <w:bookmarkEnd w:id="222"/>
    </w:p>
    <w:p w14:paraId="3DC0A09B" w14:textId="77777777" w:rsidR="00E5052A" w:rsidRDefault="00E5052A" w:rsidP="0002383D">
      <w: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336"/>
        <w:gridCol w:w="7934"/>
      </w:tblGrid>
      <w:tr w:rsidR="00E5052A" w14:paraId="1E7CE2DD" w14:textId="77777777" w:rsidTr="00C82CC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DE27B6" w14:textId="77777777" w:rsidR="00E5052A" w:rsidRDefault="00E5052A" w:rsidP="0002383D">
            <w: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A63CF1" w14:textId="77777777" w:rsidR="00E5052A" w:rsidRDefault="00E5052A" w:rsidP="0002383D">
            <w:r>
              <w:t xml:space="preserve">Study (N = 930) </w:t>
            </w:r>
          </w:p>
        </w:tc>
      </w:tr>
      <w:tr w:rsidR="00E5052A" w14:paraId="152E6652"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817EEAF" w14:textId="77777777" w:rsidR="00E5052A" w:rsidRDefault="00E5052A" w:rsidP="0002383D">
            <w:pPr>
              <w:rPr>
                <w:rFonts w:eastAsiaTheme="minorEastAsia"/>
              </w:rPr>
            </w:pPr>
            <w:r>
              <w:rPr>
                <w:rStyle w:val="Strong"/>
                <w:rFonts w:ascii="Arial" w:hAnsi="Arial" w:cs="Arial"/>
              </w:rPr>
              <w:t>Osteoporotic</w:t>
            </w:r>
            <w:r>
              <w:t xml:space="preserve"> </w:t>
            </w:r>
          </w:p>
          <w:p w14:paraId="092C8479" w14:textId="77777777" w:rsidR="00E5052A" w:rsidRDefault="00E5052A" w:rsidP="0002383D">
            <w:r>
              <w:lastRenderedPageBreak/>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BE2C1B8" w14:textId="4F7C164D" w:rsidR="00E5052A" w:rsidRDefault="00E5052A" w:rsidP="0002383D">
            <w:r>
              <w:lastRenderedPageBreak/>
              <w:t xml:space="preserve">n = </w:t>
            </w:r>
            <w:r w:rsidR="00142FE2">
              <w:t>663;</w:t>
            </w:r>
            <w:r>
              <w:t xml:space="preserve"> % = 71.3 </w:t>
            </w:r>
          </w:p>
        </w:tc>
      </w:tr>
      <w:tr w:rsidR="00E5052A" w14:paraId="618B0967"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180D4A" w14:textId="77777777" w:rsidR="00E5052A" w:rsidRDefault="00E5052A" w:rsidP="0002383D">
            <w:pPr>
              <w:rPr>
                <w:rFonts w:eastAsiaTheme="minorEastAsia"/>
              </w:rPr>
            </w:pPr>
            <w:r>
              <w:rPr>
                <w:rStyle w:val="Strong"/>
                <w:rFonts w:ascii="Arial" w:hAnsi="Arial" w:cs="Arial"/>
              </w:rPr>
              <w:t>Osteopenic</w:t>
            </w:r>
            <w:r>
              <w:t xml:space="preserve"> </w:t>
            </w:r>
          </w:p>
          <w:p w14:paraId="25C29DE3"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2FC450" w14:textId="6EFD3E13" w:rsidR="00E5052A" w:rsidRDefault="00E5052A" w:rsidP="0002383D">
            <w:r>
              <w:t xml:space="preserve">n = </w:t>
            </w:r>
            <w:r w:rsidR="00142FE2">
              <w:t>233;</w:t>
            </w:r>
            <w:r>
              <w:t xml:space="preserve"> % = 25.1 </w:t>
            </w:r>
          </w:p>
        </w:tc>
      </w:tr>
      <w:tr w:rsidR="00E5052A" w14:paraId="280A52E9"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DF4942E" w14:textId="77777777" w:rsidR="00E5052A" w:rsidRDefault="00E5052A" w:rsidP="0002383D">
            <w:pPr>
              <w:rPr>
                <w:rFonts w:eastAsiaTheme="minorEastAsia"/>
              </w:rPr>
            </w:pPr>
            <w:r>
              <w:rPr>
                <w:rStyle w:val="Strong"/>
                <w:rFonts w:ascii="Arial" w:hAnsi="Arial" w:cs="Arial"/>
              </w:rPr>
              <w:t>Normal BMD</w:t>
            </w:r>
            <w:r>
              <w:t xml:space="preserve"> </w:t>
            </w:r>
          </w:p>
          <w:p w14:paraId="1AE5616F"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CD7A60E" w14:textId="7020AB7A" w:rsidR="00E5052A" w:rsidRDefault="00E5052A" w:rsidP="0002383D">
            <w:r>
              <w:t xml:space="preserve">n = </w:t>
            </w:r>
            <w:r w:rsidR="00142FE2">
              <w:t>33;</w:t>
            </w:r>
            <w:r>
              <w:t xml:space="preserve"> % = 3.6 </w:t>
            </w:r>
          </w:p>
        </w:tc>
      </w:tr>
    </w:tbl>
    <w:p w14:paraId="2F1B76CF" w14:textId="77777777" w:rsidR="00E5052A" w:rsidRDefault="00E5052A" w:rsidP="0002383D"/>
    <w:p w14:paraId="4BA9A596" w14:textId="77777777" w:rsidR="00E5052A" w:rsidRDefault="00E5052A" w:rsidP="0002383D"/>
    <w:p w14:paraId="28978D7A" w14:textId="77777777" w:rsidR="00E5052A" w:rsidRPr="00DD22D7" w:rsidRDefault="00E5052A" w:rsidP="0002383D">
      <w:pPr>
        <w:rPr>
          <w:b/>
        </w:rPr>
      </w:pPr>
      <w:bookmarkStart w:id="223" w:name="_Toc179962300"/>
      <w:bookmarkStart w:id="224" w:name="_Toc180575557"/>
      <w:r w:rsidRPr="00DD22D7">
        <w:rPr>
          <w:b/>
        </w:rPr>
        <w:t>Domiciano, 2013</w:t>
      </w:r>
      <w:bookmarkEnd w:id="223"/>
      <w:bookmarkEnd w:id="224"/>
    </w:p>
    <w:tbl>
      <w:tblPr>
        <w:tblW w:w="5000" w:type="pct"/>
        <w:tblCellMar>
          <w:top w:w="45" w:type="dxa"/>
          <w:left w:w="45" w:type="dxa"/>
          <w:bottom w:w="45" w:type="dxa"/>
          <w:right w:w="45" w:type="dxa"/>
        </w:tblCellMar>
        <w:tblLook w:val="04A0" w:firstRow="1" w:lastRow="0" w:firstColumn="1" w:lastColumn="0" w:noHBand="0" w:noVBand="1"/>
      </w:tblPr>
      <w:tblGrid>
        <w:gridCol w:w="1741"/>
        <w:gridCol w:w="12545"/>
      </w:tblGrid>
      <w:tr w:rsidR="00E5052A" w14:paraId="2E80E8A9" w14:textId="77777777" w:rsidTr="00C82CC0">
        <w:tc>
          <w:tcPr>
            <w:tcW w:w="0" w:type="auto"/>
            <w:tcBorders>
              <w:top w:val="nil"/>
              <w:left w:val="nil"/>
              <w:bottom w:val="nil"/>
              <w:right w:val="nil"/>
            </w:tcBorders>
            <w:hideMark/>
          </w:tcPr>
          <w:p w14:paraId="591B3BEA" w14:textId="77777777" w:rsidR="00E5052A" w:rsidRDefault="00E5052A" w:rsidP="0002383D">
            <w:r>
              <w:t>Bibliographic Reference</w:t>
            </w:r>
          </w:p>
        </w:tc>
        <w:tc>
          <w:tcPr>
            <w:tcW w:w="0" w:type="auto"/>
            <w:tcBorders>
              <w:top w:val="nil"/>
              <w:left w:val="nil"/>
              <w:bottom w:val="nil"/>
              <w:right w:val="nil"/>
            </w:tcBorders>
            <w:hideMark/>
          </w:tcPr>
          <w:p w14:paraId="04D65B80" w14:textId="77777777" w:rsidR="00E5052A" w:rsidRDefault="00E5052A" w:rsidP="0002383D">
            <w:r>
              <w:t>Domiciano, Diogo S; Figueiredo, Camille P; Lopes, Jaqueline B; Kuroishi, Marcia E; Takayama, Liliam; Caparbo, Valeria F; Fuller, Priscila; Menezes, Paulo F; Scazufca, Marcia; Bonfa, Eloisa; Pereira, Rosa M R; Vertebral fracture assessment by dual X-ray absorptiometry: a valid tool to detect vertebral fractures in community-dwelling older adults in a population-based survey.; Arthritis care &amp; research; 2013; vol. 65 (no. 5); 809-15</w:t>
            </w:r>
          </w:p>
        </w:tc>
      </w:tr>
    </w:tbl>
    <w:p w14:paraId="226A66D9" w14:textId="77777777" w:rsidR="00E5052A" w:rsidRDefault="00E5052A" w:rsidP="0002383D"/>
    <w:p w14:paraId="66F8694C" w14:textId="77777777" w:rsidR="00E5052A" w:rsidRDefault="00E5052A" w:rsidP="0002383D">
      <w:bookmarkStart w:id="225" w:name="_Toc179962301"/>
      <w:bookmarkStart w:id="226" w:name="_Toc180575558"/>
      <w:r>
        <w:t>Study details</w:t>
      </w:r>
      <w:bookmarkEnd w:id="225"/>
      <w:bookmarkEnd w:id="226"/>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7B47A1D5"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2EC79F9"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5103ED8" w14:textId="77777777" w:rsidR="00E5052A" w:rsidRDefault="00E5052A" w:rsidP="0002383D">
            <w:pPr>
              <w:rPr>
                <w:rFonts w:eastAsiaTheme="minorEastAsia"/>
              </w:rPr>
            </w:pPr>
            <w:r>
              <w:t>Cross-sectional study</w:t>
            </w:r>
          </w:p>
        </w:tc>
      </w:tr>
      <w:tr w:rsidR="00E5052A" w14:paraId="02A599E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185F85"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0151D99" w14:textId="77777777" w:rsidR="00E5052A" w:rsidRDefault="00E5052A" w:rsidP="0002383D">
            <w:pPr>
              <w:rPr>
                <w:rFonts w:eastAsiaTheme="minorEastAsia"/>
              </w:rPr>
            </w:pPr>
            <w:r>
              <w:rPr>
                <w:rStyle w:val="Strong"/>
                <w:rFonts w:ascii="Arial" w:hAnsi="Arial" w:cs="Arial"/>
              </w:rPr>
              <w:t xml:space="preserve">Data source: </w:t>
            </w:r>
            <w:r>
              <w:t>Participants in previous epidemiological project (SPAH study) in Sao Paulo, Brazil</w:t>
            </w:r>
          </w:p>
          <w:p w14:paraId="751D5DD5" w14:textId="77777777" w:rsidR="00E5052A" w:rsidRDefault="00E5052A" w:rsidP="0002383D">
            <w:r>
              <w:rPr>
                <w:rStyle w:val="Strong"/>
                <w:rFonts w:ascii="Arial" w:hAnsi="Arial" w:cs="Arial"/>
              </w:rPr>
              <w:t>Recruitment:</w:t>
            </w:r>
            <w:r>
              <w:t xml:space="preserve"> Participants in SPAH study agreed to participate in study, which was conducted 06/2005 to 06/2009</w:t>
            </w:r>
          </w:p>
        </w:tc>
      </w:tr>
      <w:tr w:rsidR="00E5052A" w14:paraId="2A84580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60E37EB" w14:textId="77777777" w:rsidR="00E5052A" w:rsidRDefault="00E5052A" w:rsidP="0002383D">
            <w:r>
              <w:lastRenderedPageBreak/>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A83F5AA" w14:textId="77777777" w:rsidR="00E5052A" w:rsidRDefault="00E5052A" w:rsidP="0002383D">
            <w:pPr>
              <w:rPr>
                <w:rFonts w:eastAsiaTheme="minorEastAsia"/>
              </w:rPr>
            </w:pPr>
            <w:r>
              <w:t>Recruited: n=429; Excluded: n=0</w:t>
            </w:r>
          </w:p>
          <w:p w14:paraId="03742339" w14:textId="77777777" w:rsidR="00E5052A" w:rsidRDefault="00E5052A" w:rsidP="0002383D">
            <w:r>
              <w:t>Total, n=429</w:t>
            </w:r>
          </w:p>
          <w:p w14:paraId="1977F87B" w14:textId="4DEC7BCB" w:rsidR="00E5052A" w:rsidRDefault="00E5052A" w:rsidP="0002383D">
            <w:r>
              <w:t>Total number of adequately visualized vertebrae/total number of evaluable vertebrae:</w:t>
            </w:r>
            <w:r w:rsidR="00CC2EB7">
              <w:t xml:space="preserve"> </w:t>
            </w:r>
            <w:r>
              <w:t xml:space="preserve">5276/5577 (94.6%) on </w:t>
            </w:r>
            <w:r w:rsidR="00324900">
              <w:t>DXA</w:t>
            </w:r>
            <w:r>
              <w:t xml:space="preserve"> with VFA</w:t>
            </w:r>
          </w:p>
        </w:tc>
      </w:tr>
      <w:tr w:rsidR="00E5052A" w14:paraId="239252F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232F4F7"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7EC8670" w14:textId="77777777" w:rsidR="00E5052A" w:rsidRDefault="00E5052A" w:rsidP="0002383D">
            <w:pPr>
              <w:rPr>
                <w:rFonts w:eastAsiaTheme="minorEastAsia"/>
              </w:rPr>
            </w:pPr>
            <w:r>
              <w:rPr>
                <w:rStyle w:val="Strong"/>
                <w:rFonts w:ascii="Arial" w:hAnsi="Arial" w:cs="Arial"/>
              </w:rPr>
              <w:t xml:space="preserve">Age (mean): </w:t>
            </w:r>
            <w:r>
              <w:t>73.02 years (SD 5.09)</w:t>
            </w:r>
          </w:p>
          <w:p w14:paraId="77EE674D" w14:textId="77777777" w:rsidR="00E5052A" w:rsidRDefault="00E5052A" w:rsidP="0002383D">
            <w:r>
              <w:rPr>
                <w:rStyle w:val="Strong"/>
                <w:rFonts w:ascii="Arial" w:hAnsi="Arial" w:cs="Arial"/>
              </w:rPr>
              <w:t>Gender (M/F):</w:t>
            </w:r>
            <w:r>
              <w:t xml:space="preserve"> 170/259</w:t>
            </w:r>
          </w:p>
          <w:p w14:paraId="0FFDF567" w14:textId="77777777" w:rsidR="00E5052A" w:rsidRDefault="00E5052A" w:rsidP="0002383D">
            <w:r>
              <w:rPr>
                <w:rStyle w:val="Strong"/>
                <w:rFonts w:ascii="Arial" w:hAnsi="Arial" w:cs="Arial"/>
              </w:rPr>
              <w:t xml:space="preserve">Ethnicity: </w:t>
            </w:r>
            <w:r>
              <w:t>NR</w:t>
            </w:r>
          </w:p>
          <w:p w14:paraId="1CBC30C9" w14:textId="77777777" w:rsidR="00E5052A" w:rsidRDefault="00E5052A" w:rsidP="0002383D">
            <w:r>
              <w:rPr>
                <w:rStyle w:val="Strong"/>
                <w:rFonts w:ascii="Arial" w:hAnsi="Arial" w:cs="Arial"/>
              </w:rPr>
              <w:t xml:space="preserve">Setting: </w:t>
            </w:r>
            <w:r>
              <w:t>Outpatient</w:t>
            </w:r>
          </w:p>
          <w:p w14:paraId="7AA8439E" w14:textId="2A6886E1" w:rsidR="00E5052A" w:rsidRDefault="00E5052A" w:rsidP="0002383D">
            <w:r>
              <w:rPr>
                <w:rStyle w:val="Strong"/>
                <w:rFonts w:ascii="Arial" w:hAnsi="Arial" w:cs="Arial"/>
              </w:rPr>
              <w:t>Country: </w:t>
            </w:r>
            <w:r>
              <w:t>Brazil</w:t>
            </w:r>
            <w:r w:rsidR="00CC2EB7">
              <w:rPr>
                <w:rStyle w:val="Strong"/>
                <w:rFonts w:ascii="Arial" w:hAnsi="Arial" w:cs="Arial"/>
              </w:rPr>
              <w:t xml:space="preserve"> </w:t>
            </w:r>
          </w:p>
          <w:p w14:paraId="2436F1DF" w14:textId="77777777" w:rsidR="00E5052A" w:rsidRDefault="00E5052A" w:rsidP="0002383D">
            <w:r>
              <w:rPr>
                <w:rStyle w:val="Strong"/>
                <w:rFonts w:ascii="Arial" w:hAnsi="Arial" w:cs="Arial"/>
              </w:rPr>
              <w:t>Inclusion criteria:</w:t>
            </w:r>
            <w:r>
              <w:t xml:space="preserve"> participation in previous SPAH project, aged ≥65 years, lives in Butanta, Sao Paulo, Brazil.</w:t>
            </w:r>
          </w:p>
          <w:p w14:paraId="6AE9BA05" w14:textId="77777777" w:rsidR="00E5052A" w:rsidRDefault="00E5052A" w:rsidP="0002383D">
            <w:r>
              <w:rPr>
                <w:rStyle w:val="Strong"/>
                <w:rFonts w:ascii="Arial" w:hAnsi="Arial" w:cs="Arial"/>
              </w:rPr>
              <w:t>Exclusion criteria:</w:t>
            </w:r>
            <w:r>
              <w:t xml:space="preserve"> NR</w:t>
            </w:r>
          </w:p>
        </w:tc>
      </w:tr>
      <w:tr w:rsidR="00E5052A" w14:paraId="591BD055"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F86B9CF" w14:textId="77777777" w:rsidR="00E5052A" w:rsidRDefault="00E5052A"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E930461" w14:textId="77777777" w:rsidR="00E5052A" w:rsidRDefault="00E5052A" w:rsidP="0002383D">
            <w:pPr>
              <w:rPr>
                <w:rFonts w:eastAsiaTheme="minorEastAsia"/>
              </w:rPr>
            </w:pPr>
            <w:r>
              <w:t>Visual semi-quantitative-Genant method</w:t>
            </w:r>
          </w:p>
        </w:tc>
      </w:tr>
      <w:tr w:rsidR="00E5052A" w14:paraId="0B8C3AF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143794"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1A4F56A" w14:textId="70B48EBD" w:rsidR="00E5052A" w:rsidRDefault="00324900" w:rsidP="0002383D">
            <w:pPr>
              <w:rPr>
                <w:rFonts w:eastAsiaTheme="minorEastAsia"/>
              </w:rPr>
            </w:pPr>
            <w:r>
              <w:t>DXA</w:t>
            </w:r>
            <w:r w:rsidR="00E5052A">
              <w:t xml:space="preserve"> with VFA: Hologic Discovery</w:t>
            </w:r>
          </w:p>
          <w:p w14:paraId="6067DCBD" w14:textId="77777777" w:rsidR="00E5052A" w:rsidRDefault="00E5052A" w:rsidP="0002383D">
            <w:r>
              <w:t>Radiography: not reported, radiographs not digitized</w:t>
            </w:r>
          </w:p>
        </w:tc>
      </w:tr>
      <w:tr w:rsidR="00E5052A" w14:paraId="313F17ED"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DBEFCAF"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2F08F14" w14:textId="77777777" w:rsidR="00E5052A" w:rsidRDefault="00E5052A" w:rsidP="0002383D">
            <w:pPr>
              <w:rPr>
                <w:rFonts w:eastAsiaTheme="minorEastAsia"/>
              </w:rPr>
            </w:pPr>
            <w:r>
              <w:rPr>
                <w:rStyle w:val="Strong"/>
                <w:rFonts w:ascii="Arial" w:hAnsi="Arial" w:cs="Arial"/>
                <w:u w:val="single"/>
              </w:rPr>
              <w:t>Index test</w:t>
            </w:r>
          </w:p>
          <w:p w14:paraId="21ADD360" w14:textId="381C2D9B" w:rsidR="00E5052A" w:rsidRDefault="00324900" w:rsidP="0002383D">
            <w:r>
              <w:t>DXA</w:t>
            </w:r>
            <w:r w:rsidR="00E5052A">
              <w:t xml:space="preserve"> with</w:t>
            </w:r>
            <w:r w:rsidR="007C1206">
              <w:t xml:space="preserve"> single-energy</w:t>
            </w:r>
            <w:r w:rsidR="00E5052A">
              <w:t xml:space="preserve"> VFA in supine position performed by experienced technologist and evaluated by 2 experienced rheumatologists using VSQ (Genant) method. Consensus of image interpretation </w:t>
            </w:r>
            <w:r w:rsidR="0076076C">
              <w:t>reached,</w:t>
            </w:r>
            <w:r w:rsidR="00E5052A">
              <w:t xml:space="preserve"> and non-visible vertebrae excluded. Random sample of 60 VFA images independently evaluated by rheumatologists.</w:t>
            </w:r>
          </w:p>
          <w:p w14:paraId="2492CCF0" w14:textId="77777777" w:rsidR="00E5052A" w:rsidRDefault="00E5052A" w:rsidP="0002383D">
            <w:r>
              <w:rPr>
                <w:rStyle w:val="Strong"/>
                <w:rFonts w:ascii="Arial" w:hAnsi="Arial" w:cs="Arial"/>
                <w:u w:val="single"/>
              </w:rPr>
              <w:t>Reference standard</w:t>
            </w:r>
          </w:p>
          <w:p w14:paraId="2ECCDC78" w14:textId="77777777" w:rsidR="00E5052A" w:rsidRDefault="00E5052A" w:rsidP="0002383D">
            <w:r>
              <w:lastRenderedPageBreak/>
              <w:t>Lateral thoracolumbar conventional spinal radiographs using Hologic centered at T7 and L2, evaluated by 2 experienced skeletal radiologists using VSQ (Genant) method. Images not digitized. Random sample of 60 radiographs independently evaluated by these radiologists.</w:t>
            </w:r>
          </w:p>
          <w:p w14:paraId="0432B3CD" w14:textId="77777777" w:rsidR="00E5052A" w:rsidRDefault="00E5052A" w:rsidP="0002383D">
            <w:r>
              <w:rPr>
                <w:rStyle w:val="Strong"/>
                <w:rFonts w:ascii="Arial" w:hAnsi="Arial" w:cs="Arial"/>
              </w:rPr>
              <w:t xml:space="preserve">Vertebrae range scanned: </w:t>
            </w:r>
            <w:r>
              <w:t>T4-L4</w:t>
            </w:r>
          </w:p>
          <w:p w14:paraId="28286889" w14:textId="70E66BD7" w:rsidR="00E5052A" w:rsidRDefault="00E5052A" w:rsidP="0002383D">
            <w:r>
              <w:rPr>
                <w:rStyle w:val="Strong"/>
                <w:rFonts w:ascii="Arial" w:hAnsi="Arial" w:cs="Arial"/>
              </w:rPr>
              <w:t xml:space="preserve">Time between index and reference test: </w:t>
            </w:r>
            <w:r w:rsidR="00324900">
              <w:t>DXA</w:t>
            </w:r>
            <w:r>
              <w:t xml:space="preserve"> with VFA on same day as conventional radiography</w:t>
            </w:r>
          </w:p>
        </w:tc>
      </w:tr>
      <w:tr w:rsidR="00AA3AAA" w14:paraId="1EA70545"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16D6A62E" w14:textId="6BCB540C" w:rsidR="00AA3AAA" w:rsidRPr="0026214C" w:rsidRDefault="00AA3AAA" w:rsidP="0002383D">
            <w:pPr>
              <w:rPr>
                <w:rFonts w:ascii="Arial" w:hAnsi="Arial" w:cs="Arial"/>
              </w:rPr>
            </w:pPr>
            <w:r w:rsidRPr="0026214C">
              <w:rPr>
                <w:rFonts w:ascii="Arial" w:hAnsi="Arial" w:cs="Arial"/>
              </w:rPr>
              <w:lastRenderedPageBreak/>
              <w:t>2</w:t>
            </w:r>
            <w:r w:rsidRPr="0026214C">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CC3B17C" w14:textId="3E16DF07"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0F7F6E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A7CAF13" w14:textId="43C8CFDE"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E6A5EB1"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C553B40" w14:textId="11BF8971"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3B1FF96" w14:textId="1414E5BB" w:rsidR="00AA3AAA" w:rsidRDefault="00AA3AAA" w:rsidP="0002383D">
            <w:pPr>
              <w:rPr>
                <w:rStyle w:val="Strong"/>
                <w:rFonts w:ascii="Arial" w:hAnsi="Arial" w:cs="Arial"/>
              </w:rPr>
            </w:pPr>
            <w:r w:rsidRPr="0026214C">
              <w:rPr>
                <w:rStyle w:val="Strong"/>
                <w:rFonts w:ascii="Arial" w:hAnsi="Arial" w:cs="Arial"/>
              </w:rPr>
              <w:t>Total</w:t>
            </w:r>
          </w:p>
        </w:tc>
      </w:tr>
      <w:tr w:rsidR="0026214C" w14:paraId="6AE7F596" w14:textId="77777777" w:rsidTr="0026214C">
        <w:trPr>
          <w:trHeight w:val="53"/>
        </w:trPr>
        <w:tc>
          <w:tcPr>
            <w:tcW w:w="750" w:type="pct"/>
            <w:vMerge/>
            <w:tcBorders>
              <w:left w:val="single" w:sz="6" w:space="0" w:color="FFFFFF"/>
              <w:right w:val="single" w:sz="6" w:space="0" w:color="FFFFFF"/>
            </w:tcBorders>
            <w:shd w:val="clear" w:color="auto" w:fill="EEEEEE"/>
          </w:tcPr>
          <w:p w14:paraId="2B4B76EE"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FF598B2" w14:textId="00BDE04C"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BEF9D02" w14:textId="1AF35F79"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167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2674659" w14:textId="0A156012"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47</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91E4FCC" w14:textId="5819E951"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214</w:t>
            </w:r>
          </w:p>
        </w:tc>
      </w:tr>
      <w:tr w:rsidR="0026214C" w14:paraId="0EA57E2A" w14:textId="77777777" w:rsidTr="0026214C">
        <w:trPr>
          <w:trHeight w:val="53"/>
        </w:trPr>
        <w:tc>
          <w:tcPr>
            <w:tcW w:w="750" w:type="pct"/>
            <w:vMerge/>
            <w:tcBorders>
              <w:left w:val="single" w:sz="6" w:space="0" w:color="FFFFFF"/>
              <w:right w:val="single" w:sz="6" w:space="0" w:color="FFFFFF"/>
            </w:tcBorders>
            <w:shd w:val="clear" w:color="auto" w:fill="EEEEEE"/>
          </w:tcPr>
          <w:p w14:paraId="5FC56956"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16D4464" w14:textId="013896DF"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7E5A72B" w14:textId="776B532F"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61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04AD366" w14:textId="61D255F6" w:rsidR="0026214C" w:rsidRPr="0026214C" w:rsidRDefault="0026214C" w:rsidP="0002383D">
            <w:pPr>
              <w:rPr>
                <w:rStyle w:val="Strong"/>
                <w:rFonts w:ascii="Arial" w:hAnsi="Arial" w:cs="Arial"/>
                <w:b w:val="0"/>
                <w:bCs w:val="0"/>
              </w:rPr>
            </w:pPr>
            <w:r w:rsidRPr="0026214C">
              <w:rPr>
                <w:rStyle w:val="Strong"/>
                <w:rFonts w:ascii="Arial" w:hAnsi="Arial" w:cs="Arial"/>
                <w:b w:val="0"/>
                <w:bCs w:val="0"/>
              </w:rPr>
              <w:t>4952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366ED2C" w14:textId="25E27D1C" w:rsidR="0026214C" w:rsidRPr="0026214C" w:rsidRDefault="0026214C" w:rsidP="0002383D">
            <w:pPr>
              <w:rPr>
                <w:rStyle w:val="Strong"/>
                <w:rFonts w:ascii="Arial" w:hAnsi="Arial" w:cs="Arial"/>
                <w:b w:val="0"/>
                <w:bCs w:val="0"/>
              </w:rPr>
            </w:pPr>
            <w:r>
              <w:rPr>
                <w:rStyle w:val="Strong"/>
                <w:rFonts w:ascii="Arial" w:hAnsi="Arial" w:cs="Arial"/>
                <w:b w:val="0"/>
                <w:bCs w:val="0"/>
              </w:rPr>
              <w:t>5013</w:t>
            </w:r>
          </w:p>
        </w:tc>
      </w:tr>
      <w:tr w:rsidR="0026214C" w14:paraId="1665D775" w14:textId="77777777" w:rsidTr="00895190">
        <w:trPr>
          <w:trHeight w:val="53"/>
        </w:trPr>
        <w:tc>
          <w:tcPr>
            <w:tcW w:w="750" w:type="pct"/>
            <w:vMerge/>
            <w:tcBorders>
              <w:left w:val="single" w:sz="6" w:space="0" w:color="FFFFFF"/>
              <w:right w:val="single" w:sz="6" w:space="0" w:color="FFFFFF"/>
            </w:tcBorders>
            <w:shd w:val="clear" w:color="auto" w:fill="EEEEEE"/>
          </w:tcPr>
          <w:p w14:paraId="7DE5C82D"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0DC7AD0" w14:textId="74C786F9"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5607359" w14:textId="56B96A5C" w:rsidR="0026214C" w:rsidRPr="0026214C" w:rsidRDefault="0026214C" w:rsidP="0002383D">
            <w:pPr>
              <w:rPr>
                <w:rStyle w:val="Strong"/>
                <w:rFonts w:ascii="Arial" w:hAnsi="Arial" w:cs="Arial"/>
                <w:b w:val="0"/>
                <w:bCs w:val="0"/>
              </w:rPr>
            </w:pPr>
            <w:r>
              <w:rPr>
                <w:rStyle w:val="Strong"/>
                <w:rFonts w:ascii="Arial" w:hAnsi="Arial" w:cs="Arial"/>
                <w:b w:val="0"/>
                <w:bCs w:val="0"/>
              </w:rPr>
              <w:t>228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0360BD9" w14:textId="6BF9C4D4" w:rsidR="0026214C" w:rsidRPr="0026214C" w:rsidRDefault="0026214C" w:rsidP="0002383D">
            <w:pPr>
              <w:rPr>
                <w:rStyle w:val="Strong"/>
                <w:rFonts w:ascii="Arial" w:hAnsi="Arial" w:cs="Arial"/>
                <w:b w:val="0"/>
                <w:bCs w:val="0"/>
              </w:rPr>
            </w:pPr>
            <w:r>
              <w:rPr>
                <w:rStyle w:val="Strong"/>
                <w:rFonts w:ascii="Arial" w:hAnsi="Arial" w:cs="Arial"/>
                <w:b w:val="0"/>
                <w:bCs w:val="0"/>
              </w:rPr>
              <w:t>4999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33D6C04" w14:textId="5B27BFD7" w:rsidR="0026214C" w:rsidRPr="0026214C" w:rsidRDefault="0026214C" w:rsidP="0002383D">
            <w:pPr>
              <w:rPr>
                <w:rStyle w:val="Strong"/>
                <w:rFonts w:ascii="Arial" w:hAnsi="Arial" w:cs="Arial"/>
                <w:b w:val="0"/>
                <w:bCs w:val="0"/>
              </w:rPr>
            </w:pPr>
            <w:r>
              <w:rPr>
                <w:rStyle w:val="Strong"/>
                <w:rFonts w:ascii="Arial" w:hAnsi="Arial" w:cs="Arial"/>
                <w:b w:val="0"/>
                <w:bCs w:val="0"/>
              </w:rPr>
              <w:t>5227</w:t>
            </w:r>
          </w:p>
        </w:tc>
      </w:tr>
      <w:tr w:rsidR="00AA3AAA" w14:paraId="5260E03D" w14:textId="77777777" w:rsidTr="00895190">
        <w:trPr>
          <w:trHeight w:val="53"/>
        </w:trPr>
        <w:tc>
          <w:tcPr>
            <w:tcW w:w="750" w:type="pct"/>
            <w:vMerge/>
            <w:tcBorders>
              <w:left w:val="single" w:sz="6" w:space="0" w:color="FFFFFF"/>
              <w:right w:val="single" w:sz="6" w:space="0" w:color="FFFFFF"/>
            </w:tcBorders>
            <w:shd w:val="clear" w:color="auto" w:fill="EEEEEE"/>
          </w:tcPr>
          <w:p w14:paraId="79ACCC74"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52C72BA" w14:textId="766CD3CE"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082F3C1"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53A3BB0" w14:textId="6ACE2E5E"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DE837A2"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6109AFD" w14:textId="30AB2091"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616C3C3" w14:textId="41153C21"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26214C" w14:paraId="7F93584E" w14:textId="77777777" w:rsidTr="00895190">
        <w:trPr>
          <w:trHeight w:val="53"/>
        </w:trPr>
        <w:tc>
          <w:tcPr>
            <w:tcW w:w="750" w:type="pct"/>
            <w:vMerge/>
            <w:tcBorders>
              <w:left w:val="single" w:sz="6" w:space="0" w:color="FFFFFF"/>
              <w:right w:val="single" w:sz="6" w:space="0" w:color="FFFFFF"/>
            </w:tcBorders>
            <w:shd w:val="clear" w:color="auto" w:fill="EEEEEE"/>
          </w:tcPr>
          <w:p w14:paraId="735F0E99"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0BFE5E4" w14:textId="66B0A251"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CE31B4A" w14:textId="17AFC6EC" w:rsidR="0026214C" w:rsidRPr="0026214C" w:rsidRDefault="0026214C" w:rsidP="0002383D">
            <w:pPr>
              <w:rPr>
                <w:rStyle w:val="Strong"/>
                <w:rFonts w:ascii="Arial" w:hAnsi="Arial" w:cs="Arial"/>
                <w:b w:val="0"/>
                <w:bCs w:val="0"/>
              </w:rPr>
            </w:pPr>
            <w:r>
              <w:rPr>
                <w:rStyle w:val="Strong"/>
                <w:rFonts w:ascii="Arial" w:hAnsi="Arial" w:cs="Arial"/>
                <w:b w:val="0"/>
                <w:bCs w:val="0"/>
              </w:rPr>
              <w:t>61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F9AE051" w14:textId="1CF83BE1" w:rsidR="0026214C" w:rsidRPr="0026214C" w:rsidRDefault="0026214C" w:rsidP="0002383D">
            <w:pPr>
              <w:rPr>
                <w:rStyle w:val="Strong"/>
                <w:rFonts w:ascii="Arial" w:hAnsi="Arial" w:cs="Arial"/>
                <w:b w:val="0"/>
                <w:bCs w:val="0"/>
              </w:rPr>
            </w:pPr>
            <w:r>
              <w:rPr>
                <w:rStyle w:val="Strong"/>
                <w:rFonts w:ascii="Arial" w:hAnsi="Arial" w:cs="Arial"/>
                <w:b w:val="0"/>
                <w:bCs w:val="0"/>
              </w:rPr>
              <w:t>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39C55C5" w14:textId="487114C7" w:rsidR="0026214C" w:rsidRPr="0026214C" w:rsidRDefault="0026214C" w:rsidP="0002383D">
            <w:pPr>
              <w:rPr>
                <w:rStyle w:val="Strong"/>
                <w:rFonts w:ascii="Arial" w:hAnsi="Arial" w:cs="Arial"/>
                <w:b w:val="0"/>
                <w:bCs w:val="0"/>
              </w:rPr>
            </w:pPr>
            <w:r>
              <w:rPr>
                <w:rStyle w:val="Strong"/>
                <w:rFonts w:ascii="Arial" w:hAnsi="Arial" w:cs="Arial"/>
                <w:b w:val="0"/>
                <w:bCs w:val="0"/>
              </w:rPr>
              <w:t>70</w:t>
            </w:r>
          </w:p>
        </w:tc>
      </w:tr>
      <w:tr w:rsidR="0026214C" w14:paraId="010FFAEB" w14:textId="77777777" w:rsidTr="00895190">
        <w:trPr>
          <w:trHeight w:val="53"/>
        </w:trPr>
        <w:tc>
          <w:tcPr>
            <w:tcW w:w="750" w:type="pct"/>
            <w:vMerge/>
            <w:tcBorders>
              <w:left w:val="single" w:sz="6" w:space="0" w:color="FFFFFF"/>
              <w:right w:val="single" w:sz="6" w:space="0" w:color="FFFFFF"/>
            </w:tcBorders>
            <w:shd w:val="clear" w:color="auto" w:fill="EEEEEE"/>
          </w:tcPr>
          <w:p w14:paraId="52AF9E33"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654D9BA" w14:textId="214FDF96"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0318E2F" w14:textId="02B9F780" w:rsidR="0026214C" w:rsidRPr="0026214C" w:rsidRDefault="0026214C" w:rsidP="0002383D">
            <w:pPr>
              <w:rPr>
                <w:rStyle w:val="Strong"/>
                <w:rFonts w:ascii="Arial" w:hAnsi="Arial" w:cs="Arial"/>
                <w:b w:val="0"/>
                <w:bCs w:val="0"/>
              </w:rPr>
            </w:pPr>
            <w:r>
              <w:rPr>
                <w:rStyle w:val="Strong"/>
                <w:rFonts w:ascii="Arial" w:hAnsi="Arial" w:cs="Arial"/>
                <w:b w:val="0"/>
                <w:bCs w:val="0"/>
              </w:rPr>
              <w:t>33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8288435" w14:textId="51BB9DD8" w:rsidR="0026214C" w:rsidRPr="0026214C" w:rsidRDefault="0026214C" w:rsidP="0002383D">
            <w:pPr>
              <w:rPr>
                <w:rStyle w:val="Strong"/>
                <w:rFonts w:ascii="Arial" w:hAnsi="Arial" w:cs="Arial"/>
                <w:b w:val="0"/>
                <w:bCs w:val="0"/>
              </w:rPr>
            </w:pPr>
            <w:r>
              <w:rPr>
                <w:rStyle w:val="Strong"/>
                <w:rFonts w:ascii="Arial" w:hAnsi="Arial" w:cs="Arial"/>
                <w:b w:val="0"/>
                <w:bCs w:val="0"/>
              </w:rPr>
              <w:t>5124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564A4B9" w14:textId="664931C6" w:rsidR="0026214C" w:rsidRPr="0026214C" w:rsidRDefault="0026214C" w:rsidP="0002383D">
            <w:pPr>
              <w:rPr>
                <w:rStyle w:val="Strong"/>
                <w:rFonts w:ascii="Arial" w:hAnsi="Arial" w:cs="Arial"/>
                <w:b w:val="0"/>
                <w:bCs w:val="0"/>
              </w:rPr>
            </w:pPr>
            <w:r>
              <w:rPr>
                <w:rStyle w:val="Strong"/>
                <w:rFonts w:ascii="Arial" w:hAnsi="Arial" w:cs="Arial"/>
                <w:b w:val="0"/>
                <w:bCs w:val="0"/>
              </w:rPr>
              <w:t>5157</w:t>
            </w:r>
          </w:p>
        </w:tc>
      </w:tr>
      <w:tr w:rsidR="0026214C" w14:paraId="093A6C78" w14:textId="77777777" w:rsidTr="00895190">
        <w:trPr>
          <w:trHeight w:val="53"/>
        </w:trPr>
        <w:tc>
          <w:tcPr>
            <w:tcW w:w="750" w:type="pct"/>
            <w:vMerge/>
            <w:tcBorders>
              <w:left w:val="single" w:sz="6" w:space="0" w:color="FFFFFF"/>
              <w:right w:val="single" w:sz="6" w:space="0" w:color="FFFFFF"/>
            </w:tcBorders>
            <w:shd w:val="clear" w:color="auto" w:fill="EEEEEE"/>
          </w:tcPr>
          <w:p w14:paraId="5D19B534"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E496FB2" w14:textId="10412F06" w:rsidR="0026214C" w:rsidRP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24EE2DF" w14:textId="4AC511B0" w:rsidR="0026214C" w:rsidRPr="0026214C" w:rsidRDefault="0026214C" w:rsidP="0002383D">
            <w:pPr>
              <w:rPr>
                <w:rStyle w:val="Strong"/>
                <w:rFonts w:ascii="Arial" w:hAnsi="Arial" w:cs="Arial"/>
                <w:b w:val="0"/>
                <w:bCs w:val="0"/>
              </w:rPr>
            </w:pPr>
            <w:r>
              <w:rPr>
                <w:rStyle w:val="Strong"/>
                <w:rFonts w:ascii="Arial" w:hAnsi="Arial" w:cs="Arial"/>
                <w:b w:val="0"/>
                <w:bCs w:val="0"/>
              </w:rPr>
              <w:t>94</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7624B5F" w14:textId="278EB7C9" w:rsidR="0026214C" w:rsidRPr="0026214C" w:rsidRDefault="0026214C" w:rsidP="0002383D">
            <w:pPr>
              <w:rPr>
                <w:rStyle w:val="Strong"/>
                <w:rFonts w:ascii="Arial" w:hAnsi="Arial" w:cs="Arial"/>
                <w:b w:val="0"/>
                <w:bCs w:val="0"/>
              </w:rPr>
            </w:pPr>
            <w:r>
              <w:rPr>
                <w:rStyle w:val="Strong"/>
                <w:rFonts w:ascii="Arial" w:hAnsi="Arial" w:cs="Arial"/>
                <w:b w:val="0"/>
                <w:bCs w:val="0"/>
              </w:rPr>
              <w:t>5133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0F2447E" w14:textId="4C224103" w:rsidR="0026214C" w:rsidRPr="0026214C" w:rsidRDefault="0026214C" w:rsidP="0002383D">
            <w:pPr>
              <w:rPr>
                <w:rStyle w:val="Strong"/>
                <w:rFonts w:ascii="Arial" w:hAnsi="Arial" w:cs="Arial"/>
                <w:b w:val="0"/>
                <w:bCs w:val="0"/>
              </w:rPr>
            </w:pPr>
            <w:r>
              <w:rPr>
                <w:rStyle w:val="Strong"/>
                <w:rFonts w:ascii="Arial" w:hAnsi="Arial" w:cs="Arial"/>
                <w:b w:val="0"/>
                <w:bCs w:val="0"/>
              </w:rPr>
              <w:t>5227</w:t>
            </w:r>
          </w:p>
        </w:tc>
      </w:tr>
      <w:tr w:rsidR="00AA3AAA" w14:paraId="4A2DBEF7" w14:textId="77777777" w:rsidTr="00895190">
        <w:trPr>
          <w:trHeight w:val="53"/>
        </w:trPr>
        <w:tc>
          <w:tcPr>
            <w:tcW w:w="750" w:type="pct"/>
            <w:vMerge/>
            <w:tcBorders>
              <w:left w:val="single" w:sz="6" w:space="0" w:color="FFFFFF"/>
              <w:right w:val="single" w:sz="6" w:space="0" w:color="FFFFFF"/>
            </w:tcBorders>
            <w:shd w:val="clear" w:color="auto" w:fill="EEEEEE"/>
          </w:tcPr>
          <w:p w14:paraId="511705B8"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B43427A" w14:textId="38526B76" w:rsidR="00AA3AAA" w:rsidRPr="0026214C"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A192798"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E5A2BF8" w14:textId="1210D8A6"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4125548"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455A76E" w14:textId="5E5E91F5"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504F4BD" w14:textId="7CFF8275"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26214C" w14:paraId="753CC09A" w14:textId="77777777" w:rsidTr="00895190">
        <w:trPr>
          <w:trHeight w:val="53"/>
        </w:trPr>
        <w:tc>
          <w:tcPr>
            <w:tcW w:w="750" w:type="pct"/>
            <w:vMerge/>
            <w:tcBorders>
              <w:left w:val="single" w:sz="6" w:space="0" w:color="FFFFFF"/>
              <w:right w:val="single" w:sz="6" w:space="0" w:color="FFFFFF"/>
            </w:tcBorders>
            <w:shd w:val="clear" w:color="auto" w:fill="EEEEEE"/>
          </w:tcPr>
          <w:p w14:paraId="5803EE6F"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9DEF6F6" w14:textId="713CCA0C"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9B4FEA7" w14:textId="1B065D99" w:rsidR="0026214C" w:rsidRPr="0026214C" w:rsidRDefault="0026214C" w:rsidP="0002383D">
            <w:pPr>
              <w:rPr>
                <w:rStyle w:val="Strong"/>
                <w:rFonts w:ascii="Arial" w:hAnsi="Arial" w:cs="Arial"/>
                <w:b w:val="0"/>
                <w:bCs w:val="0"/>
              </w:rPr>
            </w:pPr>
            <w:r>
              <w:rPr>
                <w:rStyle w:val="Strong"/>
                <w:rFonts w:ascii="Arial" w:hAnsi="Arial" w:cs="Arial"/>
                <w:b w:val="0"/>
                <w:bCs w:val="0"/>
              </w:rPr>
              <w:t>103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F9A2ADA" w14:textId="66B12640" w:rsidR="0026214C" w:rsidRPr="0026214C" w:rsidRDefault="0026214C" w:rsidP="0002383D">
            <w:pPr>
              <w:rPr>
                <w:rStyle w:val="Strong"/>
                <w:rFonts w:ascii="Arial" w:hAnsi="Arial" w:cs="Arial"/>
                <w:b w:val="0"/>
                <w:bCs w:val="0"/>
              </w:rPr>
            </w:pPr>
            <w:r>
              <w:rPr>
                <w:rStyle w:val="Strong"/>
                <w:rFonts w:ascii="Arial" w:hAnsi="Arial" w:cs="Arial"/>
                <w:b w:val="0"/>
                <w:bCs w:val="0"/>
              </w:rPr>
              <w:t>22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86AD366" w14:textId="65F07216" w:rsidR="0026214C" w:rsidRPr="0026214C" w:rsidRDefault="0026214C" w:rsidP="0002383D">
            <w:pPr>
              <w:rPr>
                <w:rStyle w:val="Strong"/>
                <w:rFonts w:ascii="Arial" w:hAnsi="Arial" w:cs="Arial"/>
                <w:b w:val="0"/>
                <w:bCs w:val="0"/>
              </w:rPr>
            </w:pPr>
            <w:r>
              <w:rPr>
                <w:rStyle w:val="Strong"/>
                <w:rFonts w:ascii="Arial" w:hAnsi="Arial" w:cs="Arial"/>
                <w:b w:val="0"/>
                <w:bCs w:val="0"/>
              </w:rPr>
              <w:t>125</w:t>
            </w:r>
          </w:p>
        </w:tc>
      </w:tr>
      <w:tr w:rsidR="0026214C" w14:paraId="2E873EFA" w14:textId="77777777" w:rsidTr="00895190">
        <w:trPr>
          <w:trHeight w:val="53"/>
        </w:trPr>
        <w:tc>
          <w:tcPr>
            <w:tcW w:w="750" w:type="pct"/>
            <w:vMerge/>
            <w:tcBorders>
              <w:left w:val="single" w:sz="6" w:space="0" w:color="FFFFFF"/>
              <w:right w:val="single" w:sz="6" w:space="0" w:color="FFFFFF"/>
            </w:tcBorders>
            <w:shd w:val="clear" w:color="auto" w:fill="EEEEEE"/>
          </w:tcPr>
          <w:p w14:paraId="36B5B7E7"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45CD861" w14:textId="44201ED4"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8E5FBAC" w14:textId="073EF96F" w:rsidR="0026214C" w:rsidRPr="0026214C" w:rsidRDefault="0026214C" w:rsidP="0002383D">
            <w:pPr>
              <w:rPr>
                <w:rStyle w:val="Strong"/>
                <w:rFonts w:ascii="Arial" w:hAnsi="Arial" w:cs="Arial"/>
                <w:b w:val="0"/>
                <w:bCs w:val="0"/>
              </w:rPr>
            </w:pPr>
            <w:r>
              <w:rPr>
                <w:rStyle w:val="Strong"/>
                <w:rFonts w:ascii="Arial" w:hAnsi="Arial" w:cs="Arial"/>
                <w:b w:val="0"/>
                <w:bCs w:val="0"/>
              </w:rPr>
              <w:t>23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9F4C7D5" w14:textId="6E765756" w:rsidR="0026214C" w:rsidRPr="0026214C" w:rsidRDefault="0026214C" w:rsidP="0002383D">
            <w:pPr>
              <w:rPr>
                <w:rStyle w:val="Strong"/>
                <w:rFonts w:ascii="Arial" w:hAnsi="Arial" w:cs="Arial"/>
                <w:b w:val="0"/>
                <w:bCs w:val="0"/>
              </w:rPr>
            </w:pPr>
            <w:r>
              <w:rPr>
                <w:rStyle w:val="Strong"/>
                <w:rFonts w:ascii="Arial" w:hAnsi="Arial" w:cs="Arial"/>
                <w:b w:val="0"/>
                <w:bCs w:val="0"/>
              </w:rPr>
              <w:t>281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EA301C1" w14:textId="2F197C81" w:rsidR="0026214C" w:rsidRPr="0026214C" w:rsidRDefault="0026214C" w:rsidP="0002383D">
            <w:pPr>
              <w:rPr>
                <w:rStyle w:val="Strong"/>
                <w:rFonts w:ascii="Arial" w:hAnsi="Arial" w:cs="Arial"/>
                <w:b w:val="0"/>
                <w:bCs w:val="0"/>
              </w:rPr>
            </w:pPr>
            <w:r>
              <w:rPr>
                <w:rStyle w:val="Strong"/>
                <w:rFonts w:ascii="Arial" w:hAnsi="Arial" w:cs="Arial"/>
                <w:b w:val="0"/>
                <w:bCs w:val="0"/>
              </w:rPr>
              <w:t>304</w:t>
            </w:r>
          </w:p>
        </w:tc>
      </w:tr>
      <w:tr w:rsidR="0026214C" w14:paraId="6C806BD7" w14:textId="77777777" w:rsidTr="00895190">
        <w:trPr>
          <w:trHeight w:val="53"/>
        </w:trPr>
        <w:tc>
          <w:tcPr>
            <w:tcW w:w="750" w:type="pct"/>
            <w:vMerge/>
            <w:tcBorders>
              <w:left w:val="single" w:sz="6" w:space="0" w:color="FFFFFF"/>
              <w:right w:val="single" w:sz="6" w:space="0" w:color="FFFFFF"/>
            </w:tcBorders>
            <w:shd w:val="clear" w:color="auto" w:fill="EEEEEE"/>
          </w:tcPr>
          <w:p w14:paraId="1587CBF3"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5A7D590" w14:textId="1F4B7738" w:rsidR="0026214C" w:rsidRP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2B8B633" w14:textId="2000503A" w:rsidR="0026214C" w:rsidRPr="0026214C" w:rsidRDefault="0026214C" w:rsidP="0002383D">
            <w:pPr>
              <w:rPr>
                <w:rStyle w:val="Strong"/>
                <w:rFonts w:ascii="Arial" w:hAnsi="Arial" w:cs="Arial"/>
                <w:b w:val="0"/>
                <w:bCs w:val="0"/>
              </w:rPr>
            </w:pPr>
            <w:r>
              <w:rPr>
                <w:rStyle w:val="Strong"/>
                <w:rFonts w:ascii="Arial" w:hAnsi="Arial" w:cs="Arial"/>
                <w:b w:val="0"/>
                <w:bCs w:val="0"/>
              </w:rPr>
              <w:t>126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332A7E7" w14:textId="5A89338E" w:rsidR="0026214C" w:rsidRPr="0026214C" w:rsidRDefault="0026214C" w:rsidP="0002383D">
            <w:pPr>
              <w:rPr>
                <w:rStyle w:val="Strong"/>
                <w:rFonts w:ascii="Arial" w:hAnsi="Arial" w:cs="Arial"/>
                <w:b w:val="0"/>
                <w:bCs w:val="0"/>
              </w:rPr>
            </w:pPr>
            <w:r>
              <w:rPr>
                <w:rStyle w:val="Strong"/>
                <w:rFonts w:ascii="Arial" w:hAnsi="Arial" w:cs="Arial"/>
                <w:b w:val="0"/>
                <w:bCs w:val="0"/>
              </w:rPr>
              <w:t>303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9603FE8" w14:textId="6135F37C" w:rsidR="0026214C" w:rsidRPr="0026214C" w:rsidRDefault="0026214C" w:rsidP="0002383D">
            <w:pPr>
              <w:rPr>
                <w:rStyle w:val="Strong"/>
                <w:rFonts w:ascii="Arial" w:hAnsi="Arial" w:cs="Arial"/>
                <w:b w:val="0"/>
                <w:bCs w:val="0"/>
              </w:rPr>
            </w:pPr>
            <w:r>
              <w:rPr>
                <w:rStyle w:val="Strong"/>
                <w:rFonts w:ascii="Arial" w:hAnsi="Arial" w:cs="Arial"/>
                <w:b w:val="0"/>
                <w:bCs w:val="0"/>
              </w:rPr>
              <w:t>429</w:t>
            </w:r>
          </w:p>
        </w:tc>
      </w:tr>
      <w:tr w:rsidR="00AA3AAA" w14:paraId="5BB8DFB9" w14:textId="77777777" w:rsidTr="00895190">
        <w:trPr>
          <w:trHeight w:val="53"/>
        </w:trPr>
        <w:tc>
          <w:tcPr>
            <w:tcW w:w="750" w:type="pct"/>
            <w:vMerge/>
            <w:tcBorders>
              <w:left w:val="single" w:sz="6" w:space="0" w:color="FFFFFF"/>
              <w:right w:val="single" w:sz="6" w:space="0" w:color="FFFFFF"/>
            </w:tcBorders>
            <w:shd w:val="clear" w:color="auto" w:fill="EEEEEE"/>
          </w:tcPr>
          <w:p w14:paraId="147E83F4"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498F08C" w14:textId="3147CE68"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094D87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A50FA96" w14:textId="09424EBD"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D9EB88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FAA0A28" w14:textId="4D1B4F11"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9548D2E" w14:textId="460027AF"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26214C" w14:paraId="7E8013E5" w14:textId="77777777" w:rsidTr="00895190">
        <w:trPr>
          <w:trHeight w:val="53"/>
        </w:trPr>
        <w:tc>
          <w:tcPr>
            <w:tcW w:w="750" w:type="pct"/>
            <w:vMerge/>
            <w:tcBorders>
              <w:left w:val="single" w:sz="6" w:space="0" w:color="FFFFFF"/>
              <w:right w:val="single" w:sz="6" w:space="0" w:color="FFFFFF"/>
            </w:tcBorders>
            <w:shd w:val="clear" w:color="auto" w:fill="EEEEEE"/>
          </w:tcPr>
          <w:p w14:paraId="5E6B9705"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08D7A59" w14:textId="0EFF459C"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E9B98E0" w14:textId="496E445D" w:rsidR="0026214C" w:rsidRPr="0026214C" w:rsidRDefault="0026214C" w:rsidP="0002383D">
            <w:pPr>
              <w:rPr>
                <w:rStyle w:val="Strong"/>
                <w:rFonts w:ascii="Arial" w:hAnsi="Arial" w:cs="Arial"/>
                <w:b w:val="0"/>
                <w:bCs w:val="0"/>
              </w:rPr>
            </w:pPr>
            <w:r>
              <w:rPr>
                <w:rStyle w:val="Strong"/>
                <w:rFonts w:ascii="Arial" w:hAnsi="Arial" w:cs="Arial"/>
                <w:b w:val="0"/>
                <w:bCs w:val="0"/>
              </w:rPr>
              <w:t>57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2449C79" w14:textId="7E12B827" w:rsidR="0026214C" w:rsidRPr="0026214C" w:rsidRDefault="0026214C" w:rsidP="0002383D">
            <w:pPr>
              <w:rPr>
                <w:rStyle w:val="Strong"/>
                <w:rFonts w:ascii="Arial" w:hAnsi="Arial" w:cs="Arial"/>
                <w:b w:val="0"/>
                <w:bCs w:val="0"/>
              </w:rPr>
            </w:pPr>
            <w:r>
              <w:rPr>
                <w:rStyle w:val="Strong"/>
                <w:rFonts w:ascii="Arial" w:hAnsi="Arial" w:cs="Arial"/>
                <w:b w:val="0"/>
                <w:bCs w:val="0"/>
              </w:rPr>
              <w:t>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D33924B" w14:textId="01BAAA4B" w:rsidR="0026214C" w:rsidRPr="0026214C" w:rsidRDefault="0026214C" w:rsidP="0002383D">
            <w:pPr>
              <w:rPr>
                <w:rStyle w:val="Strong"/>
                <w:rFonts w:ascii="Arial" w:hAnsi="Arial" w:cs="Arial"/>
                <w:b w:val="0"/>
                <w:bCs w:val="0"/>
              </w:rPr>
            </w:pPr>
            <w:r>
              <w:rPr>
                <w:rStyle w:val="Strong"/>
                <w:rFonts w:ascii="Arial" w:hAnsi="Arial" w:cs="Arial"/>
                <w:b w:val="0"/>
                <w:bCs w:val="0"/>
              </w:rPr>
              <w:t>58</w:t>
            </w:r>
          </w:p>
        </w:tc>
      </w:tr>
      <w:tr w:rsidR="0026214C" w14:paraId="48A696E5" w14:textId="77777777" w:rsidTr="00895190">
        <w:trPr>
          <w:trHeight w:val="53"/>
        </w:trPr>
        <w:tc>
          <w:tcPr>
            <w:tcW w:w="750" w:type="pct"/>
            <w:vMerge/>
            <w:tcBorders>
              <w:left w:val="single" w:sz="6" w:space="0" w:color="FFFFFF"/>
              <w:right w:val="single" w:sz="6" w:space="0" w:color="FFFFFF"/>
            </w:tcBorders>
            <w:shd w:val="clear" w:color="auto" w:fill="EEEEEE"/>
          </w:tcPr>
          <w:p w14:paraId="1288316E"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DDCF88B" w14:textId="721E2DC3" w:rsidR="0026214C" w:rsidRP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137AD15" w14:textId="34C6F655" w:rsidR="0026214C" w:rsidRPr="0026214C" w:rsidRDefault="0026214C" w:rsidP="0002383D">
            <w:pPr>
              <w:rPr>
                <w:rStyle w:val="Strong"/>
                <w:rFonts w:ascii="Arial" w:hAnsi="Arial" w:cs="Arial"/>
                <w:b w:val="0"/>
                <w:bCs w:val="0"/>
              </w:rPr>
            </w:pPr>
            <w:r>
              <w:rPr>
                <w:rStyle w:val="Strong"/>
                <w:rFonts w:ascii="Arial" w:hAnsi="Arial" w:cs="Arial"/>
                <w:b w:val="0"/>
                <w:bCs w:val="0"/>
              </w:rPr>
              <w:t>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FF7EE7E" w14:textId="535F461D" w:rsidR="0026214C" w:rsidRPr="0026214C" w:rsidRDefault="0026214C" w:rsidP="0002383D">
            <w:pPr>
              <w:rPr>
                <w:rStyle w:val="Strong"/>
                <w:rFonts w:ascii="Arial" w:hAnsi="Arial" w:cs="Arial"/>
                <w:b w:val="0"/>
                <w:bCs w:val="0"/>
              </w:rPr>
            </w:pPr>
            <w:r>
              <w:rPr>
                <w:rStyle w:val="Strong"/>
                <w:rFonts w:ascii="Arial" w:hAnsi="Arial" w:cs="Arial"/>
                <w:b w:val="0"/>
                <w:bCs w:val="0"/>
              </w:rPr>
              <w:t>363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5855F51" w14:textId="697E49AC" w:rsidR="0026214C" w:rsidRPr="0026214C" w:rsidRDefault="0026214C" w:rsidP="0002383D">
            <w:pPr>
              <w:rPr>
                <w:rStyle w:val="Strong"/>
                <w:rFonts w:ascii="Arial" w:hAnsi="Arial" w:cs="Arial"/>
                <w:b w:val="0"/>
                <w:bCs w:val="0"/>
              </w:rPr>
            </w:pPr>
            <w:r>
              <w:rPr>
                <w:rStyle w:val="Strong"/>
                <w:rFonts w:ascii="Arial" w:hAnsi="Arial" w:cs="Arial"/>
                <w:b w:val="0"/>
                <w:bCs w:val="0"/>
              </w:rPr>
              <w:t>371</w:t>
            </w:r>
          </w:p>
        </w:tc>
      </w:tr>
      <w:tr w:rsidR="0026214C" w14:paraId="6EA85150"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39F79B52"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B0E613E" w14:textId="0ACE859C" w:rsidR="0026214C" w:rsidRP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1B57A2A" w14:textId="407302CA" w:rsidR="0026214C" w:rsidRPr="0026214C" w:rsidRDefault="0026214C" w:rsidP="0002383D">
            <w:pPr>
              <w:rPr>
                <w:rStyle w:val="Strong"/>
                <w:rFonts w:ascii="Arial" w:hAnsi="Arial" w:cs="Arial"/>
                <w:b w:val="0"/>
                <w:bCs w:val="0"/>
              </w:rPr>
            </w:pPr>
            <w:r>
              <w:rPr>
                <w:rStyle w:val="Strong"/>
                <w:rFonts w:ascii="Arial" w:hAnsi="Arial" w:cs="Arial"/>
                <w:b w:val="0"/>
                <w:bCs w:val="0"/>
              </w:rPr>
              <w:t>65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A1C73CD" w14:textId="2D9DBBF8" w:rsidR="0026214C" w:rsidRPr="0026214C" w:rsidRDefault="0026214C" w:rsidP="0002383D">
            <w:pPr>
              <w:rPr>
                <w:rStyle w:val="Strong"/>
                <w:rFonts w:ascii="Arial" w:hAnsi="Arial" w:cs="Arial"/>
                <w:b w:val="0"/>
                <w:bCs w:val="0"/>
              </w:rPr>
            </w:pPr>
            <w:r>
              <w:rPr>
                <w:rStyle w:val="Strong"/>
                <w:rFonts w:ascii="Arial" w:hAnsi="Arial" w:cs="Arial"/>
                <w:b w:val="0"/>
                <w:bCs w:val="0"/>
              </w:rPr>
              <w:t>364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0935172" w14:textId="5D8F9AA8" w:rsidR="0026214C" w:rsidRPr="0026214C" w:rsidRDefault="0026214C" w:rsidP="0002383D">
            <w:pPr>
              <w:rPr>
                <w:rStyle w:val="Strong"/>
                <w:rFonts w:ascii="Arial" w:hAnsi="Arial" w:cs="Arial"/>
                <w:b w:val="0"/>
                <w:bCs w:val="0"/>
              </w:rPr>
            </w:pPr>
            <w:r>
              <w:rPr>
                <w:rStyle w:val="Strong"/>
                <w:rFonts w:ascii="Arial" w:hAnsi="Arial" w:cs="Arial"/>
                <w:b w:val="0"/>
                <w:bCs w:val="0"/>
              </w:rPr>
              <w:t>429</w:t>
            </w:r>
          </w:p>
        </w:tc>
      </w:tr>
      <w:tr w:rsidR="0026214C" w14:paraId="32E81F7A"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C85B5DD"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09EC62A" w14:textId="77777777" w:rsidR="0026214C" w:rsidRDefault="0026214C" w:rsidP="0002383D">
            <w:pPr>
              <w:rPr>
                <w:rFonts w:eastAsiaTheme="minorEastAsia"/>
              </w:rPr>
            </w:pPr>
            <w:r>
              <w:rPr>
                <w:rStyle w:val="Strong"/>
                <w:rFonts w:ascii="Arial" w:hAnsi="Arial" w:cs="Arial"/>
              </w:rPr>
              <w:t>Per-vertebra analysis (n=5227, n=228 with VF Grade≥1)</w:t>
            </w:r>
          </w:p>
          <w:p w14:paraId="3624FBCC" w14:textId="77777777" w:rsidR="0026214C" w:rsidRDefault="0026214C" w:rsidP="0002383D">
            <w:r>
              <w:t>Sensitivity: 73.2% (95%CI 67.1-78.6)</w:t>
            </w:r>
          </w:p>
          <w:p w14:paraId="43DC7FF9" w14:textId="77777777" w:rsidR="0026214C" w:rsidRDefault="0026214C" w:rsidP="0002383D">
            <w:r>
              <w:t>Specificity: 99.1% (95%CI 98.8-99.3)</w:t>
            </w:r>
          </w:p>
          <w:p w14:paraId="7D265C81" w14:textId="77777777" w:rsidR="0026214C" w:rsidRDefault="0026214C" w:rsidP="0002383D">
            <w:r>
              <w:t>PPV: 78.0% (95%CI 72.0-83.1)</w:t>
            </w:r>
          </w:p>
          <w:p w14:paraId="43B7B407" w14:textId="77777777" w:rsidR="0026214C" w:rsidRPr="00F66370" w:rsidRDefault="0026214C" w:rsidP="0002383D">
            <w:pPr>
              <w:rPr>
                <w:lang w:val="da-DK"/>
              </w:rPr>
            </w:pPr>
            <w:r w:rsidRPr="00F66370">
              <w:rPr>
                <w:lang w:val="da-DK"/>
              </w:rPr>
              <w:t>NPV: 98.8% (95%CI 98.4-99.1) </w:t>
            </w:r>
          </w:p>
          <w:p w14:paraId="7982516C" w14:textId="77777777" w:rsidR="0026214C" w:rsidRPr="00F66370" w:rsidRDefault="0026214C" w:rsidP="0002383D">
            <w:pPr>
              <w:rPr>
                <w:lang w:val="da-DK"/>
              </w:rPr>
            </w:pPr>
            <w:r w:rsidRPr="00F66370">
              <w:rPr>
                <w:lang w:val="da-DK"/>
              </w:rPr>
              <w:t>PLR: 71.9% (95%CI 58.0-104.7)</w:t>
            </w:r>
          </w:p>
          <w:p w14:paraId="177A971F" w14:textId="4CFFEEF4" w:rsidR="0026214C" w:rsidRPr="00F66370" w:rsidRDefault="0026214C" w:rsidP="0002383D">
            <w:pPr>
              <w:rPr>
                <w:lang w:val="da-DK"/>
              </w:rPr>
            </w:pPr>
            <w:r w:rsidRPr="00F66370">
              <w:rPr>
                <w:lang w:val="da-DK"/>
              </w:rPr>
              <w:t>NLR:</w:t>
            </w:r>
            <w:r w:rsidR="00CC2EB7" w:rsidRPr="00F66370">
              <w:rPr>
                <w:lang w:val="da-DK"/>
              </w:rPr>
              <w:t xml:space="preserve"> </w:t>
            </w:r>
            <w:r w:rsidRPr="00F66370">
              <w:rPr>
                <w:lang w:val="da-DK"/>
              </w:rPr>
              <w:t>0.3% (95%CI 0.2-0.3)</w:t>
            </w:r>
          </w:p>
          <w:p w14:paraId="55042F8A" w14:textId="77777777" w:rsidR="0026214C" w:rsidRDefault="0026214C" w:rsidP="0002383D">
            <w:r>
              <w:t>AUC: NR</w:t>
            </w:r>
          </w:p>
          <w:p w14:paraId="1CA0B294" w14:textId="77777777" w:rsidR="0026214C" w:rsidRDefault="0026214C" w:rsidP="0002383D">
            <w:r>
              <w:t>Prevalence: 4.4%</w:t>
            </w:r>
          </w:p>
          <w:p w14:paraId="5BEF8B64" w14:textId="77777777" w:rsidR="0026214C" w:rsidRDefault="0026214C" w:rsidP="0002383D">
            <w:r>
              <w:t>Note: Calculated from raw data reported in study, which excludes unreadable vertebrae.</w:t>
            </w:r>
          </w:p>
          <w:p w14:paraId="0FC35AF1" w14:textId="77777777" w:rsidR="0026214C" w:rsidRDefault="0026214C" w:rsidP="0002383D">
            <w:r>
              <w:rPr>
                <w:rStyle w:val="Strong"/>
                <w:rFonts w:ascii="Arial" w:hAnsi="Arial" w:cs="Arial"/>
              </w:rPr>
              <w:t>Per-vertebra analysis (n=5227, n=94 with VF Grade≥2)</w:t>
            </w:r>
          </w:p>
          <w:p w14:paraId="54847A55" w14:textId="77777777" w:rsidR="0026214C" w:rsidRDefault="0026214C" w:rsidP="0002383D">
            <w:r>
              <w:lastRenderedPageBreak/>
              <w:t>Sensitivity: 64.9% (95%CI 54.8-73.8)</w:t>
            </w:r>
          </w:p>
          <w:p w14:paraId="79560437" w14:textId="77777777" w:rsidR="0026214C" w:rsidRDefault="0026214C" w:rsidP="0002383D">
            <w:r>
              <w:t>Specificity: 99.8% (95%CI 99.7-99.9)</w:t>
            </w:r>
          </w:p>
          <w:p w14:paraId="73EC9D0D" w14:textId="77777777" w:rsidR="0026214C" w:rsidRDefault="0026214C" w:rsidP="0002383D">
            <w:r>
              <w:t>PPV: 87.1% (95%CI 77.3-93.1)</w:t>
            </w:r>
          </w:p>
          <w:p w14:paraId="5751EB4A" w14:textId="77777777" w:rsidR="0026214C" w:rsidRPr="00F66370" w:rsidRDefault="0026214C" w:rsidP="0002383D">
            <w:pPr>
              <w:rPr>
                <w:lang w:val="da-DK"/>
              </w:rPr>
            </w:pPr>
            <w:r w:rsidRPr="00F66370">
              <w:rPr>
                <w:lang w:val="da-DK"/>
              </w:rPr>
              <w:t>NPV: 99.4% (95%CI 99.1-99.5)</w:t>
            </w:r>
          </w:p>
          <w:p w14:paraId="7CBC618D" w14:textId="5C77B6F7" w:rsidR="0026214C" w:rsidRPr="00F66370" w:rsidRDefault="0026214C" w:rsidP="0002383D">
            <w:pPr>
              <w:rPr>
                <w:lang w:val="da-DK"/>
              </w:rPr>
            </w:pPr>
            <w:r w:rsidRPr="00F66370">
              <w:rPr>
                <w:lang w:val="da-DK"/>
              </w:rPr>
              <w:t>PLR:</w:t>
            </w:r>
            <w:r w:rsidR="00CC2EB7" w:rsidRPr="00F66370">
              <w:rPr>
                <w:lang w:val="da-DK"/>
              </w:rPr>
              <w:t xml:space="preserve"> </w:t>
            </w:r>
            <w:r w:rsidRPr="00F66370">
              <w:rPr>
                <w:lang w:val="da-DK"/>
              </w:rPr>
              <w:t>370.1% (95%CI 189.5-722.9)</w:t>
            </w:r>
          </w:p>
          <w:p w14:paraId="61F75F19" w14:textId="1F5B176B" w:rsidR="0026214C" w:rsidRPr="00F66370" w:rsidRDefault="0026214C" w:rsidP="0002383D">
            <w:pPr>
              <w:rPr>
                <w:lang w:val="da-DK"/>
              </w:rPr>
            </w:pPr>
            <w:r w:rsidRPr="00F66370">
              <w:rPr>
                <w:lang w:val="da-DK"/>
              </w:rPr>
              <w:t>NLR:</w:t>
            </w:r>
            <w:r w:rsidR="00CC2EB7" w:rsidRPr="00F66370">
              <w:rPr>
                <w:lang w:val="da-DK"/>
              </w:rPr>
              <w:t xml:space="preserve"> </w:t>
            </w:r>
            <w:r w:rsidRPr="00F66370">
              <w:rPr>
                <w:lang w:val="da-DK"/>
              </w:rPr>
              <w:t>0.4% (95%CI 0.3-0.5)</w:t>
            </w:r>
          </w:p>
          <w:p w14:paraId="6A082C1A" w14:textId="77777777" w:rsidR="0026214C" w:rsidRDefault="0026214C" w:rsidP="0002383D">
            <w:r>
              <w:t>AUC: NR</w:t>
            </w:r>
          </w:p>
          <w:p w14:paraId="5690E279" w14:textId="77777777" w:rsidR="0026214C" w:rsidRDefault="0026214C" w:rsidP="0002383D">
            <w:r>
              <w:t>Prevalence: 1.8%</w:t>
            </w:r>
          </w:p>
          <w:p w14:paraId="0F4D0D8F" w14:textId="4626D5CF" w:rsidR="0026214C" w:rsidRDefault="0026214C" w:rsidP="0002383D">
            <w:r>
              <w:t xml:space="preserve">Note: Calculated from raw data reported in study assuming that vertebrae classified as grade 1 by either </w:t>
            </w:r>
            <w:r w:rsidR="00324900">
              <w:t>DXA</w:t>
            </w:r>
            <w:r>
              <w:t xml:space="preserve"> with VFA or by conventional radiography are normal. Study reports sensitivity/specificity, PPV and NPV excluding Grade 1 fracture cases but not clear how these were calculated given reported raw data.</w:t>
            </w:r>
          </w:p>
          <w:p w14:paraId="1A0DD302" w14:textId="77777777" w:rsidR="0026214C" w:rsidRDefault="0026214C" w:rsidP="0002383D">
            <w:r>
              <w:rPr>
                <w:rStyle w:val="Strong"/>
                <w:rFonts w:ascii="Arial" w:hAnsi="Arial" w:cs="Arial"/>
              </w:rPr>
              <w:t>Per-person analysis (n=429, n=126 with VF Grade≥1)</w:t>
            </w:r>
          </w:p>
          <w:p w14:paraId="1F64C613" w14:textId="77777777" w:rsidR="0026214C" w:rsidRDefault="0026214C" w:rsidP="0002383D">
            <w:r>
              <w:t>Sensitivity: 81.7% (95%CI 74.00-87.5)</w:t>
            </w:r>
          </w:p>
          <w:p w14:paraId="780F9247" w14:textId="77777777" w:rsidR="0026214C" w:rsidRDefault="0026214C" w:rsidP="0002383D">
            <w:r>
              <w:t>Specificity: 92.7% (95%CI 89.2-95.1)</w:t>
            </w:r>
          </w:p>
          <w:p w14:paraId="086BA3A9" w14:textId="77777777" w:rsidR="0026214C" w:rsidRDefault="0026214C" w:rsidP="0002383D">
            <w:r>
              <w:t>PPV: 82.3% (95%CI 74.7-88.0)</w:t>
            </w:r>
          </w:p>
          <w:p w14:paraId="2472333C" w14:textId="77777777" w:rsidR="0026214C" w:rsidRPr="00F66370" w:rsidRDefault="0026214C" w:rsidP="0002383D">
            <w:pPr>
              <w:rPr>
                <w:lang w:val="da-DK"/>
              </w:rPr>
            </w:pPr>
            <w:r w:rsidRPr="00F66370">
              <w:rPr>
                <w:lang w:val="da-DK"/>
              </w:rPr>
              <w:t>NPV: 92.4% (95%CI 88.9-94.9)</w:t>
            </w:r>
          </w:p>
          <w:p w14:paraId="4C24380C" w14:textId="77777777" w:rsidR="0026214C" w:rsidRPr="00F66370" w:rsidRDefault="0026214C" w:rsidP="0002383D">
            <w:pPr>
              <w:rPr>
                <w:lang w:val="da-DK"/>
              </w:rPr>
            </w:pPr>
            <w:r w:rsidRPr="00F66370">
              <w:rPr>
                <w:lang w:val="da-DK"/>
              </w:rPr>
              <w:t>PLR: 11.2% (95%CI 7.4-16.9) </w:t>
            </w:r>
          </w:p>
          <w:p w14:paraId="2487077E" w14:textId="77777777" w:rsidR="0026214C" w:rsidRPr="00F66370" w:rsidRDefault="0026214C" w:rsidP="0002383D">
            <w:pPr>
              <w:rPr>
                <w:lang w:val="da-DK"/>
              </w:rPr>
            </w:pPr>
            <w:r w:rsidRPr="00F66370">
              <w:rPr>
                <w:lang w:val="da-DK"/>
              </w:rPr>
              <w:t>NLR: 0.2% (95%CI 0.1-0.3)</w:t>
            </w:r>
          </w:p>
          <w:p w14:paraId="6B372C29" w14:textId="77777777" w:rsidR="0026214C" w:rsidRDefault="0026214C" w:rsidP="0002383D">
            <w:r>
              <w:t>AUC: NR</w:t>
            </w:r>
          </w:p>
          <w:p w14:paraId="3EA6145C" w14:textId="77777777" w:rsidR="0026214C" w:rsidRDefault="0026214C" w:rsidP="0002383D">
            <w:r>
              <w:t>Prevalence: 29.4%</w:t>
            </w:r>
          </w:p>
          <w:p w14:paraId="0467E3D1" w14:textId="77777777" w:rsidR="0026214C" w:rsidRDefault="0026214C" w:rsidP="0002383D">
            <w:r>
              <w:lastRenderedPageBreak/>
              <w:t>Note: Calculated from reported number of VF on conventional radiography and reported sensitivity/specificity.</w:t>
            </w:r>
          </w:p>
          <w:p w14:paraId="209B8CF7" w14:textId="77777777" w:rsidR="0026214C" w:rsidRDefault="0026214C" w:rsidP="0002383D">
            <w:r>
              <w:rPr>
                <w:rStyle w:val="Strong"/>
                <w:rFonts w:ascii="Arial" w:hAnsi="Arial" w:cs="Arial"/>
              </w:rPr>
              <w:t>Per-person analysis (n=429, n=65 with VF Grade≥2)</w:t>
            </w:r>
          </w:p>
          <w:p w14:paraId="0A7B9083" w14:textId="77777777" w:rsidR="0026214C" w:rsidRDefault="0026214C" w:rsidP="0002383D">
            <w:r>
              <w:t>Sensitivity: 87.7% (95%CI 77.5-93.6)</w:t>
            </w:r>
          </w:p>
          <w:p w14:paraId="4163AE95" w14:textId="77777777" w:rsidR="0026214C" w:rsidRDefault="0026214C" w:rsidP="0002383D">
            <w:r>
              <w:t>Specificity: 99.7% (95%CI 98.5-100.0)</w:t>
            </w:r>
          </w:p>
          <w:p w14:paraId="282D5E6D" w14:textId="77777777" w:rsidR="0026214C" w:rsidRDefault="0026214C" w:rsidP="0002383D">
            <w:r>
              <w:t>PPV: 98.3% (95%CI 90.9-99.7)</w:t>
            </w:r>
          </w:p>
          <w:p w14:paraId="6F8C3C55" w14:textId="77777777" w:rsidR="0026214C" w:rsidRPr="00F66370" w:rsidRDefault="0026214C" w:rsidP="0002383D">
            <w:pPr>
              <w:rPr>
                <w:lang w:val="da-DK"/>
              </w:rPr>
            </w:pPr>
            <w:r w:rsidRPr="00F66370">
              <w:rPr>
                <w:lang w:val="da-DK"/>
              </w:rPr>
              <w:t>NPV: 92.4% (95%CI 88.9-94.9)</w:t>
            </w:r>
          </w:p>
          <w:p w14:paraId="71F386AE" w14:textId="77777777" w:rsidR="0026214C" w:rsidRPr="00F66370" w:rsidRDefault="0026214C" w:rsidP="0002383D">
            <w:pPr>
              <w:rPr>
                <w:lang w:val="da-DK"/>
              </w:rPr>
            </w:pPr>
            <w:r w:rsidRPr="00F66370">
              <w:rPr>
                <w:lang w:val="da-DK"/>
              </w:rPr>
              <w:t>PLR: 319.0% (95%CI 45.0-2265.0) </w:t>
            </w:r>
          </w:p>
          <w:p w14:paraId="2682C084" w14:textId="77777777" w:rsidR="0026214C" w:rsidRPr="00F66370" w:rsidRDefault="0026214C" w:rsidP="0002383D">
            <w:pPr>
              <w:rPr>
                <w:lang w:val="da-DK"/>
              </w:rPr>
            </w:pPr>
            <w:r w:rsidRPr="00F66370">
              <w:rPr>
                <w:lang w:val="da-DK"/>
              </w:rPr>
              <w:t>NLR: 0.12% (95%CI 0.06-0.24)</w:t>
            </w:r>
          </w:p>
          <w:p w14:paraId="012052D0" w14:textId="77777777" w:rsidR="0026214C" w:rsidRDefault="0026214C" w:rsidP="0002383D">
            <w:r>
              <w:t>AUC: NR</w:t>
            </w:r>
          </w:p>
          <w:p w14:paraId="50159448" w14:textId="77777777" w:rsidR="0026214C" w:rsidRDefault="0026214C" w:rsidP="0002383D">
            <w:r>
              <w:t>Prevalence: 15.2%</w:t>
            </w:r>
          </w:p>
          <w:p w14:paraId="66E67A21" w14:textId="77777777" w:rsidR="0026214C" w:rsidRDefault="0026214C" w:rsidP="0002383D">
            <w:r>
              <w:t>Note: Calculated from reported number of VF on conventional radiography and reported sensitivity/specificity.</w:t>
            </w:r>
          </w:p>
        </w:tc>
      </w:tr>
      <w:tr w:rsidR="0026214C" w14:paraId="7A4E553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0C5CD8"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B5295ED" w14:textId="77777777" w:rsidR="0026214C" w:rsidRDefault="0026214C" w:rsidP="0002383D">
            <w:pPr>
              <w:rPr>
                <w:rFonts w:eastAsiaTheme="minorEastAsia"/>
              </w:rPr>
            </w:pPr>
            <w:r>
              <w:t>Supported by FAPESP (grant 03/09313-0) and individual grants to authors</w:t>
            </w:r>
          </w:p>
        </w:tc>
      </w:tr>
      <w:tr w:rsidR="0026214C" w14:paraId="67CE51F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A2776E5"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7090249" w14:textId="2A46553E" w:rsidR="0026214C" w:rsidRDefault="0026214C" w:rsidP="0002383D">
            <w:pPr>
              <w:rPr>
                <w:rFonts w:eastAsiaTheme="minorEastAsia"/>
              </w:rPr>
            </w:pPr>
            <w:r>
              <w:t xml:space="preserve">Risk of bias: Moderate (Unclear if consecutive/random recruitment; for per-vertebra analysis 6% excluded due to unreadability on </w:t>
            </w:r>
            <w:r w:rsidR="00324900">
              <w:t>DXA</w:t>
            </w:r>
            <w:r>
              <w:t xml:space="preserve"> with VFA)</w:t>
            </w:r>
          </w:p>
          <w:p w14:paraId="3FA99538" w14:textId="77777777" w:rsidR="0026214C" w:rsidRDefault="0026214C" w:rsidP="0002383D">
            <w:r>
              <w:t>Indirectness: Partially applicable (community sample)</w:t>
            </w:r>
          </w:p>
        </w:tc>
      </w:tr>
    </w:tbl>
    <w:p w14:paraId="712C7681" w14:textId="77777777" w:rsidR="00E5052A" w:rsidRDefault="00E5052A" w:rsidP="0002383D"/>
    <w:p w14:paraId="2BA3E31C" w14:textId="77777777" w:rsidR="00E5052A" w:rsidRPr="00DD22D7" w:rsidRDefault="00E5052A" w:rsidP="0002383D">
      <w:pPr>
        <w:rPr>
          <w:b/>
        </w:rPr>
      </w:pPr>
      <w:bookmarkStart w:id="227" w:name="_Toc179962303"/>
      <w:bookmarkStart w:id="228" w:name="_Toc180575559"/>
      <w:r w:rsidRPr="00DD22D7">
        <w:rPr>
          <w:b/>
        </w:rPr>
        <w:t>Ferrar, 2000</w:t>
      </w:r>
      <w:bookmarkEnd w:id="227"/>
      <w:bookmarkEnd w:id="228"/>
    </w:p>
    <w:tbl>
      <w:tblPr>
        <w:tblW w:w="5000" w:type="pct"/>
        <w:tblCellMar>
          <w:top w:w="45" w:type="dxa"/>
          <w:left w:w="45" w:type="dxa"/>
          <w:bottom w:w="45" w:type="dxa"/>
          <w:right w:w="45" w:type="dxa"/>
        </w:tblCellMar>
        <w:tblLook w:val="04A0" w:firstRow="1" w:lastRow="0" w:firstColumn="1" w:lastColumn="0" w:noHBand="0" w:noVBand="1"/>
      </w:tblPr>
      <w:tblGrid>
        <w:gridCol w:w="1740"/>
        <w:gridCol w:w="12546"/>
      </w:tblGrid>
      <w:tr w:rsidR="00E5052A" w14:paraId="229365F4" w14:textId="77777777" w:rsidTr="00C82CC0">
        <w:tc>
          <w:tcPr>
            <w:tcW w:w="0" w:type="auto"/>
            <w:tcBorders>
              <w:top w:val="nil"/>
              <w:left w:val="nil"/>
              <w:bottom w:val="nil"/>
              <w:right w:val="nil"/>
            </w:tcBorders>
            <w:hideMark/>
          </w:tcPr>
          <w:p w14:paraId="494C6DF5" w14:textId="77777777" w:rsidR="00E5052A" w:rsidRDefault="00E5052A" w:rsidP="0002383D">
            <w:r>
              <w:t>Bibliographic Reference</w:t>
            </w:r>
          </w:p>
        </w:tc>
        <w:tc>
          <w:tcPr>
            <w:tcW w:w="0" w:type="auto"/>
            <w:tcBorders>
              <w:top w:val="nil"/>
              <w:left w:val="nil"/>
              <w:bottom w:val="nil"/>
              <w:right w:val="nil"/>
            </w:tcBorders>
            <w:hideMark/>
          </w:tcPr>
          <w:p w14:paraId="1423201B" w14:textId="77777777" w:rsidR="00E5052A" w:rsidRDefault="00E5052A" w:rsidP="0002383D">
            <w:r>
              <w:t xml:space="preserve">Ferrar, L; Jiang, G; Barrington, N A; Eastell, R; Identification of vertebral deformities in women: comparison of radiological assessment and quantitative morphometry using morphometric radiography and morphometric X-ray absorptiometry.; Journal of </w:t>
            </w:r>
            <w:r>
              <w:lastRenderedPageBreak/>
              <w:t>bone and mineral research : the official journal of the American Society for Bone and Mineral Research; 2000; vol. 15 (no. 3); 575-85</w:t>
            </w:r>
          </w:p>
        </w:tc>
      </w:tr>
    </w:tbl>
    <w:p w14:paraId="0BBB19AF" w14:textId="77777777" w:rsidR="00E5052A" w:rsidRDefault="00E5052A" w:rsidP="0002383D"/>
    <w:p w14:paraId="23D51276" w14:textId="77777777" w:rsidR="00E5052A" w:rsidRDefault="00E5052A" w:rsidP="0002383D">
      <w:bookmarkStart w:id="229" w:name="_Toc179962304"/>
      <w:bookmarkStart w:id="230" w:name="_Toc180575560"/>
      <w:r>
        <w:t>Study details</w:t>
      </w:r>
      <w:bookmarkEnd w:id="229"/>
      <w:bookmarkEnd w:id="230"/>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74CC2D5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320213"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9865823" w14:textId="77777777" w:rsidR="00E5052A" w:rsidRDefault="00E5052A" w:rsidP="0002383D">
            <w:pPr>
              <w:rPr>
                <w:rFonts w:eastAsiaTheme="minorEastAsia"/>
              </w:rPr>
            </w:pPr>
            <w:r>
              <w:t>Cross-sectional study</w:t>
            </w:r>
          </w:p>
          <w:p w14:paraId="11F00A43" w14:textId="429D47CC" w:rsidR="00E5052A" w:rsidRDefault="00E5052A" w:rsidP="0002383D">
            <w:r>
              <w:t>Reference population (</w:t>
            </w:r>
            <w:r w:rsidR="00324900">
              <w:t>DXA</w:t>
            </w:r>
            <w:r>
              <w:t xml:space="preserve"> with VFA and conventional radiograph conducted at same time)</w:t>
            </w:r>
          </w:p>
          <w:p w14:paraId="40C6741F" w14:textId="77777777" w:rsidR="00E5052A" w:rsidRDefault="00E5052A" w:rsidP="0002383D">
            <w:r>
              <w:t>Prospective cohort study</w:t>
            </w:r>
          </w:p>
          <w:p w14:paraId="1861A38E" w14:textId="69A6BD2F" w:rsidR="00E5052A" w:rsidRDefault="00E5052A" w:rsidP="0002383D">
            <w:r>
              <w:t>Osteoporotic population (&gt;</w:t>
            </w:r>
            <w:r w:rsidR="0076076C">
              <w:t>2-week</w:t>
            </w:r>
            <w:r>
              <w:t xml:space="preserve"> gap between index and reference tests)</w:t>
            </w:r>
          </w:p>
        </w:tc>
      </w:tr>
      <w:tr w:rsidR="00E5052A" w14:paraId="7B46797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F449A1"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1B99C66" w14:textId="77777777" w:rsidR="00E5052A" w:rsidRDefault="00E5052A" w:rsidP="0002383D">
            <w:pPr>
              <w:rPr>
                <w:rFonts w:eastAsiaTheme="minorEastAsia"/>
              </w:rPr>
            </w:pPr>
            <w:r>
              <w:rPr>
                <w:rStyle w:val="Strong"/>
                <w:rFonts w:ascii="Arial" w:hAnsi="Arial" w:cs="Arial"/>
              </w:rPr>
              <w:t xml:space="preserve">Data source: </w:t>
            </w:r>
            <w:r>
              <w:t>Women participating in prospective population-based BMD study in Sheffield, UK (reference population); women with evidence of osteoporotic vertebral fracture referred to the Metabolic Bone Clinic, Northern General Hospital, Shefﬁeld, UK (osteoporotic population)</w:t>
            </w:r>
          </w:p>
          <w:p w14:paraId="58B1D902" w14:textId="4E1A4CF6" w:rsidR="00E5052A" w:rsidRDefault="00E5052A" w:rsidP="0002383D">
            <w:r>
              <w:rPr>
                <w:rStyle w:val="Strong"/>
                <w:rFonts w:ascii="Arial" w:hAnsi="Arial" w:cs="Arial"/>
              </w:rPr>
              <w:t xml:space="preserve">Recruitment: </w:t>
            </w:r>
            <w:r>
              <w:t xml:space="preserve">Women in reference population participating in BMD study were originally randomly selected from 3 GP populations in Sheffield, UK (n=375). Women excluded if GP felt too ill or unable to provide informed consent. Uptake rate was 55% in original study. Total of 242 women attended FU BMD scans and spinal radiographs at 5 years; of these, 123 participants consented to have </w:t>
            </w:r>
            <w:r w:rsidR="00324900">
              <w:t>DXA</w:t>
            </w:r>
            <w:r>
              <w:t xml:space="preserve"> with VFA .</w:t>
            </w:r>
          </w:p>
          <w:p w14:paraId="39DF0768" w14:textId="18054F36" w:rsidR="00E5052A" w:rsidRDefault="00E5052A" w:rsidP="0002383D">
            <w:r>
              <w:t xml:space="preserve">Women in osteoporotic population were referred to metabolic bone unit of Northern General Hospital Trust, Sheffield, </w:t>
            </w:r>
            <w:r w:rsidR="0076076C">
              <w:t>UK,</w:t>
            </w:r>
            <w:r>
              <w:t xml:space="preserve"> and those with. spinal radiographs available for assessment were included. </w:t>
            </w:r>
          </w:p>
          <w:p w14:paraId="3C2BE6EA" w14:textId="77777777" w:rsidR="00E5052A" w:rsidRDefault="00E5052A" w:rsidP="0002383D">
            <w:r>
              <w:t> </w:t>
            </w:r>
          </w:p>
        </w:tc>
      </w:tr>
      <w:tr w:rsidR="00E5052A" w14:paraId="6C0579A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9ADED78"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07BF388" w14:textId="77777777" w:rsidR="00E5052A" w:rsidRDefault="00E5052A" w:rsidP="0002383D">
            <w:pPr>
              <w:rPr>
                <w:rFonts w:eastAsiaTheme="minorEastAsia"/>
              </w:rPr>
            </w:pPr>
            <w:r>
              <w:t>Recruited: </w:t>
            </w:r>
          </w:p>
          <w:p w14:paraId="2E3A6134" w14:textId="4CCB188A" w:rsidR="00E5052A" w:rsidRDefault="00E5052A" w:rsidP="0002383D">
            <w:r>
              <w:t xml:space="preserve">Reference population, n=375; Excluded: n=133 (did not attend 5-yr FU appointment); n=119 (did not consent to </w:t>
            </w:r>
            <w:r w:rsidR="00324900">
              <w:t>DXA</w:t>
            </w:r>
            <w:r>
              <w:t xml:space="preserve"> with VFA due to scoliosis, poor mobility, or unwillingness to undergo further exams in addition to those in original study)</w:t>
            </w:r>
          </w:p>
          <w:p w14:paraId="10AFD598" w14:textId="77777777" w:rsidR="00E5052A" w:rsidRDefault="00E5052A" w:rsidP="0002383D">
            <w:r>
              <w:t>Osteoporotic population, n=83, Excluded, n=0</w:t>
            </w:r>
          </w:p>
          <w:p w14:paraId="44A1F50F" w14:textId="77777777" w:rsidR="00E5052A" w:rsidRDefault="00E5052A" w:rsidP="0002383D">
            <w:r>
              <w:lastRenderedPageBreak/>
              <w:t>Total: Reference population, n=123; Osteoporotic population, n=83</w:t>
            </w:r>
          </w:p>
          <w:p w14:paraId="14431190" w14:textId="77777777" w:rsidR="00E5052A" w:rsidRDefault="00E5052A" w:rsidP="0002383D">
            <w:r>
              <w:t>Total number of adequately visualized vertebrae/total number of evaluable vertebrae: Reference population: 1381/1599 (86%); Osteoporotic population: 915/1064 (86%)</w:t>
            </w:r>
          </w:p>
        </w:tc>
      </w:tr>
      <w:tr w:rsidR="00E5052A" w14:paraId="6B894B9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91912A6" w14:textId="77777777" w:rsidR="00E5052A" w:rsidRDefault="00E5052A" w:rsidP="0002383D">
            <w:r>
              <w:lastRenderedPageBreak/>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1ED4472" w14:textId="77777777" w:rsidR="00E5052A" w:rsidRDefault="00E5052A" w:rsidP="0002383D">
            <w:pPr>
              <w:rPr>
                <w:rFonts w:eastAsiaTheme="minorEastAsia"/>
              </w:rPr>
            </w:pPr>
            <w:r>
              <w:rPr>
                <w:rStyle w:val="Strong"/>
                <w:rFonts w:ascii="Arial" w:hAnsi="Arial" w:cs="Arial"/>
                <w:u w:val="single"/>
              </w:rPr>
              <w:t>Reference population</w:t>
            </w:r>
          </w:p>
          <w:p w14:paraId="46679099" w14:textId="77777777" w:rsidR="00E5052A" w:rsidRDefault="00E5052A" w:rsidP="0002383D">
            <w:r>
              <w:rPr>
                <w:rStyle w:val="Strong"/>
                <w:rFonts w:ascii="Arial" w:hAnsi="Arial" w:cs="Arial"/>
              </w:rPr>
              <w:t>Age (mean):</w:t>
            </w:r>
            <w:r>
              <w:t xml:space="preserve"> 66.6 years (SD 7.3), range 56-88 years</w:t>
            </w:r>
          </w:p>
          <w:p w14:paraId="0E23067E" w14:textId="77777777" w:rsidR="00E5052A" w:rsidRDefault="00E5052A" w:rsidP="0002383D">
            <w:r>
              <w:rPr>
                <w:rStyle w:val="Strong"/>
                <w:rFonts w:ascii="Arial" w:hAnsi="Arial" w:cs="Arial"/>
              </w:rPr>
              <w:t>Gender:</w:t>
            </w:r>
            <w:r>
              <w:t xml:space="preserve"> 100% Female</w:t>
            </w:r>
          </w:p>
          <w:p w14:paraId="70BCB922" w14:textId="77777777" w:rsidR="00E5052A" w:rsidRDefault="00E5052A" w:rsidP="0002383D">
            <w:r>
              <w:rPr>
                <w:rStyle w:val="Strong"/>
                <w:rFonts w:ascii="Arial" w:hAnsi="Arial" w:cs="Arial"/>
              </w:rPr>
              <w:t xml:space="preserve">Ethnicity: </w:t>
            </w:r>
            <w:r>
              <w:t>NR</w:t>
            </w:r>
          </w:p>
          <w:p w14:paraId="13173162" w14:textId="77777777" w:rsidR="00E5052A" w:rsidRDefault="00E5052A" w:rsidP="0002383D">
            <w:r>
              <w:rPr>
                <w:rStyle w:val="Strong"/>
                <w:rFonts w:ascii="Arial" w:hAnsi="Arial" w:cs="Arial"/>
              </w:rPr>
              <w:t xml:space="preserve">Setting: </w:t>
            </w:r>
            <w:r>
              <w:t>Outpatient</w:t>
            </w:r>
          </w:p>
          <w:p w14:paraId="7BCE42F5" w14:textId="77777777" w:rsidR="00E5052A" w:rsidRDefault="00E5052A" w:rsidP="0002383D">
            <w:r>
              <w:rPr>
                <w:rStyle w:val="Strong"/>
                <w:rFonts w:ascii="Arial" w:hAnsi="Arial" w:cs="Arial"/>
              </w:rPr>
              <w:t>Country: </w:t>
            </w:r>
            <w:r>
              <w:t>UK</w:t>
            </w:r>
          </w:p>
          <w:p w14:paraId="32EBA059" w14:textId="1552DCBA" w:rsidR="00E5052A" w:rsidRDefault="00E5052A" w:rsidP="0002383D">
            <w:r>
              <w:rPr>
                <w:rStyle w:val="Strong"/>
                <w:rFonts w:ascii="Arial" w:hAnsi="Arial" w:cs="Arial"/>
              </w:rPr>
              <w:t>Inclusion criteria:</w:t>
            </w:r>
            <w:r>
              <w:t xml:space="preserve"> Female; registered at 1 of 3 GP practices in Sheffield, UK; attended 5-year FU appointment; consented to have </w:t>
            </w:r>
            <w:r w:rsidR="00324900">
              <w:t>DXA</w:t>
            </w:r>
            <w:r>
              <w:t xml:space="preserve"> with VFA</w:t>
            </w:r>
          </w:p>
          <w:p w14:paraId="14734D2D" w14:textId="77777777" w:rsidR="00E5052A" w:rsidRDefault="00E5052A" w:rsidP="0002383D">
            <w:r>
              <w:rPr>
                <w:rStyle w:val="Strong"/>
                <w:rFonts w:ascii="Arial" w:hAnsi="Arial" w:cs="Arial"/>
              </w:rPr>
              <w:t>Exclusion criteria:</w:t>
            </w:r>
            <w:r>
              <w:t xml:space="preserve"> GP assessed participant as too ill to participate in study; inability to provide informed consent</w:t>
            </w:r>
          </w:p>
          <w:p w14:paraId="78626FCB" w14:textId="29BF8CE6" w:rsidR="00E5052A" w:rsidRDefault="00E5052A" w:rsidP="0002383D">
            <w:r>
              <w:t> </w:t>
            </w:r>
            <w:r>
              <w:rPr>
                <w:rStyle w:val="Strong"/>
                <w:rFonts w:ascii="Arial" w:hAnsi="Arial" w:cs="Arial"/>
                <w:u w:val="single"/>
              </w:rPr>
              <w:t>Osteoporotic population</w:t>
            </w:r>
          </w:p>
          <w:p w14:paraId="7367A459" w14:textId="77777777" w:rsidR="00E5052A" w:rsidRDefault="00E5052A" w:rsidP="0002383D">
            <w:r>
              <w:rPr>
                <w:rStyle w:val="Strong"/>
                <w:rFonts w:ascii="Arial" w:hAnsi="Arial" w:cs="Arial"/>
              </w:rPr>
              <w:t xml:space="preserve">Age (mean): </w:t>
            </w:r>
            <w:r>
              <w:t>70 years (SD 9), range 49-87 years</w:t>
            </w:r>
          </w:p>
          <w:p w14:paraId="6A18CFDC" w14:textId="77777777" w:rsidR="00E5052A" w:rsidRDefault="00E5052A" w:rsidP="0002383D">
            <w:r>
              <w:rPr>
                <w:rStyle w:val="Strong"/>
                <w:rFonts w:ascii="Arial" w:hAnsi="Arial" w:cs="Arial"/>
              </w:rPr>
              <w:t>Gender:</w:t>
            </w:r>
            <w:r>
              <w:t xml:space="preserve"> 100% Female</w:t>
            </w:r>
          </w:p>
          <w:p w14:paraId="54EB098E" w14:textId="77777777" w:rsidR="00E5052A" w:rsidRDefault="00E5052A" w:rsidP="0002383D">
            <w:r>
              <w:rPr>
                <w:rStyle w:val="Strong"/>
                <w:rFonts w:ascii="Arial" w:hAnsi="Arial" w:cs="Arial"/>
              </w:rPr>
              <w:t xml:space="preserve">Ethnicity: </w:t>
            </w:r>
            <w:r>
              <w:t>NR</w:t>
            </w:r>
          </w:p>
          <w:p w14:paraId="57DA763C" w14:textId="77777777" w:rsidR="00E5052A" w:rsidRDefault="00E5052A" w:rsidP="0002383D">
            <w:r>
              <w:rPr>
                <w:rStyle w:val="Strong"/>
                <w:rFonts w:ascii="Arial" w:hAnsi="Arial" w:cs="Arial"/>
              </w:rPr>
              <w:t xml:space="preserve">Setting: </w:t>
            </w:r>
            <w:r>
              <w:t>Outpatient</w:t>
            </w:r>
          </w:p>
          <w:p w14:paraId="72F6B9FB" w14:textId="77777777" w:rsidR="00E5052A" w:rsidRDefault="00E5052A" w:rsidP="0002383D">
            <w:r>
              <w:rPr>
                <w:rStyle w:val="Strong"/>
                <w:rFonts w:ascii="Arial" w:hAnsi="Arial" w:cs="Arial"/>
              </w:rPr>
              <w:t>Country: </w:t>
            </w:r>
            <w:r>
              <w:t>UK</w:t>
            </w:r>
          </w:p>
          <w:p w14:paraId="7E49B862" w14:textId="77777777" w:rsidR="00E5052A" w:rsidRDefault="00E5052A" w:rsidP="0002383D">
            <w:r>
              <w:rPr>
                <w:rStyle w:val="Strong"/>
                <w:rFonts w:ascii="Arial" w:hAnsi="Arial" w:cs="Arial"/>
              </w:rPr>
              <w:t>Inclusion criteria:</w:t>
            </w:r>
            <w:r>
              <w:t xml:space="preserve"> Referred to the metabolic bone unit at the Northern General Hospital Trust, Sheffield, UK; qualitative radiological evidence of osteoporotic vertebral fracture; available spinal radiographs to assess</w:t>
            </w:r>
          </w:p>
          <w:p w14:paraId="6D337E83" w14:textId="77777777" w:rsidR="00E5052A" w:rsidRDefault="00E5052A" w:rsidP="0002383D">
            <w:r>
              <w:rPr>
                <w:rStyle w:val="Strong"/>
                <w:rFonts w:ascii="Arial" w:hAnsi="Arial" w:cs="Arial"/>
              </w:rPr>
              <w:lastRenderedPageBreak/>
              <w:t>Exclusion criteria:</w:t>
            </w:r>
            <w:r>
              <w:t xml:space="preserve"> NR</w:t>
            </w:r>
          </w:p>
        </w:tc>
      </w:tr>
      <w:tr w:rsidR="00E5052A" w14:paraId="6F775815"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D26D91F"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6644352" w14:textId="77777777" w:rsidR="00E5052A" w:rsidRDefault="00E5052A" w:rsidP="0002383D">
            <w:pPr>
              <w:rPr>
                <w:rFonts w:eastAsiaTheme="minorEastAsia"/>
              </w:rPr>
            </w:pPr>
            <w:r>
              <w:t>Visual - method unspecified then visual semi-quantitative-Genant method</w:t>
            </w:r>
          </w:p>
        </w:tc>
      </w:tr>
      <w:tr w:rsidR="00E5052A" w14:paraId="6E78C7E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7B1FC7"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E7F02C4" w14:textId="0D2160A6" w:rsidR="00E5052A" w:rsidRDefault="00324900" w:rsidP="0002383D">
            <w:pPr>
              <w:rPr>
                <w:rFonts w:eastAsiaTheme="minorEastAsia"/>
              </w:rPr>
            </w:pPr>
            <w:r>
              <w:t>DXA</w:t>
            </w:r>
            <w:r w:rsidR="00E5052A">
              <w:t xml:space="preserve"> with VFA: Hologic QDR-4500A</w:t>
            </w:r>
          </w:p>
          <w:p w14:paraId="0999DB25" w14:textId="77777777" w:rsidR="00E5052A" w:rsidRDefault="00E5052A" w:rsidP="0002383D">
            <w:r>
              <w:t>Radiography: not reported, obtained using standardized protocol</w:t>
            </w:r>
          </w:p>
        </w:tc>
      </w:tr>
      <w:tr w:rsidR="00E5052A" w14:paraId="3A973DDA"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A9A8C64"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608A249" w14:textId="77777777" w:rsidR="00E5052A" w:rsidRDefault="00E5052A" w:rsidP="0002383D">
            <w:pPr>
              <w:rPr>
                <w:rFonts w:eastAsiaTheme="minorEastAsia"/>
              </w:rPr>
            </w:pPr>
            <w:r>
              <w:rPr>
                <w:rStyle w:val="Strong"/>
                <w:rFonts w:ascii="Arial" w:hAnsi="Arial" w:cs="Arial"/>
                <w:u w:val="single"/>
              </w:rPr>
              <w:t>Index test</w:t>
            </w:r>
          </w:p>
          <w:p w14:paraId="144688B7" w14:textId="1CCC0772" w:rsidR="00E5052A" w:rsidRDefault="00324900" w:rsidP="0002383D">
            <w:r>
              <w:t>DXA</w:t>
            </w:r>
            <w:r w:rsidR="00E5052A">
              <w:t xml:space="preserve"> with single- and dual-energy (high definition) VFA. VF defined using consensus reading of qualitative visual assessment (Melton method) by experienced radiologist and one of study authors. Atlas of radiological variants used as guide to assessment. Side-by-side analysis of single- and dual- energy scans was conducted with single-energy scans marked and dual-energy HD scan used as visual aid to point placement. All scans marked by one operator.</w:t>
            </w:r>
          </w:p>
          <w:p w14:paraId="70F77ED0" w14:textId="77777777" w:rsidR="00E5052A" w:rsidRDefault="00E5052A" w:rsidP="0002383D">
            <w:r>
              <w:rPr>
                <w:rStyle w:val="Strong"/>
                <w:rFonts w:ascii="Arial" w:hAnsi="Arial" w:cs="Arial"/>
                <w:u w:val="single"/>
              </w:rPr>
              <w:t>Reference standard</w:t>
            </w:r>
          </w:p>
          <w:p w14:paraId="61C8E374" w14:textId="591B2BD5" w:rsidR="00E5052A" w:rsidRDefault="00E5052A" w:rsidP="0002383D">
            <w:r>
              <w:t xml:space="preserve">Conventional spinal radiography with VF defined using consensus reading of qualitative visual assessment (Melton method) by same experienced radiologist and study author, with all radiographs marked by same operator as for </w:t>
            </w:r>
            <w:r w:rsidR="00324900">
              <w:t>DXA</w:t>
            </w:r>
            <w:r>
              <w:t xml:space="preserve"> with VFA. Severity of identified (consensus) VF then assessed by second radiologist using VSQ (Genant method).</w:t>
            </w:r>
          </w:p>
          <w:p w14:paraId="72CAB693" w14:textId="77777777" w:rsidR="00E5052A" w:rsidRDefault="00E5052A" w:rsidP="0002383D">
            <w:r>
              <w:rPr>
                <w:rStyle w:val="Strong"/>
                <w:rFonts w:ascii="Arial" w:hAnsi="Arial" w:cs="Arial"/>
              </w:rPr>
              <w:t xml:space="preserve">Vertebrae range scanned for VFA: </w:t>
            </w:r>
            <w:r>
              <w:t>T4-L4</w:t>
            </w:r>
          </w:p>
          <w:p w14:paraId="65CB12A5" w14:textId="4024F9F7" w:rsidR="00E5052A" w:rsidRDefault="00E5052A" w:rsidP="0002383D">
            <w:r>
              <w:rPr>
                <w:rStyle w:val="Strong"/>
                <w:rFonts w:ascii="Arial" w:hAnsi="Arial" w:cs="Arial"/>
              </w:rPr>
              <w:t>Time between index and reference test:</w:t>
            </w:r>
            <w:r>
              <w:t xml:space="preserve"> For reference population, </w:t>
            </w:r>
            <w:r w:rsidR="00324900">
              <w:t>DXA</w:t>
            </w:r>
            <w:r>
              <w:t xml:space="preserve"> with VFA and conventional radiography on same day; for osteoporotic population, majority had </w:t>
            </w:r>
            <w:r w:rsidR="00324900">
              <w:t>DXA</w:t>
            </w:r>
            <w:r>
              <w:t xml:space="preserve"> with VFA and conventional radiography on same day and there was &lt;5-mo gap between these for all participants.</w:t>
            </w:r>
            <w:r w:rsidR="00CC2EB7">
              <w:t xml:space="preserve"> </w:t>
            </w:r>
            <w:r>
              <w:t>All radiographs marked by one operator using Melton method.</w:t>
            </w:r>
          </w:p>
        </w:tc>
      </w:tr>
      <w:tr w:rsidR="00AA3AAA" w14:paraId="065EB06D"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10B939D6" w14:textId="2E43F2E5" w:rsidR="00AA3AAA" w:rsidRDefault="00AA3AAA" w:rsidP="0002383D">
            <w:pPr>
              <w:rPr>
                <w:rFonts w:ascii="Arial" w:hAnsi="Arial" w:cs="Arial"/>
              </w:rPr>
            </w:pPr>
            <w:r>
              <w:rPr>
                <w:rFonts w:ascii="Arial" w:hAnsi="Arial" w:cs="Arial"/>
              </w:rPr>
              <w:t>2</w:t>
            </w:r>
            <w:r w:rsidRPr="0026214C">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4B4443F" w14:textId="56466CC3" w:rsidR="00AA3AAA" w:rsidRDefault="00AA3AAA" w:rsidP="0002383D">
            <w:pPr>
              <w:rPr>
                <w:rStyle w:val="Strong"/>
                <w:rFonts w:ascii="Arial" w:hAnsi="Arial" w:cs="Arial"/>
                <w:u w:val="single"/>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r>
              <w:rPr>
                <w:rStyle w:val="Strong"/>
                <w:rFonts w:ascii="Arial" w:hAnsi="Arial" w:cs="Arial"/>
              </w:rPr>
              <w:t xml:space="preserve"> – Reference population</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BC8D3C9"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72AB2217" w14:textId="4271B703" w:rsidR="00AA3AAA" w:rsidRDefault="00AA3AAA" w:rsidP="0002383D">
            <w:pPr>
              <w:rPr>
                <w:rStyle w:val="Strong"/>
                <w:rFonts w:ascii="Arial" w:hAnsi="Arial" w:cs="Arial"/>
                <w:u w:val="single"/>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0324CD4"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A47BA34" w14:textId="74BA098D" w:rsidR="00AA3AAA" w:rsidRDefault="00AA3AAA" w:rsidP="0002383D">
            <w:pPr>
              <w:rPr>
                <w:rStyle w:val="Strong"/>
                <w:rFonts w:ascii="Arial" w:hAnsi="Arial" w:cs="Arial"/>
                <w:u w:val="single"/>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CEC7559" w14:textId="7B7B5685" w:rsidR="00AA3AAA" w:rsidRDefault="00AA3AAA" w:rsidP="0002383D">
            <w:pPr>
              <w:rPr>
                <w:rStyle w:val="Strong"/>
                <w:rFonts w:ascii="Arial" w:hAnsi="Arial" w:cs="Arial"/>
                <w:u w:val="single"/>
              </w:rPr>
            </w:pPr>
            <w:r w:rsidRPr="0026214C">
              <w:rPr>
                <w:rStyle w:val="Strong"/>
                <w:rFonts w:ascii="Arial" w:hAnsi="Arial" w:cs="Arial"/>
              </w:rPr>
              <w:t>Total</w:t>
            </w:r>
          </w:p>
        </w:tc>
      </w:tr>
      <w:tr w:rsidR="00AA3AAA" w14:paraId="37EB0544" w14:textId="77777777" w:rsidTr="0026214C">
        <w:trPr>
          <w:trHeight w:val="53"/>
        </w:trPr>
        <w:tc>
          <w:tcPr>
            <w:tcW w:w="750" w:type="pct"/>
            <w:vMerge/>
            <w:tcBorders>
              <w:left w:val="single" w:sz="6" w:space="0" w:color="FFFFFF"/>
              <w:right w:val="single" w:sz="6" w:space="0" w:color="FFFFFF"/>
            </w:tcBorders>
            <w:shd w:val="clear" w:color="auto" w:fill="EEEEEE"/>
          </w:tcPr>
          <w:p w14:paraId="347BF58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8FF8BD2" w14:textId="45B315BE" w:rsidR="00AA3AAA" w:rsidRDefault="00AA3AAA" w:rsidP="0002383D">
            <w:pPr>
              <w:rPr>
                <w:rStyle w:val="Strong"/>
                <w:rFonts w:ascii="Arial" w:hAnsi="Arial" w:cs="Arial"/>
                <w:u w:val="single"/>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EA3E6EF" w14:textId="0ED21812"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0DF2B06" w14:textId="0AEAF8A8"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41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285F3EA" w14:textId="5AC9CC87"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54</w:t>
            </w:r>
          </w:p>
        </w:tc>
      </w:tr>
      <w:tr w:rsidR="00AA3AAA" w14:paraId="44335431" w14:textId="77777777" w:rsidTr="0026214C">
        <w:trPr>
          <w:trHeight w:val="53"/>
        </w:trPr>
        <w:tc>
          <w:tcPr>
            <w:tcW w:w="750" w:type="pct"/>
            <w:vMerge/>
            <w:tcBorders>
              <w:left w:val="single" w:sz="6" w:space="0" w:color="FFFFFF"/>
              <w:right w:val="single" w:sz="6" w:space="0" w:color="FFFFFF"/>
            </w:tcBorders>
            <w:shd w:val="clear" w:color="auto" w:fill="EEEEEE"/>
          </w:tcPr>
          <w:p w14:paraId="4E35D074"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08F55A6" w14:textId="0DF1D150" w:rsidR="00AA3AAA" w:rsidRDefault="00AA3AAA" w:rsidP="0002383D">
            <w:pPr>
              <w:rPr>
                <w:rStyle w:val="Strong"/>
                <w:rFonts w:ascii="Arial" w:hAnsi="Arial" w:cs="Arial"/>
                <w:u w:val="single"/>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5D5898A" w14:textId="3F75F8AD"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C0A2A81" w14:textId="049BE57B"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1317</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18AC850" w14:textId="4F374CB1" w:rsidR="00AA3AAA" w:rsidRPr="0026214C" w:rsidRDefault="00AA3AAA" w:rsidP="0002383D">
            <w:pPr>
              <w:rPr>
                <w:rStyle w:val="Strong"/>
                <w:rFonts w:ascii="Arial" w:hAnsi="Arial" w:cs="Arial"/>
                <w:b w:val="0"/>
                <w:bCs w:val="0"/>
              </w:rPr>
            </w:pPr>
            <w:r>
              <w:rPr>
                <w:rStyle w:val="Strong"/>
                <w:rFonts w:ascii="Arial" w:hAnsi="Arial" w:cs="Arial"/>
                <w:b w:val="0"/>
                <w:bCs w:val="0"/>
              </w:rPr>
              <w:t>1327</w:t>
            </w:r>
          </w:p>
        </w:tc>
      </w:tr>
      <w:tr w:rsidR="00AA3AAA" w14:paraId="7C8566BF" w14:textId="77777777" w:rsidTr="00671E4F">
        <w:trPr>
          <w:trHeight w:val="53"/>
        </w:trPr>
        <w:tc>
          <w:tcPr>
            <w:tcW w:w="750" w:type="pct"/>
            <w:vMerge/>
            <w:tcBorders>
              <w:left w:val="single" w:sz="6" w:space="0" w:color="FFFFFF"/>
              <w:right w:val="single" w:sz="6" w:space="0" w:color="FFFFFF"/>
            </w:tcBorders>
            <w:shd w:val="clear" w:color="auto" w:fill="EEEEEE"/>
          </w:tcPr>
          <w:p w14:paraId="0031BF5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C14F3A5" w14:textId="56280CBC" w:rsidR="00AA3AAA" w:rsidRDefault="00AA3AAA" w:rsidP="0002383D">
            <w:pPr>
              <w:rPr>
                <w:rStyle w:val="Strong"/>
                <w:rFonts w:ascii="Arial" w:hAnsi="Arial" w:cs="Arial"/>
                <w:u w:val="single"/>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AD4020B" w14:textId="5290212B" w:rsidR="00AA3AAA" w:rsidRPr="0026214C" w:rsidRDefault="00AA3AAA" w:rsidP="0002383D">
            <w:pPr>
              <w:rPr>
                <w:rStyle w:val="Strong"/>
                <w:rFonts w:ascii="Arial" w:hAnsi="Arial" w:cs="Arial"/>
                <w:b w:val="0"/>
                <w:bCs w:val="0"/>
              </w:rPr>
            </w:pPr>
            <w:r>
              <w:rPr>
                <w:rStyle w:val="Strong"/>
                <w:rFonts w:ascii="Arial" w:hAnsi="Arial" w:cs="Arial"/>
                <w:b w:val="0"/>
                <w:bCs w:val="0"/>
              </w:rPr>
              <w:t>23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25F38A3" w14:textId="37ACCC96" w:rsidR="00AA3AAA" w:rsidRPr="0026214C" w:rsidRDefault="00AA3AAA" w:rsidP="0002383D">
            <w:pPr>
              <w:rPr>
                <w:rStyle w:val="Strong"/>
                <w:rFonts w:ascii="Arial" w:hAnsi="Arial" w:cs="Arial"/>
                <w:b w:val="0"/>
                <w:bCs w:val="0"/>
              </w:rPr>
            </w:pPr>
            <w:r>
              <w:rPr>
                <w:rStyle w:val="Strong"/>
                <w:rFonts w:ascii="Arial" w:hAnsi="Arial" w:cs="Arial"/>
                <w:b w:val="0"/>
                <w:bCs w:val="0"/>
              </w:rPr>
              <w:t>1358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F850109" w14:textId="3FCD3C2E" w:rsidR="00AA3AAA" w:rsidRPr="0026214C" w:rsidRDefault="00AA3AAA" w:rsidP="0002383D">
            <w:pPr>
              <w:rPr>
                <w:rStyle w:val="Strong"/>
                <w:rFonts w:ascii="Arial" w:hAnsi="Arial" w:cs="Arial"/>
                <w:b w:val="0"/>
                <w:bCs w:val="0"/>
              </w:rPr>
            </w:pPr>
            <w:r>
              <w:rPr>
                <w:rStyle w:val="Strong"/>
                <w:rFonts w:ascii="Arial" w:hAnsi="Arial" w:cs="Arial"/>
                <w:b w:val="0"/>
                <w:bCs w:val="0"/>
              </w:rPr>
              <w:t>1381</w:t>
            </w:r>
          </w:p>
        </w:tc>
      </w:tr>
      <w:tr w:rsidR="00AA3AAA" w14:paraId="4B9267B2" w14:textId="77777777" w:rsidTr="00671E4F">
        <w:trPr>
          <w:trHeight w:val="53"/>
        </w:trPr>
        <w:tc>
          <w:tcPr>
            <w:tcW w:w="750" w:type="pct"/>
            <w:vMerge/>
            <w:tcBorders>
              <w:left w:val="single" w:sz="6" w:space="0" w:color="FFFFFF"/>
              <w:right w:val="single" w:sz="6" w:space="0" w:color="FFFFFF"/>
            </w:tcBorders>
            <w:shd w:val="clear" w:color="auto" w:fill="EEEEEE"/>
          </w:tcPr>
          <w:p w14:paraId="71F42BE5"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F44EC33" w14:textId="14675184"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r>
              <w:rPr>
                <w:rStyle w:val="Strong"/>
                <w:rFonts w:ascii="Arial" w:hAnsi="Arial" w:cs="Arial"/>
              </w:rPr>
              <w:t xml:space="preserve"> – Osteoporotic population</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0F13D3B"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2262BAE" w14:textId="61C6CC42" w:rsidR="00AA3AAA" w:rsidRDefault="00AA3AAA" w:rsidP="0002383D">
            <w:pPr>
              <w:rPr>
                <w:rStyle w:val="Strong"/>
                <w:rFonts w:ascii="Arial" w:hAnsi="Arial" w:cs="Arial"/>
                <w:u w:val="single"/>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4E64249"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D66932C" w14:textId="6089990C" w:rsidR="00AA3AAA" w:rsidRDefault="00AA3AAA" w:rsidP="0002383D">
            <w:pPr>
              <w:rPr>
                <w:rStyle w:val="Strong"/>
                <w:rFonts w:ascii="Arial" w:hAnsi="Arial" w:cs="Arial"/>
                <w:u w:val="single"/>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328B41D" w14:textId="66895010" w:rsidR="00AA3AAA" w:rsidRDefault="00AA3AAA" w:rsidP="0002383D">
            <w:pPr>
              <w:rPr>
                <w:rStyle w:val="Strong"/>
                <w:rFonts w:ascii="Arial" w:hAnsi="Arial" w:cs="Arial"/>
                <w:u w:val="single"/>
              </w:rPr>
            </w:pPr>
            <w:r w:rsidRPr="0026214C">
              <w:rPr>
                <w:rStyle w:val="Strong"/>
                <w:rFonts w:ascii="Arial" w:hAnsi="Arial" w:cs="Arial"/>
              </w:rPr>
              <w:t>Total</w:t>
            </w:r>
          </w:p>
        </w:tc>
      </w:tr>
      <w:tr w:rsidR="00AA3AAA" w14:paraId="5D96FD47" w14:textId="77777777" w:rsidTr="00671E4F">
        <w:trPr>
          <w:trHeight w:val="53"/>
        </w:trPr>
        <w:tc>
          <w:tcPr>
            <w:tcW w:w="750" w:type="pct"/>
            <w:vMerge/>
            <w:tcBorders>
              <w:left w:val="single" w:sz="6" w:space="0" w:color="FFFFFF"/>
              <w:right w:val="single" w:sz="6" w:space="0" w:color="FFFFFF"/>
            </w:tcBorders>
            <w:shd w:val="clear" w:color="auto" w:fill="EEEEEE"/>
          </w:tcPr>
          <w:p w14:paraId="23F5BF88"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5C19628" w14:textId="3CD15DAA"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EAA3687" w14:textId="72D6CA79"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250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2FAA326" w14:textId="12F8A1F7"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31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451B4EE" w14:textId="18D5B5CD"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281</w:t>
            </w:r>
          </w:p>
        </w:tc>
      </w:tr>
      <w:tr w:rsidR="00AA3AAA" w14:paraId="69F85F9D" w14:textId="77777777" w:rsidTr="00671E4F">
        <w:trPr>
          <w:trHeight w:val="53"/>
        </w:trPr>
        <w:tc>
          <w:tcPr>
            <w:tcW w:w="750" w:type="pct"/>
            <w:vMerge/>
            <w:tcBorders>
              <w:left w:val="single" w:sz="6" w:space="0" w:color="FFFFFF"/>
              <w:right w:val="single" w:sz="6" w:space="0" w:color="FFFFFF"/>
            </w:tcBorders>
            <w:shd w:val="clear" w:color="auto" w:fill="EEEEEE"/>
          </w:tcPr>
          <w:p w14:paraId="680BE8D4"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BEFFE3C" w14:textId="47031328"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0F908E2" w14:textId="6590E9E6"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55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CD68BB5" w14:textId="69F9D80C"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580</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DBA9524" w14:textId="17E7EF5E"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635</w:t>
            </w:r>
          </w:p>
        </w:tc>
      </w:tr>
      <w:tr w:rsidR="00AA3AAA" w14:paraId="4BBC1D28"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3670B0F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C40F182" w14:textId="5C02BB8C"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27DC78C" w14:textId="5DFBD7C8"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305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E5CE5A1" w14:textId="16FD1CE6"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611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CE22BEE" w14:textId="33EBB5C5" w:rsidR="00AA3AAA" w:rsidRPr="0026214C" w:rsidRDefault="00AA3AAA" w:rsidP="0002383D">
            <w:pPr>
              <w:rPr>
                <w:rStyle w:val="Strong"/>
                <w:rFonts w:ascii="Arial" w:hAnsi="Arial" w:cs="Arial"/>
                <w:b w:val="0"/>
                <w:bCs w:val="0"/>
              </w:rPr>
            </w:pPr>
            <w:r>
              <w:rPr>
                <w:rStyle w:val="Strong"/>
                <w:rFonts w:ascii="Arial" w:hAnsi="Arial" w:cs="Arial"/>
                <w:b w:val="0"/>
                <w:bCs w:val="0"/>
              </w:rPr>
              <w:t>916</w:t>
            </w:r>
          </w:p>
        </w:tc>
      </w:tr>
      <w:tr w:rsidR="0026214C" w14:paraId="00D6AF1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2C9BFA"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568A01B" w14:textId="77777777" w:rsidR="0026214C" w:rsidRDefault="0026214C" w:rsidP="0002383D">
            <w:pPr>
              <w:rPr>
                <w:rFonts w:eastAsiaTheme="minorEastAsia"/>
              </w:rPr>
            </w:pPr>
            <w:r>
              <w:rPr>
                <w:rStyle w:val="Strong"/>
                <w:rFonts w:ascii="Arial" w:hAnsi="Arial" w:cs="Arial"/>
                <w:u w:val="single"/>
              </w:rPr>
              <w:t>Reference population</w:t>
            </w:r>
          </w:p>
          <w:p w14:paraId="79D3274A" w14:textId="77777777" w:rsidR="0026214C" w:rsidRDefault="0026214C" w:rsidP="0002383D">
            <w:r>
              <w:rPr>
                <w:rStyle w:val="Strong"/>
                <w:rFonts w:ascii="Arial" w:hAnsi="Arial" w:cs="Arial"/>
              </w:rPr>
              <w:t>Per-vertebra analysis (n=1381, n=23 with VF Grade≥1)</w:t>
            </w:r>
          </w:p>
          <w:p w14:paraId="349728E9" w14:textId="77777777" w:rsidR="0026214C" w:rsidRDefault="0026214C" w:rsidP="0002383D">
            <w:r>
              <w:t>Sensitivity: 58.0% (95%CI 38.1-75.6)</w:t>
            </w:r>
          </w:p>
          <w:p w14:paraId="26094332" w14:textId="77777777" w:rsidR="0026214C" w:rsidRDefault="0026214C" w:rsidP="0002383D">
            <w:r>
              <w:t>Specificity: 97.0% (95%CI 96.0-97.8)</w:t>
            </w:r>
          </w:p>
          <w:p w14:paraId="4C6392C1" w14:textId="77777777" w:rsidR="0026214C" w:rsidRDefault="0026214C" w:rsidP="0002383D">
            <w:r>
              <w:t>PPV: 24.7% (95%CI 15.1-37.6)</w:t>
            </w:r>
          </w:p>
          <w:p w14:paraId="2301DBCB" w14:textId="77777777" w:rsidR="0026214C" w:rsidRPr="00F66370" w:rsidRDefault="0026214C" w:rsidP="0002383D">
            <w:pPr>
              <w:rPr>
                <w:lang w:val="da-DK"/>
              </w:rPr>
            </w:pPr>
            <w:r w:rsidRPr="00F66370">
              <w:rPr>
                <w:lang w:val="da-DK"/>
              </w:rPr>
              <w:t>NPV: 99.3% (95%CI 98.7-99.6)</w:t>
            </w:r>
          </w:p>
          <w:p w14:paraId="1959C0E2" w14:textId="77777777" w:rsidR="0026214C" w:rsidRPr="00F66370" w:rsidRDefault="0026214C" w:rsidP="0002383D">
            <w:pPr>
              <w:rPr>
                <w:lang w:val="da-DK"/>
              </w:rPr>
            </w:pPr>
            <w:r w:rsidRPr="00F66370">
              <w:rPr>
                <w:lang w:val="da-DK"/>
              </w:rPr>
              <w:t>PLR: 19.3% (95%CI 12.2-30.7)</w:t>
            </w:r>
          </w:p>
          <w:p w14:paraId="2349522E" w14:textId="77777777" w:rsidR="0026214C" w:rsidRPr="00F66370" w:rsidRDefault="0026214C" w:rsidP="0002383D">
            <w:pPr>
              <w:rPr>
                <w:lang w:val="da-DK"/>
              </w:rPr>
            </w:pPr>
            <w:r w:rsidRPr="00F66370">
              <w:rPr>
                <w:lang w:val="da-DK"/>
              </w:rPr>
              <w:t>NLR: 0.4% (95%CI 0.3-0.7)</w:t>
            </w:r>
          </w:p>
          <w:p w14:paraId="4EE26B67" w14:textId="77777777" w:rsidR="0026214C" w:rsidRDefault="0026214C" w:rsidP="0002383D">
            <w:r>
              <w:t>AUC: NR</w:t>
            </w:r>
          </w:p>
          <w:p w14:paraId="5F3F2D33" w14:textId="77777777" w:rsidR="0026214C" w:rsidRDefault="0026214C" w:rsidP="0002383D">
            <w:r>
              <w:t>Prevalence: 1.7%</w:t>
            </w:r>
          </w:p>
          <w:p w14:paraId="15B5F51E" w14:textId="63121C49" w:rsidR="0026214C" w:rsidRDefault="0026214C" w:rsidP="0002383D">
            <w:r>
              <w:lastRenderedPageBreak/>
              <w:t xml:space="preserve">Note: Calculated using reported number of VF on conventional radiography and reported sensitivity/specificity, excluding unreadable vertebrae on </w:t>
            </w:r>
            <w:r w:rsidR="00324900">
              <w:t>DXA</w:t>
            </w:r>
            <w:r>
              <w:t xml:space="preserve"> with VFA (3 VF missed by </w:t>
            </w:r>
            <w:r w:rsidR="00324900">
              <w:t>DXA</w:t>
            </w:r>
            <w:r>
              <w:t xml:space="preserve"> with VFA as excluded due to unreadability).</w:t>
            </w:r>
          </w:p>
          <w:p w14:paraId="00892F7B" w14:textId="77777777" w:rsidR="0026214C" w:rsidRDefault="0026214C" w:rsidP="0002383D">
            <w:r>
              <w:rPr>
                <w:rStyle w:val="Strong"/>
                <w:rFonts w:ascii="Arial" w:hAnsi="Arial" w:cs="Arial"/>
                <w:u w:val="single"/>
              </w:rPr>
              <w:t>Osteoporotic population</w:t>
            </w:r>
          </w:p>
          <w:p w14:paraId="29EF4246" w14:textId="77777777" w:rsidR="0026214C" w:rsidRDefault="0026214C" w:rsidP="0002383D">
            <w:r>
              <w:rPr>
                <w:rStyle w:val="Strong"/>
                <w:rFonts w:ascii="Arial" w:hAnsi="Arial" w:cs="Arial"/>
              </w:rPr>
              <w:t>Per-vertebra analysis (n=915, n=305 with VF Grade≥1)</w:t>
            </w:r>
          </w:p>
          <w:p w14:paraId="5ACE40EF" w14:textId="77777777" w:rsidR="0026214C" w:rsidRDefault="0026214C" w:rsidP="0002383D">
            <w:r>
              <w:t>Sensitivity: 82.0% (95%CI 77.3-85.9)</w:t>
            </w:r>
          </w:p>
          <w:p w14:paraId="359DFD6F" w14:textId="77777777" w:rsidR="0026214C" w:rsidRDefault="0026214C" w:rsidP="0002383D">
            <w:r>
              <w:t>Specificity: 95.0% (95%CI 93.0-96.5)</w:t>
            </w:r>
          </w:p>
          <w:p w14:paraId="09105D00" w14:textId="77777777" w:rsidR="0026214C" w:rsidRDefault="0026214C" w:rsidP="0002383D">
            <w:r>
              <w:t>PPV: 89.1% (95%CI 84.9-92.3)</w:t>
            </w:r>
          </w:p>
          <w:p w14:paraId="53CC7C06" w14:textId="77777777" w:rsidR="0026214C" w:rsidRPr="00F66370" w:rsidRDefault="0026214C" w:rsidP="0002383D">
            <w:pPr>
              <w:rPr>
                <w:lang w:val="da-DK"/>
              </w:rPr>
            </w:pPr>
            <w:r w:rsidRPr="00F66370">
              <w:rPr>
                <w:lang w:val="da-DK"/>
              </w:rPr>
              <w:t>NPV: 91.3% (95%CI 88.9-93.3)</w:t>
            </w:r>
          </w:p>
          <w:p w14:paraId="66BEE6C4" w14:textId="77777777" w:rsidR="0026214C" w:rsidRPr="00F66370" w:rsidRDefault="0026214C" w:rsidP="0002383D">
            <w:pPr>
              <w:rPr>
                <w:lang w:val="da-DK"/>
              </w:rPr>
            </w:pPr>
            <w:r w:rsidRPr="00F66370">
              <w:rPr>
                <w:lang w:val="da-DK"/>
              </w:rPr>
              <w:t>PLR: 16.4% (95%CI 11.6-23.3)</w:t>
            </w:r>
          </w:p>
          <w:p w14:paraId="44A7DF52" w14:textId="77777777" w:rsidR="0026214C" w:rsidRPr="00F66370" w:rsidRDefault="0026214C" w:rsidP="0002383D">
            <w:pPr>
              <w:rPr>
                <w:lang w:val="da-DK"/>
              </w:rPr>
            </w:pPr>
            <w:r w:rsidRPr="00F66370">
              <w:rPr>
                <w:lang w:val="da-DK"/>
              </w:rPr>
              <w:t>NLR: 0.19% (95%CI 0.15-0.24)</w:t>
            </w:r>
          </w:p>
          <w:p w14:paraId="772F18C3" w14:textId="77777777" w:rsidR="0026214C" w:rsidRDefault="0026214C" w:rsidP="0002383D">
            <w:r>
              <w:t>AUC: NR</w:t>
            </w:r>
          </w:p>
          <w:p w14:paraId="64D5F815" w14:textId="77777777" w:rsidR="0026214C" w:rsidRDefault="0026214C" w:rsidP="0002383D">
            <w:r>
              <w:t>Prevalence: 33.3%</w:t>
            </w:r>
          </w:p>
          <w:p w14:paraId="7F9B3895" w14:textId="26137A00" w:rsidR="0026214C" w:rsidRDefault="0026214C" w:rsidP="0002383D">
            <w:r>
              <w:t xml:space="preserve">Note: Calculated using reported number of VF on conventional radiography and reported sensitivity/specificity, excluding unreadable vertebrae on </w:t>
            </w:r>
            <w:r w:rsidR="00324900">
              <w:t>DXA</w:t>
            </w:r>
            <w:r>
              <w:t xml:space="preserve"> with VFA (40 VF missed by </w:t>
            </w:r>
            <w:r w:rsidR="00324900">
              <w:t>DXA</w:t>
            </w:r>
            <w:r>
              <w:t xml:space="preserve"> with VFA as excluded due to unreadability).</w:t>
            </w:r>
          </w:p>
        </w:tc>
      </w:tr>
      <w:tr w:rsidR="0026214C" w14:paraId="1117A43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0865C4"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834EA92" w14:textId="77777777" w:rsidR="0026214C" w:rsidRDefault="0026214C" w:rsidP="0002383D">
            <w:pPr>
              <w:rPr>
                <w:rFonts w:eastAsiaTheme="minorEastAsia"/>
              </w:rPr>
            </w:pPr>
            <w:r>
              <w:t>National Osteoporosis Society, UK, and by an Arthritis Research Campaign Program Grant</w:t>
            </w:r>
          </w:p>
        </w:tc>
      </w:tr>
      <w:tr w:rsidR="0026214C" w14:paraId="419F40FD"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3041FF5"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9ACD7F1" w14:textId="77777777" w:rsidR="00E839EF" w:rsidRDefault="0026214C" w:rsidP="0002383D">
            <w:r>
              <w:t xml:space="preserve">Risk of bias: </w:t>
            </w:r>
          </w:p>
          <w:p w14:paraId="4CFFE3E1" w14:textId="6E2DBB41" w:rsidR="00E839EF" w:rsidRDefault="0026214C" w:rsidP="0002383D">
            <w:r>
              <w:t xml:space="preserve">For osteoporotic population, Risk of bias is High </w:t>
            </w:r>
            <w:r w:rsidR="0076076C">
              <w:t>due to</w:t>
            </w:r>
            <w:r>
              <w:t xml:space="preserve"> no information about blinding of index text/reference standard tests; gap &gt;2 weeks between index and reference test for some participants (number not reported); patient flow may have introduced bias due to exclusion of 14% unreadable vertebrae. </w:t>
            </w:r>
          </w:p>
          <w:p w14:paraId="604AE081" w14:textId="13EDE815" w:rsidR="0026214C" w:rsidRDefault="0026214C" w:rsidP="0002383D">
            <w:pPr>
              <w:rPr>
                <w:rFonts w:eastAsiaTheme="minorEastAsia"/>
              </w:rPr>
            </w:pPr>
            <w:r>
              <w:t xml:space="preserve">For reference population, Risk of bias is High </w:t>
            </w:r>
            <w:r w:rsidR="0076076C">
              <w:t>due to</w:t>
            </w:r>
            <w:r>
              <w:t xml:space="preserve"> no information about blinding of index text/reference standard </w:t>
            </w:r>
            <w:r w:rsidR="0076076C">
              <w:t>tests,</w:t>
            </w:r>
            <w:r>
              <w:t xml:space="preserve"> community sample form GP practices.</w:t>
            </w:r>
          </w:p>
          <w:p w14:paraId="3393A149" w14:textId="1DCDF985" w:rsidR="0026214C" w:rsidRDefault="0026214C" w:rsidP="0002383D">
            <w:r>
              <w:lastRenderedPageBreak/>
              <w:t xml:space="preserve">Indirectness: </w:t>
            </w:r>
            <w:r w:rsidR="005A3358">
              <w:t xml:space="preserve">Directly </w:t>
            </w:r>
            <w:r>
              <w:t>applicable</w:t>
            </w:r>
          </w:p>
        </w:tc>
      </w:tr>
    </w:tbl>
    <w:p w14:paraId="158D1117" w14:textId="77777777" w:rsidR="00E5052A" w:rsidRDefault="00E5052A" w:rsidP="0002383D"/>
    <w:p w14:paraId="753BFF30" w14:textId="77777777" w:rsidR="00E5052A" w:rsidRPr="00DD22D7" w:rsidRDefault="00E5052A" w:rsidP="0002383D">
      <w:pPr>
        <w:rPr>
          <w:b/>
        </w:rPr>
      </w:pPr>
      <w:bookmarkStart w:id="231" w:name="_Toc179962306"/>
      <w:bookmarkStart w:id="232" w:name="_Toc180575561"/>
      <w:r w:rsidRPr="00DD22D7">
        <w:rPr>
          <w:b/>
        </w:rPr>
        <w:t>Ferrar, 2003</w:t>
      </w:r>
      <w:bookmarkEnd w:id="231"/>
      <w:bookmarkEnd w:id="232"/>
    </w:p>
    <w:tbl>
      <w:tblPr>
        <w:tblW w:w="5000" w:type="pct"/>
        <w:tblCellMar>
          <w:top w:w="45" w:type="dxa"/>
          <w:left w:w="45" w:type="dxa"/>
          <w:bottom w:w="45" w:type="dxa"/>
          <w:right w:w="45" w:type="dxa"/>
        </w:tblCellMar>
        <w:tblLook w:val="04A0" w:firstRow="1" w:lastRow="0" w:firstColumn="1" w:lastColumn="0" w:noHBand="0" w:noVBand="1"/>
      </w:tblPr>
      <w:tblGrid>
        <w:gridCol w:w="1794"/>
        <w:gridCol w:w="12492"/>
      </w:tblGrid>
      <w:tr w:rsidR="00E5052A" w14:paraId="65FDB6B1" w14:textId="77777777" w:rsidTr="00C82CC0">
        <w:tc>
          <w:tcPr>
            <w:tcW w:w="0" w:type="auto"/>
            <w:tcBorders>
              <w:top w:val="nil"/>
              <w:left w:val="nil"/>
              <w:bottom w:val="nil"/>
              <w:right w:val="nil"/>
            </w:tcBorders>
            <w:hideMark/>
          </w:tcPr>
          <w:p w14:paraId="19B9CE59" w14:textId="77777777" w:rsidR="00E5052A" w:rsidRDefault="00E5052A" w:rsidP="0002383D">
            <w:r>
              <w:t>Bibliographic Reference</w:t>
            </w:r>
          </w:p>
        </w:tc>
        <w:tc>
          <w:tcPr>
            <w:tcW w:w="0" w:type="auto"/>
            <w:tcBorders>
              <w:top w:val="nil"/>
              <w:left w:val="nil"/>
              <w:bottom w:val="nil"/>
              <w:right w:val="nil"/>
            </w:tcBorders>
            <w:hideMark/>
          </w:tcPr>
          <w:p w14:paraId="082DF431" w14:textId="77777777" w:rsidR="00E5052A" w:rsidRDefault="00E5052A" w:rsidP="0002383D">
            <w:r>
              <w:t>Ferrar, L; Jiang, G; Eastell, R; Peel, N F A; Visual identification of vertebral fractures in osteoporosis using morphometric X-ray absorptiometry.; Journal of bone and mineral research : the official journal of the American Society for Bone and Mineral Research; 2003; vol. 18 (no. 5); 933-8</w:t>
            </w:r>
          </w:p>
        </w:tc>
      </w:tr>
    </w:tbl>
    <w:p w14:paraId="51569BA9" w14:textId="77777777" w:rsidR="00E5052A" w:rsidRDefault="00E5052A" w:rsidP="0002383D"/>
    <w:p w14:paraId="029E89CD" w14:textId="77777777" w:rsidR="00E5052A" w:rsidRDefault="00E5052A" w:rsidP="0002383D">
      <w:bookmarkStart w:id="233" w:name="_Toc179962307"/>
      <w:bookmarkStart w:id="234" w:name="_Toc180575562"/>
      <w:r>
        <w:t>Study details</w:t>
      </w:r>
      <w:bookmarkEnd w:id="233"/>
      <w:bookmarkEnd w:id="234"/>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005E9DC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7192410"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A894232" w14:textId="77777777" w:rsidR="00E5052A" w:rsidRDefault="00E5052A" w:rsidP="0002383D">
            <w:pPr>
              <w:rPr>
                <w:rFonts w:eastAsiaTheme="minorEastAsia"/>
              </w:rPr>
            </w:pPr>
            <w:r>
              <w:t>Prospective cohort study</w:t>
            </w:r>
          </w:p>
          <w:p w14:paraId="3EBD547A" w14:textId="77777777" w:rsidR="00E5052A" w:rsidRDefault="00E5052A" w:rsidP="0002383D">
            <w:r>
              <w:t>Uses index and reference test results at both baseline and 1-year FU</w:t>
            </w:r>
          </w:p>
        </w:tc>
      </w:tr>
      <w:tr w:rsidR="00E5052A" w14:paraId="17F20A7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8D7530D"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799F451" w14:textId="77777777" w:rsidR="00E5052A" w:rsidRDefault="00E5052A" w:rsidP="0002383D">
            <w:pPr>
              <w:rPr>
                <w:rFonts w:eastAsiaTheme="minorEastAsia"/>
              </w:rPr>
            </w:pPr>
            <w:r>
              <w:rPr>
                <w:rStyle w:val="Strong"/>
                <w:rFonts w:ascii="Arial" w:hAnsi="Arial" w:cs="Arial"/>
              </w:rPr>
              <w:t xml:space="preserve">Data source: </w:t>
            </w:r>
            <w:r>
              <w:t>Women</w:t>
            </w:r>
            <w:r>
              <w:rPr>
                <w:rStyle w:val="Strong"/>
                <w:rFonts w:ascii="Arial" w:hAnsi="Arial" w:cs="Arial"/>
              </w:rPr>
              <w:t xml:space="preserve"> </w:t>
            </w:r>
            <w:r>
              <w:t>referred with osteoporosis to the Metabolic Bone Clinic, Northern General Hospital, Shefﬁeld, UK</w:t>
            </w:r>
          </w:p>
          <w:p w14:paraId="383E7A14" w14:textId="77777777" w:rsidR="00E5052A" w:rsidRDefault="00E5052A" w:rsidP="0002383D">
            <w:r>
              <w:rPr>
                <w:rStyle w:val="Strong"/>
                <w:rFonts w:ascii="Arial" w:hAnsi="Arial" w:cs="Arial"/>
              </w:rPr>
              <w:t xml:space="preserve">Recruitment: </w:t>
            </w:r>
            <w:r>
              <w:t>Women with osteoporosis (BMD T score &lt; -2.5 and/or vertebral fractures) and willing to participate in the study</w:t>
            </w:r>
          </w:p>
          <w:p w14:paraId="4FDE2303" w14:textId="77777777" w:rsidR="00E5052A" w:rsidRDefault="00E5052A" w:rsidP="0002383D">
            <w:r>
              <w:t> </w:t>
            </w:r>
          </w:p>
        </w:tc>
      </w:tr>
      <w:tr w:rsidR="00E5052A" w14:paraId="77D11D3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87A7E2"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E40553A" w14:textId="77777777" w:rsidR="00E5052A" w:rsidRDefault="00E5052A" w:rsidP="0002383D">
            <w:pPr>
              <w:rPr>
                <w:rFonts w:eastAsiaTheme="minorEastAsia"/>
              </w:rPr>
            </w:pPr>
            <w:r>
              <w:t>Recruited: n=70; Excluded: n=0</w:t>
            </w:r>
          </w:p>
          <w:p w14:paraId="651280E3" w14:textId="77777777" w:rsidR="00E5052A" w:rsidRDefault="00E5052A" w:rsidP="0002383D">
            <w:r>
              <w:t>Total, n=70</w:t>
            </w:r>
          </w:p>
          <w:p w14:paraId="11E7771C" w14:textId="77777777" w:rsidR="00E5052A" w:rsidRDefault="00E5052A" w:rsidP="0002383D">
            <w:r>
              <w:t>Total number of adequately visualized vertebrae/total number of evaluable vertebrae: NR</w:t>
            </w:r>
          </w:p>
        </w:tc>
      </w:tr>
      <w:tr w:rsidR="00E5052A" w14:paraId="42C117DD"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C5A17ED"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754B63E" w14:textId="77777777" w:rsidR="00E5052A" w:rsidRDefault="00E5052A" w:rsidP="0002383D">
            <w:pPr>
              <w:rPr>
                <w:rFonts w:eastAsiaTheme="minorEastAsia"/>
              </w:rPr>
            </w:pPr>
            <w:r>
              <w:rPr>
                <w:rStyle w:val="Strong"/>
                <w:rFonts w:ascii="Arial" w:hAnsi="Arial" w:cs="Arial"/>
              </w:rPr>
              <w:t xml:space="preserve">Age (mean): </w:t>
            </w:r>
            <w:r>
              <w:t>67 years</w:t>
            </w:r>
          </w:p>
          <w:p w14:paraId="27E02584" w14:textId="77777777" w:rsidR="00E5052A" w:rsidRDefault="00E5052A" w:rsidP="0002383D">
            <w:r>
              <w:rPr>
                <w:rStyle w:val="Strong"/>
                <w:rFonts w:ascii="Arial" w:hAnsi="Arial" w:cs="Arial"/>
              </w:rPr>
              <w:t xml:space="preserve">Gender: </w:t>
            </w:r>
            <w:r>
              <w:t>100% female</w:t>
            </w:r>
          </w:p>
          <w:p w14:paraId="5D0C0D3F" w14:textId="77777777" w:rsidR="00E5052A" w:rsidRDefault="00E5052A" w:rsidP="0002383D">
            <w:r>
              <w:rPr>
                <w:rStyle w:val="Strong"/>
                <w:rFonts w:ascii="Arial" w:hAnsi="Arial" w:cs="Arial"/>
              </w:rPr>
              <w:lastRenderedPageBreak/>
              <w:t xml:space="preserve">Ethnicity: </w:t>
            </w:r>
            <w:r>
              <w:t>NR</w:t>
            </w:r>
          </w:p>
          <w:p w14:paraId="326510FD" w14:textId="77777777" w:rsidR="00E5052A" w:rsidRDefault="00E5052A" w:rsidP="0002383D">
            <w:r>
              <w:rPr>
                <w:rStyle w:val="Strong"/>
                <w:rFonts w:ascii="Arial" w:hAnsi="Arial" w:cs="Arial"/>
              </w:rPr>
              <w:t xml:space="preserve">Setting: </w:t>
            </w:r>
            <w:r>
              <w:t>Osteoporosis clinic</w:t>
            </w:r>
          </w:p>
          <w:p w14:paraId="6A499159" w14:textId="77777777" w:rsidR="00E5052A" w:rsidRDefault="00E5052A" w:rsidP="0002383D">
            <w:r>
              <w:rPr>
                <w:rStyle w:val="Strong"/>
                <w:rFonts w:ascii="Arial" w:hAnsi="Arial" w:cs="Arial"/>
              </w:rPr>
              <w:t>Country: </w:t>
            </w:r>
            <w:r>
              <w:t>UK</w:t>
            </w:r>
          </w:p>
          <w:p w14:paraId="235A0290" w14:textId="77777777" w:rsidR="00E5052A" w:rsidRDefault="00E5052A" w:rsidP="0002383D">
            <w:r>
              <w:rPr>
                <w:rStyle w:val="Strong"/>
                <w:rFonts w:ascii="Arial" w:hAnsi="Arial" w:cs="Arial"/>
              </w:rPr>
              <w:t>Inclusion criteria:</w:t>
            </w:r>
            <w:r>
              <w:t xml:space="preserve"> postmenopausal women, BMD T score less than -2.5 and/or vertebral fractures</w:t>
            </w:r>
          </w:p>
          <w:p w14:paraId="4F21121F" w14:textId="31CE4001" w:rsidR="00E5052A" w:rsidRDefault="00E5052A" w:rsidP="0002383D">
            <w:r>
              <w:rPr>
                <w:rStyle w:val="Strong"/>
                <w:rFonts w:ascii="Arial" w:hAnsi="Arial" w:cs="Arial"/>
              </w:rPr>
              <w:t>Exclusion criteria:</w:t>
            </w:r>
            <w:r>
              <w:t xml:space="preserve"> use of any medication or existence of any disease or condition inﬂuencing bone density; use of statins or diuretics; and history of neoplasia, mild stroke, deep vein </w:t>
            </w:r>
            <w:r w:rsidR="0076076C">
              <w:t>thrombosis,</w:t>
            </w:r>
            <w:r>
              <w:t xml:space="preserve"> or psychiatric illness</w:t>
            </w:r>
          </w:p>
        </w:tc>
      </w:tr>
      <w:tr w:rsidR="00E5052A" w14:paraId="3536710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BD42A5"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BB260BF" w14:textId="77777777" w:rsidR="00E5052A" w:rsidRDefault="00E5052A" w:rsidP="0002383D">
            <w:pPr>
              <w:rPr>
                <w:rFonts w:eastAsiaTheme="minorEastAsia"/>
              </w:rPr>
            </w:pPr>
            <w:r>
              <w:t>Visual - unspecified method</w:t>
            </w:r>
          </w:p>
        </w:tc>
      </w:tr>
      <w:tr w:rsidR="00E5052A" w14:paraId="62F154AA"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9BEEB2"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D20D683" w14:textId="1DCD6971" w:rsidR="00E5052A" w:rsidRDefault="00324900" w:rsidP="0002383D">
            <w:pPr>
              <w:rPr>
                <w:rFonts w:eastAsiaTheme="minorEastAsia"/>
              </w:rPr>
            </w:pPr>
            <w:r>
              <w:t>DXA</w:t>
            </w:r>
            <w:r w:rsidR="00E5052A">
              <w:t xml:space="preserve"> with VFA: Hologic QDR-4500A</w:t>
            </w:r>
          </w:p>
          <w:p w14:paraId="1FD2541B" w14:textId="77777777" w:rsidR="00E5052A" w:rsidRDefault="00E5052A" w:rsidP="0002383D">
            <w:r>
              <w:t>Radiography: not reported, obtained in Diagnostic Imaging Department using standardized protocol</w:t>
            </w:r>
          </w:p>
        </w:tc>
      </w:tr>
      <w:tr w:rsidR="00E5052A" w14:paraId="081CEE6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F49FB30"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4363CD3" w14:textId="77777777" w:rsidR="00E5052A" w:rsidRDefault="00E5052A" w:rsidP="0002383D">
            <w:pPr>
              <w:rPr>
                <w:rFonts w:eastAsiaTheme="minorEastAsia"/>
              </w:rPr>
            </w:pPr>
            <w:r>
              <w:rPr>
                <w:rStyle w:val="Strong"/>
                <w:rFonts w:ascii="Arial" w:hAnsi="Arial" w:cs="Arial"/>
                <w:u w:val="single"/>
              </w:rPr>
              <w:t>Index test</w:t>
            </w:r>
          </w:p>
          <w:p w14:paraId="1FC84312" w14:textId="42C2696B" w:rsidR="00E5052A" w:rsidRDefault="00E5052A" w:rsidP="0002383D">
            <w:r>
              <w:t xml:space="preserve">Postero-anterior and lateral </w:t>
            </w:r>
            <w:r w:rsidR="00324900">
              <w:t>DXA</w:t>
            </w:r>
            <w:r>
              <w:t xml:space="preserve"> with single- and dual-energy (high definition) VFA scans conducted in the supine position. VFs diagnosed using both visual and quantitative morphometric X-ray absorptiometry. Three observers assessed VFA scans using visual assessment: observer A was skeletal radiologist; observer B was physician with osteoporosis expertise); observer C was expert in quantitative vertebral morphometry with no formal training in assessing spinal radiographs. Quantitative assessment of VF on WFA images was conducted by observer C only.</w:t>
            </w:r>
          </w:p>
          <w:p w14:paraId="60C1C9E7" w14:textId="77777777" w:rsidR="00E5052A" w:rsidRDefault="00E5052A" w:rsidP="0002383D">
            <w:r>
              <w:rPr>
                <w:rStyle w:val="Strong"/>
                <w:rFonts w:ascii="Arial" w:hAnsi="Arial" w:cs="Arial"/>
                <w:u w:val="single"/>
              </w:rPr>
              <w:t>Reference standard</w:t>
            </w:r>
          </w:p>
          <w:p w14:paraId="056B7DE3" w14:textId="77777777" w:rsidR="00E5052A" w:rsidRDefault="00E5052A" w:rsidP="0002383D">
            <w:r>
              <w:t>Antero-posterior and lateral thoracolumbar conventional spinal radiograph done at baseline. Lateral projections conducted at the follow-up. VFs diagnosed using visual assessment of radiographs. Two observers (A and B) conducted visual assessment of radiographs with observer A's assessment of spinal radiographs treated as reference standard.</w:t>
            </w:r>
          </w:p>
          <w:p w14:paraId="07C90E36" w14:textId="77777777" w:rsidR="00E5052A" w:rsidRDefault="00E5052A" w:rsidP="0002383D">
            <w:r>
              <w:rPr>
                <w:rStyle w:val="Strong"/>
                <w:rFonts w:ascii="Arial" w:hAnsi="Arial" w:cs="Arial"/>
              </w:rPr>
              <w:t xml:space="preserve">Vertebrae range scanned for VFA: </w:t>
            </w:r>
            <w:r>
              <w:t>T4-L4</w:t>
            </w:r>
          </w:p>
          <w:p w14:paraId="4732EF8E" w14:textId="04A9C1D5" w:rsidR="00E5052A" w:rsidRDefault="00E5052A" w:rsidP="0002383D">
            <w:r>
              <w:rPr>
                <w:rStyle w:val="Strong"/>
                <w:rFonts w:ascii="Arial" w:hAnsi="Arial" w:cs="Arial"/>
              </w:rPr>
              <w:lastRenderedPageBreak/>
              <w:t>Time between index and reference test:</w:t>
            </w:r>
            <w:r>
              <w:t xml:space="preserve"> Conventional radiography and </w:t>
            </w:r>
            <w:r w:rsidR="00324900">
              <w:t>DXA</w:t>
            </w:r>
            <w:r>
              <w:t xml:space="preserve"> with VFA conducted at same appointment, both at baseline at 1-year FU. Assessments used both baseline and FU (when available) scans.</w:t>
            </w:r>
          </w:p>
        </w:tc>
      </w:tr>
      <w:tr w:rsidR="00AA3AAA" w14:paraId="4522313D"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3F549252" w14:textId="6005620F" w:rsidR="00AA3AAA" w:rsidRDefault="00AA3AAA" w:rsidP="0002383D">
            <w:r w:rsidRPr="00AA3AAA">
              <w:lastRenderedPageBreak/>
              <w:t>2x2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BF08ADB" w14:textId="3D43E726"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3A16CB4"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60BED3E" w14:textId="42D42EB3"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D1DCB47"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2993CC4" w14:textId="0B0C34EB"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A7E2A1C" w14:textId="6DB638B7" w:rsidR="00AA3AAA" w:rsidRDefault="00AA3AAA" w:rsidP="0002383D">
            <w:pPr>
              <w:rPr>
                <w:rStyle w:val="Strong"/>
                <w:rFonts w:ascii="Arial" w:hAnsi="Arial" w:cs="Arial"/>
              </w:rPr>
            </w:pPr>
            <w:r w:rsidRPr="0026214C">
              <w:rPr>
                <w:rStyle w:val="Strong"/>
                <w:rFonts w:ascii="Arial" w:hAnsi="Arial" w:cs="Arial"/>
              </w:rPr>
              <w:t>Total</w:t>
            </w:r>
          </w:p>
        </w:tc>
      </w:tr>
      <w:tr w:rsidR="00AA3AAA" w14:paraId="4344F3A7" w14:textId="77777777" w:rsidTr="0026214C">
        <w:trPr>
          <w:trHeight w:val="53"/>
        </w:trPr>
        <w:tc>
          <w:tcPr>
            <w:tcW w:w="750" w:type="pct"/>
            <w:vMerge/>
            <w:tcBorders>
              <w:left w:val="single" w:sz="6" w:space="0" w:color="FFFFFF"/>
              <w:right w:val="single" w:sz="6" w:space="0" w:color="FFFFFF"/>
            </w:tcBorders>
            <w:shd w:val="clear" w:color="auto" w:fill="EEEEEE"/>
          </w:tcPr>
          <w:p w14:paraId="055D7BF3"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8493D84" w14:textId="02AABB2C"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CC9F92D" w14:textId="08877FFA"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271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B68EF84" w14:textId="66594794"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E68BDC4" w14:textId="609B92A0"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296</w:t>
            </w:r>
          </w:p>
        </w:tc>
      </w:tr>
      <w:tr w:rsidR="00AA3AAA" w14:paraId="2DC9B13F" w14:textId="77777777" w:rsidTr="0026214C">
        <w:trPr>
          <w:trHeight w:val="53"/>
        </w:trPr>
        <w:tc>
          <w:tcPr>
            <w:tcW w:w="750" w:type="pct"/>
            <w:vMerge/>
            <w:tcBorders>
              <w:left w:val="single" w:sz="6" w:space="0" w:color="FFFFFF"/>
              <w:right w:val="single" w:sz="6" w:space="0" w:color="FFFFFF"/>
            </w:tcBorders>
            <w:shd w:val="clear" w:color="auto" w:fill="EEEEEE"/>
          </w:tcPr>
          <w:p w14:paraId="4744136D"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67C0C80" w14:textId="11EBCAF4"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FF85A13" w14:textId="7CA82D08"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24</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5A46100" w14:textId="06973EB5"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471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9AA1A8F" w14:textId="1D379DF3"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495</w:t>
            </w:r>
          </w:p>
        </w:tc>
      </w:tr>
      <w:tr w:rsidR="00AA3AAA" w14:paraId="75C5F56D" w14:textId="77777777" w:rsidTr="00DC5AC0">
        <w:trPr>
          <w:trHeight w:val="53"/>
        </w:trPr>
        <w:tc>
          <w:tcPr>
            <w:tcW w:w="750" w:type="pct"/>
            <w:vMerge/>
            <w:tcBorders>
              <w:left w:val="single" w:sz="6" w:space="0" w:color="FFFFFF"/>
              <w:right w:val="single" w:sz="6" w:space="0" w:color="FFFFFF"/>
            </w:tcBorders>
            <w:shd w:val="clear" w:color="auto" w:fill="EEEEEE"/>
          </w:tcPr>
          <w:p w14:paraId="2DA19ACD"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F2880DA" w14:textId="521AC4EA" w:rsidR="00AA3AAA"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FE3ED48" w14:textId="79BC4E32"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291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612C4F1" w14:textId="0E94BF01"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496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BBC66F1" w14:textId="63F7F751"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791</w:t>
            </w:r>
          </w:p>
        </w:tc>
      </w:tr>
      <w:tr w:rsidR="00AA3AAA" w14:paraId="46B0CCA2" w14:textId="77777777" w:rsidTr="00DC5AC0">
        <w:trPr>
          <w:trHeight w:val="53"/>
        </w:trPr>
        <w:tc>
          <w:tcPr>
            <w:tcW w:w="750" w:type="pct"/>
            <w:vMerge/>
            <w:tcBorders>
              <w:left w:val="single" w:sz="6" w:space="0" w:color="FFFFFF"/>
              <w:right w:val="single" w:sz="6" w:space="0" w:color="FFFFFF"/>
            </w:tcBorders>
            <w:shd w:val="clear" w:color="auto" w:fill="EEEEEE"/>
          </w:tcPr>
          <w:p w14:paraId="4738541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6FDD320" w14:textId="6C4B3B84"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9C12E8C"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2994498" w14:textId="632394BD"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D8B07C5"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CE9707C" w14:textId="79B5C444"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28D02CA" w14:textId="57823CBA" w:rsidR="00AA3AAA" w:rsidRDefault="00AA3AAA" w:rsidP="0002383D">
            <w:pPr>
              <w:rPr>
                <w:rStyle w:val="Strong"/>
                <w:rFonts w:ascii="Arial" w:hAnsi="Arial" w:cs="Arial"/>
              </w:rPr>
            </w:pPr>
            <w:r w:rsidRPr="0026214C">
              <w:rPr>
                <w:rStyle w:val="Strong"/>
                <w:rFonts w:ascii="Arial" w:hAnsi="Arial" w:cs="Arial"/>
              </w:rPr>
              <w:t>Total</w:t>
            </w:r>
          </w:p>
        </w:tc>
      </w:tr>
      <w:tr w:rsidR="00AA3AAA" w14:paraId="3DAF4637" w14:textId="77777777" w:rsidTr="00DC5AC0">
        <w:trPr>
          <w:trHeight w:val="53"/>
        </w:trPr>
        <w:tc>
          <w:tcPr>
            <w:tcW w:w="750" w:type="pct"/>
            <w:vMerge/>
            <w:tcBorders>
              <w:left w:val="single" w:sz="6" w:space="0" w:color="FFFFFF"/>
              <w:right w:val="single" w:sz="6" w:space="0" w:color="FFFFFF"/>
            </w:tcBorders>
            <w:shd w:val="clear" w:color="auto" w:fill="EEEEEE"/>
          </w:tcPr>
          <w:p w14:paraId="3F53C7B5"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C2140DA" w14:textId="3A608868"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2C1935B" w14:textId="2EE2DE0E"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153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73EF1B0" w14:textId="0AACDF5D"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4CAA882" w14:textId="08530ABA"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166</w:t>
            </w:r>
          </w:p>
        </w:tc>
      </w:tr>
      <w:tr w:rsidR="00AA3AAA" w14:paraId="413C0E78" w14:textId="77777777" w:rsidTr="00DC5AC0">
        <w:trPr>
          <w:trHeight w:val="53"/>
        </w:trPr>
        <w:tc>
          <w:tcPr>
            <w:tcW w:w="750" w:type="pct"/>
            <w:vMerge/>
            <w:tcBorders>
              <w:left w:val="single" w:sz="6" w:space="0" w:color="FFFFFF"/>
              <w:right w:val="single" w:sz="6" w:space="0" w:color="FFFFFF"/>
            </w:tcBorders>
            <w:shd w:val="clear" w:color="auto" w:fill="EEEEEE"/>
          </w:tcPr>
          <w:p w14:paraId="2659718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0643183" w14:textId="245DD9A5"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ECC4BA7" w14:textId="7BDAA35E"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E7F1012" w14:textId="7620A6A9"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617</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B986A8B" w14:textId="326DA4EF"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625</w:t>
            </w:r>
          </w:p>
        </w:tc>
      </w:tr>
      <w:tr w:rsidR="00AA3AAA" w14:paraId="0C2D7025"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09506A0B"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D00CBF6" w14:textId="3F735CF1"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29D7D66" w14:textId="3DD409E3"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161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EE09495" w14:textId="17F677A5"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630</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8B112DD" w14:textId="193CE5D4" w:rsidR="00AA3AAA" w:rsidRPr="0026214C" w:rsidRDefault="00AA3AAA" w:rsidP="0002383D">
            <w:pPr>
              <w:rPr>
                <w:rStyle w:val="Strong"/>
                <w:rFonts w:ascii="Arial" w:hAnsi="Arial" w:cs="Arial"/>
                <w:b w:val="0"/>
                <w:bCs w:val="0"/>
              </w:rPr>
            </w:pPr>
            <w:r w:rsidRPr="0026214C">
              <w:rPr>
                <w:rStyle w:val="Strong"/>
                <w:rFonts w:ascii="Arial" w:hAnsi="Arial" w:cs="Arial"/>
                <w:b w:val="0"/>
                <w:bCs w:val="0"/>
              </w:rPr>
              <w:t>791</w:t>
            </w:r>
          </w:p>
        </w:tc>
      </w:tr>
      <w:tr w:rsidR="0026214C" w14:paraId="58F56F2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F3D59D"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D56D835" w14:textId="77777777" w:rsidR="0026214C" w:rsidRDefault="0026214C" w:rsidP="0002383D">
            <w:pPr>
              <w:rPr>
                <w:rFonts w:eastAsiaTheme="minorEastAsia"/>
              </w:rPr>
            </w:pPr>
            <w:r>
              <w:rPr>
                <w:rStyle w:val="Strong"/>
                <w:rFonts w:ascii="Arial" w:hAnsi="Arial" w:cs="Arial"/>
              </w:rPr>
              <w:t>Per-vertebra analysis (n=791 vertebra, n=295 with VF Grade≥1)</w:t>
            </w:r>
          </w:p>
          <w:p w14:paraId="27B11982" w14:textId="77777777" w:rsidR="0026214C" w:rsidRDefault="0026214C" w:rsidP="0002383D">
            <w:r>
              <w:t>Sensitivity: 92.0% (95%CI 88.3-94.6)</w:t>
            </w:r>
          </w:p>
          <w:p w14:paraId="502C692A" w14:textId="77777777" w:rsidR="0026214C" w:rsidRDefault="0026214C" w:rsidP="0002383D">
            <w:r>
              <w:t>Specificity: 95.0% (95%CI 92.7-96.6)</w:t>
            </w:r>
          </w:p>
          <w:p w14:paraId="52CB6166" w14:textId="77777777" w:rsidR="0026214C" w:rsidRDefault="0026214C" w:rsidP="0002383D">
            <w:r>
              <w:t>PPV: 91.6% (95%CI 87.9-94.3) </w:t>
            </w:r>
          </w:p>
          <w:p w14:paraId="5F646A88" w14:textId="77777777" w:rsidR="0026214C" w:rsidRPr="00F66370" w:rsidRDefault="0026214C" w:rsidP="0002383D">
            <w:pPr>
              <w:rPr>
                <w:lang w:val="da-DK"/>
              </w:rPr>
            </w:pPr>
            <w:r w:rsidRPr="00F66370">
              <w:rPr>
                <w:lang w:val="da-DK"/>
              </w:rPr>
              <w:t>NPV: 95.2% (95%CI 93.0-96.8)</w:t>
            </w:r>
          </w:p>
          <w:p w14:paraId="2A57D380" w14:textId="77777777" w:rsidR="0026214C" w:rsidRPr="00F66370" w:rsidRDefault="0026214C" w:rsidP="0002383D">
            <w:pPr>
              <w:rPr>
                <w:lang w:val="da-DK"/>
              </w:rPr>
            </w:pPr>
            <w:r w:rsidRPr="00F66370">
              <w:rPr>
                <w:lang w:val="da-DK"/>
              </w:rPr>
              <w:t>PLR: 18.40% (95%CI 12.52-27.04)</w:t>
            </w:r>
          </w:p>
          <w:p w14:paraId="0659A527" w14:textId="77777777" w:rsidR="0026214C" w:rsidRPr="00F66370" w:rsidRDefault="0026214C" w:rsidP="0002383D">
            <w:pPr>
              <w:rPr>
                <w:lang w:val="da-DK"/>
              </w:rPr>
            </w:pPr>
            <w:r w:rsidRPr="00F66370">
              <w:rPr>
                <w:lang w:val="da-DK"/>
              </w:rPr>
              <w:lastRenderedPageBreak/>
              <w:t>NLR: 0.08% (95%CI 0.06-0.12)</w:t>
            </w:r>
          </w:p>
          <w:p w14:paraId="38217FDE" w14:textId="77777777" w:rsidR="0026214C" w:rsidRDefault="0026214C" w:rsidP="0002383D">
            <w:r>
              <w:t>AUC: NR</w:t>
            </w:r>
          </w:p>
          <w:p w14:paraId="7833320D" w14:textId="77777777" w:rsidR="0026214C" w:rsidRDefault="0026214C" w:rsidP="0002383D">
            <w:r>
              <w:t>Prevalence: 37.3%</w:t>
            </w:r>
          </w:p>
          <w:p w14:paraId="5F1404B9" w14:textId="1449617E" w:rsidR="0026214C" w:rsidRDefault="0026214C" w:rsidP="0002383D">
            <w:r>
              <w:t xml:space="preserve">Note: Calculated using reported number of VF on conventional radiography and reported sensitivity/specificity. These data are for Observer A only comparing their visual assessment of </w:t>
            </w:r>
            <w:r w:rsidR="00324900">
              <w:t>DXA</w:t>
            </w:r>
            <w:r>
              <w:t xml:space="preserve"> with VFA to their visual assessment of conventional radiography.</w:t>
            </w:r>
          </w:p>
          <w:p w14:paraId="1E060B8B" w14:textId="77777777" w:rsidR="0026214C" w:rsidRDefault="0026214C" w:rsidP="0002383D">
            <w:r>
              <w:rPr>
                <w:rStyle w:val="Strong"/>
                <w:rFonts w:ascii="Arial" w:hAnsi="Arial" w:cs="Arial"/>
              </w:rPr>
              <w:t>Per-vertebra analysis (n=791 vertebra, n=161 with VF Grade≥2)</w:t>
            </w:r>
          </w:p>
          <w:p w14:paraId="68F5A145" w14:textId="77777777" w:rsidR="0026214C" w:rsidRDefault="0026214C" w:rsidP="0002383D">
            <w:r>
              <w:t>Sensitivity: 95.0 (95%CI 90.5-97.4)</w:t>
            </w:r>
          </w:p>
          <w:p w14:paraId="3238C2BD" w14:textId="77777777" w:rsidR="0026214C" w:rsidRDefault="0026214C" w:rsidP="0002383D">
            <w:r>
              <w:t>Specificity: 98.0% (95%CI 96.6-98.8)</w:t>
            </w:r>
          </w:p>
          <w:p w14:paraId="46938B00" w14:textId="77777777" w:rsidR="0026214C" w:rsidRDefault="0026214C" w:rsidP="0002383D">
            <w:r>
              <w:t>PPV: 92.4% (95%CI 87.3-95.5) </w:t>
            </w:r>
          </w:p>
          <w:p w14:paraId="25485DA3" w14:textId="77777777" w:rsidR="0026214C" w:rsidRPr="00F66370" w:rsidRDefault="0026214C" w:rsidP="0002383D">
            <w:pPr>
              <w:rPr>
                <w:lang w:val="da-DK"/>
              </w:rPr>
            </w:pPr>
            <w:r w:rsidRPr="00F66370">
              <w:rPr>
                <w:lang w:val="da-DK"/>
              </w:rPr>
              <w:t>NPV: 98.7% (95%CI 97.5-99.3)</w:t>
            </w:r>
          </w:p>
          <w:p w14:paraId="643CF980" w14:textId="77777777" w:rsidR="0026214C" w:rsidRPr="00F66370" w:rsidRDefault="0026214C" w:rsidP="0002383D">
            <w:pPr>
              <w:rPr>
                <w:lang w:val="da-DK"/>
              </w:rPr>
            </w:pPr>
            <w:r w:rsidRPr="00F66370">
              <w:rPr>
                <w:lang w:val="da-DK"/>
              </w:rPr>
              <w:t>PLR: 47.5% (95%CI 27.5-82.5)</w:t>
            </w:r>
          </w:p>
          <w:p w14:paraId="123C81B0" w14:textId="77777777" w:rsidR="0026214C" w:rsidRPr="00F66370" w:rsidRDefault="0026214C" w:rsidP="0002383D">
            <w:pPr>
              <w:rPr>
                <w:lang w:val="da-DK"/>
              </w:rPr>
            </w:pPr>
            <w:r w:rsidRPr="00F66370">
              <w:rPr>
                <w:lang w:val="da-DK"/>
              </w:rPr>
              <w:t>NLR: 0.1% (95%CI 0.0-0.1)</w:t>
            </w:r>
          </w:p>
          <w:p w14:paraId="3647FCC7" w14:textId="77777777" w:rsidR="0026214C" w:rsidRDefault="0026214C" w:rsidP="0002383D">
            <w:r>
              <w:t>AUC: NR</w:t>
            </w:r>
          </w:p>
          <w:p w14:paraId="02B92ED8" w14:textId="77777777" w:rsidR="0026214C" w:rsidRDefault="0026214C" w:rsidP="0002383D">
            <w:r>
              <w:t>Prevalence: 20.4%</w:t>
            </w:r>
          </w:p>
          <w:p w14:paraId="1546D210" w14:textId="22B906F4" w:rsidR="0026214C" w:rsidRDefault="0026214C" w:rsidP="0002383D">
            <w:r>
              <w:t xml:space="preserve">Note: Calculated using reported number of VF on conventional radiography and reported sensitivity/specificity. These data are for Observer A only comparing their visual assessment of </w:t>
            </w:r>
            <w:r w:rsidR="00324900">
              <w:t>DXA</w:t>
            </w:r>
            <w:r>
              <w:t xml:space="preserve"> with VFA to their visual assessment of conventional radiography.</w:t>
            </w:r>
          </w:p>
        </w:tc>
      </w:tr>
      <w:tr w:rsidR="0026214C" w14:paraId="5E12788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B5221F"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1EAF6FF" w14:textId="77777777" w:rsidR="0026214C" w:rsidRDefault="0026214C" w:rsidP="0002383D">
            <w:pPr>
              <w:rPr>
                <w:rFonts w:eastAsiaTheme="minorEastAsia"/>
              </w:rPr>
            </w:pPr>
            <w:r>
              <w:t>National Osteoporosis Society, UK</w:t>
            </w:r>
          </w:p>
        </w:tc>
      </w:tr>
      <w:tr w:rsidR="0026214C" w14:paraId="4F90A1F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5A63EBE" w14:textId="77777777" w:rsidR="0026214C" w:rsidRDefault="0026214C" w:rsidP="0002383D">
            <w:r>
              <w:lastRenderedPageBreak/>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5C1A9E2" w14:textId="256EDBCB" w:rsidR="0026214C" w:rsidRDefault="0026214C" w:rsidP="0002383D">
            <w:pPr>
              <w:rPr>
                <w:rFonts w:eastAsiaTheme="minorEastAsia"/>
              </w:rPr>
            </w:pPr>
            <w:r>
              <w:t xml:space="preserve">Risk of bias: </w:t>
            </w:r>
            <w:r w:rsidR="00D070BD">
              <w:t>Moderate</w:t>
            </w:r>
            <w:r w:rsidR="001C7A02">
              <w:t xml:space="preserve"> </w:t>
            </w:r>
            <w:r>
              <w:t xml:space="preserve">(Unclear whether index/reference test results were analyzed with knowledge of the other test; </w:t>
            </w:r>
            <w:r w:rsidR="001C7A02" w:rsidRPr="001C7A02">
              <w:t>although 2 assessors of radiographs, only one assessor used to determine reference standard; </w:t>
            </w:r>
            <w:r>
              <w:t xml:space="preserve">29% of sample did not have </w:t>
            </w:r>
            <w:r w:rsidR="00324900">
              <w:t>DXA</w:t>
            </w:r>
            <w:r>
              <w:t xml:space="preserve"> with VFA at 1-year FU due to administrative error)</w:t>
            </w:r>
          </w:p>
          <w:p w14:paraId="019F190C" w14:textId="4E62967E" w:rsidR="0026214C" w:rsidRDefault="0026214C" w:rsidP="0002383D">
            <w:r>
              <w:t xml:space="preserve">Indirectness: </w:t>
            </w:r>
            <w:r w:rsidR="005A3358">
              <w:t>Directly</w:t>
            </w:r>
            <w:r w:rsidR="005A3358" w:rsidDel="005A3358">
              <w:t xml:space="preserve"> </w:t>
            </w:r>
            <w:r>
              <w:t>applicable</w:t>
            </w:r>
          </w:p>
        </w:tc>
      </w:tr>
    </w:tbl>
    <w:p w14:paraId="7AA1B0C8" w14:textId="77777777" w:rsidR="00E5052A" w:rsidRDefault="00E5052A" w:rsidP="0002383D"/>
    <w:p w14:paraId="667BF1C1" w14:textId="77777777" w:rsidR="00E5052A" w:rsidRPr="00DD22D7" w:rsidRDefault="00E5052A" w:rsidP="0002383D">
      <w:pPr>
        <w:rPr>
          <w:b/>
        </w:rPr>
      </w:pPr>
      <w:bookmarkStart w:id="235" w:name="_Toc179962309"/>
      <w:bookmarkStart w:id="236" w:name="_Toc180575563"/>
      <w:r w:rsidRPr="00DD22D7">
        <w:rPr>
          <w:b/>
        </w:rPr>
        <w:t>Ferrar, 2008</w:t>
      </w:r>
      <w:bookmarkEnd w:id="235"/>
      <w:bookmarkEnd w:id="236"/>
    </w:p>
    <w:tbl>
      <w:tblPr>
        <w:tblW w:w="5000" w:type="pct"/>
        <w:tblCellMar>
          <w:top w:w="45" w:type="dxa"/>
          <w:left w:w="45" w:type="dxa"/>
          <w:bottom w:w="45" w:type="dxa"/>
          <w:right w:w="45" w:type="dxa"/>
        </w:tblCellMar>
        <w:tblLook w:val="04A0" w:firstRow="1" w:lastRow="0" w:firstColumn="1" w:lastColumn="0" w:noHBand="0" w:noVBand="1"/>
      </w:tblPr>
      <w:tblGrid>
        <w:gridCol w:w="1739"/>
        <w:gridCol w:w="12547"/>
      </w:tblGrid>
      <w:tr w:rsidR="00E5052A" w14:paraId="55D955F0" w14:textId="77777777" w:rsidTr="00C82CC0">
        <w:tc>
          <w:tcPr>
            <w:tcW w:w="0" w:type="auto"/>
            <w:tcBorders>
              <w:top w:val="nil"/>
              <w:left w:val="nil"/>
              <w:bottom w:val="nil"/>
              <w:right w:val="nil"/>
            </w:tcBorders>
            <w:hideMark/>
          </w:tcPr>
          <w:p w14:paraId="3BF654AD" w14:textId="77777777" w:rsidR="00E5052A" w:rsidRDefault="00E5052A" w:rsidP="0002383D">
            <w:r>
              <w:t>Bibliographic Reference</w:t>
            </w:r>
          </w:p>
        </w:tc>
        <w:tc>
          <w:tcPr>
            <w:tcW w:w="0" w:type="auto"/>
            <w:tcBorders>
              <w:top w:val="nil"/>
              <w:left w:val="nil"/>
              <w:bottom w:val="nil"/>
              <w:right w:val="nil"/>
            </w:tcBorders>
            <w:hideMark/>
          </w:tcPr>
          <w:p w14:paraId="741B4956" w14:textId="77777777" w:rsidR="00E5052A" w:rsidRDefault="00E5052A" w:rsidP="0002383D">
            <w:r>
              <w:t>Ferrar, Lynne; Jiang, Guirong; Clowes, Jackie A; Peel, Nicola F; Eastell, Richard; Comparison of densitometric and radiographic vertebral fracture assessment using the algorithm-based qualitative (ABQ) method in postmenopausal women at low and high risk of fracture.; Journal of bone and mineral research : the official journal of the American Society for Bone and Mineral Research; 2008; vol. 23 (no. 1); 103-11</w:t>
            </w:r>
          </w:p>
        </w:tc>
      </w:tr>
    </w:tbl>
    <w:p w14:paraId="0DC2AF08" w14:textId="77777777" w:rsidR="00E5052A" w:rsidRDefault="00E5052A" w:rsidP="0002383D"/>
    <w:p w14:paraId="00C18D64" w14:textId="77777777" w:rsidR="00E5052A" w:rsidRDefault="00E5052A" w:rsidP="0002383D">
      <w:bookmarkStart w:id="237" w:name="_Toc179962310"/>
      <w:bookmarkStart w:id="238" w:name="_Toc180575564"/>
      <w:r>
        <w:t>Study details</w:t>
      </w:r>
      <w:bookmarkEnd w:id="237"/>
      <w:bookmarkEnd w:id="238"/>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1526DC2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59F3BF"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1E8A5A1" w14:textId="77777777" w:rsidR="00E5052A" w:rsidRDefault="00E5052A" w:rsidP="0002383D">
            <w:pPr>
              <w:rPr>
                <w:rFonts w:eastAsiaTheme="minorEastAsia"/>
              </w:rPr>
            </w:pPr>
            <w:r>
              <w:t>Cross-sectional study</w:t>
            </w:r>
          </w:p>
        </w:tc>
      </w:tr>
      <w:tr w:rsidR="00E5052A" w14:paraId="56C165A0"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ED8B16B"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A1B02E8" w14:textId="77777777" w:rsidR="00E5052A" w:rsidRDefault="00E5052A" w:rsidP="0002383D">
            <w:pPr>
              <w:rPr>
                <w:rFonts w:eastAsiaTheme="minorEastAsia"/>
              </w:rPr>
            </w:pPr>
            <w:r>
              <w:rPr>
                <w:rStyle w:val="Strong"/>
                <w:rFonts w:ascii="Arial" w:hAnsi="Arial" w:cs="Arial"/>
              </w:rPr>
              <w:t xml:space="preserve">Data source: </w:t>
            </w:r>
            <w:r>
              <w:t>Postmenopausal women either at low-risk of osteoporotic fracture population via participation in OPUS study or at high risk of osteoporotic fracture population via metabolic bone centre.</w:t>
            </w:r>
          </w:p>
          <w:p w14:paraId="694B3820" w14:textId="52C50E4A" w:rsidR="00E5052A" w:rsidRDefault="00E5052A" w:rsidP="0002383D">
            <w:r>
              <w:rPr>
                <w:rStyle w:val="Strong"/>
                <w:rFonts w:ascii="Arial" w:hAnsi="Arial" w:cs="Arial"/>
              </w:rPr>
              <w:t xml:space="preserve">Recruitment: </w:t>
            </w:r>
            <w:r>
              <w:t xml:space="preserve">Women at low risk of osteoporotic fracture (age 55-79) were from random population-based sample participating in Sheffield, UK arm of Europe-wide OPUS study from 1999-2001. Women at several Sheffield GPs were asked to complete questionnaire and asked whether they would be interested in </w:t>
            </w:r>
            <w:r w:rsidR="0076076C">
              <w:t>participating</w:t>
            </w:r>
            <w:r>
              <w:t>, with those not initially attending for scans invited for a second appointment. Women who did not attend either appointment were excluded from study. Response rates stratified by 5-year age groups were monitored and adjusted to achieve homogenous distribution across age groups. </w:t>
            </w:r>
          </w:p>
          <w:p w14:paraId="05B50629" w14:textId="40A35866" w:rsidR="00E5052A" w:rsidRDefault="00E5052A" w:rsidP="0002383D">
            <w:r>
              <w:t xml:space="preserve">Women at high risk of osteoporotic fracture were recruited from postmenopausal women attending Metabolic bone Centre, Northern General Hospital, Sheffield, UK for assessment after low-trauma fracture. Women had (i) sustained low-trauma fracture (proximal femur, proximal humerus, or distal forearm), (ii) been diagnosed with prevalent VF, or (iii) been receiving </w:t>
            </w:r>
            <w:r>
              <w:lastRenderedPageBreak/>
              <w:t xml:space="preserve">prednisolone therapy≥5 mg daily for &gt;3-months. Women with forearm or humeral fractures consecutively recruited from </w:t>
            </w:r>
            <w:r w:rsidR="0076076C">
              <w:t>orthopaedic</w:t>
            </w:r>
            <w:r>
              <w:t xml:space="preserve"> ward; those with hip fractures recruited from </w:t>
            </w:r>
            <w:r w:rsidR="0076076C">
              <w:t>orthopaedic</w:t>
            </w:r>
            <w:r>
              <w:t xml:space="preserve"> wards; those with VFs were recruited from new referrals to bone clinic. Women on prednisolone therapy recruited form outpatient clinics.</w:t>
            </w:r>
          </w:p>
          <w:p w14:paraId="0CBA00E7" w14:textId="037F7673" w:rsidR="00E5052A" w:rsidRDefault="00E5052A" w:rsidP="0002383D">
            <w:r>
              <w:t xml:space="preserve">For both populations, only women with both conventional radiography and </w:t>
            </w:r>
            <w:r w:rsidR="00324900">
              <w:t>DXA</w:t>
            </w:r>
            <w:r>
              <w:t xml:space="preserve"> with VFA images were included in sample.</w:t>
            </w:r>
            <w:r>
              <w:br/>
              <w:t> </w:t>
            </w:r>
          </w:p>
        </w:tc>
      </w:tr>
      <w:tr w:rsidR="00E5052A" w14:paraId="799B0C3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4647E72" w14:textId="77777777" w:rsidR="00E5052A" w:rsidRDefault="00E5052A" w:rsidP="0002383D">
            <w:r>
              <w:lastRenderedPageBreak/>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E53B4A8" w14:textId="77777777" w:rsidR="00E5052A" w:rsidRDefault="00E5052A" w:rsidP="0002383D">
            <w:pPr>
              <w:rPr>
                <w:rFonts w:eastAsiaTheme="minorEastAsia"/>
              </w:rPr>
            </w:pPr>
            <w:r>
              <w:t>Recruited: Low risk population, n=459, High-risk population, n= 298; Excluded: n=0</w:t>
            </w:r>
          </w:p>
          <w:p w14:paraId="5C465151" w14:textId="77777777" w:rsidR="00E5052A" w:rsidRDefault="00E5052A" w:rsidP="0002383D">
            <w:r>
              <w:t>Total: Low-risk population, n=459; High-risk population, n=298</w:t>
            </w:r>
          </w:p>
          <w:p w14:paraId="10AA8AC9" w14:textId="77777777" w:rsidR="00E5052A" w:rsidRDefault="00E5052A" w:rsidP="0002383D">
            <w:r>
              <w:t>Total number of adequately visualized vertebrae/total number of evaluable vertebrae: NR</w:t>
            </w:r>
          </w:p>
        </w:tc>
      </w:tr>
      <w:tr w:rsidR="00E5052A" w14:paraId="22E426A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31B4D0"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9F26701" w14:textId="2CBE3724" w:rsidR="00E5052A" w:rsidRDefault="00E5052A" w:rsidP="0002383D">
            <w:pPr>
              <w:rPr>
                <w:rFonts w:eastAsiaTheme="minorEastAsia"/>
              </w:rPr>
            </w:pPr>
            <w:r>
              <w:rPr>
                <w:rStyle w:val="Strong"/>
                <w:rFonts w:ascii="Arial" w:hAnsi="Arial" w:cs="Arial"/>
                <w:u w:val="single"/>
              </w:rPr>
              <w:t>Women at low</w:t>
            </w:r>
            <w:r w:rsidR="00AA3AAA">
              <w:rPr>
                <w:rStyle w:val="Strong"/>
                <w:rFonts w:ascii="Arial" w:hAnsi="Arial" w:cs="Arial"/>
                <w:u w:val="single"/>
              </w:rPr>
              <w:t xml:space="preserve"> </w:t>
            </w:r>
            <w:r>
              <w:rPr>
                <w:rStyle w:val="Strong"/>
                <w:rFonts w:ascii="Arial" w:hAnsi="Arial" w:cs="Arial"/>
                <w:u w:val="single"/>
              </w:rPr>
              <w:t>risk of osteoporotic fracture</w:t>
            </w:r>
          </w:p>
          <w:p w14:paraId="53666A3A" w14:textId="77777777" w:rsidR="00E5052A" w:rsidRDefault="00E5052A" w:rsidP="0002383D">
            <w:r>
              <w:rPr>
                <w:rStyle w:val="Strong"/>
                <w:rFonts w:ascii="Arial" w:hAnsi="Arial" w:cs="Arial"/>
              </w:rPr>
              <w:t xml:space="preserve">Age (mean): </w:t>
            </w:r>
            <w:r>
              <w:t>68 years (SD 7), range 55-79 years</w:t>
            </w:r>
          </w:p>
          <w:p w14:paraId="1B061D3F" w14:textId="77777777" w:rsidR="00E5052A" w:rsidRDefault="00E5052A" w:rsidP="0002383D">
            <w:r>
              <w:rPr>
                <w:rStyle w:val="Strong"/>
                <w:rFonts w:ascii="Arial" w:hAnsi="Arial" w:cs="Arial"/>
              </w:rPr>
              <w:t>Gender:</w:t>
            </w:r>
            <w:r>
              <w:t xml:space="preserve"> 100% Female</w:t>
            </w:r>
          </w:p>
          <w:p w14:paraId="549CBC1F" w14:textId="77777777" w:rsidR="00E5052A" w:rsidRDefault="00E5052A" w:rsidP="0002383D">
            <w:r>
              <w:rPr>
                <w:rStyle w:val="Strong"/>
                <w:rFonts w:ascii="Arial" w:hAnsi="Arial" w:cs="Arial"/>
              </w:rPr>
              <w:t xml:space="preserve">Ethnicity: </w:t>
            </w:r>
            <w:r>
              <w:t>NR</w:t>
            </w:r>
          </w:p>
          <w:p w14:paraId="1BE9E0FB" w14:textId="77777777" w:rsidR="00E5052A" w:rsidRDefault="00E5052A" w:rsidP="0002383D">
            <w:r>
              <w:rPr>
                <w:rStyle w:val="Strong"/>
                <w:rFonts w:ascii="Arial" w:hAnsi="Arial" w:cs="Arial"/>
              </w:rPr>
              <w:t xml:space="preserve">Setting: </w:t>
            </w:r>
            <w:r>
              <w:t>Outpatient</w:t>
            </w:r>
          </w:p>
          <w:p w14:paraId="7668D05A" w14:textId="77777777" w:rsidR="00E5052A" w:rsidRDefault="00E5052A" w:rsidP="0002383D">
            <w:r>
              <w:rPr>
                <w:rStyle w:val="Strong"/>
                <w:rFonts w:ascii="Arial" w:hAnsi="Arial" w:cs="Arial"/>
              </w:rPr>
              <w:t>Country: </w:t>
            </w:r>
            <w:r>
              <w:t>UK</w:t>
            </w:r>
          </w:p>
          <w:p w14:paraId="2E0DFE5D" w14:textId="77777777" w:rsidR="00E5052A" w:rsidRDefault="00E5052A" w:rsidP="0002383D">
            <w:r>
              <w:rPr>
                <w:rStyle w:val="Strong"/>
                <w:rFonts w:ascii="Arial" w:hAnsi="Arial" w:cs="Arial"/>
              </w:rPr>
              <w:t>Inclusion criteria:</w:t>
            </w:r>
            <w:r>
              <w:t xml:space="preserve"> postmenopausal women</w:t>
            </w:r>
          </w:p>
          <w:p w14:paraId="69E3FE63" w14:textId="77777777" w:rsidR="00E5052A" w:rsidRDefault="00E5052A" w:rsidP="0002383D">
            <w:r>
              <w:rPr>
                <w:rStyle w:val="Strong"/>
                <w:rFonts w:ascii="Arial" w:hAnsi="Arial" w:cs="Arial"/>
              </w:rPr>
              <w:t>Exclusion criteria:</w:t>
            </w:r>
            <w:r>
              <w:t xml:space="preserve"> disorders that precluded valid QUS measurements, general inability to undergo the specified exams, and cognitive limitations that preclude filling out self-administered questionnaires and pregnant women </w:t>
            </w:r>
          </w:p>
          <w:p w14:paraId="0E8ACEA6" w14:textId="524D8B17" w:rsidR="00E5052A" w:rsidRDefault="00E5052A" w:rsidP="0002383D">
            <w:r>
              <w:t> </w:t>
            </w:r>
            <w:r>
              <w:rPr>
                <w:rStyle w:val="Strong"/>
                <w:rFonts w:ascii="Arial" w:hAnsi="Arial" w:cs="Arial"/>
                <w:u w:val="single"/>
              </w:rPr>
              <w:t>Women at high</w:t>
            </w:r>
            <w:r w:rsidR="00AA3AAA">
              <w:rPr>
                <w:rStyle w:val="Strong"/>
                <w:rFonts w:ascii="Arial" w:hAnsi="Arial" w:cs="Arial"/>
                <w:u w:val="single"/>
              </w:rPr>
              <w:t xml:space="preserve"> </w:t>
            </w:r>
            <w:r>
              <w:rPr>
                <w:rStyle w:val="Strong"/>
                <w:rFonts w:ascii="Arial" w:hAnsi="Arial" w:cs="Arial"/>
                <w:u w:val="single"/>
              </w:rPr>
              <w:t>risk of osteoporotic fracture</w:t>
            </w:r>
          </w:p>
          <w:p w14:paraId="7E267B16" w14:textId="77777777" w:rsidR="00E5052A" w:rsidRDefault="00E5052A" w:rsidP="0002383D">
            <w:r>
              <w:rPr>
                <w:rStyle w:val="Strong"/>
                <w:rFonts w:ascii="Arial" w:hAnsi="Arial" w:cs="Arial"/>
              </w:rPr>
              <w:t xml:space="preserve">Age (mean): </w:t>
            </w:r>
            <w:r>
              <w:t>69.1 years (SD 7), range 55-80 years</w:t>
            </w:r>
          </w:p>
          <w:p w14:paraId="254CF175" w14:textId="77777777" w:rsidR="00E5052A" w:rsidRDefault="00E5052A" w:rsidP="0002383D">
            <w:r>
              <w:rPr>
                <w:rStyle w:val="Strong"/>
                <w:rFonts w:ascii="Arial" w:hAnsi="Arial" w:cs="Arial"/>
              </w:rPr>
              <w:t>Gender:</w:t>
            </w:r>
            <w:r>
              <w:t xml:space="preserve"> 100% Female</w:t>
            </w:r>
          </w:p>
          <w:p w14:paraId="13D7CFBA" w14:textId="77777777" w:rsidR="00E5052A" w:rsidRDefault="00E5052A" w:rsidP="0002383D">
            <w:r>
              <w:rPr>
                <w:rStyle w:val="Strong"/>
                <w:rFonts w:ascii="Arial" w:hAnsi="Arial" w:cs="Arial"/>
              </w:rPr>
              <w:t xml:space="preserve">Ethnicity: </w:t>
            </w:r>
            <w:r>
              <w:t>NR</w:t>
            </w:r>
          </w:p>
          <w:p w14:paraId="5948CB37" w14:textId="77777777" w:rsidR="00E5052A" w:rsidRDefault="00E5052A" w:rsidP="0002383D">
            <w:r>
              <w:rPr>
                <w:rStyle w:val="Strong"/>
                <w:rFonts w:ascii="Arial" w:hAnsi="Arial" w:cs="Arial"/>
              </w:rPr>
              <w:lastRenderedPageBreak/>
              <w:t xml:space="preserve">Setting: </w:t>
            </w:r>
            <w:r>
              <w:t>Outpatient</w:t>
            </w:r>
          </w:p>
          <w:p w14:paraId="58A8E31B" w14:textId="77777777" w:rsidR="00E5052A" w:rsidRDefault="00E5052A" w:rsidP="0002383D">
            <w:r>
              <w:rPr>
                <w:rStyle w:val="Strong"/>
                <w:rFonts w:ascii="Arial" w:hAnsi="Arial" w:cs="Arial"/>
              </w:rPr>
              <w:t>Country: </w:t>
            </w:r>
            <w:r>
              <w:t>UK</w:t>
            </w:r>
          </w:p>
          <w:p w14:paraId="621D72C0" w14:textId="77777777" w:rsidR="00E5052A" w:rsidRDefault="00E5052A" w:rsidP="0002383D">
            <w:r>
              <w:rPr>
                <w:rStyle w:val="Strong"/>
                <w:rFonts w:ascii="Arial" w:hAnsi="Arial" w:cs="Arial"/>
              </w:rPr>
              <w:t>Inclusion criteria:</w:t>
            </w:r>
            <w:r>
              <w:t xml:space="preserve"> postmenopausal women attending the Metabolic Bone Center, Sheffield, UK, having recently sustained low-trauma fracture (of the proximal femur, proximal humerus, or distal forearm), been diagnosed with prevalent VF, or had been receiving prednisolone</w:t>
            </w:r>
          </w:p>
          <w:p w14:paraId="1EC817D4" w14:textId="77777777" w:rsidR="00E5052A" w:rsidRDefault="00E5052A" w:rsidP="0002383D">
            <w:r>
              <w:rPr>
                <w:rStyle w:val="Strong"/>
                <w:rFonts w:ascii="Arial" w:hAnsi="Arial" w:cs="Arial"/>
              </w:rPr>
              <w:t>Exclusion criteria:</w:t>
            </w:r>
            <w:r>
              <w:t xml:space="preserve"> NR</w:t>
            </w:r>
          </w:p>
          <w:p w14:paraId="7D46DEF4" w14:textId="77777777" w:rsidR="00E5052A" w:rsidRDefault="00E5052A" w:rsidP="0002383D">
            <w:r>
              <w:t> </w:t>
            </w:r>
          </w:p>
        </w:tc>
      </w:tr>
      <w:tr w:rsidR="00E5052A" w14:paraId="4965CBE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5ABEA27"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F429BF4" w14:textId="77777777" w:rsidR="00E5052A" w:rsidRDefault="00E5052A" w:rsidP="0002383D">
            <w:pPr>
              <w:rPr>
                <w:rFonts w:eastAsiaTheme="minorEastAsia"/>
              </w:rPr>
            </w:pPr>
            <w:r>
              <w:t>Visual - algorithm-based qualitative (ABQ) method</w:t>
            </w:r>
          </w:p>
        </w:tc>
      </w:tr>
      <w:tr w:rsidR="00E5052A" w14:paraId="4D702DE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14C958A"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211BE8D" w14:textId="4865D683" w:rsidR="00E5052A" w:rsidRDefault="00324900" w:rsidP="0002383D">
            <w:pPr>
              <w:rPr>
                <w:rFonts w:eastAsiaTheme="minorEastAsia"/>
              </w:rPr>
            </w:pPr>
            <w:r>
              <w:t>DXA</w:t>
            </w:r>
            <w:r w:rsidR="00E5052A">
              <w:t xml:space="preserve"> with VFA: Hologic QDR-4500A</w:t>
            </w:r>
          </w:p>
          <w:p w14:paraId="0DC804E3" w14:textId="77777777" w:rsidR="00E5052A" w:rsidRDefault="00E5052A" w:rsidP="0002383D">
            <w:r>
              <w:t>Radiography: not reported, used standardized protocol</w:t>
            </w:r>
          </w:p>
        </w:tc>
      </w:tr>
      <w:tr w:rsidR="00E5052A" w14:paraId="3D68A5B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9D4ADC"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44DBB41" w14:textId="77777777" w:rsidR="00E5052A" w:rsidRDefault="00E5052A" w:rsidP="0002383D">
            <w:pPr>
              <w:rPr>
                <w:rFonts w:eastAsiaTheme="minorEastAsia"/>
              </w:rPr>
            </w:pPr>
            <w:r>
              <w:rPr>
                <w:rStyle w:val="Strong"/>
                <w:rFonts w:ascii="Arial" w:hAnsi="Arial" w:cs="Arial"/>
                <w:u w:val="single"/>
              </w:rPr>
              <w:t>Index test</w:t>
            </w:r>
          </w:p>
          <w:p w14:paraId="55158494" w14:textId="77FF8F90" w:rsidR="00E5052A" w:rsidRDefault="00324900" w:rsidP="0002383D">
            <w:r>
              <w:t>DXA</w:t>
            </w:r>
            <w:r w:rsidR="00E5052A">
              <w:t xml:space="preserve"> scan using</w:t>
            </w:r>
            <w:r w:rsidR="007C1206">
              <w:t xml:space="preserve"> single-energy</w:t>
            </w:r>
            <w:r w:rsidR="00E5052A">
              <w:t xml:space="preserve"> VFA. A centerline scan of the thoraco-lumbar spine was first obtained (postero-anterior projection), followed by supine lateral projection. Lateral scans were acquired using the single-energy scan mode.</w:t>
            </w:r>
            <w:r w:rsidR="00CC2EB7">
              <w:t xml:space="preserve"> </w:t>
            </w:r>
            <w:r w:rsidR="00E5052A">
              <w:t>Experienced radiologist assessed densitometric images using the Algorithm-based qualitative diagnosis (ABQ) method before assessment of spinal radiographs.</w:t>
            </w:r>
          </w:p>
          <w:p w14:paraId="358C050C" w14:textId="77777777" w:rsidR="00E5052A" w:rsidRDefault="00E5052A" w:rsidP="0002383D">
            <w:r>
              <w:rPr>
                <w:rStyle w:val="Strong"/>
                <w:rFonts w:ascii="Arial" w:hAnsi="Arial" w:cs="Arial"/>
                <w:u w:val="single"/>
              </w:rPr>
              <w:t>Reference standard</w:t>
            </w:r>
          </w:p>
          <w:p w14:paraId="57AA6AAF" w14:textId="77777777" w:rsidR="00E5052A" w:rsidRDefault="00E5052A" w:rsidP="0002383D">
            <w:r>
              <w:t>Conventional digitized (before ABQ assessment) spinal radiograph conducted in lateral decubitus position. Same experienced radiologist assessed conventional radiographs using the Algorithm-based qualitative diagnosis (ABQ) method. Spinal radiograph assessment occurred at least 3 weeks after VFA assessment, with radiographer blinded to VFA results.</w:t>
            </w:r>
          </w:p>
          <w:p w14:paraId="3FCBA6CC" w14:textId="77777777" w:rsidR="00E5052A" w:rsidRDefault="00E5052A" w:rsidP="0002383D">
            <w:r>
              <w:rPr>
                <w:rStyle w:val="Strong"/>
                <w:rFonts w:ascii="Arial" w:hAnsi="Arial" w:cs="Arial"/>
              </w:rPr>
              <w:t xml:space="preserve">Vertebrae range scanned for VFA: </w:t>
            </w:r>
            <w:r>
              <w:t>T4-L4</w:t>
            </w:r>
          </w:p>
          <w:p w14:paraId="02CAB72E" w14:textId="2C55F68C" w:rsidR="00E5052A" w:rsidRDefault="00E5052A" w:rsidP="0002383D">
            <w:r>
              <w:rPr>
                <w:rStyle w:val="Strong"/>
                <w:rFonts w:ascii="Arial" w:hAnsi="Arial" w:cs="Arial"/>
              </w:rPr>
              <w:t xml:space="preserve">Time between index and reference test: </w:t>
            </w:r>
            <w:r>
              <w:t xml:space="preserve">Conventional radiography conducted at same appointment after </w:t>
            </w:r>
            <w:r w:rsidR="00324900">
              <w:t>DXA</w:t>
            </w:r>
            <w:r>
              <w:t xml:space="preserve"> with VFA</w:t>
            </w:r>
          </w:p>
          <w:p w14:paraId="35E215BC" w14:textId="77777777" w:rsidR="00E5052A" w:rsidRDefault="00E5052A" w:rsidP="0002383D">
            <w:r>
              <w:lastRenderedPageBreak/>
              <w:t> </w:t>
            </w:r>
          </w:p>
        </w:tc>
      </w:tr>
      <w:tr w:rsidR="00AA3AAA" w14:paraId="497756FF"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3EA3FDAF" w14:textId="49BF508B" w:rsidR="00AA3AAA" w:rsidRDefault="00AA3AAA" w:rsidP="0002383D">
            <w:r w:rsidRPr="00AA3AAA">
              <w:lastRenderedPageBreak/>
              <w:t>2x2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E7F6810" w14:textId="3C073ECF"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r>
              <w:rPr>
                <w:rStyle w:val="Strong"/>
                <w:rFonts w:ascii="Arial" w:hAnsi="Arial" w:cs="Arial"/>
              </w:rPr>
              <w:t xml:space="preserve"> – Low risk population</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BCD8421"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8C7FFC9" w14:textId="5652B7BC"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1E40222"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BAC90EB" w14:textId="5332C4D7"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44801BC" w14:textId="4EBB6419" w:rsidR="00AA3AAA" w:rsidRDefault="00AA3AAA" w:rsidP="0002383D">
            <w:pPr>
              <w:rPr>
                <w:rStyle w:val="Strong"/>
                <w:rFonts w:ascii="Arial" w:hAnsi="Arial" w:cs="Arial"/>
              </w:rPr>
            </w:pPr>
            <w:r w:rsidRPr="0026214C">
              <w:rPr>
                <w:rStyle w:val="Strong"/>
                <w:rFonts w:ascii="Arial" w:hAnsi="Arial" w:cs="Arial"/>
              </w:rPr>
              <w:t>Total</w:t>
            </w:r>
          </w:p>
        </w:tc>
      </w:tr>
      <w:tr w:rsidR="00AA3AAA" w14:paraId="4035A1C5" w14:textId="77777777" w:rsidTr="0026214C">
        <w:trPr>
          <w:trHeight w:val="53"/>
        </w:trPr>
        <w:tc>
          <w:tcPr>
            <w:tcW w:w="750" w:type="pct"/>
            <w:vMerge/>
            <w:tcBorders>
              <w:left w:val="single" w:sz="6" w:space="0" w:color="FFFFFF"/>
              <w:right w:val="single" w:sz="6" w:space="0" w:color="FFFFFF"/>
            </w:tcBorders>
            <w:shd w:val="clear" w:color="auto" w:fill="EEEEEE"/>
          </w:tcPr>
          <w:p w14:paraId="7E66F83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A85CC7C" w14:textId="05FC038E"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A029BE5" w14:textId="2E1ECB5F"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37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1237AC8" w14:textId="008DD9FB"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F4C6117" w14:textId="1B360144"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48</w:t>
            </w:r>
          </w:p>
        </w:tc>
      </w:tr>
      <w:tr w:rsidR="00AA3AAA" w14:paraId="1064BC16" w14:textId="77777777" w:rsidTr="0026214C">
        <w:trPr>
          <w:trHeight w:val="53"/>
        </w:trPr>
        <w:tc>
          <w:tcPr>
            <w:tcW w:w="750" w:type="pct"/>
            <w:vMerge/>
            <w:tcBorders>
              <w:left w:val="single" w:sz="6" w:space="0" w:color="FFFFFF"/>
              <w:right w:val="single" w:sz="6" w:space="0" w:color="FFFFFF"/>
            </w:tcBorders>
            <w:shd w:val="clear" w:color="auto" w:fill="EEEEEE"/>
          </w:tcPr>
          <w:p w14:paraId="648BEA6A"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195160A" w14:textId="5915EF0E"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F7B4112" w14:textId="5E37810E"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67C154B" w14:textId="6E6FF512"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396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6ACDB44" w14:textId="25B8BF23"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411</w:t>
            </w:r>
          </w:p>
        </w:tc>
      </w:tr>
      <w:tr w:rsidR="00AA3AAA" w14:paraId="421640CA" w14:textId="77777777" w:rsidTr="00950DBA">
        <w:trPr>
          <w:trHeight w:val="53"/>
        </w:trPr>
        <w:tc>
          <w:tcPr>
            <w:tcW w:w="750" w:type="pct"/>
            <w:vMerge/>
            <w:tcBorders>
              <w:left w:val="single" w:sz="6" w:space="0" w:color="FFFFFF"/>
              <w:right w:val="single" w:sz="6" w:space="0" w:color="FFFFFF"/>
            </w:tcBorders>
            <w:shd w:val="clear" w:color="auto" w:fill="EEEEEE"/>
          </w:tcPr>
          <w:p w14:paraId="03905F8D"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843F193" w14:textId="6D6D4A34" w:rsidR="00AA3AAA"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1976985" w14:textId="0D7B41EA"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52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8B7FA58" w14:textId="675AED49"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407</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4AE699B" w14:textId="553F0607"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459</w:t>
            </w:r>
          </w:p>
        </w:tc>
      </w:tr>
      <w:tr w:rsidR="00AA3AAA" w14:paraId="2C45799B" w14:textId="77777777" w:rsidTr="00950DBA">
        <w:trPr>
          <w:trHeight w:val="53"/>
        </w:trPr>
        <w:tc>
          <w:tcPr>
            <w:tcW w:w="750" w:type="pct"/>
            <w:vMerge/>
            <w:tcBorders>
              <w:left w:val="single" w:sz="6" w:space="0" w:color="FFFFFF"/>
              <w:right w:val="single" w:sz="6" w:space="0" w:color="FFFFFF"/>
            </w:tcBorders>
            <w:shd w:val="clear" w:color="auto" w:fill="EEEEEE"/>
          </w:tcPr>
          <w:p w14:paraId="45AA97DE"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C90FB49" w14:textId="41FD414A"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r>
              <w:rPr>
                <w:rStyle w:val="Strong"/>
                <w:rFonts w:ascii="Arial" w:hAnsi="Arial" w:cs="Arial"/>
              </w:rPr>
              <w:t xml:space="preserve"> – Low risk population</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255B9E3"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104FEFB" w14:textId="0DC912DC"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380CFC5"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7B6A665" w14:textId="2FAFAAFC"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51A47E9" w14:textId="0C190235"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4C7D660F" w14:textId="77777777" w:rsidTr="00950DBA">
        <w:trPr>
          <w:trHeight w:val="53"/>
        </w:trPr>
        <w:tc>
          <w:tcPr>
            <w:tcW w:w="750" w:type="pct"/>
            <w:vMerge/>
            <w:tcBorders>
              <w:left w:val="single" w:sz="6" w:space="0" w:color="FFFFFF"/>
              <w:right w:val="single" w:sz="6" w:space="0" w:color="FFFFFF"/>
            </w:tcBorders>
            <w:shd w:val="clear" w:color="auto" w:fill="EEEEEE"/>
          </w:tcPr>
          <w:p w14:paraId="7E6DF21E"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AEE65E1" w14:textId="36765404"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6C741AF" w14:textId="5D3CCB9F"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52F7AFE" w14:textId="78107C4E"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98E2064" w14:textId="3396E776"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25</w:t>
            </w:r>
          </w:p>
        </w:tc>
      </w:tr>
      <w:tr w:rsidR="00AA3AAA" w14:paraId="4403507C" w14:textId="77777777" w:rsidTr="00950DBA">
        <w:trPr>
          <w:trHeight w:val="53"/>
        </w:trPr>
        <w:tc>
          <w:tcPr>
            <w:tcW w:w="750" w:type="pct"/>
            <w:vMerge/>
            <w:tcBorders>
              <w:left w:val="single" w:sz="6" w:space="0" w:color="FFFFFF"/>
              <w:right w:val="single" w:sz="6" w:space="0" w:color="FFFFFF"/>
            </w:tcBorders>
            <w:shd w:val="clear" w:color="auto" w:fill="EEEEEE"/>
          </w:tcPr>
          <w:p w14:paraId="253CA942"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3361F39" w14:textId="7481F019"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E5883CE" w14:textId="5C55BB5F"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4C55538" w14:textId="2690C641"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426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1632807" w14:textId="6A205346"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434</w:t>
            </w:r>
          </w:p>
        </w:tc>
      </w:tr>
      <w:tr w:rsidR="00AA3AAA" w14:paraId="356AF230" w14:textId="77777777" w:rsidTr="00950DBA">
        <w:trPr>
          <w:trHeight w:val="53"/>
        </w:trPr>
        <w:tc>
          <w:tcPr>
            <w:tcW w:w="750" w:type="pct"/>
            <w:vMerge/>
            <w:tcBorders>
              <w:left w:val="single" w:sz="6" w:space="0" w:color="FFFFFF"/>
              <w:right w:val="single" w:sz="6" w:space="0" w:color="FFFFFF"/>
            </w:tcBorders>
            <w:shd w:val="clear" w:color="auto" w:fill="EEEEEE"/>
          </w:tcPr>
          <w:p w14:paraId="4E338AE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A638772" w14:textId="37E4D656"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74FF29C" w14:textId="0264D698"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31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11B2E7A" w14:textId="664D489A"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428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AD2D60F" w14:textId="0BE261C6"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459</w:t>
            </w:r>
          </w:p>
        </w:tc>
      </w:tr>
      <w:tr w:rsidR="00AA3AAA" w14:paraId="22FB5301" w14:textId="77777777" w:rsidTr="00950DBA">
        <w:trPr>
          <w:trHeight w:val="53"/>
        </w:trPr>
        <w:tc>
          <w:tcPr>
            <w:tcW w:w="750" w:type="pct"/>
            <w:vMerge/>
            <w:tcBorders>
              <w:left w:val="single" w:sz="6" w:space="0" w:color="FFFFFF"/>
              <w:right w:val="single" w:sz="6" w:space="0" w:color="FFFFFF"/>
            </w:tcBorders>
            <w:shd w:val="clear" w:color="auto" w:fill="EEEEEE"/>
          </w:tcPr>
          <w:p w14:paraId="402E86C2"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3F48EC7" w14:textId="502CB272" w:rsidR="00AA3AAA" w:rsidRPr="0026214C"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r>
              <w:rPr>
                <w:rStyle w:val="Strong"/>
                <w:rFonts w:ascii="Arial" w:hAnsi="Arial" w:cs="Arial"/>
              </w:rPr>
              <w:t xml:space="preserve"> – High risk population</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788AF16"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8163B03" w14:textId="31B1CC50"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F4278B0"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7E2D04F" w14:textId="541CB47B"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35E47F6" w14:textId="67B0D6B4"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6CA5EE1C" w14:textId="77777777" w:rsidTr="00950DBA">
        <w:trPr>
          <w:trHeight w:val="53"/>
        </w:trPr>
        <w:tc>
          <w:tcPr>
            <w:tcW w:w="750" w:type="pct"/>
            <w:vMerge/>
            <w:tcBorders>
              <w:left w:val="single" w:sz="6" w:space="0" w:color="FFFFFF"/>
              <w:right w:val="single" w:sz="6" w:space="0" w:color="FFFFFF"/>
            </w:tcBorders>
            <w:shd w:val="clear" w:color="auto" w:fill="EEEEEE"/>
          </w:tcPr>
          <w:p w14:paraId="1EAC0E67"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9B1525E" w14:textId="06299BE0"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2B1CEE5" w14:textId="54D369D6" w:rsidR="00AA3AAA" w:rsidRDefault="00AA3AAA" w:rsidP="0002383D">
            <w:pPr>
              <w:rPr>
                <w:rStyle w:val="Strong"/>
                <w:rFonts w:ascii="Arial" w:hAnsi="Arial" w:cs="Arial"/>
              </w:rPr>
            </w:pPr>
            <w:r>
              <w:rPr>
                <w:rStyle w:val="Strong"/>
                <w:rFonts w:ascii="Arial" w:hAnsi="Arial" w:cs="Arial"/>
              </w:rPr>
              <w:t>72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A5AEC7F" w14:textId="10BC23C3" w:rsidR="00AA3AAA" w:rsidRDefault="00AA3AAA" w:rsidP="0002383D">
            <w:pPr>
              <w:rPr>
                <w:rStyle w:val="Strong"/>
                <w:rFonts w:ascii="Arial" w:hAnsi="Arial" w:cs="Arial"/>
              </w:rPr>
            </w:pPr>
            <w:r>
              <w:rPr>
                <w:rStyle w:val="Strong"/>
                <w:rFonts w:ascii="Arial" w:hAnsi="Arial" w:cs="Arial"/>
              </w:rPr>
              <w:t>7</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D2FC504" w14:textId="44808ABF" w:rsidR="00AA3AAA" w:rsidRPr="0026214C" w:rsidRDefault="002E69F8" w:rsidP="0002383D">
            <w:pPr>
              <w:rPr>
                <w:rStyle w:val="Strong"/>
                <w:rFonts w:ascii="Arial" w:hAnsi="Arial" w:cs="Arial"/>
                <w:b w:val="0"/>
                <w:bCs w:val="0"/>
              </w:rPr>
            </w:pPr>
            <w:r>
              <w:rPr>
                <w:rStyle w:val="Strong"/>
                <w:rFonts w:ascii="Arial" w:hAnsi="Arial" w:cs="Arial"/>
                <w:b w:val="0"/>
                <w:bCs w:val="0"/>
              </w:rPr>
              <w:t>79</w:t>
            </w:r>
          </w:p>
        </w:tc>
      </w:tr>
      <w:tr w:rsidR="00AA3AAA" w14:paraId="67C0E496" w14:textId="77777777" w:rsidTr="00C40729">
        <w:trPr>
          <w:trHeight w:val="53"/>
        </w:trPr>
        <w:tc>
          <w:tcPr>
            <w:tcW w:w="750" w:type="pct"/>
            <w:vMerge/>
            <w:tcBorders>
              <w:left w:val="single" w:sz="6" w:space="0" w:color="FFFFFF"/>
              <w:right w:val="single" w:sz="6" w:space="0" w:color="FFFFFF"/>
            </w:tcBorders>
            <w:shd w:val="clear" w:color="auto" w:fill="EEEEEE"/>
          </w:tcPr>
          <w:p w14:paraId="34ACA933"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EE3DB46" w14:textId="054D83BF"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65FECC9" w14:textId="6315396F" w:rsidR="00AA3AAA" w:rsidRDefault="00AA3AAA" w:rsidP="0002383D">
            <w:pPr>
              <w:rPr>
                <w:rStyle w:val="Strong"/>
                <w:rFonts w:ascii="Arial" w:hAnsi="Arial" w:cs="Arial"/>
              </w:rPr>
            </w:pPr>
            <w:r>
              <w:rPr>
                <w:rStyle w:val="Strong"/>
                <w:rFonts w:ascii="Arial" w:hAnsi="Arial" w:cs="Arial"/>
              </w:rPr>
              <w:t>14</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90BCB7E" w14:textId="32307827" w:rsidR="00AA3AAA" w:rsidRDefault="00AA3AAA" w:rsidP="0002383D">
            <w:pPr>
              <w:rPr>
                <w:rStyle w:val="Strong"/>
                <w:rFonts w:ascii="Arial" w:hAnsi="Arial" w:cs="Arial"/>
              </w:rPr>
            </w:pPr>
            <w:r>
              <w:rPr>
                <w:rStyle w:val="Strong"/>
                <w:rFonts w:ascii="Arial" w:hAnsi="Arial" w:cs="Arial"/>
              </w:rPr>
              <w:t>205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48A468A" w14:textId="3B9464EB" w:rsidR="00AA3AAA" w:rsidRPr="0026214C" w:rsidRDefault="00AA3AAA" w:rsidP="0002383D">
            <w:pPr>
              <w:rPr>
                <w:rStyle w:val="Strong"/>
                <w:rFonts w:ascii="Arial" w:hAnsi="Arial" w:cs="Arial"/>
                <w:b w:val="0"/>
                <w:bCs w:val="0"/>
              </w:rPr>
            </w:pPr>
            <w:r>
              <w:rPr>
                <w:rStyle w:val="Strong"/>
                <w:rFonts w:ascii="Arial" w:hAnsi="Arial" w:cs="Arial"/>
                <w:b w:val="0"/>
                <w:bCs w:val="0"/>
              </w:rPr>
              <w:t>219</w:t>
            </w:r>
          </w:p>
        </w:tc>
      </w:tr>
      <w:tr w:rsidR="00AA3AAA" w14:paraId="446089EE" w14:textId="77777777" w:rsidTr="00C40729">
        <w:trPr>
          <w:trHeight w:val="53"/>
        </w:trPr>
        <w:tc>
          <w:tcPr>
            <w:tcW w:w="750" w:type="pct"/>
            <w:vMerge/>
            <w:tcBorders>
              <w:left w:val="single" w:sz="6" w:space="0" w:color="FFFFFF"/>
              <w:right w:val="single" w:sz="6" w:space="0" w:color="FFFFFF"/>
            </w:tcBorders>
            <w:shd w:val="clear" w:color="auto" w:fill="EEEEEE"/>
          </w:tcPr>
          <w:p w14:paraId="6E0E412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3E58BBF" w14:textId="09C3DFAD"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82EE280" w14:textId="4EDD432E" w:rsidR="00AA3AAA" w:rsidRDefault="00AA3AAA" w:rsidP="0002383D">
            <w:pPr>
              <w:rPr>
                <w:rStyle w:val="Strong"/>
                <w:rFonts w:ascii="Arial" w:hAnsi="Arial" w:cs="Arial"/>
              </w:rPr>
            </w:pPr>
            <w:r>
              <w:rPr>
                <w:rStyle w:val="Strong"/>
                <w:rFonts w:ascii="Arial" w:hAnsi="Arial" w:cs="Arial"/>
              </w:rPr>
              <w:t>86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9B40040" w14:textId="06DDBB00" w:rsidR="00AA3AAA" w:rsidRDefault="00AA3AAA" w:rsidP="0002383D">
            <w:pPr>
              <w:rPr>
                <w:rStyle w:val="Strong"/>
                <w:rFonts w:ascii="Arial" w:hAnsi="Arial" w:cs="Arial"/>
              </w:rPr>
            </w:pPr>
            <w:r>
              <w:rPr>
                <w:rStyle w:val="Strong"/>
                <w:rFonts w:ascii="Arial" w:hAnsi="Arial" w:cs="Arial"/>
              </w:rPr>
              <w:t>212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97A501F" w14:textId="45C42644" w:rsidR="00AA3AAA" w:rsidRPr="0026214C" w:rsidRDefault="00215E20" w:rsidP="0002383D">
            <w:pPr>
              <w:rPr>
                <w:rStyle w:val="Strong"/>
                <w:rFonts w:ascii="Arial" w:hAnsi="Arial" w:cs="Arial"/>
                <w:b w:val="0"/>
                <w:bCs w:val="0"/>
              </w:rPr>
            </w:pPr>
            <w:r w:rsidRPr="00215E20">
              <w:rPr>
                <w:rStyle w:val="Strong"/>
                <w:rFonts w:ascii="Arial" w:hAnsi="Arial" w:cs="Arial"/>
                <w:b w:val="0"/>
                <w:bCs w:val="0"/>
              </w:rPr>
              <w:t>2</w:t>
            </w:r>
            <w:r w:rsidRPr="007417CF">
              <w:rPr>
                <w:rStyle w:val="Strong"/>
                <w:rFonts w:ascii="Arial" w:hAnsi="Arial" w:cs="Arial"/>
                <w:b w:val="0"/>
                <w:bCs w:val="0"/>
              </w:rPr>
              <w:t>98</w:t>
            </w:r>
          </w:p>
        </w:tc>
      </w:tr>
      <w:tr w:rsidR="00AA3AAA" w14:paraId="728EE356" w14:textId="77777777" w:rsidTr="00C40729">
        <w:trPr>
          <w:trHeight w:val="53"/>
        </w:trPr>
        <w:tc>
          <w:tcPr>
            <w:tcW w:w="750" w:type="pct"/>
            <w:vMerge/>
            <w:tcBorders>
              <w:left w:val="single" w:sz="6" w:space="0" w:color="FFFFFF"/>
              <w:right w:val="single" w:sz="6" w:space="0" w:color="FFFFFF"/>
            </w:tcBorders>
            <w:shd w:val="clear" w:color="auto" w:fill="EEEEEE"/>
          </w:tcPr>
          <w:p w14:paraId="4A7239DB"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B22607A" w14:textId="097446D6"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r>
              <w:rPr>
                <w:rStyle w:val="Strong"/>
                <w:rFonts w:ascii="Arial" w:hAnsi="Arial" w:cs="Arial"/>
              </w:rPr>
              <w:t xml:space="preserve"> – High risk population</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FDB84BB"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0DBDA9A" w14:textId="537FE47B"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2A0FEB2"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D5DF4D9" w14:textId="6557BF9D"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8871DCB" w14:textId="0CD48CF0"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76EE273F" w14:textId="77777777" w:rsidTr="00C40729">
        <w:trPr>
          <w:trHeight w:val="53"/>
        </w:trPr>
        <w:tc>
          <w:tcPr>
            <w:tcW w:w="750" w:type="pct"/>
            <w:vMerge/>
            <w:tcBorders>
              <w:left w:val="single" w:sz="6" w:space="0" w:color="FFFFFF"/>
              <w:right w:val="single" w:sz="6" w:space="0" w:color="FFFFFF"/>
            </w:tcBorders>
            <w:shd w:val="clear" w:color="auto" w:fill="EEEEEE"/>
          </w:tcPr>
          <w:p w14:paraId="6EB45E57"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8941270" w14:textId="512F9DBE"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3941CA5" w14:textId="5378C86F"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51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41BA421" w14:textId="5447FD72"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3747D0D" w14:textId="1B04382C" w:rsidR="00AA3AAA" w:rsidRPr="0026214C" w:rsidRDefault="00AA3AAA" w:rsidP="0002383D">
            <w:pPr>
              <w:rPr>
                <w:rStyle w:val="Strong"/>
                <w:rFonts w:ascii="Arial" w:hAnsi="Arial" w:cs="Arial"/>
                <w:b w:val="0"/>
                <w:bCs w:val="0"/>
              </w:rPr>
            </w:pPr>
            <w:r>
              <w:rPr>
                <w:rStyle w:val="Strong"/>
                <w:rFonts w:ascii="Arial" w:hAnsi="Arial" w:cs="Arial"/>
                <w:b w:val="0"/>
                <w:bCs w:val="0"/>
              </w:rPr>
              <w:t>60</w:t>
            </w:r>
          </w:p>
        </w:tc>
      </w:tr>
      <w:tr w:rsidR="00AA3AAA" w14:paraId="1A90BD2E" w14:textId="77777777" w:rsidTr="00C40729">
        <w:trPr>
          <w:trHeight w:val="53"/>
        </w:trPr>
        <w:tc>
          <w:tcPr>
            <w:tcW w:w="750" w:type="pct"/>
            <w:vMerge/>
            <w:tcBorders>
              <w:left w:val="single" w:sz="6" w:space="0" w:color="FFFFFF"/>
              <w:right w:val="single" w:sz="6" w:space="0" w:color="FFFFFF"/>
            </w:tcBorders>
            <w:shd w:val="clear" w:color="auto" w:fill="EEEEEE"/>
          </w:tcPr>
          <w:p w14:paraId="29649FB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44EE9E6" w14:textId="2AC35199"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26FD08E" w14:textId="5BAAAC12"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9</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6A0B3AD" w14:textId="01A8DF4F"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229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E19B063" w14:textId="3959B9C5" w:rsidR="00AA3AAA" w:rsidRPr="0026214C" w:rsidRDefault="00AA3AAA" w:rsidP="0002383D">
            <w:pPr>
              <w:rPr>
                <w:rStyle w:val="Strong"/>
                <w:rFonts w:ascii="Arial" w:hAnsi="Arial" w:cs="Arial"/>
                <w:b w:val="0"/>
                <w:bCs w:val="0"/>
              </w:rPr>
            </w:pPr>
            <w:r>
              <w:rPr>
                <w:rStyle w:val="Strong"/>
                <w:rFonts w:ascii="Arial" w:hAnsi="Arial" w:cs="Arial"/>
                <w:b w:val="0"/>
                <w:bCs w:val="0"/>
              </w:rPr>
              <w:t>238</w:t>
            </w:r>
          </w:p>
        </w:tc>
      </w:tr>
      <w:tr w:rsidR="00AA3AAA" w14:paraId="6B963FE8"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3DB640D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3E140C2" w14:textId="221E30AD"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37E1A1C" w14:textId="1157484D"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60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7BC7086" w14:textId="0C7D7BB3"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238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335A20A" w14:textId="4E7204CD" w:rsidR="00AA3AAA" w:rsidRPr="0026214C" w:rsidRDefault="00AA3AAA" w:rsidP="0002383D">
            <w:pPr>
              <w:rPr>
                <w:rStyle w:val="Strong"/>
                <w:rFonts w:ascii="Arial" w:hAnsi="Arial" w:cs="Arial"/>
                <w:b w:val="0"/>
                <w:bCs w:val="0"/>
              </w:rPr>
            </w:pPr>
            <w:r>
              <w:rPr>
                <w:rStyle w:val="Strong"/>
                <w:rFonts w:ascii="Arial" w:hAnsi="Arial" w:cs="Arial"/>
                <w:b w:val="0"/>
                <w:bCs w:val="0"/>
              </w:rPr>
              <w:t>298</w:t>
            </w:r>
          </w:p>
        </w:tc>
      </w:tr>
      <w:tr w:rsidR="00AA3AAA" w14:paraId="5267881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2AA34D8" w14:textId="77777777" w:rsidR="00AA3AAA" w:rsidRDefault="00AA3AAA"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6BA3ABC" w14:textId="77777777" w:rsidR="00AA3AAA" w:rsidRDefault="00AA3AAA" w:rsidP="0002383D">
            <w:pPr>
              <w:rPr>
                <w:rFonts w:eastAsiaTheme="minorEastAsia"/>
              </w:rPr>
            </w:pPr>
            <w:r>
              <w:rPr>
                <w:rStyle w:val="Strong"/>
                <w:rFonts w:ascii="Arial" w:hAnsi="Arial" w:cs="Arial"/>
              </w:rPr>
              <w:t>High-risk of osteoporotic fracture population</w:t>
            </w:r>
          </w:p>
          <w:p w14:paraId="316BDFF1" w14:textId="77777777" w:rsidR="00AA3AAA" w:rsidRDefault="00AA3AAA" w:rsidP="0002383D">
            <w:r>
              <w:rPr>
                <w:rStyle w:val="Strong"/>
                <w:rFonts w:ascii="Arial" w:hAnsi="Arial" w:cs="Arial"/>
              </w:rPr>
              <w:t>Per-person analysis (n=298 participants, n=86 with VF Grade≥1)</w:t>
            </w:r>
          </w:p>
          <w:p w14:paraId="127AE962" w14:textId="77777777" w:rsidR="00AA3AAA" w:rsidRDefault="00AA3AAA" w:rsidP="0002383D">
            <w:r>
              <w:t>Sensitivity: 84.3% (95%CI 75.2-90.5)</w:t>
            </w:r>
          </w:p>
          <w:p w14:paraId="10581D5C" w14:textId="77777777" w:rsidR="00AA3AAA" w:rsidRDefault="00AA3AAA" w:rsidP="0002383D">
            <w:r>
              <w:t>Specificity: 96.8% (95%CI 93.5-98.5)</w:t>
            </w:r>
          </w:p>
          <w:p w14:paraId="1F6B1436" w14:textId="77777777" w:rsidR="00AA3AAA" w:rsidRDefault="00AA3AAA" w:rsidP="0002383D">
            <w:r>
              <w:t>PPV: 91.4% (95%CI 83.2-95.8)</w:t>
            </w:r>
          </w:p>
          <w:p w14:paraId="69F32186" w14:textId="77777777" w:rsidR="00AA3AAA" w:rsidRPr="00F66370" w:rsidRDefault="00AA3AAA" w:rsidP="0002383D">
            <w:pPr>
              <w:rPr>
                <w:lang w:val="da-DK"/>
              </w:rPr>
            </w:pPr>
            <w:r w:rsidRPr="00F66370">
              <w:rPr>
                <w:lang w:val="da-DK"/>
              </w:rPr>
              <w:t>NPV: 93.8% (95%CI 89.8-96.3)</w:t>
            </w:r>
          </w:p>
          <w:p w14:paraId="2F59FD94" w14:textId="77777777" w:rsidR="00AA3AAA" w:rsidRPr="00F66370" w:rsidRDefault="00AA3AAA" w:rsidP="0002383D">
            <w:pPr>
              <w:rPr>
                <w:lang w:val="da-DK"/>
              </w:rPr>
            </w:pPr>
            <w:r w:rsidRPr="00F66370">
              <w:rPr>
                <w:lang w:val="da-DK"/>
              </w:rPr>
              <w:t>PLR: 26.3% (95%CI 12.5-55.6)</w:t>
            </w:r>
          </w:p>
          <w:p w14:paraId="2A61DFD3" w14:textId="77777777" w:rsidR="00AA3AAA" w:rsidRPr="00F66370" w:rsidRDefault="00AA3AAA" w:rsidP="0002383D">
            <w:pPr>
              <w:rPr>
                <w:lang w:val="da-DK"/>
              </w:rPr>
            </w:pPr>
            <w:r w:rsidRPr="00F66370">
              <w:rPr>
                <w:lang w:val="da-DK"/>
              </w:rPr>
              <w:t>NLR: 0.2% (95%CI 0.1-0.3)</w:t>
            </w:r>
          </w:p>
          <w:p w14:paraId="07D458F4" w14:textId="77777777" w:rsidR="00AA3AAA" w:rsidRDefault="00AA3AAA" w:rsidP="0002383D">
            <w:r>
              <w:t>AUC: NR</w:t>
            </w:r>
          </w:p>
          <w:p w14:paraId="78653E10" w14:textId="77777777" w:rsidR="00AA3AAA" w:rsidRDefault="00AA3AAA" w:rsidP="0002383D">
            <w:r>
              <w:t>Prevalence: 28.9%</w:t>
            </w:r>
          </w:p>
          <w:p w14:paraId="5F0AD935" w14:textId="77777777" w:rsidR="00AA3AAA" w:rsidRDefault="00AA3AAA" w:rsidP="0002383D">
            <w:r>
              <w:rPr>
                <w:rStyle w:val="Strong"/>
                <w:rFonts w:ascii="Arial" w:hAnsi="Arial" w:cs="Arial"/>
              </w:rPr>
              <w:t>Per-person analysis (n=298 participants, n=60 with VF Grade≥2)</w:t>
            </w:r>
          </w:p>
          <w:p w14:paraId="3E3BA796" w14:textId="77777777" w:rsidR="00AA3AAA" w:rsidRDefault="00AA3AAA" w:rsidP="0002383D">
            <w:r>
              <w:t>Sensitivity: 85.7% (95%CI 74.7-92.4)</w:t>
            </w:r>
          </w:p>
          <w:p w14:paraId="1198FD76" w14:textId="77777777" w:rsidR="00AA3AAA" w:rsidRDefault="00AA3AAA" w:rsidP="0002383D">
            <w:r>
              <w:t>Specificity: 96.4% (95%CI 93.2-98.1)</w:t>
            </w:r>
          </w:p>
          <w:p w14:paraId="354054C9" w14:textId="77777777" w:rsidR="00AA3AAA" w:rsidRDefault="00AA3AAA" w:rsidP="0002383D">
            <w:r>
              <w:lastRenderedPageBreak/>
              <w:t>PPV: 85.7% (95%CI 74.7-92.4)</w:t>
            </w:r>
          </w:p>
          <w:p w14:paraId="0001705A" w14:textId="77777777" w:rsidR="00AA3AAA" w:rsidRPr="00F66370" w:rsidRDefault="00AA3AAA" w:rsidP="0002383D">
            <w:pPr>
              <w:rPr>
                <w:lang w:val="da-DK"/>
              </w:rPr>
            </w:pPr>
            <w:r w:rsidRPr="00F66370">
              <w:rPr>
                <w:lang w:val="da-DK"/>
              </w:rPr>
              <w:t>NPV: 96.4% (95%CI 93.2-98.1)</w:t>
            </w:r>
          </w:p>
          <w:p w14:paraId="523FCB31" w14:textId="77777777" w:rsidR="00AA3AAA" w:rsidRPr="00F66370" w:rsidRDefault="00AA3AAA" w:rsidP="0002383D">
            <w:pPr>
              <w:rPr>
                <w:lang w:val="da-DK"/>
              </w:rPr>
            </w:pPr>
            <w:r w:rsidRPr="00F66370">
              <w:rPr>
                <w:lang w:val="da-DK"/>
              </w:rPr>
              <w:t>PLR: 23.8% (95%CI 12.2-46.3)</w:t>
            </w:r>
          </w:p>
          <w:p w14:paraId="7462EDDE" w14:textId="77777777" w:rsidR="00AA3AAA" w:rsidRPr="00F66370" w:rsidRDefault="00AA3AAA" w:rsidP="0002383D">
            <w:pPr>
              <w:rPr>
                <w:lang w:val="da-DK"/>
              </w:rPr>
            </w:pPr>
            <w:r w:rsidRPr="00F66370">
              <w:rPr>
                <w:lang w:val="da-DK"/>
              </w:rPr>
              <w:t>NLR: 0.2% (95%CI 0.1-0.3)</w:t>
            </w:r>
          </w:p>
          <w:p w14:paraId="124C47E6" w14:textId="77777777" w:rsidR="00AA3AAA" w:rsidRDefault="00AA3AAA" w:rsidP="0002383D">
            <w:r>
              <w:t>AUC: NR</w:t>
            </w:r>
          </w:p>
          <w:p w14:paraId="136F0BEA" w14:textId="77777777" w:rsidR="00AA3AAA" w:rsidRDefault="00AA3AAA" w:rsidP="0002383D">
            <w:r>
              <w:t>Prevalence: 20.1%</w:t>
            </w:r>
          </w:p>
          <w:p w14:paraId="2628BCD1" w14:textId="2432DB8A" w:rsidR="00AA3AAA" w:rsidRDefault="00AA3AAA" w:rsidP="0002383D">
            <w:r>
              <w:t xml:space="preserve">Note: per-vertebra diagnostic accuracy outcomes also reported but insufficient information to calculate raw diagnostic data. </w:t>
            </w:r>
            <w:r w:rsidR="0076076C">
              <w:t>Therefore,</w:t>
            </w:r>
            <w:r>
              <w:t xml:space="preserve"> this data has not been extracted.</w:t>
            </w:r>
          </w:p>
          <w:p w14:paraId="03E0693C" w14:textId="294FA071" w:rsidR="00AA3AAA" w:rsidRDefault="0076076C" w:rsidP="0002383D">
            <w:r>
              <w:rPr>
                <w:rStyle w:val="Strong"/>
                <w:rFonts w:ascii="Arial" w:hAnsi="Arial" w:cs="Arial"/>
              </w:rPr>
              <w:t>Low risk</w:t>
            </w:r>
            <w:r w:rsidR="00AA3AAA">
              <w:rPr>
                <w:rStyle w:val="Strong"/>
                <w:rFonts w:ascii="Arial" w:hAnsi="Arial" w:cs="Arial"/>
              </w:rPr>
              <w:t xml:space="preserve"> of osteoporotic fracture population</w:t>
            </w:r>
          </w:p>
          <w:p w14:paraId="5331C4F7" w14:textId="77777777" w:rsidR="00AA3AAA" w:rsidRDefault="00AA3AAA" w:rsidP="0002383D">
            <w:r>
              <w:rPr>
                <w:rStyle w:val="Strong"/>
                <w:rFonts w:ascii="Arial" w:hAnsi="Arial" w:cs="Arial"/>
              </w:rPr>
              <w:t>Per-person analysis (n=459 participants, n=52 with VF Grade≥1)</w:t>
            </w:r>
          </w:p>
          <w:p w14:paraId="375E0AFA" w14:textId="77777777" w:rsidR="00AA3AAA" w:rsidRDefault="00AA3AAA" w:rsidP="0002383D">
            <w:r>
              <w:t>Sensitivity: 71.2% (95%CI 57.8-81.7)</w:t>
            </w:r>
          </w:p>
          <w:p w14:paraId="2DD7EB18" w14:textId="77777777" w:rsidR="00AA3AAA" w:rsidRDefault="00AA3AAA" w:rsidP="0002383D">
            <w:r>
              <w:t>Specificity: 97.4% (95%CI 95.4-98.6)</w:t>
            </w:r>
          </w:p>
          <w:p w14:paraId="4F62BC21" w14:textId="77777777" w:rsidR="00AA3AAA" w:rsidRDefault="00AA3AAA" w:rsidP="0002383D">
            <w:r>
              <w:t>PPV: 77.8% (95%CI 64.1-87.2)</w:t>
            </w:r>
          </w:p>
          <w:p w14:paraId="19D8119C" w14:textId="77777777" w:rsidR="00AA3AAA" w:rsidRPr="00F66370" w:rsidRDefault="00AA3AAA" w:rsidP="0002383D">
            <w:pPr>
              <w:rPr>
                <w:lang w:val="da-DK"/>
              </w:rPr>
            </w:pPr>
            <w:r w:rsidRPr="00F66370">
              <w:rPr>
                <w:lang w:val="da-DK"/>
              </w:rPr>
              <w:t>NPV: 96.4% (95%CI 94.1-97.8)</w:t>
            </w:r>
          </w:p>
          <w:p w14:paraId="11285C6D" w14:textId="77777777" w:rsidR="00AA3AAA" w:rsidRPr="00F66370" w:rsidRDefault="00AA3AAA" w:rsidP="0002383D">
            <w:pPr>
              <w:rPr>
                <w:lang w:val="da-DK"/>
              </w:rPr>
            </w:pPr>
            <w:r w:rsidRPr="00F66370">
              <w:rPr>
                <w:lang w:val="da-DK"/>
              </w:rPr>
              <w:t>PLR: 27.4% (95%CI 14.7-50.9)</w:t>
            </w:r>
          </w:p>
          <w:p w14:paraId="546E7167" w14:textId="77777777" w:rsidR="00AA3AAA" w:rsidRPr="00F66370" w:rsidRDefault="00AA3AAA" w:rsidP="0002383D">
            <w:pPr>
              <w:rPr>
                <w:lang w:val="da-DK"/>
              </w:rPr>
            </w:pPr>
            <w:r w:rsidRPr="00F66370">
              <w:rPr>
                <w:lang w:val="da-DK"/>
              </w:rPr>
              <w:t>NLR: 0.3% (95%CI 0.2-0.5)</w:t>
            </w:r>
          </w:p>
          <w:p w14:paraId="2C0151EA" w14:textId="77777777" w:rsidR="00AA3AAA" w:rsidRDefault="00AA3AAA" w:rsidP="0002383D">
            <w:r>
              <w:t>AUC: NR</w:t>
            </w:r>
          </w:p>
          <w:p w14:paraId="49B03B26" w14:textId="77777777" w:rsidR="00AA3AAA" w:rsidRDefault="00AA3AAA" w:rsidP="0002383D">
            <w:r>
              <w:t>Prevalence: 11.3% </w:t>
            </w:r>
          </w:p>
          <w:p w14:paraId="08DA030A" w14:textId="77777777" w:rsidR="00AA3AAA" w:rsidRDefault="00AA3AAA" w:rsidP="0002383D">
            <w:r>
              <w:rPr>
                <w:rStyle w:val="Strong"/>
                <w:rFonts w:ascii="Arial" w:hAnsi="Arial" w:cs="Arial"/>
              </w:rPr>
              <w:t>Per-person analysis (n=459 participants, n=31 with VF Grade≥2)</w:t>
            </w:r>
          </w:p>
          <w:p w14:paraId="2EB34F21" w14:textId="77777777" w:rsidR="00AA3AAA" w:rsidRDefault="00AA3AAA" w:rsidP="0002383D">
            <w:r>
              <w:t>Sensitivity: 74.4% (95%CI 57.0-86.4)</w:t>
            </w:r>
          </w:p>
          <w:p w14:paraId="2FEF7D2E" w14:textId="77777777" w:rsidR="00AA3AAA" w:rsidRDefault="00AA3AAA" w:rsidP="0002383D">
            <w:r>
              <w:lastRenderedPageBreak/>
              <w:t>Specificity: 99.5% (95%CI 98.3-99.9)</w:t>
            </w:r>
          </w:p>
          <w:p w14:paraId="11A21F89" w14:textId="77777777" w:rsidR="00AA3AAA" w:rsidRDefault="00AA3AAA" w:rsidP="0002383D">
            <w:r>
              <w:t>PPV: 91.5% (95%CI 74.5-97.5)</w:t>
            </w:r>
          </w:p>
          <w:p w14:paraId="13A08BBC" w14:textId="77777777" w:rsidR="00AA3AAA" w:rsidRPr="00F66370" w:rsidRDefault="00AA3AAA" w:rsidP="0002383D">
            <w:pPr>
              <w:rPr>
                <w:lang w:val="da-DK"/>
              </w:rPr>
            </w:pPr>
            <w:r w:rsidRPr="00F66370">
              <w:rPr>
                <w:lang w:val="da-DK"/>
              </w:rPr>
              <w:t>NPV: 98.2% (95%CI 96.4-99.1)</w:t>
            </w:r>
          </w:p>
          <w:p w14:paraId="111D7148" w14:textId="77777777" w:rsidR="00AA3AAA" w:rsidRPr="00F66370" w:rsidRDefault="00AA3AAA" w:rsidP="0002383D">
            <w:pPr>
              <w:rPr>
                <w:lang w:val="da-DK"/>
              </w:rPr>
            </w:pPr>
            <w:r w:rsidRPr="00F66370">
              <w:rPr>
                <w:lang w:val="da-DK"/>
              </w:rPr>
              <w:t>PLR: 148.8% (95%CI 38.5-575.3)</w:t>
            </w:r>
          </w:p>
          <w:p w14:paraId="318FA3A9" w14:textId="77777777" w:rsidR="00AA3AAA" w:rsidRPr="00F66370" w:rsidRDefault="00AA3AAA" w:rsidP="0002383D">
            <w:pPr>
              <w:rPr>
                <w:lang w:val="da-DK"/>
              </w:rPr>
            </w:pPr>
            <w:r w:rsidRPr="00F66370">
              <w:rPr>
                <w:lang w:val="da-DK"/>
              </w:rPr>
              <w:t>NLR: 0.3% (95%CI 0.1-0.5)</w:t>
            </w:r>
          </w:p>
          <w:p w14:paraId="6E864F53" w14:textId="77777777" w:rsidR="00AA3AAA" w:rsidRDefault="00AA3AAA" w:rsidP="0002383D">
            <w:r>
              <w:t>AUC: NR</w:t>
            </w:r>
          </w:p>
          <w:p w14:paraId="319E278D" w14:textId="77777777" w:rsidR="00AA3AAA" w:rsidRDefault="00AA3AAA" w:rsidP="0002383D">
            <w:r>
              <w:t>Prevalence: 6.8%</w:t>
            </w:r>
          </w:p>
          <w:p w14:paraId="1B602491" w14:textId="5C1FC5CF" w:rsidR="00AA3AAA" w:rsidRDefault="00AA3AAA" w:rsidP="0002383D">
            <w:r>
              <w:t xml:space="preserve">Note: per-vertebra diagnostic accuracy outcomes also reported but insufficient information to calculate raw diagnostic data. </w:t>
            </w:r>
            <w:r w:rsidR="0076076C">
              <w:t>Therefore,</w:t>
            </w:r>
            <w:r>
              <w:t xml:space="preserve"> this data has not been extracted.</w:t>
            </w:r>
          </w:p>
        </w:tc>
      </w:tr>
      <w:tr w:rsidR="00AA3AAA" w14:paraId="6E92FE6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DBF99F" w14:textId="77777777" w:rsidR="00AA3AAA" w:rsidRDefault="00AA3AAA"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A0435DB" w14:textId="77777777" w:rsidR="00AA3AAA" w:rsidRDefault="00AA3AAA" w:rsidP="0002383D">
            <w:pPr>
              <w:rPr>
                <w:rFonts w:eastAsiaTheme="minorEastAsia"/>
              </w:rPr>
            </w:pPr>
            <w:r>
              <w:t>Reports that one author (LF) funded by Medical Research Council, UK.</w:t>
            </w:r>
          </w:p>
        </w:tc>
      </w:tr>
      <w:tr w:rsidR="00AA3AAA" w14:paraId="49EAC090"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835B7B1" w14:textId="77777777" w:rsidR="00AA3AAA" w:rsidRDefault="00AA3AAA"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FD4BCDE" w14:textId="77777777" w:rsidR="00AA3AAA" w:rsidRDefault="00AA3AAA" w:rsidP="0002383D">
            <w:pPr>
              <w:rPr>
                <w:rFonts w:eastAsiaTheme="minorEastAsia"/>
              </w:rPr>
            </w:pPr>
            <w:r>
              <w:rPr>
                <w:rStyle w:val="Strong"/>
                <w:rFonts w:ascii="Arial" w:hAnsi="Arial" w:cs="Arial"/>
                <w:u w:val="single"/>
              </w:rPr>
              <w:t>At high-risk of osteoporotic fracture population</w:t>
            </w:r>
          </w:p>
          <w:p w14:paraId="7F5E79FE" w14:textId="3D00A9A8" w:rsidR="00AA3AAA" w:rsidRDefault="00AA3AAA" w:rsidP="0002383D">
            <w:r>
              <w:t xml:space="preserve">Risk of bias: </w:t>
            </w:r>
            <w:r w:rsidR="001C7A02">
              <w:t>High (</w:t>
            </w:r>
            <w:r w:rsidR="001C7A02" w:rsidRPr="001C7A02">
              <w:t>only one assessor of radiographs; High-risk of vertebral fracture population was not consecutive or random sample;</w:t>
            </w:r>
            <w:r w:rsidR="001C7A02">
              <w:t>)</w:t>
            </w:r>
          </w:p>
          <w:p w14:paraId="667B144F" w14:textId="5ECC3035" w:rsidR="00AA3AAA" w:rsidRDefault="00AA3AAA" w:rsidP="0002383D">
            <w:r>
              <w:t xml:space="preserve">Indirectness: </w:t>
            </w:r>
            <w:r w:rsidR="005A3358">
              <w:t>Directly</w:t>
            </w:r>
            <w:r w:rsidR="005A3358" w:rsidDel="005A3358">
              <w:t xml:space="preserve"> </w:t>
            </w:r>
            <w:r>
              <w:t>applicable</w:t>
            </w:r>
          </w:p>
          <w:p w14:paraId="1AC71177" w14:textId="77777777" w:rsidR="00AA3AAA" w:rsidRDefault="00AA3AAA" w:rsidP="0002383D">
            <w:r>
              <w:rPr>
                <w:rStyle w:val="Strong"/>
                <w:rFonts w:ascii="Arial" w:hAnsi="Arial" w:cs="Arial"/>
                <w:u w:val="single"/>
              </w:rPr>
              <w:t>At low-risk of osteoporotic fracture population</w:t>
            </w:r>
          </w:p>
          <w:p w14:paraId="61F5B1E2" w14:textId="09338ED9" w:rsidR="00AA3AAA" w:rsidRDefault="00AA3AAA" w:rsidP="0002383D">
            <w:r>
              <w:t xml:space="preserve">Risk of bias: </w:t>
            </w:r>
            <w:r w:rsidR="001C7A02">
              <w:t xml:space="preserve">High </w:t>
            </w:r>
            <w:r>
              <w:t>(</w:t>
            </w:r>
            <w:r w:rsidR="001C7A02" w:rsidRPr="001C7A02">
              <w:t>only one assessor of radiographs</w:t>
            </w:r>
            <w:r>
              <w:t>)</w:t>
            </w:r>
          </w:p>
          <w:p w14:paraId="29B61906" w14:textId="6A1E35C7" w:rsidR="00AA3AAA" w:rsidRDefault="00AA3AAA" w:rsidP="0002383D">
            <w:r>
              <w:t xml:space="preserve">Indirectness: </w:t>
            </w:r>
            <w:r w:rsidR="005A3358">
              <w:t>Directly</w:t>
            </w:r>
            <w:r w:rsidR="005A3358" w:rsidDel="005A3358">
              <w:t xml:space="preserve"> </w:t>
            </w:r>
            <w:r>
              <w:t>applicable</w:t>
            </w:r>
          </w:p>
        </w:tc>
      </w:tr>
    </w:tbl>
    <w:p w14:paraId="4DEA35CB" w14:textId="77777777" w:rsidR="00E5052A" w:rsidRDefault="00E5052A" w:rsidP="0002383D"/>
    <w:p w14:paraId="5CFF5594" w14:textId="77777777" w:rsidR="00E5052A" w:rsidRPr="00DD22D7" w:rsidRDefault="00E5052A" w:rsidP="0002383D">
      <w:pPr>
        <w:rPr>
          <w:b/>
        </w:rPr>
      </w:pPr>
      <w:bookmarkStart w:id="239" w:name="_Toc179962312"/>
      <w:bookmarkStart w:id="240" w:name="_Toc180575565"/>
      <w:r w:rsidRPr="00DD22D7">
        <w:rPr>
          <w:b/>
        </w:rPr>
        <w:t>Fuerst, 2009</w:t>
      </w:r>
      <w:bookmarkEnd w:id="239"/>
      <w:bookmarkEnd w:id="240"/>
    </w:p>
    <w:tbl>
      <w:tblPr>
        <w:tblW w:w="5000" w:type="pct"/>
        <w:tblCellMar>
          <w:top w:w="45" w:type="dxa"/>
          <w:left w:w="45" w:type="dxa"/>
          <w:bottom w:w="45" w:type="dxa"/>
          <w:right w:w="45" w:type="dxa"/>
        </w:tblCellMar>
        <w:tblLook w:val="04A0" w:firstRow="1" w:lastRow="0" w:firstColumn="1" w:lastColumn="0" w:noHBand="0" w:noVBand="1"/>
      </w:tblPr>
      <w:tblGrid>
        <w:gridCol w:w="1743"/>
        <w:gridCol w:w="12543"/>
      </w:tblGrid>
      <w:tr w:rsidR="00E5052A" w14:paraId="6E9E9254" w14:textId="77777777" w:rsidTr="00C82CC0">
        <w:tc>
          <w:tcPr>
            <w:tcW w:w="0" w:type="auto"/>
            <w:tcBorders>
              <w:top w:val="nil"/>
              <w:left w:val="nil"/>
              <w:bottom w:val="nil"/>
              <w:right w:val="nil"/>
            </w:tcBorders>
            <w:hideMark/>
          </w:tcPr>
          <w:p w14:paraId="4A82F75E" w14:textId="77777777" w:rsidR="00E5052A" w:rsidRDefault="00E5052A" w:rsidP="0002383D">
            <w:r>
              <w:lastRenderedPageBreak/>
              <w:t>Bibliographic Reference</w:t>
            </w:r>
          </w:p>
        </w:tc>
        <w:tc>
          <w:tcPr>
            <w:tcW w:w="0" w:type="auto"/>
            <w:tcBorders>
              <w:top w:val="nil"/>
              <w:left w:val="nil"/>
              <w:bottom w:val="nil"/>
              <w:right w:val="nil"/>
            </w:tcBorders>
            <w:hideMark/>
          </w:tcPr>
          <w:p w14:paraId="1D58B182" w14:textId="77777777" w:rsidR="00E5052A" w:rsidRDefault="00E5052A" w:rsidP="0002383D">
            <w:r>
              <w:t>Fuerst, T; Wu, C; Genant, H K; von Ingersleben, G; Chen, Y; Johnston, C; Econs, M J; Binkley, N; Vokes, T J; Crans, G; Mitlak, B H; Evaluation of vertebral fracture assessment by dual X-ray absorptiometry in a multicenter setting.; Osteoporosis international : a journal established as result of cooperation between the European Foundation for Osteoporosis and the National Osteoporosis Foundation of the USA; 2009; vol. 20 (no. 7); 1199-205</w:t>
            </w:r>
          </w:p>
        </w:tc>
      </w:tr>
    </w:tbl>
    <w:p w14:paraId="54609301" w14:textId="77777777" w:rsidR="00E5052A" w:rsidRDefault="00E5052A" w:rsidP="0002383D"/>
    <w:p w14:paraId="17F47C2F" w14:textId="77777777" w:rsidR="00E5052A" w:rsidRDefault="00E5052A" w:rsidP="0002383D">
      <w:bookmarkStart w:id="241" w:name="_Toc179962313"/>
      <w:bookmarkStart w:id="242" w:name="_Toc180575566"/>
      <w:r>
        <w:t>Study details</w:t>
      </w:r>
      <w:bookmarkEnd w:id="241"/>
      <w:bookmarkEnd w:id="242"/>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59E7986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94CE35B"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5BACA17" w14:textId="77777777" w:rsidR="00E5052A" w:rsidRDefault="00E5052A" w:rsidP="0002383D">
            <w:pPr>
              <w:rPr>
                <w:rFonts w:eastAsiaTheme="minorEastAsia"/>
              </w:rPr>
            </w:pPr>
            <w:r>
              <w:t>Retrospective cohort study</w:t>
            </w:r>
          </w:p>
        </w:tc>
      </w:tr>
      <w:tr w:rsidR="00E5052A" w14:paraId="0882E38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CE0B79"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F9ADDF4" w14:textId="77777777" w:rsidR="00E5052A" w:rsidRDefault="00E5052A" w:rsidP="0002383D">
            <w:pPr>
              <w:rPr>
                <w:rFonts w:eastAsiaTheme="minorEastAsia"/>
              </w:rPr>
            </w:pPr>
            <w:r>
              <w:rPr>
                <w:rStyle w:val="Strong"/>
                <w:rFonts w:ascii="Arial" w:hAnsi="Arial" w:cs="Arial"/>
              </w:rPr>
              <w:t xml:space="preserve">Data source: </w:t>
            </w:r>
            <w:r>
              <w:t>Postmenopausal women with osteoporosis</w:t>
            </w:r>
          </w:p>
          <w:p w14:paraId="43418792" w14:textId="77777777" w:rsidR="00E5052A" w:rsidRDefault="00E5052A" w:rsidP="0002383D">
            <w:r>
              <w:rPr>
                <w:rStyle w:val="Strong"/>
                <w:rFonts w:ascii="Arial" w:hAnsi="Arial" w:cs="Arial"/>
              </w:rPr>
              <w:t xml:space="preserve">Recruitment: </w:t>
            </w:r>
            <w:r>
              <w:t>Radiographic data collected from three clinical sites that had conducted prior VFA examinations in patients with osteoporosis</w:t>
            </w:r>
          </w:p>
          <w:p w14:paraId="43FAD324" w14:textId="77777777" w:rsidR="00E5052A" w:rsidRDefault="00E5052A" w:rsidP="0002383D">
            <w:r>
              <w:t> </w:t>
            </w:r>
          </w:p>
        </w:tc>
      </w:tr>
      <w:tr w:rsidR="00E5052A" w14:paraId="43551205"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05F3E2F"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0E154E3" w14:textId="77777777" w:rsidR="00E5052A" w:rsidRDefault="00E5052A" w:rsidP="0002383D">
            <w:pPr>
              <w:rPr>
                <w:rFonts w:eastAsiaTheme="minorEastAsia"/>
              </w:rPr>
            </w:pPr>
            <w:r>
              <w:t>Recruited: n=203; Excluded: n=0</w:t>
            </w:r>
          </w:p>
          <w:p w14:paraId="5F824AB3" w14:textId="77777777" w:rsidR="00E5052A" w:rsidRDefault="00E5052A" w:rsidP="0002383D">
            <w:r>
              <w:t>Total, n=203</w:t>
            </w:r>
          </w:p>
          <w:p w14:paraId="2478A4C0" w14:textId="77777777" w:rsidR="00E5052A" w:rsidRDefault="00E5052A" w:rsidP="0002383D">
            <w:r>
              <w:t>Total number of adequately visualized vertebrae/total number of evaluable vertebrae: 2270/2639 (86%)</w:t>
            </w:r>
          </w:p>
        </w:tc>
      </w:tr>
      <w:tr w:rsidR="00E5052A" w14:paraId="5AB7C250"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A13377"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0403A6B" w14:textId="77777777" w:rsidR="00E5052A" w:rsidRDefault="00E5052A" w:rsidP="0002383D">
            <w:pPr>
              <w:rPr>
                <w:rFonts w:eastAsiaTheme="minorEastAsia"/>
              </w:rPr>
            </w:pPr>
            <w:r>
              <w:rPr>
                <w:rStyle w:val="Strong"/>
                <w:rFonts w:ascii="Arial" w:hAnsi="Arial" w:cs="Arial"/>
              </w:rPr>
              <w:t xml:space="preserve">Age (mean): </w:t>
            </w:r>
            <w:r>
              <w:t>67.5 years (SD 9.6)</w:t>
            </w:r>
          </w:p>
          <w:p w14:paraId="0B0DDAB7" w14:textId="77777777" w:rsidR="00E5052A" w:rsidRDefault="00E5052A" w:rsidP="0002383D">
            <w:r>
              <w:rPr>
                <w:rStyle w:val="Strong"/>
                <w:rFonts w:ascii="Arial" w:hAnsi="Arial" w:cs="Arial"/>
              </w:rPr>
              <w:t>Gender:</w:t>
            </w:r>
            <w:r>
              <w:t xml:space="preserve"> 100% Female</w:t>
            </w:r>
          </w:p>
          <w:p w14:paraId="2D8C48AB" w14:textId="77777777" w:rsidR="00E5052A" w:rsidRDefault="00E5052A" w:rsidP="0002383D">
            <w:r>
              <w:rPr>
                <w:rStyle w:val="Strong"/>
                <w:rFonts w:ascii="Arial" w:hAnsi="Arial" w:cs="Arial"/>
              </w:rPr>
              <w:t xml:space="preserve">Ethnicity: </w:t>
            </w:r>
            <w:r>
              <w:t>NR</w:t>
            </w:r>
          </w:p>
          <w:p w14:paraId="79CC85B5" w14:textId="77777777" w:rsidR="00E5052A" w:rsidRDefault="00E5052A" w:rsidP="0002383D">
            <w:r>
              <w:rPr>
                <w:rStyle w:val="Strong"/>
                <w:rFonts w:ascii="Arial" w:hAnsi="Arial" w:cs="Arial"/>
              </w:rPr>
              <w:t xml:space="preserve">Setting: </w:t>
            </w:r>
            <w:r>
              <w:t>Outpatient</w:t>
            </w:r>
          </w:p>
          <w:p w14:paraId="36327CCC" w14:textId="77777777" w:rsidR="00E5052A" w:rsidRDefault="00E5052A" w:rsidP="0002383D">
            <w:r>
              <w:rPr>
                <w:rStyle w:val="Strong"/>
                <w:rFonts w:ascii="Arial" w:hAnsi="Arial" w:cs="Arial"/>
              </w:rPr>
              <w:t>Country:</w:t>
            </w:r>
            <w:r>
              <w:t xml:space="preserve"> USA</w:t>
            </w:r>
          </w:p>
          <w:p w14:paraId="49EA6451" w14:textId="4BFD2F16" w:rsidR="00E5052A" w:rsidRDefault="00E5052A" w:rsidP="0002383D">
            <w:r>
              <w:rPr>
                <w:rStyle w:val="Strong"/>
                <w:rFonts w:ascii="Arial" w:hAnsi="Arial" w:cs="Arial"/>
              </w:rPr>
              <w:t>Inclusion criteria:</w:t>
            </w:r>
            <w:r>
              <w:t xml:space="preserve"> Postmenopausal woman; available </w:t>
            </w:r>
            <w:r w:rsidR="00324900">
              <w:t>DXA</w:t>
            </w:r>
            <w:r>
              <w:t xml:space="preserve"> with VFA scan and conventional radiographs</w:t>
            </w:r>
          </w:p>
          <w:p w14:paraId="401758D5" w14:textId="77777777" w:rsidR="00E5052A" w:rsidRDefault="00E5052A" w:rsidP="0002383D">
            <w:r>
              <w:rPr>
                <w:rStyle w:val="Strong"/>
                <w:rFonts w:ascii="Arial" w:hAnsi="Arial" w:cs="Arial"/>
              </w:rPr>
              <w:lastRenderedPageBreak/>
              <w:t>Exclusion criteria:</w:t>
            </w:r>
            <w:r>
              <w:t xml:space="preserve"> NR</w:t>
            </w:r>
          </w:p>
        </w:tc>
      </w:tr>
      <w:tr w:rsidR="00E5052A" w14:paraId="1D04FB7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6A65638"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6469668" w14:textId="77777777" w:rsidR="00E5052A" w:rsidRDefault="00E5052A" w:rsidP="0002383D">
            <w:pPr>
              <w:rPr>
                <w:rFonts w:eastAsiaTheme="minorEastAsia"/>
              </w:rPr>
            </w:pPr>
            <w:r>
              <w:t>Visual semi-quantitative-Genant method</w:t>
            </w:r>
          </w:p>
        </w:tc>
      </w:tr>
      <w:tr w:rsidR="00E5052A" w14:paraId="0C650EE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3308682"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7A5077C" w14:textId="7DD1005B" w:rsidR="00E5052A" w:rsidRDefault="00324900" w:rsidP="0002383D">
            <w:pPr>
              <w:rPr>
                <w:rFonts w:eastAsiaTheme="minorEastAsia"/>
              </w:rPr>
            </w:pPr>
            <w:r>
              <w:t>DXA</w:t>
            </w:r>
            <w:r w:rsidR="00E5052A">
              <w:t xml:space="preserve"> with VFA: Hologic Delphi or GE Lunar Prodigy</w:t>
            </w:r>
          </w:p>
          <w:p w14:paraId="711D0D37" w14:textId="77777777" w:rsidR="00E5052A" w:rsidRDefault="00E5052A" w:rsidP="0002383D">
            <w:r>
              <w:t>Radiography: not reported, obtained using standard radiographic film or digital x-ray equipment</w:t>
            </w:r>
          </w:p>
          <w:p w14:paraId="0290E9C6" w14:textId="77777777" w:rsidR="00E5052A" w:rsidRDefault="00E5052A" w:rsidP="0002383D">
            <w:r>
              <w:t> </w:t>
            </w:r>
          </w:p>
        </w:tc>
      </w:tr>
      <w:tr w:rsidR="00E5052A" w14:paraId="587C299A"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F9495A"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57FCA37" w14:textId="77777777" w:rsidR="00E5052A" w:rsidRDefault="00E5052A" w:rsidP="0002383D">
            <w:pPr>
              <w:rPr>
                <w:rFonts w:eastAsiaTheme="minorEastAsia"/>
              </w:rPr>
            </w:pPr>
            <w:r>
              <w:rPr>
                <w:rStyle w:val="Strong"/>
                <w:rFonts w:ascii="Arial" w:hAnsi="Arial" w:cs="Arial"/>
                <w:u w:val="single"/>
              </w:rPr>
              <w:t>Index test</w:t>
            </w:r>
          </w:p>
          <w:p w14:paraId="527D8A57" w14:textId="7CE9E046" w:rsidR="00E5052A" w:rsidRDefault="00324900" w:rsidP="0002383D">
            <w:r>
              <w:t>DXA</w:t>
            </w:r>
            <w:r w:rsidR="00E5052A">
              <w:t xml:space="preserve"> with </w:t>
            </w:r>
            <w:r w:rsidR="007C1206">
              <w:t xml:space="preserve">single-energy (Hologic Delphi) or dual-energy (Lunar Prodigy) </w:t>
            </w:r>
            <w:r w:rsidR="00E5052A">
              <w:t>VFA. Lateral imaging of thoracolumbar spine. VF assessed using VSQ (Genant) method by consensus of three radiologists. 99 VFA scans were obtained using Hologic Delphi scanner and 104 by GE Lunar Prodigy scanner. VFA and radiographic images read blindly twice with interval of at least 2 weeks between them.</w:t>
            </w:r>
          </w:p>
          <w:p w14:paraId="35311268" w14:textId="77777777" w:rsidR="00E5052A" w:rsidRDefault="00E5052A" w:rsidP="0002383D">
            <w:r>
              <w:rPr>
                <w:rStyle w:val="Strong"/>
                <w:rFonts w:ascii="Arial" w:hAnsi="Arial" w:cs="Arial"/>
                <w:u w:val="single"/>
              </w:rPr>
              <w:t>Reference standard</w:t>
            </w:r>
          </w:p>
          <w:p w14:paraId="369C01B7" w14:textId="77777777" w:rsidR="00E5052A" w:rsidRDefault="00E5052A" w:rsidP="0002383D">
            <w:r>
              <w:t>Lateral imaging of thoracolumbar conventional (film or electronic digital) spinal radiograph, assessed by same 3 radiologists using VSQ (Genant) method. Difference of interpretation resolved by consensus. VFA and radiographic images read twice with interval of at least 2 weeks between them.</w:t>
            </w:r>
          </w:p>
          <w:p w14:paraId="19FA8C78" w14:textId="77777777" w:rsidR="00E5052A" w:rsidRDefault="00E5052A" w:rsidP="0002383D">
            <w:r>
              <w:rPr>
                <w:rStyle w:val="Strong"/>
                <w:rFonts w:ascii="Arial" w:hAnsi="Arial" w:cs="Arial"/>
              </w:rPr>
              <w:t xml:space="preserve">Vertebrae range scanned for VFA: </w:t>
            </w:r>
            <w:r>
              <w:t>T4-L4</w:t>
            </w:r>
          </w:p>
          <w:p w14:paraId="3BEB99E8" w14:textId="77777777" w:rsidR="00E5052A" w:rsidRDefault="00E5052A" w:rsidP="0002383D">
            <w:r>
              <w:rPr>
                <w:rStyle w:val="Strong"/>
                <w:rFonts w:ascii="Arial" w:hAnsi="Arial" w:cs="Arial"/>
              </w:rPr>
              <w:t xml:space="preserve">Time between index and reference test: </w:t>
            </w:r>
            <w:r>
              <w:t>reports both tests obtained on same day or within a few days</w:t>
            </w:r>
          </w:p>
        </w:tc>
      </w:tr>
      <w:tr w:rsidR="00AA3AAA" w14:paraId="1EFFA101"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4BA92EFC" w14:textId="5107393B" w:rsidR="00AA3AAA" w:rsidRDefault="00AA3AAA" w:rsidP="0002383D">
            <w:r w:rsidRPr="00AA3AAA">
              <w:t>2x2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3D37AA3" w14:textId="7F892A53"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FC863A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7314AA6F" w14:textId="25A4E553"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A093C39"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7ADB61C0" w14:textId="2F582B4D"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47C48BF" w14:textId="00D5605E" w:rsidR="00AA3AAA" w:rsidRDefault="00AA3AAA" w:rsidP="0002383D">
            <w:pPr>
              <w:rPr>
                <w:rStyle w:val="Strong"/>
                <w:rFonts w:ascii="Arial" w:hAnsi="Arial" w:cs="Arial"/>
              </w:rPr>
            </w:pPr>
            <w:r w:rsidRPr="0026214C">
              <w:rPr>
                <w:rStyle w:val="Strong"/>
                <w:rFonts w:ascii="Arial" w:hAnsi="Arial" w:cs="Arial"/>
              </w:rPr>
              <w:t>Total</w:t>
            </w:r>
          </w:p>
        </w:tc>
      </w:tr>
      <w:tr w:rsidR="00AA3AAA" w14:paraId="6D18FAA5" w14:textId="77777777" w:rsidTr="0026214C">
        <w:trPr>
          <w:trHeight w:val="53"/>
        </w:trPr>
        <w:tc>
          <w:tcPr>
            <w:tcW w:w="750" w:type="pct"/>
            <w:vMerge/>
            <w:tcBorders>
              <w:left w:val="single" w:sz="6" w:space="0" w:color="FFFFFF"/>
              <w:right w:val="single" w:sz="6" w:space="0" w:color="FFFFFF"/>
            </w:tcBorders>
            <w:shd w:val="clear" w:color="auto" w:fill="EEEEEE"/>
          </w:tcPr>
          <w:p w14:paraId="656E607E"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CE10AE7" w14:textId="14DEA655"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06C30C3" w14:textId="1C7F48E1"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76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1977173" w14:textId="45A953BA"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678A32E" w14:textId="7F90E329"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98</w:t>
            </w:r>
          </w:p>
        </w:tc>
      </w:tr>
      <w:tr w:rsidR="00AA3AAA" w14:paraId="57023CF5" w14:textId="77777777" w:rsidTr="0026214C">
        <w:trPr>
          <w:trHeight w:val="53"/>
        </w:trPr>
        <w:tc>
          <w:tcPr>
            <w:tcW w:w="750" w:type="pct"/>
            <w:vMerge/>
            <w:tcBorders>
              <w:left w:val="single" w:sz="6" w:space="0" w:color="FFFFFF"/>
              <w:right w:val="single" w:sz="6" w:space="0" w:color="FFFFFF"/>
            </w:tcBorders>
            <w:shd w:val="clear" w:color="auto" w:fill="EEEEEE"/>
          </w:tcPr>
          <w:p w14:paraId="72546B19"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E11A9FA" w14:textId="3FF1143D"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6B28A6D" w14:textId="24E4BF47"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33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A7550B1" w14:textId="029B0AB4"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2139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B9D924C" w14:textId="064A7CA3"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2172</w:t>
            </w:r>
          </w:p>
        </w:tc>
      </w:tr>
      <w:tr w:rsidR="00AA3AAA" w14:paraId="4B179C75" w14:textId="77777777" w:rsidTr="000B2852">
        <w:trPr>
          <w:trHeight w:val="53"/>
        </w:trPr>
        <w:tc>
          <w:tcPr>
            <w:tcW w:w="750" w:type="pct"/>
            <w:vMerge/>
            <w:tcBorders>
              <w:left w:val="single" w:sz="6" w:space="0" w:color="FFFFFF"/>
              <w:right w:val="single" w:sz="6" w:space="0" w:color="FFFFFF"/>
            </w:tcBorders>
            <w:shd w:val="clear" w:color="auto" w:fill="EEEEEE"/>
          </w:tcPr>
          <w:p w14:paraId="0BE96A8F"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C04747D" w14:textId="0A4B9C50" w:rsidR="00AA3AAA"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1F5EADA" w14:textId="617D55E3"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109</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23F8862" w14:textId="4073449B"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2161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4A9A47A" w14:textId="59F01B6F"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2270</w:t>
            </w:r>
          </w:p>
        </w:tc>
      </w:tr>
      <w:tr w:rsidR="00AA3AAA" w14:paraId="660C5D71" w14:textId="77777777" w:rsidTr="000B2852">
        <w:trPr>
          <w:trHeight w:val="53"/>
        </w:trPr>
        <w:tc>
          <w:tcPr>
            <w:tcW w:w="750" w:type="pct"/>
            <w:vMerge/>
            <w:tcBorders>
              <w:left w:val="single" w:sz="6" w:space="0" w:color="FFFFFF"/>
              <w:right w:val="single" w:sz="6" w:space="0" w:color="FFFFFF"/>
            </w:tcBorders>
            <w:shd w:val="clear" w:color="auto" w:fill="EEEEEE"/>
          </w:tcPr>
          <w:p w14:paraId="6C5E4F84"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91D5F5B" w14:textId="35B9CE44"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 xml:space="preserve"> 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DA4F97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76E01AB8" w14:textId="5D044178"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808B28B"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E6DFE02" w14:textId="40B6544A"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CB63B44" w14:textId="37A7F1C2"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33D8381B" w14:textId="77777777" w:rsidTr="000B2852">
        <w:trPr>
          <w:trHeight w:val="53"/>
        </w:trPr>
        <w:tc>
          <w:tcPr>
            <w:tcW w:w="750" w:type="pct"/>
            <w:vMerge/>
            <w:tcBorders>
              <w:left w:val="single" w:sz="6" w:space="0" w:color="FFFFFF"/>
              <w:right w:val="single" w:sz="6" w:space="0" w:color="FFFFFF"/>
            </w:tcBorders>
            <w:shd w:val="clear" w:color="auto" w:fill="EEEEEE"/>
          </w:tcPr>
          <w:p w14:paraId="7EE122F3"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E06C30F" w14:textId="1A98C875"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475D6D1" w14:textId="443601B8" w:rsidR="00AA3AAA" w:rsidRPr="0026214C" w:rsidRDefault="00AA3AAA" w:rsidP="0002383D">
            <w:pPr>
              <w:rPr>
                <w:rStyle w:val="Strong"/>
                <w:rFonts w:ascii="Arial" w:hAnsi="Arial" w:cs="Arial"/>
                <w:b w:val="0"/>
                <w:bCs w:val="0"/>
              </w:rPr>
            </w:pPr>
            <w:r>
              <w:rPr>
                <w:rStyle w:val="Strong"/>
                <w:rFonts w:ascii="Arial" w:hAnsi="Arial" w:cs="Arial"/>
                <w:b w:val="0"/>
                <w:bCs w:val="0"/>
              </w:rPr>
              <w:t>39</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7BEC487" w14:textId="20FC56E9" w:rsidR="00AA3AAA" w:rsidRPr="0026214C" w:rsidRDefault="00AA3AAA" w:rsidP="0002383D">
            <w:pPr>
              <w:rPr>
                <w:rStyle w:val="Strong"/>
                <w:rFonts w:ascii="Arial" w:hAnsi="Arial" w:cs="Arial"/>
                <w:b w:val="0"/>
                <w:bCs w:val="0"/>
              </w:rPr>
            </w:pPr>
            <w:r>
              <w:rPr>
                <w:rStyle w:val="Strong"/>
                <w:rFonts w:ascii="Arial" w:hAnsi="Arial" w:cs="Arial"/>
                <w:b w:val="0"/>
                <w:bCs w:val="0"/>
              </w:rPr>
              <w:t>22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C863627" w14:textId="06281B88" w:rsidR="00AA3AAA" w:rsidRPr="0026214C" w:rsidRDefault="00AA3AAA" w:rsidP="0002383D">
            <w:pPr>
              <w:rPr>
                <w:rStyle w:val="Strong"/>
                <w:rFonts w:ascii="Arial" w:hAnsi="Arial" w:cs="Arial"/>
                <w:b w:val="0"/>
                <w:bCs w:val="0"/>
              </w:rPr>
            </w:pPr>
            <w:r>
              <w:rPr>
                <w:rStyle w:val="Strong"/>
                <w:rFonts w:ascii="Arial" w:hAnsi="Arial" w:cs="Arial"/>
                <w:b w:val="0"/>
                <w:bCs w:val="0"/>
              </w:rPr>
              <w:t>61</w:t>
            </w:r>
          </w:p>
        </w:tc>
      </w:tr>
      <w:tr w:rsidR="00AA3AAA" w14:paraId="157E4500" w14:textId="77777777" w:rsidTr="000B2852">
        <w:trPr>
          <w:trHeight w:val="53"/>
        </w:trPr>
        <w:tc>
          <w:tcPr>
            <w:tcW w:w="750" w:type="pct"/>
            <w:vMerge/>
            <w:tcBorders>
              <w:left w:val="single" w:sz="6" w:space="0" w:color="FFFFFF"/>
              <w:right w:val="single" w:sz="6" w:space="0" w:color="FFFFFF"/>
            </w:tcBorders>
            <w:shd w:val="clear" w:color="auto" w:fill="EEEEEE"/>
          </w:tcPr>
          <w:p w14:paraId="41A2EF59"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2C500DA" w14:textId="724EFB21"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ABE64A9" w14:textId="33028FA5" w:rsidR="00AA3AAA" w:rsidRPr="0026214C" w:rsidRDefault="00AA3AAA" w:rsidP="0002383D">
            <w:pPr>
              <w:rPr>
                <w:rStyle w:val="Strong"/>
                <w:rFonts w:ascii="Arial" w:hAnsi="Arial" w:cs="Arial"/>
                <w:b w:val="0"/>
                <w:bCs w:val="0"/>
              </w:rPr>
            </w:pPr>
            <w:r>
              <w:rPr>
                <w:rStyle w:val="Strong"/>
                <w:rFonts w:ascii="Arial" w:hAnsi="Arial" w:cs="Arial"/>
                <w:b w:val="0"/>
                <w:bCs w:val="0"/>
              </w:rPr>
              <w:t>17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528B3CF" w14:textId="400569DB" w:rsidR="00AA3AAA" w:rsidRPr="0026214C" w:rsidRDefault="00AA3AAA" w:rsidP="0002383D">
            <w:pPr>
              <w:rPr>
                <w:rStyle w:val="Strong"/>
                <w:rFonts w:ascii="Arial" w:hAnsi="Arial" w:cs="Arial"/>
                <w:b w:val="0"/>
                <w:bCs w:val="0"/>
              </w:rPr>
            </w:pPr>
            <w:r>
              <w:rPr>
                <w:rStyle w:val="Strong"/>
                <w:rFonts w:ascii="Arial" w:hAnsi="Arial" w:cs="Arial"/>
                <w:b w:val="0"/>
                <w:bCs w:val="0"/>
              </w:rPr>
              <w:t>2192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586F553" w14:textId="37599458" w:rsidR="00AA3AAA" w:rsidRPr="0026214C" w:rsidRDefault="00AA3AAA" w:rsidP="0002383D">
            <w:pPr>
              <w:rPr>
                <w:rStyle w:val="Strong"/>
                <w:rFonts w:ascii="Arial" w:hAnsi="Arial" w:cs="Arial"/>
                <w:b w:val="0"/>
                <w:bCs w:val="0"/>
              </w:rPr>
            </w:pPr>
            <w:r>
              <w:rPr>
                <w:rStyle w:val="Strong"/>
                <w:rFonts w:ascii="Arial" w:hAnsi="Arial" w:cs="Arial"/>
                <w:b w:val="0"/>
                <w:bCs w:val="0"/>
              </w:rPr>
              <w:t>2209</w:t>
            </w:r>
          </w:p>
        </w:tc>
      </w:tr>
      <w:tr w:rsidR="00AA3AAA" w14:paraId="4990AEB2"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2829CE4B"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6DBDD0C" w14:textId="5B051DE4"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BBC1258" w14:textId="476123FE" w:rsidR="00AA3AAA" w:rsidRPr="0026214C" w:rsidRDefault="00AA3AAA" w:rsidP="0002383D">
            <w:pPr>
              <w:rPr>
                <w:rStyle w:val="Strong"/>
                <w:rFonts w:ascii="Arial" w:hAnsi="Arial" w:cs="Arial"/>
                <w:b w:val="0"/>
                <w:bCs w:val="0"/>
              </w:rPr>
            </w:pPr>
            <w:r>
              <w:rPr>
                <w:rStyle w:val="Strong"/>
                <w:rFonts w:ascii="Arial" w:hAnsi="Arial" w:cs="Arial"/>
                <w:b w:val="0"/>
                <w:bCs w:val="0"/>
              </w:rPr>
              <w:t>56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9186C8C" w14:textId="6D597BD1" w:rsidR="00AA3AAA" w:rsidRPr="0026214C" w:rsidRDefault="00AA3AAA" w:rsidP="0002383D">
            <w:pPr>
              <w:rPr>
                <w:rStyle w:val="Strong"/>
                <w:rFonts w:ascii="Arial" w:hAnsi="Arial" w:cs="Arial"/>
                <w:b w:val="0"/>
                <w:bCs w:val="0"/>
              </w:rPr>
            </w:pPr>
            <w:r>
              <w:rPr>
                <w:rStyle w:val="Strong"/>
                <w:rFonts w:ascii="Arial" w:hAnsi="Arial" w:cs="Arial"/>
                <w:b w:val="0"/>
                <w:bCs w:val="0"/>
              </w:rPr>
              <w:t>2214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90901A3" w14:textId="1FC8E939" w:rsidR="00AA3AAA" w:rsidRPr="0026214C" w:rsidRDefault="00AA3AAA" w:rsidP="0002383D">
            <w:pPr>
              <w:rPr>
                <w:rStyle w:val="Strong"/>
                <w:rFonts w:ascii="Arial" w:hAnsi="Arial" w:cs="Arial"/>
                <w:b w:val="0"/>
                <w:bCs w:val="0"/>
              </w:rPr>
            </w:pPr>
            <w:r>
              <w:rPr>
                <w:rStyle w:val="Strong"/>
                <w:rFonts w:ascii="Arial" w:hAnsi="Arial" w:cs="Arial"/>
                <w:b w:val="0"/>
                <w:bCs w:val="0"/>
              </w:rPr>
              <w:t>2270</w:t>
            </w:r>
          </w:p>
        </w:tc>
      </w:tr>
      <w:tr w:rsidR="00AA3AAA" w14:paraId="73D2676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54EE5C" w14:textId="77777777" w:rsidR="00AA3AAA" w:rsidRDefault="00AA3AAA"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B490B1A" w14:textId="77777777" w:rsidR="00AA3AAA" w:rsidRDefault="00AA3AAA" w:rsidP="0002383D">
            <w:pPr>
              <w:rPr>
                <w:rFonts w:eastAsiaTheme="minorEastAsia"/>
              </w:rPr>
            </w:pPr>
            <w:r>
              <w:rPr>
                <w:rStyle w:val="Strong"/>
                <w:rFonts w:ascii="Arial" w:hAnsi="Arial" w:cs="Arial"/>
              </w:rPr>
              <w:t>Per-vertebra analysis (n=2270, with n=109 VF Grade≥1)</w:t>
            </w:r>
          </w:p>
          <w:p w14:paraId="0C3BA975" w14:textId="77777777" w:rsidR="00AA3AAA" w:rsidRDefault="00AA3AAA" w:rsidP="0002383D">
            <w:r>
              <w:t>Sensitivity: 70.0% (95%CI 60.8-77.8)</w:t>
            </w:r>
          </w:p>
          <w:p w14:paraId="67E0AC24" w14:textId="77777777" w:rsidR="00AA3AAA" w:rsidRDefault="00AA3AAA" w:rsidP="0002383D">
            <w:r>
              <w:t>Specificity: 99.0% (95%CI 98.5-99.3)</w:t>
            </w:r>
          </w:p>
          <w:p w14:paraId="3138DB96" w14:textId="77777777" w:rsidR="00AA3AAA" w:rsidRDefault="00AA3AAA" w:rsidP="0002383D">
            <w:r>
              <w:t>PPV: 77.9% (95%CI 68.7-85.0)</w:t>
            </w:r>
          </w:p>
          <w:p w14:paraId="6D4CE2A8" w14:textId="77777777" w:rsidR="00AA3AAA" w:rsidRPr="00F66370" w:rsidRDefault="00AA3AAA" w:rsidP="0002383D">
            <w:pPr>
              <w:rPr>
                <w:lang w:val="da-DK"/>
              </w:rPr>
            </w:pPr>
            <w:r w:rsidRPr="00F66370">
              <w:rPr>
                <w:lang w:val="da-DK"/>
              </w:rPr>
              <w:t>NPV: 98.5% (95%CI 97.9-98.9)</w:t>
            </w:r>
          </w:p>
          <w:p w14:paraId="39A026B7" w14:textId="77777777" w:rsidR="00AA3AAA" w:rsidRPr="00F66370" w:rsidRDefault="00AA3AAA" w:rsidP="0002383D">
            <w:pPr>
              <w:rPr>
                <w:lang w:val="da-DK"/>
              </w:rPr>
            </w:pPr>
            <w:r w:rsidRPr="00F66370">
              <w:rPr>
                <w:lang w:val="da-DK"/>
              </w:rPr>
              <w:t>PLR: 70.0% (95%CI 45.2-108.4)</w:t>
            </w:r>
          </w:p>
          <w:p w14:paraId="4FFA12AC" w14:textId="77777777" w:rsidR="00AA3AAA" w:rsidRPr="00F66370" w:rsidRDefault="00AA3AAA" w:rsidP="0002383D">
            <w:pPr>
              <w:rPr>
                <w:lang w:val="da-DK"/>
              </w:rPr>
            </w:pPr>
            <w:r w:rsidRPr="00F66370">
              <w:rPr>
                <w:lang w:val="da-DK"/>
              </w:rPr>
              <w:t>NLR: 0.3% (95%CI 0.2-0.4)</w:t>
            </w:r>
          </w:p>
          <w:p w14:paraId="47AB224E" w14:textId="77777777" w:rsidR="00AA3AAA" w:rsidRDefault="00AA3AAA" w:rsidP="0002383D">
            <w:r>
              <w:t>AUC: NR</w:t>
            </w:r>
          </w:p>
          <w:p w14:paraId="0B4FF1AA" w14:textId="77777777" w:rsidR="00AA3AAA" w:rsidRDefault="00AA3AAA" w:rsidP="0002383D">
            <w:r>
              <w:t>Prevalence: 4.8%</w:t>
            </w:r>
          </w:p>
          <w:p w14:paraId="14F6CCBE" w14:textId="77777777" w:rsidR="00AA3AAA" w:rsidRDefault="00AA3AAA" w:rsidP="0002383D">
            <w:r>
              <w:t>Note: Calculated using reported first consensus number of VF on conventional radiography and reported sensitivity/specificity for this.</w:t>
            </w:r>
          </w:p>
          <w:p w14:paraId="5B196186" w14:textId="77777777" w:rsidR="00AA3AAA" w:rsidRDefault="00AA3AAA" w:rsidP="0002383D">
            <w:r>
              <w:rPr>
                <w:rStyle w:val="Strong"/>
                <w:rFonts w:ascii="Arial" w:hAnsi="Arial" w:cs="Arial"/>
              </w:rPr>
              <w:lastRenderedPageBreak/>
              <w:t>Per-vertebra analysis (n=2270, with n=56 VF Grade≥2)</w:t>
            </w:r>
          </w:p>
          <w:p w14:paraId="77BF3CF9" w14:textId="77777777" w:rsidR="00AA3AAA" w:rsidRDefault="00AA3AAA" w:rsidP="0002383D">
            <w:r>
              <w:t>Sensitivity: 70.0% (95%CI 57.0-80.4)</w:t>
            </w:r>
          </w:p>
          <w:p w14:paraId="7E9320DA" w14:textId="77777777" w:rsidR="00AA3AAA" w:rsidRDefault="00AA3AAA" w:rsidP="0002383D">
            <w:r>
              <w:t>Specificity: 99.0% (95%CI 98.5-99.3)</w:t>
            </w:r>
          </w:p>
          <w:p w14:paraId="6D6049E6" w14:textId="77777777" w:rsidR="00AA3AAA" w:rsidRDefault="00AA3AAA" w:rsidP="0002383D">
            <w:r>
              <w:t>PPV: 63.9% (95%CI 51.4-74.8)</w:t>
            </w:r>
          </w:p>
          <w:p w14:paraId="21FFDC64" w14:textId="77777777" w:rsidR="00AA3AAA" w:rsidRPr="00F66370" w:rsidRDefault="00AA3AAA" w:rsidP="0002383D">
            <w:pPr>
              <w:rPr>
                <w:lang w:val="da-DK"/>
              </w:rPr>
            </w:pPr>
            <w:r w:rsidRPr="00F66370">
              <w:rPr>
                <w:lang w:val="da-DK"/>
              </w:rPr>
              <w:t>NPV: 99.2% (95%CI 98.8-99.5)</w:t>
            </w:r>
          </w:p>
          <w:p w14:paraId="6FB6A817" w14:textId="77777777" w:rsidR="00AA3AAA" w:rsidRPr="00F66370" w:rsidRDefault="00AA3AAA" w:rsidP="0002383D">
            <w:pPr>
              <w:rPr>
                <w:lang w:val="da-DK"/>
              </w:rPr>
            </w:pPr>
            <w:r w:rsidRPr="00F66370">
              <w:rPr>
                <w:lang w:val="da-DK"/>
              </w:rPr>
              <w:t>PLR: 70.0% (95%CI 44.7-109.6)</w:t>
            </w:r>
          </w:p>
          <w:p w14:paraId="4D5B6A4C" w14:textId="77777777" w:rsidR="00AA3AAA" w:rsidRPr="00F66370" w:rsidRDefault="00AA3AAA" w:rsidP="0002383D">
            <w:pPr>
              <w:rPr>
                <w:lang w:val="da-DK"/>
              </w:rPr>
            </w:pPr>
            <w:r w:rsidRPr="00F66370">
              <w:rPr>
                <w:lang w:val="da-DK"/>
              </w:rPr>
              <w:t>NLR: 0.3% (95%CI 0.2-0.5)</w:t>
            </w:r>
          </w:p>
          <w:p w14:paraId="4709CDD6" w14:textId="77777777" w:rsidR="00AA3AAA" w:rsidRDefault="00AA3AAA" w:rsidP="0002383D">
            <w:r>
              <w:t>AUC: NR</w:t>
            </w:r>
          </w:p>
          <w:p w14:paraId="5E2A579E" w14:textId="77777777" w:rsidR="00AA3AAA" w:rsidRDefault="00AA3AAA" w:rsidP="0002383D">
            <w:r>
              <w:t>Prevalence: 2.5%</w:t>
            </w:r>
          </w:p>
          <w:p w14:paraId="1970302D" w14:textId="77777777" w:rsidR="00AA3AAA" w:rsidRDefault="00AA3AAA" w:rsidP="0002383D">
            <w:r>
              <w:t>Note: Calculated using reported first consensus number of VF on conventional radiography and reported sensitivity/specificity for this.</w:t>
            </w:r>
          </w:p>
          <w:p w14:paraId="7FF4F7C6" w14:textId="77777777" w:rsidR="00AA3AAA" w:rsidRDefault="00AA3AAA" w:rsidP="0002383D">
            <w:r>
              <w:t> </w:t>
            </w:r>
          </w:p>
        </w:tc>
      </w:tr>
      <w:tr w:rsidR="00AA3AAA" w14:paraId="0E5C59D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9D6D494" w14:textId="77777777" w:rsidR="00AA3AAA" w:rsidRDefault="00AA3AAA"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1A62813" w14:textId="77777777" w:rsidR="00AA3AAA" w:rsidRDefault="00AA3AAA" w:rsidP="0002383D">
            <w:pPr>
              <w:rPr>
                <w:rFonts w:eastAsiaTheme="minorEastAsia"/>
              </w:rPr>
            </w:pPr>
            <w:r>
              <w:t>Eli Lilly and Co.</w:t>
            </w:r>
          </w:p>
        </w:tc>
      </w:tr>
      <w:tr w:rsidR="00AA3AAA" w14:paraId="4158785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7EF472E" w14:textId="77777777" w:rsidR="00AA3AAA" w:rsidRDefault="00AA3AAA"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18A5A6D" w14:textId="77777777" w:rsidR="00AA3AAA" w:rsidRDefault="00AA3AAA" w:rsidP="0002383D">
            <w:pPr>
              <w:rPr>
                <w:rFonts w:eastAsiaTheme="minorEastAsia"/>
              </w:rPr>
            </w:pPr>
            <w:r>
              <w:t>Risk of bias: High (unclear recruitment strategy; different machines used for VFA scans (Hologic Delphi, Lunar Prodigy); ~12% unreadable vertebrae)</w:t>
            </w:r>
          </w:p>
          <w:p w14:paraId="33BBA93E" w14:textId="1B863D91" w:rsidR="00AA3AAA" w:rsidRDefault="00AA3AAA" w:rsidP="0002383D">
            <w:r>
              <w:t xml:space="preserve">Indirectness: </w:t>
            </w:r>
            <w:r w:rsidR="005A3358">
              <w:t>Directly</w:t>
            </w:r>
            <w:r w:rsidR="005A3358" w:rsidDel="005A3358">
              <w:t xml:space="preserve"> </w:t>
            </w:r>
            <w:r>
              <w:t>applicable</w:t>
            </w:r>
          </w:p>
        </w:tc>
      </w:tr>
    </w:tbl>
    <w:p w14:paraId="7A0E0F50" w14:textId="77777777" w:rsidR="00E5052A" w:rsidRDefault="00E5052A" w:rsidP="0002383D"/>
    <w:p w14:paraId="75266FE7" w14:textId="77777777" w:rsidR="00E5052A" w:rsidRPr="00DD22D7" w:rsidRDefault="00E5052A" w:rsidP="0002383D">
      <w:pPr>
        <w:rPr>
          <w:b/>
        </w:rPr>
      </w:pPr>
      <w:bookmarkStart w:id="243" w:name="_Toc179962315"/>
      <w:bookmarkStart w:id="244" w:name="_Toc180575567"/>
      <w:r w:rsidRPr="00DD22D7">
        <w:rPr>
          <w:b/>
        </w:rPr>
        <w:t>Hospers, 2009</w:t>
      </w:r>
      <w:bookmarkEnd w:id="243"/>
      <w:bookmarkEnd w:id="244"/>
    </w:p>
    <w:tbl>
      <w:tblPr>
        <w:tblW w:w="5000" w:type="pct"/>
        <w:tblCellMar>
          <w:top w:w="45" w:type="dxa"/>
          <w:left w:w="45" w:type="dxa"/>
          <w:bottom w:w="45" w:type="dxa"/>
          <w:right w:w="45" w:type="dxa"/>
        </w:tblCellMar>
        <w:tblLook w:val="04A0" w:firstRow="1" w:lastRow="0" w:firstColumn="1" w:lastColumn="0" w:noHBand="0" w:noVBand="1"/>
      </w:tblPr>
      <w:tblGrid>
        <w:gridCol w:w="1740"/>
        <w:gridCol w:w="12546"/>
      </w:tblGrid>
      <w:tr w:rsidR="00E5052A" w14:paraId="0E8505EA" w14:textId="77777777" w:rsidTr="00C82CC0">
        <w:tc>
          <w:tcPr>
            <w:tcW w:w="0" w:type="auto"/>
            <w:tcBorders>
              <w:top w:val="nil"/>
              <w:left w:val="nil"/>
              <w:bottom w:val="nil"/>
              <w:right w:val="nil"/>
            </w:tcBorders>
            <w:hideMark/>
          </w:tcPr>
          <w:p w14:paraId="5E9FE44E" w14:textId="77777777" w:rsidR="00E5052A" w:rsidRDefault="00E5052A" w:rsidP="0002383D">
            <w:r>
              <w:lastRenderedPageBreak/>
              <w:t>Bibliographic Reference</w:t>
            </w:r>
          </w:p>
        </w:tc>
        <w:tc>
          <w:tcPr>
            <w:tcW w:w="0" w:type="auto"/>
            <w:tcBorders>
              <w:top w:val="nil"/>
              <w:left w:val="nil"/>
              <w:bottom w:val="nil"/>
              <w:right w:val="nil"/>
            </w:tcBorders>
            <w:hideMark/>
          </w:tcPr>
          <w:p w14:paraId="37067A0D" w14:textId="77777777" w:rsidR="00E5052A" w:rsidRDefault="00E5052A" w:rsidP="0002383D">
            <w:r>
              <w:t>Hospers, I.C.; Van Der Laan, J.G.; Zeebregts, C.J.; Nieboer, P.; Wolffenbuttel, B.H.R.; Dierckx, R.A.; Kreeftenberg, H.G.; Jager, P.L.; Slart, R.H.J.A.; Vertebral fracture assessment in supine position: Comparison by using conventional semiquantitative radiography and visual radiography; Radiology; 2009; vol. 251 (no. 3); 822-828</w:t>
            </w:r>
          </w:p>
        </w:tc>
      </w:tr>
    </w:tbl>
    <w:p w14:paraId="20409689" w14:textId="77777777" w:rsidR="00E5052A" w:rsidRDefault="00E5052A" w:rsidP="0002383D"/>
    <w:p w14:paraId="68DBC5E8" w14:textId="77777777" w:rsidR="00E5052A" w:rsidRDefault="00E5052A" w:rsidP="0002383D">
      <w:bookmarkStart w:id="245" w:name="_Toc179962316"/>
      <w:bookmarkStart w:id="246" w:name="_Toc180575568"/>
      <w:r>
        <w:t>Study details</w:t>
      </w:r>
      <w:bookmarkEnd w:id="245"/>
      <w:bookmarkEnd w:id="246"/>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591"/>
        <w:gridCol w:w="2917"/>
        <w:gridCol w:w="2920"/>
        <w:gridCol w:w="2920"/>
        <w:gridCol w:w="2922"/>
      </w:tblGrid>
      <w:tr w:rsidR="00E5052A" w14:paraId="5B7F0419"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524441B4" w14:textId="77777777" w:rsidR="00E5052A" w:rsidRDefault="00E5052A" w:rsidP="0002383D">
            <w:r>
              <w:t>Study type</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F9969DD" w14:textId="77777777" w:rsidR="00E5052A" w:rsidRDefault="00E5052A" w:rsidP="0002383D">
            <w:pPr>
              <w:rPr>
                <w:rFonts w:eastAsiaTheme="minorEastAsia"/>
              </w:rPr>
            </w:pPr>
            <w:r>
              <w:t>Cross-sectional study</w:t>
            </w:r>
          </w:p>
        </w:tc>
      </w:tr>
      <w:tr w:rsidR="00E5052A" w14:paraId="05F9F895"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32CD117E" w14:textId="77777777" w:rsidR="00E5052A" w:rsidRDefault="00E5052A" w:rsidP="0002383D">
            <w:r>
              <w:t>Study methodology</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024E386" w14:textId="77777777" w:rsidR="00E5052A" w:rsidRDefault="00E5052A" w:rsidP="0002383D">
            <w:pPr>
              <w:rPr>
                <w:rFonts w:eastAsiaTheme="minorEastAsia"/>
              </w:rPr>
            </w:pPr>
            <w:r>
              <w:rPr>
                <w:rStyle w:val="Strong"/>
                <w:rFonts w:ascii="Arial" w:hAnsi="Arial" w:cs="Arial"/>
              </w:rPr>
              <w:t xml:space="preserve">Data source: </w:t>
            </w:r>
            <w:r>
              <w:t>Medical records of patients suspected of having primary or secondary osteoporosis and referred for BMD testing at department of nuclear medicine, University of Groningen, Netherlands</w:t>
            </w:r>
          </w:p>
          <w:p w14:paraId="22392981" w14:textId="77777777" w:rsidR="00E5052A" w:rsidRDefault="00E5052A" w:rsidP="0002383D">
            <w:r>
              <w:rPr>
                <w:rStyle w:val="Strong"/>
                <w:rFonts w:ascii="Arial" w:hAnsi="Arial" w:cs="Arial"/>
              </w:rPr>
              <w:t xml:space="preserve">Recruitment: </w:t>
            </w:r>
            <w:r>
              <w:t>Retrospective study of patients&gt;50 years-old referred from many departments/outpatient clinics for conventional radiography from 2006-2007.</w:t>
            </w:r>
          </w:p>
        </w:tc>
      </w:tr>
      <w:tr w:rsidR="00E5052A" w14:paraId="3CBD0D1A"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61C22F43" w14:textId="77777777" w:rsidR="00E5052A" w:rsidRDefault="00E5052A" w:rsidP="0002383D">
            <w:r>
              <w:t>Number of patients and fractures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19C13F3" w14:textId="4DF7391E" w:rsidR="00E5052A" w:rsidRDefault="00E5052A" w:rsidP="0002383D">
            <w:pPr>
              <w:rPr>
                <w:rFonts w:eastAsiaTheme="minorEastAsia"/>
              </w:rPr>
            </w:pPr>
            <w:r>
              <w:t xml:space="preserve">Recruited: n=258; Excluded: n=8 (not able to lie supine during </w:t>
            </w:r>
            <w:r w:rsidR="00324900">
              <w:t>DXA</w:t>
            </w:r>
            <w:r>
              <w:t xml:space="preserve"> with VFA)</w:t>
            </w:r>
          </w:p>
          <w:p w14:paraId="0BB63FBA" w14:textId="77777777" w:rsidR="00E5052A" w:rsidRDefault="00E5052A" w:rsidP="0002383D">
            <w:r>
              <w:t>Total, n=250</w:t>
            </w:r>
          </w:p>
          <w:p w14:paraId="69B76C27" w14:textId="77777777" w:rsidR="00E5052A" w:rsidRDefault="00E5052A" w:rsidP="0002383D">
            <w:r>
              <w:t>Total number of adequately visualized vertebrae/total number of evaluable vertebrae: 3208/3250 (98.7%)</w:t>
            </w:r>
          </w:p>
        </w:tc>
      </w:tr>
      <w:tr w:rsidR="00E5052A" w14:paraId="529634F2"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3BAC7EBB" w14:textId="77777777" w:rsidR="00E5052A" w:rsidRDefault="00E5052A" w:rsidP="0002383D">
            <w:r>
              <w:t>Patient characteristics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3868F11" w14:textId="77777777" w:rsidR="00E5052A" w:rsidRDefault="00E5052A" w:rsidP="0002383D">
            <w:pPr>
              <w:rPr>
                <w:rFonts w:eastAsiaTheme="minorEastAsia"/>
              </w:rPr>
            </w:pPr>
            <w:r>
              <w:rPr>
                <w:rStyle w:val="Strong"/>
                <w:rFonts w:ascii="Arial" w:hAnsi="Arial" w:cs="Arial"/>
              </w:rPr>
              <w:t>Age</w:t>
            </w:r>
            <w:r>
              <w:t xml:space="preserve"> </w:t>
            </w:r>
            <w:r>
              <w:rPr>
                <w:rStyle w:val="Strong"/>
                <w:rFonts w:ascii="Arial" w:hAnsi="Arial" w:cs="Arial"/>
              </w:rPr>
              <w:t>(mean):</w:t>
            </w:r>
            <w:r>
              <w:t xml:space="preserve"> 62 years, range 25-89 years</w:t>
            </w:r>
          </w:p>
          <w:p w14:paraId="3C2B75CA" w14:textId="77777777" w:rsidR="00E5052A" w:rsidRDefault="00E5052A" w:rsidP="0002383D">
            <w:r>
              <w:rPr>
                <w:rStyle w:val="Strong"/>
                <w:rFonts w:ascii="Arial" w:hAnsi="Arial" w:cs="Arial"/>
              </w:rPr>
              <w:t>Gender:</w:t>
            </w:r>
            <w:r>
              <w:t xml:space="preserve"> 60/190</w:t>
            </w:r>
          </w:p>
          <w:p w14:paraId="6A528E76" w14:textId="77777777" w:rsidR="00E5052A" w:rsidRDefault="00E5052A" w:rsidP="0002383D">
            <w:r>
              <w:rPr>
                <w:rStyle w:val="Strong"/>
                <w:rFonts w:ascii="Arial" w:hAnsi="Arial" w:cs="Arial"/>
              </w:rPr>
              <w:t xml:space="preserve">Ethnicity: </w:t>
            </w:r>
            <w:r>
              <w:t>NR</w:t>
            </w:r>
          </w:p>
          <w:p w14:paraId="7C303B07" w14:textId="77777777" w:rsidR="00E5052A" w:rsidRDefault="00E5052A" w:rsidP="0002383D">
            <w:r>
              <w:rPr>
                <w:rStyle w:val="Strong"/>
                <w:rFonts w:ascii="Arial" w:hAnsi="Arial" w:cs="Arial"/>
              </w:rPr>
              <w:t xml:space="preserve">Setting: </w:t>
            </w:r>
            <w:r>
              <w:t>Outpatient</w:t>
            </w:r>
          </w:p>
          <w:p w14:paraId="6155668A" w14:textId="0A7F62A1" w:rsidR="00E5052A" w:rsidRDefault="00E5052A" w:rsidP="0002383D">
            <w:r>
              <w:rPr>
                <w:rStyle w:val="Strong"/>
                <w:rFonts w:ascii="Arial" w:hAnsi="Arial" w:cs="Arial"/>
              </w:rPr>
              <w:t>Country: </w:t>
            </w:r>
            <w:r>
              <w:t>Netherlands</w:t>
            </w:r>
            <w:r w:rsidR="00CC2EB7">
              <w:t xml:space="preserve"> </w:t>
            </w:r>
          </w:p>
          <w:p w14:paraId="244BA4A9" w14:textId="77777777" w:rsidR="00E5052A" w:rsidRDefault="00E5052A" w:rsidP="0002383D">
            <w:r>
              <w:rPr>
                <w:rStyle w:val="Strong"/>
                <w:rFonts w:ascii="Arial" w:hAnsi="Arial" w:cs="Arial"/>
              </w:rPr>
              <w:t>Inclusion criteria:</w:t>
            </w:r>
            <w:r>
              <w:t xml:space="preserve"> age&gt;50 years-old, referred for BMD scan and conventional radiography, </w:t>
            </w:r>
          </w:p>
          <w:p w14:paraId="04F8A9C9" w14:textId="77777777" w:rsidR="00E5052A" w:rsidRDefault="00E5052A" w:rsidP="0002383D">
            <w:r>
              <w:rPr>
                <w:rStyle w:val="Strong"/>
                <w:rFonts w:ascii="Arial" w:hAnsi="Arial" w:cs="Arial"/>
              </w:rPr>
              <w:lastRenderedPageBreak/>
              <w:t>Exclusion criteria:</w:t>
            </w:r>
            <w:r>
              <w:t xml:space="preserve"> patients with metal implant who were unable to lie supine; unreadable vertebrae due to obesity or overlapping organs</w:t>
            </w:r>
          </w:p>
        </w:tc>
      </w:tr>
      <w:tr w:rsidR="00E5052A" w14:paraId="1001E231"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677A1934" w14:textId="77777777" w:rsidR="00E5052A" w:rsidRDefault="00E5052A" w:rsidP="0002383D">
            <w:r>
              <w:lastRenderedPageBreak/>
              <w:t>Definition of vertebral fracture</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225D24E" w14:textId="77777777" w:rsidR="00E5052A" w:rsidRDefault="00E5052A" w:rsidP="0002383D">
            <w:pPr>
              <w:rPr>
                <w:rFonts w:eastAsiaTheme="minorEastAsia"/>
              </w:rPr>
            </w:pPr>
            <w:r>
              <w:t>Visual semi-quantitative- unspecified method</w:t>
            </w:r>
          </w:p>
        </w:tc>
      </w:tr>
      <w:tr w:rsidR="00E5052A" w14:paraId="19CDF484"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334F1BD6" w14:textId="77777777" w:rsidR="00E5052A" w:rsidRDefault="00E5052A" w:rsidP="0002383D">
            <w:r>
              <w:t>Densitometric, radiographic or CT hardware used</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CEBB6C2" w14:textId="46BF7CF2" w:rsidR="00E5052A" w:rsidRDefault="00324900" w:rsidP="0002383D">
            <w:pPr>
              <w:rPr>
                <w:rFonts w:eastAsiaTheme="minorEastAsia"/>
              </w:rPr>
            </w:pPr>
            <w:r>
              <w:t>DXA</w:t>
            </w:r>
            <w:r w:rsidR="00E5052A">
              <w:t xml:space="preserve"> with VFA: Hologic Discovery</w:t>
            </w:r>
          </w:p>
          <w:p w14:paraId="79CF1E65" w14:textId="77777777" w:rsidR="00E5052A" w:rsidRDefault="00E5052A" w:rsidP="0002383D">
            <w:r>
              <w:t>Radiography: Siemans MULTIX Swing</w:t>
            </w:r>
          </w:p>
        </w:tc>
      </w:tr>
      <w:tr w:rsidR="00E5052A" w14:paraId="3B18185C"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0D2A2E1E" w14:textId="77777777" w:rsidR="00E5052A" w:rsidRDefault="00E5052A" w:rsidP="0002383D">
            <w:r>
              <w:t>Index test(s) and reference standard</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637F749" w14:textId="77777777" w:rsidR="00E5052A" w:rsidRDefault="00E5052A" w:rsidP="0002383D">
            <w:pPr>
              <w:rPr>
                <w:rFonts w:eastAsiaTheme="minorEastAsia"/>
              </w:rPr>
            </w:pPr>
            <w:r>
              <w:rPr>
                <w:rStyle w:val="Strong"/>
                <w:rFonts w:ascii="Arial" w:hAnsi="Arial" w:cs="Arial"/>
                <w:u w:val="single"/>
              </w:rPr>
              <w:t>Index test</w:t>
            </w:r>
          </w:p>
          <w:p w14:paraId="4C1682D0" w14:textId="334818E7" w:rsidR="00E5052A" w:rsidRDefault="00E5052A" w:rsidP="0002383D">
            <w:r>
              <w:t xml:space="preserve">Lateral </w:t>
            </w:r>
            <w:r w:rsidR="00324900">
              <w:t>DXA</w:t>
            </w:r>
            <w:r>
              <w:t xml:space="preserve"> with </w:t>
            </w:r>
            <w:r w:rsidR="007C1206">
              <w:t xml:space="preserve">single-energy </w:t>
            </w:r>
            <w:r>
              <w:t>VFA in supine position, evaluated by 1 of 2 operators using Hologic QDR viewer software, manually adjusted if needed, and blinded to conventional radiography results. VF categorized using VSQ method.</w:t>
            </w:r>
          </w:p>
          <w:p w14:paraId="16A5307E" w14:textId="77777777" w:rsidR="00E5052A" w:rsidRDefault="00E5052A" w:rsidP="0002383D">
            <w:r>
              <w:rPr>
                <w:rStyle w:val="Strong"/>
                <w:rFonts w:ascii="Arial" w:hAnsi="Arial" w:cs="Arial"/>
                <w:u w:val="single"/>
              </w:rPr>
              <w:t>Reference standard</w:t>
            </w:r>
          </w:p>
          <w:p w14:paraId="5A421DD3" w14:textId="5D779C41" w:rsidR="00E5052A" w:rsidRDefault="00E5052A" w:rsidP="0002383D">
            <w:r>
              <w:t xml:space="preserve">Lateral thoracolumbar conventional spine radiography, evaluated by 1 experienced (20 years + experience) radiologist using VSQ method. Second reading by second radiologist in difficult cases. In </w:t>
            </w:r>
            <w:r w:rsidR="0076076C">
              <w:t>addition,</w:t>
            </w:r>
            <w:r>
              <w:t xml:space="preserve"> semi-quantitative radiography (MRX) conducted and evaluated by 2 operators.</w:t>
            </w:r>
          </w:p>
          <w:p w14:paraId="357F0F81" w14:textId="77777777" w:rsidR="00E5052A" w:rsidRDefault="00E5052A" w:rsidP="0002383D">
            <w:r>
              <w:rPr>
                <w:rStyle w:val="Strong"/>
                <w:rFonts w:ascii="Arial" w:hAnsi="Arial" w:cs="Arial"/>
              </w:rPr>
              <w:t>Vertebrae range scanned for VFA:</w:t>
            </w:r>
            <w:r>
              <w:t xml:space="preserve"> T4-L4</w:t>
            </w:r>
          </w:p>
          <w:p w14:paraId="66829842" w14:textId="68B341B2" w:rsidR="00E5052A" w:rsidRDefault="00E5052A" w:rsidP="0002383D">
            <w:r>
              <w:rPr>
                <w:rStyle w:val="Strong"/>
                <w:rFonts w:ascii="Arial" w:hAnsi="Arial" w:cs="Arial"/>
              </w:rPr>
              <w:t>Time between index and reference test:</w:t>
            </w:r>
            <w:r w:rsidR="00CC2EB7">
              <w:rPr>
                <w:rStyle w:val="Strong"/>
                <w:rFonts w:ascii="Arial" w:hAnsi="Arial" w:cs="Arial"/>
              </w:rPr>
              <w:t xml:space="preserve"> </w:t>
            </w:r>
            <w:r>
              <w:t xml:space="preserve">Conventional radiographs obtained within 1 week after </w:t>
            </w:r>
            <w:r w:rsidR="00324900">
              <w:t>DXA</w:t>
            </w:r>
            <w:r>
              <w:t xml:space="preserve"> with VFA</w:t>
            </w:r>
          </w:p>
        </w:tc>
      </w:tr>
      <w:tr w:rsidR="00AA3AAA" w14:paraId="6BD0E226" w14:textId="77777777" w:rsidTr="006411A9">
        <w:trPr>
          <w:trHeight w:val="54"/>
        </w:trPr>
        <w:tc>
          <w:tcPr>
            <w:tcW w:w="908" w:type="pct"/>
            <w:vMerge w:val="restart"/>
            <w:tcBorders>
              <w:top w:val="single" w:sz="6" w:space="0" w:color="FFFFFF"/>
              <w:left w:val="single" w:sz="6" w:space="0" w:color="FFFFFF"/>
              <w:right w:val="single" w:sz="6" w:space="0" w:color="FFFFFF"/>
            </w:tcBorders>
            <w:shd w:val="clear" w:color="auto" w:fill="EEEEEE"/>
          </w:tcPr>
          <w:p w14:paraId="33891F38" w14:textId="55928738" w:rsidR="00AA3AAA" w:rsidRDefault="00AA3AAA" w:rsidP="0002383D">
            <w:r w:rsidRPr="00AA3AAA">
              <w:t>2x2 table</w:t>
            </w:r>
          </w:p>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775955CC" w14:textId="5F706EC6"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063E6FB2"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93D7BEE" w14:textId="244FBD7B" w:rsidR="00AA3AAA" w:rsidRDefault="00AA3AAA" w:rsidP="0002383D">
            <w:pPr>
              <w:rPr>
                <w:rStyle w:val="Strong"/>
                <w:rFonts w:ascii="Arial" w:hAnsi="Arial" w:cs="Arial"/>
              </w:rPr>
            </w:pPr>
            <w:r w:rsidRPr="00AA3AAA">
              <w:rPr>
                <w:rStyle w:val="Strong"/>
                <w:b w:val="0"/>
                <w:bCs w:val="0"/>
              </w:rPr>
              <w:t>X-ray</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7D7ADD0C"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6C82704" w14:textId="6D7F1748" w:rsidR="00AA3AAA" w:rsidRDefault="00AA3AAA" w:rsidP="0002383D">
            <w:pPr>
              <w:rPr>
                <w:rStyle w:val="Strong"/>
                <w:rFonts w:ascii="Arial" w:hAnsi="Arial" w:cs="Arial"/>
              </w:rPr>
            </w:pPr>
            <w:r w:rsidRPr="00AA3AAA">
              <w:rPr>
                <w:rStyle w:val="Strong"/>
                <w:b w:val="0"/>
                <w:bCs w:val="0"/>
              </w:rPr>
              <w:t>X-ray</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2E7F7C50" w14:textId="00432144" w:rsidR="00AA3AAA" w:rsidRDefault="00AA3AAA" w:rsidP="0002383D">
            <w:pPr>
              <w:rPr>
                <w:rStyle w:val="Strong"/>
                <w:rFonts w:ascii="Arial" w:hAnsi="Arial" w:cs="Arial"/>
              </w:rPr>
            </w:pPr>
            <w:r w:rsidRPr="0026214C">
              <w:rPr>
                <w:rStyle w:val="Strong"/>
                <w:rFonts w:ascii="Arial" w:hAnsi="Arial" w:cs="Arial"/>
              </w:rPr>
              <w:t>Total</w:t>
            </w:r>
          </w:p>
        </w:tc>
      </w:tr>
      <w:tr w:rsidR="0026214C" w14:paraId="73592E27" w14:textId="77777777" w:rsidTr="006411A9">
        <w:trPr>
          <w:trHeight w:val="53"/>
        </w:trPr>
        <w:tc>
          <w:tcPr>
            <w:tcW w:w="908" w:type="pct"/>
            <w:vMerge/>
            <w:tcBorders>
              <w:left w:val="single" w:sz="6" w:space="0" w:color="FFFFFF"/>
              <w:right w:val="single" w:sz="6" w:space="0" w:color="FFFFFF"/>
            </w:tcBorders>
            <w:shd w:val="clear" w:color="auto" w:fill="EEEEEE"/>
          </w:tcPr>
          <w:p w14:paraId="54CB06B9"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019BFBE3" w14:textId="2A5FE1EE" w:rsid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581AF3FA" w14:textId="613ADD39"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135</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D0EA6B9" w14:textId="03394AA7"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24</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0BCDDB0D" w14:textId="1828E0F1"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159</w:t>
            </w:r>
          </w:p>
        </w:tc>
      </w:tr>
      <w:tr w:rsidR="0026214C" w14:paraId="4F7EAA89" w14:textId="77777777" w:rsidTr="006411A9">
        <w:trPr>
          <w:trHeight w:val="53"/>
        </w:trPr>
        <w:tc>
          <w:tcPr>
            <w:tcW w:w="908" w:type="pct"/>
            <w:vMerge/>
            <w:tcBorders>
              <w:left w:val="single" w:sz="6" w:space="0" w:color="FFFFFF"/>
              <w:right w:val="single" w:sz="6" w:space="0" w:color="FFFFFF"/>
            </w:tcBorders>
            <w:shd w:val="clear" w:color="auto" w:fill="EEEEEE"/>
          </w:tcPr>
          <w:p w14:paraId="3F4C835B"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3EC656C4" w14:textId="500C7BF3" w:rsid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59FB78EA" w14:textId="024C31B3"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26</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F5A8F70" w14:textId="355546EB"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2682</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75581731" w14:textId="20FA254E"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2708</w:t>
            </w:r>
          </w:p>
        </w:tc>
      </w:tr>
      <w:tr w:rsidR="0026214C" w14:paraId="5D2FEF7D" w14:textId="77777777" w:rsidTr="006411A9">
        <w:trPr>
          <w:trHeight w:val="53"/>
        </w:trPr>
        <w:tc>
          <w:tcPr>
            <w:tcW w:w="908" w:type="pct"/>
            <w:vMerge/>
            <w:tcBorders>
              <w:left w:val="single" w:sz="6" w:space="0" w:color="FFFFFF"/>
              <w:bottom w:val="single" w:sz="6" w:space="0" w:color="FFFFFF"/>
              <w:right w:val="single" w:sz="6" w:space="0" w:color="FFFFFF"/>
            </w:tcBorders>
            <w:shd w:val="clear" w:color="auto" w:fill="EEEEEE"/>
          </w:tcPr>
          <w:p w14:paraId="49612DCC"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6FD4579E" w14:textId="1BD19A31" w:rsidR="0026214C" w:rsidRDefault="0026214C" w:rsidP="0002383D">
            <w:pPr>
              <w:rPr>
                <w:rStyle w:val="Strong"/>
                <w:rFonts w:ascii="Arial" w:hAnsi="Arial" w:cs="Arial"/>
              </w:rPr>
            </w:pPr>
            <w:r w:rsidRPr="0026214C">
              <w:rPr>
                <w:rStyle w:val="Strong"/>
                <w:rFonts w:ascii="Arial" w:hAnsi="Arial" w:cs="Arial"/>
              </w:rPr>
              <w:t>Total</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0324501" w14:textId="63EC7F6B"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161</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638E13E6" w14:textId="36FF204B"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2706</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3026D7C2" w14:textId="4E696BD1"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2867</w:t>
            </w:r>
          </w:p>
        </w:tc>
      </w:tr>
      <w:tr w:rsidR="0026214C" w14:paraId="0AD5316C"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266B48FB" w14:textId="77777777" w:rsidR="0026214C" w:rsidRDefault="0026214C" w:rsidP="0002383D">
            <w:r>
              <w:t>Statistical measures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CDB8A90" w14:textId="6303878C" w:rsidR="0026214C" w:rsidRDefault="0026214C" w:rsidP="0002383D">
            <w:pPr>
              <w:rPr>
                <w:rFonts w:eastAsiaTheme="minorEastAsia"/>
              </w:rPr>
            </w:pPr>
            <w:r>
              <w:rPr>
                <w:rStyle w:val="Strong"/>
                <w:rFonts w:ascii="Arial" w:hAnsi="Arial" w:cs="Arial"/>
              </w:rPr>
              <w:t>Per-vertebra analysis (</w:t>
            </w:r>
            <w:r w:rsidR="00324900">
              <w:rPr>
                <w:rStyle w:val="Strong"/>
                <w:rFonts w:ascii="Arial" w:hAnsi="Arial" w:cs="Arial"/>
              </w:rPr>
              <w:t>DXA</w:t>
            </w:r>
            <w:r>
              <w:rPr>
                <w:rStyle w:val="Strong"/>
                <w:rFonts w:ascii="Arial" w:hAnsi="Arial" w:cs="Arial"/>
              </w:rPr>
              <w:t xml:space="preserve"> with VFA compared to visual radiography as reference standard; n=2867, n=161 with VF Grade≥1)</w:t>
            </w:r>
          </w:p>
          <w:p w14:paraId="0D5FBE29" w14:textId="77777777" w:rsidR="0026214C" w:rsidRDefault="0026214C" w:rsidP="0002383D">
            <w:r>
              <w:t>Sensitivity: 83.6% (95%CI 77.1-88.5)</w:t>
            </w:r>
          </w:p>
          <w:p w14:paraId="2D0EEA83" w14:textId="77777777" w:rsidR="0026214C" w:rsidRDefault="0026214C" w:rsidP="0002383D">
            <w:r>
              <w:t>Specificity: 99.1% (95%CI 98.7-99.4)</w:t>
            </w:r>
          </w:p>
          <w:p w14:paraId="30475F3C" w14:textId="77777777" w:rsidR="0026214C" w:rsidRDefault="0026214C" w:rsidP="0002383D">
            <w:r>
              <w:t>PPV: 84.7% (95%CI 78.3-89.5)</w:t>
            </w:r>
          </w:p>
          <w:p w14:paraId="3D1D4AC0" w14:textId="77777777" w:rsidR="0026214C" w:rsidRPr="00F66370" w:rsidRDefault="0026214C" w:rsidP="0002383D">
            <w:pPr>
              <w:rPr>
                <w:lang w:val="da-DK"/>
              </w:rPr>
            </w:pPr>
            <w:r w:rsidRPr="00F66370">
              <w:rPr>
                <w:lang w:val="da-DK"/>
              </w:rPr>
              <w:t>NPV: 99.0% (95%CI 98.6-99.3)</w:t>
            </w:r>
          </w:p>
          <w:p w14:paraId="27C98C4E" w14:textId="77777777" w:rsidR="0026214C" w:rsidRPr="00F66370" w:rsidRDefault="0026214C" w:rsidP="0002383D">
            <w:pPr>
              <w:rPr>
                <w:lang w:val="da-DK"/>
              </w:rPr>
            </w:pPr>
            <w:r w:rsidRPr="00F66370">
              <w:rPr>
                <w:lang w:val="da-DK"/>
              </w:rPr>
              <w:t>PLR: 92.9% (95%CI 62.2-138.8)</w:t>
            </w:r>
          </w:p>
          <w:p w14:paraId="7A185D08" w14:textId="77777777" w:rsidR="0026214C" w:rsidRPr="00F66370" w:rsidRDefault="0026214C" w:rsidP="0002383D">
            <w:pPr>
              <w:rPr>
                <w:lang w:val="da-DK"/>
              </w:rPr>
            </w:pPr>
            <w:r w:rsidRPr="00F66370">
              <w:rPr>
                <w:lang w:val="da-DK"/>
              </w:rPr>
              <w:t>NLR: 0.2% (95%CI 0.1-0.2)</w:t>
            </w:r>
          </w:p>
          <w:p w14:paraId="13B5EDCD" w14:textId="77777777" w:rsidR="0026214C" w:rsidRDefault="0026214C" w:rsidP="0002383D">
            <w:r>
              <w:t>AUC: NR</w:t>
            </w:r>
          </w:p>
          <w:p w14:paraId="4570888C" w14:textId="77777777" w:rsidR="0026214C" w:rsidRDefault="0026214C" w:rsidP="0002383D">
            <w:r>
              <w:t>Prevalence: 46.5%</w:t>
            </w:r>
          </w:p>
          <w:p w14:paraId="093329BF" w14:textId="1186F798" w:rsidR="0026214C" w:rsidRDefault="0026214C" w:rsidP="0002383D">
            <w:r>
              <w:t xml:space="preserve">Note: Calculated from reported number of VF on visual interpretation of lateral radiographs and reported sensitivity and specificity. Data from </w:t>
            </w:r>
            <w:r w:rsidR="00324900">
              <w:t>DXA</w:t>
            </w:r>
            <w:r>
              <w:t xml:space="preserve"> with VFA compared to morphometric radiography as reference standard has not been extracted.</w:t>
            </w:r>
          </w:p>
        </w:tc>
      </w:tr>
      <w:tr w:rsidR="0026214C" w14:paraId="6B80097A"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2FD5B615" w14:textId="77777777" w:rsidR="0026214C" w:rsidRDefault="0026214C" w:rsidP="0002383D">
            <w:r>
              <w:t>Source of funding</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4B6FFCC" w14:textId="77777777" w:rsidR="0026214C" w:rsidRDefault="0026214C" w:rsidP="0002383D">
            <w:pPr>
              <w:rPr>
                <w:rFonts w:eastAsiaTheme="minorEastAsia"/>
              </w:rPr>
            </w:pPr>
            <w:r>
              <w:t>Report no financial relationship to disclose</w:t>
            </w:r>
          </w:p>
        </w:tc>
      </w:tr>
      <w:tr w:rsidR="0026214C" w14:paraId="142D480B"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29F87B64" w14:textId="77777777" w:rsidR="0026214C" w:rsidRDefault="0026214C" w:rsidP="0002383D">
            <w:r>
              <w:t>Limitations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CA27EB9" w14:textId="75856F5B" w:rsidR="0026214C" w:rsidRDefault="0026214C" w:rsidP="0002383D">
            <w:pPr>
              <w:rPr>
                <w:rFonts w:eastAsiaTheme="minorEastAsia"/>
              </w:rPr>
            </w:pPr>
            <w:r>
              <w:t xml:space="preserve">Risk of bias: </w:t>
            </w:r>
            <w:r w:rsidR="006721B8">
              <w:t>H</w:t>
            </w:r>
            <w:r w:rsidR="006411A9">
              <w:t>igh</w:t>
            </w:r>
            <w:r w:rsidR="006721B8">
              <w:t xml:space="preserve"> </w:t>
            </w:r>
            <w:r>
              <w:t>(</w:t>
            </w:r>
            <w:r w:rsidR="001C7A02" w:rsidRPr="001C7A02">
              <w:t xml:space="preserve">Excludes people living with obesity and people with overlapping organs; </w:t>
            </w:r>
            <w:r>
              <w:t>~12% evaluable vertebrae were unreadable)</w:t>
            </w:r>
          </w:p>
          <w:p w14:paraId="40E45F6A" w14:textId="77777777" w:rsidR="0026214C" w:rsidRDefault="0026214C" w:rsidP="0002383D">
            <w:r>
              <w:t>Limitations: Directly applicable</w:t>
            </w:r>
          </w:p>
        </w:tc>
      </w:tr>
    </w:tbl>
    <w:p w14:paraId="3E436C29" w14:textId="77777777" w:rsidR="00E5052A" w:rsidRDefault="00E5052A" w:rsidP="0002383D"/>
    <w:p w14:paraId="63AE5FD9" w14:textId="105B848A" w:rsidR="00E5052A" w:rsidRDefault="00E5052A" w:rsidP="0002383D">
      <w:bookmarkStart w:id="247" w:name="_Toc179962318"/>
      <w:bookmarkStart w:id="248" w:name="_Toc180575569"/>
      <w:r>
        <w:t>Lee, 2014</w:t>
      </w:r>
      <w:bookmarkEnd w:id="247"/>
      <w:bookmarkEnd w:id="248"/>
    </w:p>
    <w:tbl>
      <w:tblPr>
        <w:tblW w:w="5000" w:type="pct"/>
        <w:tblCellMar>
          <w:top w:w="45" w:type="dxa"/>
          <w:left w:w="45" w:type="dxa"/>
          <w:bottom w:w="45" w:type="dxa"/>
          <w:right w:w="45" w:type="dxa"/>
        </w:tblCellMar>
        <w:tblLook w:val="04A0" w:firstRow="1" w:lastRow="0" w:firstColumn="1" w:lastColumn="0" w:noHBand="0" w:noVBand="1"/>
      </w:tblPr>
      <w:tblGrid>
        <w:gridCol w:w="1892"/>
        <w:gridCol w:w="12394"/>
      </w:tblGrid>
      <w:tr w:rsidR="0026214C" w14:paraId="753F126B" w14:textId="77777777" w:rsidTr="00C82CC0">
        <w:tc>
          <w:tcPr>
            <w:tcW w:w="0" w:type="auto"/>
            <w:tcBorders>
              <w:top w:val="nil"/>
              <w:left w:val="nil"/>
              <w:bottom w:val="nil"/>
              <w:right w:val="nil"/>
            </w:tcBorders>
            <w:hideMark/>
          </w:tcPr>
          <w:p w14:paraId="33A0002B" w14:textId="77777777" w:rsidR="00E5052A" w:rsidRDefault="00E5052A" w:rsidP="0002383D">
            <w:r>
              <w:lastRenderedPageBreak/>
              <w:t>Bibliographic Reference</w:t>
            </w:r>
          </w:p>
        </w:tc>
        <w:tc>
          <w:tcPr>
            <w:tcW w:w="0" w:type="auto"/>
            <w:tcBorders>
              <w:top w:val="nil"/>
              <w:left w:val="nil"/>
              <w:bottom w:val="nil"/>
              <w:right w:val="nil"/>
            </w:tcBorders>
            <w:hideMark/>
          </w:tcPr>
          <w:p w14:paraId="1C334086" w14:textId="3F642F7D" w:rsidR="00E5052A" w:rsidRDefault="00E5052A" w:rsidP="0002383D">
            <w:r>
              <w:t>Lee</w:t>
            </w:r>
            <w:r w:rsidR="0026214C">
              <w:t>,</w:t>
            </w:r>
            <w:r>
              <w:t xml:space="preserve"> JH</w:t>
            </w:r>
            <w:r w:rsidR="0026214C">
              <w:t>;</w:t>
            </w:r>
            <w:r>
              <w:t xml:space="preserve"> Cho</w:t>
            </w:r>
            <w:r w:rsidR="0026214C">
              <w:t>,</w:t>
            </w:r>
            <w:r>
              <w:t xml:space="preserve"> SK</w:t>
            </w:r>
            <w:r w:rsidR="0026214C">
              <w:t>;</w:t>
            </w:r>
            <w:r>
              <w:t xml:space="preserve"> Han</w:t>
            </w:r>
            <w:r w:rsidR="0026214C">
              <w:t>,</w:t>
            </w:r>
            <w:r>
              <w:t xml:space="preserve"> M</w:t>
            </w:r>
            <w:r w:rsidR="0026214C">
              <w:t>;</w:t>
            </w:r>
            <w:r>
              <w:t xml:space="preserve"> Lee</w:t>
            </w:r>
            <w:r w:rsidR="0026214C">
              <w:t>,</w:t>
            </w:r>
            <w:r>
              <w:t xml:space="preserve"> S</w:t>
            </w:r>
            <w:r w:rsidR="0026214C">
              <w:t>;</w:t>
            </w:r>
            <w:r>
              <w:t xml:space="preserve"> Kim</w:t>
            </w:r>
            <w:r w:rsidR="0026214C">
              <w:t>,</w:t>
            </w:r>
            <w:r>
              <w:t xml:space="preserve"> JY</w:t>
            </w:r>
            <w:r w:rsidR="0026214C">
              <w:t>;</w:t>
            </w:r>
            <w:r>
              <w:t xml:space="preserve"> Ryu</w:t>
            </w:r>
            <w:r w:rsidR="0026214C">
              <w:t>,</w:t>
            </w:r>
            <w:r>
              <w:t xml:space="preserve"> JA</w:t>
            </w:r>
            <w:r w:rsidR="0026214C">
              <w:t>;</w:t>
            </w:r>
            <w:r>
              <w:t xml:space="preserve"> Choi</w:t>
            </w:r>
            <w:r w:rsidR="0026214C">
              <w:t>,</w:t>
            </w:r>
            <w:r>
              <w:t xml:space="preserve"> YY</w:t>
            </w:r>
            <w:r w:rsidR="0026214C">
              <w:t>;</w:t>
            </w:r>
            <w:r>
              <w:t xml:space="preserve"> Bae</w:t>
            </w:r>
            <w:r w:rsidR="0026214C">
              <w:t>,</w:t>
            </w:r>
            <w:r>
              <w:t xml:space="preserve"> S</w:t>
            </w:r>
            <w:r w:rsidR="0026214C">
              <w:t>ung,</w:t>
            </w:r>
            <w:r>
              <w:t xml:space="preserve"> Y</w:t>
            </w:r>
            <w:r w:rsidR="0026214C">
              <w:t>K</w:t>
            </w:r>
            <w:r>
              <w:t>; Validity and role of vertebral fracture assessment in detecting prevalent vertebral fracture in patients with rheumatoid arthritis; Joint Bone Spine; 2014; vol. 81(2)</w:t>
            </w:r>
          </w:p>
        </w:tc>
      </w:tr>
    </w:tbl>
    <w:p w14:paraId="0FB2867D" w14:textId="77777777" w:rsidR="00E5052A" w:rsidRDefault="00E5052A" w:rsidP="0002383D"/>
    <w:p w14:paraId="4EDE2760" w14:textId="77777777" w:rsidR="00E5052A" w:rsidRDefault="00E5052A" w:rsidP="0002383D">
      <w:bookmarkStart w:id="249" w:name="_Toc179962319"/>
      <w:bookmarkStart w:id="250" w:name="_Toc180575570"/>
      <w:r>
        <w:t>Study details</w:t>
      </w:r>
      <w:bookmarkEnd w:id="249"/>
      <w:bookmarkEnd w:id="250"/>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27EA006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B997008"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86BBACD" w14:textId="77777777" w:rsidR="00E5052A" w:rsidRDefault="00E5052A" w:rsidP="0002383D">
            <w:pPr>
              <w:rPr>
                <w:rFonts w:eastAsiaTheme="minorEastAsia"/>
              </w:rPr>
            </w:pPr>
            <w:r>
              <w:t>Cross-sectional study</w:t>
            </w:r>
          </w:p>
        </w:tc>
      </w:tr>
      <w:tr w:rsidR="00E5052A" w14:paraId="36252A4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71F00AE"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B69FE0F" w14:textId="77777777" w:rsidR="00E5052A" w:rsidRDefault="00E5052A" w:rsidP="0002383D">
            <w:pPr>
              <w:rPr>
                <w:rFonts w:eastAsiaTheme="minorEastAsia"/>
              </w:rPr>
            </w:pPr>
            <w:r>
              <w:rPr>
                <w:rStyle w:val="Strong"/>
                <w:rFonts w:ascii="Arial" w:hAnsi="Arial" w:cs="Arial"/>
              </w:rPr>
              <w:t>Data source:</w:t>
            </w:r>
            <w:r>
              <w:t xml:space="preserve"> Women with Rheumatoid arthritis (RA) attending university hospital for periodic examination</w:t>
            </w:r>
          </w:p>
          <w:p w14:paraId="0C44600A" w14:textId="77777777" w:rsidR="00E5052A" w:rsidRDefault="00E5052A" w:rsidP="0002383D">
            <w:r>
              <w:rPr>
                <w:rStyle w:val="Strong"/>
                <w:rFonts w:ascii="Arial" w:hAnsi="Arial" w:cs="Arial"/>
              </w:rPr>
              <w:t xml:space="preserve">Recruitment: </w:t>
            </w:r>
            <w:r>
              <w:t>Women recruited between 04/2011 to 08/2011.</w:t>
            </w:r>
          </w:p>
        </w:tc>
      </w:tr>
      <w:tr w:rsidR="00E5052A" w14:paraId="342DF805"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D322E2"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0EE0A13" w14:textId="77777777" w:rsidR="00E5052A" w:rsidRDefault="00E5052A" w:rsidP="0002383D">
            <w:pPr>
              <w:rPr>
                <w:rFonts w:eastAsiaTheme="minorEastAsia"/>
              </w:rPr>
            </w:pPr>
            <w:r>
              <w:t>Recruited: n=169; Excluded: n=69 (recently checked for BMD or did not consent)</w:t>
            </w:r>
          </w:p>
          <w:p w14:paraId="670549CD" w14:textId="77777777" w:rsidR="00E5052A" w:rsidRDefault="00E5052A" w:rsidP="0002383D">
            <w:r>
              <w:t>Total, n=100</w:t>
            </w:r>
          </w:p>
          <w:p w14:paraId="50ED2193" w14:textId="77777777" w:rsidR="00E5052A" w:rsidRDefault="00E5052A" w:rsidP="0002383D">
            <w:r>
              <w:t>Total number of adequately visualized vertebrae/total number of evaluable vertebrae: 1130/1300 (87%)</w:t>
            </w:r>
          </w:p>
        </w:tc>
      </w:tr>
      <w:tr w:rsidR="00E5052A" w14:paraId="448436A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29095B5"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FCC1BF1" w14:textId="77777777" w:rsidR="00E5052A" w:rsidRDefault="00E5052A" w:rsidP="0002383D">
            <w:pPr>
              <w:rPr>
                <w:rFonts w:eastAsiaTheme="minorEastAsia"/>
              </w:rPr>
            </w:pPr>
            <w:r>
              <w:rPr>
                <w:rStyle w:val="Strong"/>
                <w:rFonts w:ascii="Arial" w:hAnsi="Arial" w:cs="Arial"/>
              </w:rPr>
              <w:t xml:space="preserve">Age, mean (SD) years: </w:t>
            </w:r>
            <w:r>
              <w:t>61.2 (SD 8.2)</w:t>
            </w:r>
          </w:p>
          <w:p w14:paraId="3458C890" w14:textId="77777777" w:rsidR="00E5052A" w:rsidRDefault="00E5052A" w:rsidP="0002383D">
            <w:r>
              <w:rPr>
                <w:rStyle w:val="Strong"/>
                <w:rFonts w:ascii="Arial" w:hAnsi="Arial" w:cs="Arial"/>
              </w:rPr>
              <w:t xml:space="preserve">Gender: </w:t>
            </w:r>
            <w:r>
              <w:t>100% women</w:t>
            </w:r>
          </w:p>
          <w:p w14:paraId="4D131840" w14:textId="77777777" w:rsidR="00E5052A" w:rsidRDefault="00E5052A" w:rsidP="0002383D">
            <w:r>
              <w:rPr>
                <w:rStyle w:val="Strong"/>
                <w:rFonts w:ascii="Arial" w:hAnsi="Arial" w:cs="Arial"/>
              </w:rPr>
              <w:t xml:space="preserve">Ethnicity: </w:t>
            </w:r>
            <w:r>
              <w:t>NR</w:t>
            </w:r>
          </w:p>
          <w:p w14:paraId="70962437" w14:textId="77777777" w:rsidR="00E5052A" w:rsidRDefault="00E5052A" w:rsidP="0002383D">
            <w:r>
              <w:rPr>
                <w:rStyle w:val="Strong"/>
                <w:rFonts w:ascii="Arial" w:hAnsi="Arial" w:cs="Arial"/>
              </w:rPr>
              <w:t xml:space="preserve">Setting: </w:t>
            </w:r>
            <w:r>
              <w:t>Outpatient</w:t>
            </w:r>
          </w:p>
          <w:p w14:paraId="4AF8516F" w14:textId="77777777" w:rsidR="00E5052A" w:rsidRDefault="00E5052A" w:rsidP="0002383D">
            <w:r>
              <w:rPr>
                <w:rStyle w:val="Strong"/>
                <w:rFonts w:ascii="Arial" w:hAnsi="Arial" w:cs="Arial"/>
              </w:rPr>
              <w:t>Country: </w:t>
            </w:r>
            <w:r>
              <w:t>Italy </w:t>
            </w:r>
          </w:p>
          <w:p w14:paraId="3358E81E" w14:textId="77777777" w:rsidR="00E5052A" w:rsidRDefault="00E5052A" w:rsidP="0002383D">
            <w:r>
              <w:rPr>
                <w:rStyle w:val="Strong"/>
                <w:rFonts w:ascii="Arial" w:hAnsi="Arial" w:cs="Arial"/>
              </w:rPr>
              <w:t>Inclusion criteria:</w:t>
            </w:r>
            <w:r>
              <w:t xml:space="preserve"> Women with RA who visited the university hospital for periodic examination between April 2011 and August 2011. Patients aged 50 years or older and who fulfilled the American College of Rheumatology (ACR) 1987 revised classification criteria</w:t>
            </w:r>
          </w:p>
          <w:p w14:paraId="74CD83BD" w14:textId="77777777" w:rsidR="00E5052A" w:rsidRDefault="00E5052A" w:rsidP="0002383D">
            <w:r>
              <w:rPr>
                <w:rStyle w:val="Strong"/>
                <w:rFonts w:ascii="Arial" w:hAnsi="Arial" w:cs="Arial"/>
              </w:rPr>
              <w:t>Exclusion criteria:</w:t>
            </w:r>
            <w:r>
              <w:t xml:space="preserve"> Individuals who were recently checked for BMD or not consented</w:t>
            </w:r>
          </w:p>
          <w:p w14:paraId="0B43D662" w14:textId="77777777" w:rsidR="00E5052A" w:rsidRDefault="00E5052A" w:rsidP="0002383D">
            <w:r>
              <w:rPr>
                <w:rStyle w:val="Strong"/>
                <w:rFonts w:ascii="Arial" w:hAnsi="Arial" w:cs="Arial"/>
              </w:rPr>
              <w:t xml:space="preserve">Participants receiving steroids at baseline: </w:t>
            </w:r>
            <w:r>
              <w:t>57/100 (57%)</w:t>
            </w:r>
          </w:p>
        </w:tc>
      </w:tr>
      <w:tr w:rsidR="00E5052A" w14:paraId="4FEFBB63" w14:textId="77777777" w:rsidTr="0026214C">
        <w:trPr>
          <w:trHeight w:val="365"/>
        </w:trPr>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31A8B2"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F216A16" w14:textId="77777777" w:rsidR="00E5052A" w:rsidRDefault="00E5052A" w:rsidP="0002383D">
            <w:pPr>
              <w:rPr>
                <w:rFonts w:eastAsiaTheme="minorEastAsia"/>
              </w:rPr>
            </w:pPr>
            <w:r>
              <w:t>Quantitative morphometry (X-ray or radiographic, as appropriate) then visual semi-quantitative-Genant method</w:t>
            </w:r>
          </w:p>
        </w:tc>
      </w:tr>
      <w:tr w:rsidR="00E5052A" w14:paraId="6E9E99E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AF4A64C"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69C8993" w14:textId="6BA1FD86" w:rsidR="00E5052A" w:rsidRDefault="00324900" w:rsidP="0002383D">
            <w:pPr>
              <w:rPr>
                <w:rFonts w:eastAsiaTheme="minorEastAsia"/>
              </w:rPr>
            </w:pPr>
            <w:r>
              <w:t>DXA</w:t>
            </w:r>
            <w:r w:rsidR="00E5052A">
              <w:t xml:space="preserve"> with VFA: Hologic Discovery W</w:t>
            </w:r>
          </w:p>
          <w:p w14:paraId="4E56AFAF" w14:textId="77777777" w:rsidR="00E5052A" w:rsidRDefault="00E5052A" w:rsidP="0002383D">
            <w:r>
              <w:t>Radiography: not reported</w:t>
            </w:r>
          </w:p>
        </w:tc>
      </w:tr>
      <w:tr w:rsidR="00E5052A" w14:paraId="26DC053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582F7C7"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C686470" w14:textId="77777777" w:rsidR="00E5052A" w:rsidRDefault="00E5052A" w:rsidP="0002383D">
            <w:pPr>
              <w:rPr>
                <w:rFonts w:eastAsiaTheme="minorEastAsia"/>
              </w:rPr>
            </w:pPr>
            <w:r>
              <w:rPr>
                <w:rStyle w:val="Strong"/>
                <w:rFonts w:ascii="Arial" w:hAnsi="Arial" w:cs="Arial"/>
                <w:u w:val="single"/>
              </w:rPr>
              <w:t>Index test</w:t>
            </w:r>
          </w:p>
          <w:p w14:paraId="6BE1D9AD" w14:textId="392CD1EB" w:rsidR="00E5052A" w:rsidRDefault="00E5052A" w:rsidP="0002383D">
            <w:r>
              <w:t xml:space="preserve">Lateral spine </w:t>
            </w:r>
            <w:r w:rsidR="00324900">
              <w:t>DXA</w:t>
            </w:r>
            <w:r w:rsidR="007C1206">
              <w:t xml:space="preserve"> with single-energy VFA</w:t>
            </w:r>
            <w:r>
              <w:t xml:space="preserve">. VFA examination was performed using a bone densitometer with the patient in lateral decubitus position. For assessment of VFs, two experienced nuclear medicine physicians used qualitative morphometric X-ray absorptiometry to diagnose VF then VSQ (Genant) method to classify severity. Six parameters were calculated automatically by the DXA device. VFA interpretation was done independently by two nuclear medicine physicians. </w:t>
            </w:r>
            <w:r w:rsidR="0026214C">
              <w:t>V</w:t>
            </w:r>
            <w:r>
              <w:t>ertebra</w:t>
            </w:r>
            <w:r w:rsidR="0026214C">
              <w:t xml:space="preserve"> considered</w:t>
            </w:r>
            <w:r>
              <w:t xml:space="preserve"> fractured only when the two VFA readers interpreted it as fractured. However, consensus reading between two readers was not done for different interpretations.</w:t>
            </w:r>
          </w:p>
          <w:p w14:paraId="5268BC81" w14:textId="77777777" w:rsidR="00E5052A" w:rsidRDefault="00E5052A" w:rsidP="0002383D">
            <w:r>
              <w:rPr>
                <w:rStyle w:val="Strong"/>
                <w:rFonts w:ascii="Arial" w:hAnsi="Arial" w:cs="Arial"/>
                <w:u w:val="single"/>
              </w:rPr>
              <w:t>Reference standard</w:t>
            </w:r>
          </w:p>
          <w:p w14:paraId="1714880B" w14:textId="3DC191D2" w:rsidR="00E5052A" w:rsidRDefault="00E5052A" w:rsidP="0002383D">
            <w:r>
              <w:t>Lateral imaging of the thoracolumbar spine by radiography. All radiographs were analysed by two experienced radiologists. Discrepancies between radiologists in the presence of fracture, fracture type and grade were resolved by consensus and these results were defined as the reference standard. By two radiologists, qualitative fracture evaluation using morphometric radiography was performed to decide whether the vertebral fracture was present or not and semiquantitative method was used to classify the severity of vertebral deformity as mild (grade 1), moderate (grade 2), or severe (grade 3). Vertebral levels that could not be adequately visualized were classified as “unreadable</w:t>
            </w:r>
            <w:r w:rsidR="0076076C">
              <w:t>.”</w:t>
            </w:r>
          </w:p>
          <w:p w14:paraId="09B3C60C" w14:textId="77777777" w:rsidR="00E5052A" w:rsidRDefault="00E5052A" w:rsidP="0002383D">
            <w:r>
              <w:rPr>
                <w:rStyle w:val="Strong"/>
                <w:rFonts w:ascii="Arial" w:hAnsi="Arial" w:cs="Arial"/>
              </w:rPr>
              <w:t xml:space="preserve">Vertebrae range scanned for VFA: </w:t>
            </w:r>
            <w:r>
              <w:t>T4-L4</w:t>
            </w:r>
            <w:r>
              <w:rPr>
                <w:rStyle w:val="Strong"/>
                <w:rFonts w:ascii="Arial" w:hAnsi="Arial" w:cs="Arial"/>
              </w:rPr>
              <w:t> </w:t>
            </w:r>
          </w:p>
          <w:p w14:paraId="50C168BD" w14:textId="77777777" w:rsidR="00E5052A" w:rsidRDefault="00E5052A" w:rsidP="0002383D">
            <w:r>
              <w:rPr>
                <w:rStyle w:val="Strong"/>
                <w:rFonts w:ascii="Arial" w:hAnsi="Arial" w:cs="Arial"/>
              </w:rPr>
              <w:t xml:space="preserve">Time between index and reference test: </w:t>
            </w:r>
            <w:r>
              <w:t>same day or within 7 days</w:t>
            </w:r>
          </w:p>
        </w:tc>
      </w:tr>
      <w:tr w:rsidR="00AA3AAA" w14:paraId="699C8911"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24A69CDB" w14:textId="2142F62D" w:rsidR="00AA3AAA" w:rsidRPr="00AA3AAA" w:rsidRDefault="00AA3AAA" w:rsidP="0002383D">
            <w:r w:rsidRPr="00AA3AAA">
              <w:t>2x2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3BCF79A" w14:textId="1B255AF8"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86AE293"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3739C6C" w14:textId="0782D27C" w:rsidR="00AA3AAA" w:rsidRP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2C99208"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544AE08" w14:textId="49F42582" w:rsidR="00AA3AAA" w:rsidRP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6DC39A7" w14:textId="0C25B805" w:rsidR="00AA3AAA" w:rsidRPr="00AA3AAA" w:rsidRDefault="00AA3AAA" w:rsidP="0002383D">
            <w:pPr>
              <w:rPr>
                <w:rStyle w:val="Strong"/>
                <w:rFonts w:ascii="Arial" w:hAnsi="Arial" w:cs="Arial"/>
              </w:rPr>
            </w:pPr>
            <w:r w:rsidRPr="00AA3AAA">
              <w:rPr>
                <w:rStyle w:val="Strong"/>
                <w:rFonts w:ascii="Arial" w:hAnsi="Arial" w:cs="Arial"/>
              </w:rPr>
              <w:t>Total</w:t>
            </w:r>
          </w:p>
        </w:tc>
      </w:tr>
      <w:tr w:rsidR="0026214C" w14:paraId="47547841" w14:textId="77777777" w:rsidTr="0026214C">
        <w:trPr>
          <w:trHeight w:val="53"/>
        </w:trPr>
        <w:tc>
          <w:tcPr>
            <w:tcW w:w="750" w:type="pct"/>
            <w:vMerge/>
            <w:tcBorders>
              <w:left w:val="single" w:sz="6" w:space="0" w:color="FFFFFF"/>
              <w:right w:val="single" w:sz="6" w:space="0" w:color="FFFFFF"/>
            </w:tcBorders>
            <w:shd w:val="clear" w:color="auto" w:fill="EEEEEE"/>
          </w:tcPr>
          <w:p w14:paraId="08CC9447"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0388C64" w14:textId="1E115DE0"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46E8057" w14:textId="146B8652" w:rsidR="0026214C" w:rsidRPr="00AA3AAA" w:rsidRDefault="0026214C" w:rsidP="0002383D">
            <w:pPr>
              <w:rPr>
                <w:rStyle w:val="Strong"/>
                <w:rFonts w:ascii="Arial" w:hAnsi="Arial" w:cs="Arial"/>
                <w:b w:val="0"/>
                <w:bCs w:val="0"/>
              </w:rPr>
            </w:pPr>
            <w:r w:rsidRPr="00AA3AAA">
              <w:rPr>
                <w:rStyle w:val="Strong"/>
                <w:rFonts w:ascii="Arial" w:hAnsi="Arial" w:cs="Arial"/>
                <w:b w:val="0"/>
                <w:bCs w:val="0"/>
              </w:rPr>
              <w:t>3</w:t>
            </w:r>
            <w:r w:rsidR="00AA3AAA" w:rsidRPr="00AA3AAA">
              <w:rPr>
                <w:rStyle w:val="Strong"/>
                <w:rFonts w:ascii="Arial" w:hAnsi="Arial" w:cs="Arial"/>
                <w:b w:val="0"/>
                <w:bCs w:val="0"/>
              </w:rPr>
              <w:t>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E3E634B" w14:textId="2E2A9EA5" w:rsidR="0026214C" w:rsidRPr="00AA3AAA" w:rsidRDefault="0026214C" w:rsidP="0002383D">
            <w:pPr>
              <w:rPr>
                <w:rStyle w:val="Strong"/>
                <w:rFonts w:ascii="Arial" w:hAnsi="Arial" w:cs="Arial"/>
                <w:b w:val="0"/>
                <w:bCs w:val="0"/>
              </w:rPr>
            </w:pPr>
            <w:r w:rsidRPr="00AA3AAA">
              <w:rPr>
                <w:rStyle w:val="Strong"/>
                <w:rFonts w:ascii="Arial" w:hAnsi="Arial" w:cs="Arial"/>
                <w:b w:val="0"/>
                <w:bCs w:val="0"/>
              </w:rPr>
              <w:t>11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B611AF8" w14:textId="46A3FD85" w:rsidR="0026214C" w:rsidRPr="00AA3AAA" w:rsidRDefault="0026214C" w:rsidP="0002383D">
            <w:pPr>
              <w:rPr>
                <w:rStyle w:val="Strong"/>
                <w:rFonts w:ascii="Arial" w:hAnsi="Arial" w:cs="Arial"/>
                <w:b w:val="0"/>
                <w:bCs w:val="0"/>
              </w:rPr>
            </w:pPr>
            <w:r w:rsidRPr="00AA3AAA">
              <w:rPr>
                <w:rStyle w:val="Strong"/>
                <w:rFonts w:ascii="Arial" w:hAnsi="Arial" w:cs="Arial"/>
                <w:b w:val="0"/>
                <w:bCs w:val="0"/>
              </w:rPr>
              <w:t>4</w:t>
            </w:r>
            <w:r w:rsidR="00AA3AAA" w:rsidRPr="00AA3AAA">
              <w:rPr>
                <w:rStyle w:val="Strong"/>
                <w:rFonts w:ascii="Arial" w:hAnsi="Arial" w:cs="Arial"/>
                <w:b w:val="0"/>
                <w:bCs w:val="0"/>
              </w:rPr>
              <w:t>6</w:t>
            </w:r>
          </w:p>
        </w:tc>
      </w:tr>
      <w:tr w:rsidR="0026214C" w14:paraId="0530F78F" w14:textId="77777777" w:rsidTr="0026214C">
        <w:trPr>
          <w:trHeight w:val="53"/>
        </w:trPr>
        <w:tc>
          <w:tcPr>
            <w:tcW w:w="750" w:type="pct"/>
            <w:vMerge/>
            <w:tcBorders>
              <w:left w:val="single" w:sz="6" w:space="0" w:color="FFFFFF"/>
              <w:right w:val="single" w:sz="6" w:space="0" w:color="FFFFFF"/>
            </w:tcBorders>
            <w:shd w:val="clear" w:color="auto" w:fill="EEEEEE"/>
          </w:tcPr>
          <w:p w14:paraId="0E963F7E"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C4E810E" w14:textId="246E9771"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AB9F8FC" w14:textId="46B252EF" w:rsidR="0026214C" w:rsidRPr="00AA3AAA" w:rsidRDefault="0026214C" w:rsidP="0002383D">
            <w:pPr>
              <w:rPr>
                <w:rStyle w:val="Strong"/>
                <w:rFonts w:ascii="Arial" w:hAnsi="Arial" w:cs="Arial"/>
                <w:b w:val="0"/>
                <w:bCs w:val="0"/>
              </w:rPr>
            </w:pPr>
            <w:r w:rsidRPr="00AA3AAA">
              <w:rPr>
                <w:rStyle w:val="Strong"/>
                <w:rFonts w:ascii="Arial" w:hAnsi="Arial" w:cs="Arial"/>
                <w:b w:val="0"/>
                <w:bCs w:val="0"/>
              </w:rPr>
              <w:t>1</w:t>
            </w:r>
            <w:r w:rsidR="00AA3AAA" w:rsidRPr="00AA3AAA">
              <w:rPr>
                <w:rStyle w:val="Strong"/>
                <w:rFonts w:ascii="Arial" w:hAnsi="Arial" w:cs="Arial"/>
                <w:b w:val="0"/>
                <w:bCs w:val="0"/>
              </w:rPr>
              <w:t>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B91C1F8" w14:textId="7DA2FE76"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42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50E6B23" w14:textId="57EE602C"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54</w:t>
            </w:r>
          </w:p>
        </w:tc>
      </w:tr>
      <w:tr w:rsidR="0026214C" w14:paraId="6393015F"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4295D442"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2D6AE27" w14:textId="4A840474"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0E3F8CA" w14:textId="0495E013" w:rsidR="0026214C" w:rsidRPr="00AA3AAA" w:rsidRDefault="0026214C" w:rsidP="0002383D">
            <w:pPr>
              <w:rPr>
                <w:rStyle w:val="Strong"/>
                <w:rFonts w:ascii="Arial" w:hAnsi="Arial" w:cs="Arial"/>
                <w:b w:val="0"/>
                <w:bCs w:val="0"/>
              </w:rPr>
            </w:pPr>
            <w:r w:rsidRPr="00AA3AAA">
              <w:rPr>
                <w:rStyle w:val="Strong"/>
                <w:rFonts w:ascii="Arial" w:hAnsi="Arial" w:cs="Arial"/>
                <w:b w:val="0"/>
                <w:bCs w:val="0"/>
              </w:rPr>
              <w:t>4</w:t>
            </w:r>
            <w:r w:rsidR="00AA3AAA" w:rsidRPr="00AA3AAA">
              <w:rPr>
                <w:rStyle w:val="Strong"/>
                <w:rFonts w:ascii="Arial" w:hAnsi="Arial" w:cs="Arial"/>
                <w:b w:val="0"/>
                <w:bCs w:val="0"/>
              </w:rPr>
              <w:t>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4CC496E" w14:textId="1DE3E9FD"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53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8FCC15F" w14:textId="1381BC74"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100</w:t>
            </w:r>
          </w:p>
        </w:tc>
      </w:tr>
      <w:tr w:rsidR="0026214C" w14:paraId="5FBD9090"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1C0A755"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6E042FE" w14:textId="77777777" w:rsidR="0026214C" w:rsidRDefault="0026214C" w:rsidP="0002383D">
            <w:pPr>
              <w:rPr>
                <w:rFonts w:eastAsiaTheme="minorEastAsia"/>
              </w:rPr>
            </w:pPr>
            <w:r>
              <w:rPr>
                <w:rStyle w:val="Strong"/>
                <w:rFonts w:ascii="Arial" w:hAnsi="Arial" w:cs="Arial"/>
              </w:rPr>
              <w:t>Per-person analysis (n=100, n=47 with VF Grade≥1)</w:t>
            </w:r>
          </w:p>
          <w:p w14:paraId="5476DF51" w14:textId="77777777" w:rsidR="0026214C" w:rsidRDefault="0026214C" w:rsidP="0002383D">
            <w:r>
              <w:t>Sensitivity: 74.5 (95%CI 60.5-84.7)</w:t>
            </w:r>
          </w:p>
          <w:p w14:paraId="6F62067B" w14:textId="77777777" w:rsidR="0026214C" w:rsidRDefault="0026214C" w:rsidP="0002383D">
            <w:r>
              <w:t>Specificity: 79.2% (95%CI 66.5-88.0)</w:t>
            </w:r>
          </w:p>
          <w:p w14:paraId="1E9F97A5" w14:textId="77777777" w:rsidR="0026214C" w:rsidRDefault="0026214C" w:rsidP="0002383D">
            <w:r>
              <w:t>PPV: 76.1% (95%CI 62.1-86.1)</w:t>
            </w:r>
          </w:p>
          <w:p w14:paraId="6B894B43" w14:textId="77777777" w:rsidR="0026214C" w:rsidRPr="00F66370" w:rsidRDefault="0026214C" w:rsidP="0002383D">
            <w:pPr>
              <w:rPr>
                <w:lang w:val="da-DK"/>
              </w:rPr>
            </w:pPr>
            <w:r w:rsidRPr="00F66370">
              <w:rPr>
                <w:lang w:val="da-DK"/>
              </w:rPr>
              <w:t>NPV: 77.8% (95%CI 65.1-86.8)</w:t>
            </w:r>
          </w:p>
          <w:p w14:paraId="0D193DA2" w14:textId="77777777" w:rsidR="0026214C" w:rsidRPr="00F66370" w:rsidRDefault="0026214C" w:rsidP="0002383D">
            <w:pPr>
              <w:rPr>
                <w:lang w:val="da-DK"/>
              </w:rPr>
            </w:pPr>
            <w:r w:rsidRPr="00F66370">
              <w:rPr>
                <w:lang w:val="da-DK"/>
              </w:rPr>
              <w:t>PLR: 3.6% (95%CI 2.1-6.2)</w:t>
            </w:r>
          </w:p>
          <w:p w14:paraId="1C5E1FBC" w14:textId="77777777" w:rsidR="0026214C" w:rsidRPr="00F66370" w:rsidRDefault="0026214C" w:rsidP="0002383D">
            <w:pPr>
              <w:rPr>
                <w:lang w:val="da-DK"/>
              </w:rPr>
            </w:pPr>
            <w:r w:rsidRPr="00F66370">
              <w:rPr>
                <w:lang w:val="da-DK"/>
              </w:rPr>
              <w:t>NLR: 0.3% (95%CI 0.2-0.5)</w:t>
            </w:r>
          </w:p>
          <w:p w14:paraId="61F42565" w14:textId="77777777" w:rsidR="0026214C" w:rsidRDefault="0026214C" w:rsidP="0002383D">
            <w:r>
              <w:t>AUC: NR</w:t>
            </w:r>
          </w:p>
          <w:p w14:paraId="6E4B7313" w14:textId="77777777" w:rsidR="0026214C" w:rsidRDefault="0026214C" w:rsidP="0002383D">
            <w:r>
              <w:t>Prevalence of VF determined using radiography: 47%</w:t>
            </w:r>
          </w:p>
          <w:p w14:paraId="5F8A8282" w14:textId="77777777" w:rsidR="0026214C" w:rsidRDefault="0026214C" w:rsidP="0002383D">
            <w:r>
              <w:t>Note: Outcome measures calculated from raw diagnostic data reported in study.</w:t>
            </w:r>
          </w:p>
        </w:tc>
      </w:tr>
      <w:tr w:rsidR="0026214C" w14:paraId="459F92FD"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5FCE44" w14:textId="77777777" w:rsidR="0026214C" w:rsidRDefault="0026214C" w:rsidP="0002383D">
            <w:r>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478B409" w14:textId="77777777" w:rsidR="0026214C" w:rsidRDefault="0026214C" w:rsidP="0002383D">
            <w:pPr>
              <w:rPr>
                <w:rFonts w:eastAsiaTheme="minorEastAsia"/>
              </w:rPr>
            </w:pPr>
            <w:r>
              <w:t>This study was supported by the research fund of Hanyang University (HY-2009-000-0000-0969).</w:t>
            </w:r>
          </w:p>
        </w:tc>
      </w:tr>
      <w:tr w:rsidR="0026214C" w14:paraId="525CAB5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5D6C5F6"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B751DDF" w14:textId="37DC0218" w:rsidR="0026214C" w:rsidRDefault="0026214C" w:rsidP="0002383D">
            <w:pPr>
              <w:rPr>
                <w:rFonts w:eastAsiaTheme="minorEastAsia"/>
              </w:rPr>
            </w:pPr>
            <w:r>
              <w:t>R</w:t>
            </w:r>
            <w:r w:rsidR="001C7A02">
              <w:t>isk of bias</w:t>
            </w:r>
            <w:r>
              <w:t>: Moderate</w:t>
            </w:r>
            <w:r w:rsidR="001C7A02">
              <w:t xml:space="preserve"> (</w:t>
            </w:r>
            <w:r w:rsidR="001C7A02" w:rsidRPr="001C7A02">
              <w:t>Unclear whether assessors were blinded to results of other test</w:t>
            </w:r>
            <w:r w:rsidR="001C7A02">
              <w:t>)</w:t>
            </w:r>
          </w:p>
          <w:p w14:paraId="0707D400" w14:textId="5D3E9AA4" w:rsidR="0026214C" w:rsidRDefault="001C7A02" w:rsidP="0002383D">
            <w:r>
              <w:t>Limitations</w:t>
            </w:r>
            <w:r w:rsidR="0026214C">
              <w:t>: </w:t>
            </w:r>
            <w:r w:rsidR="005A3358">
              <w:t>Directly</w:t>
            </w:r>
            <w:r w:rsidR="005A3358" w:rsidDel="005A3358">
              <w:t xml:space="preserve"> </w:t>
            </w:r>
            <w:r>
              <w:t>applicable</w:t>
            </w:r>
          </w:p>
        </w:tc>
      </w:tr>
    </w:tbl>
    <w:p w14:paraId="4825E9F1" w14:textId="77777777" w:rsidR="00E5052A" w:rsidRDefault="00E5052A" w:rsidP="0002383D"/>
    <w:p w14:paraId="79C77C0A" w14:textId="77777777" w:rsidR="00E5052A" w:rsidRPr="00DD22D7" w:rsidRDefault="00E5052A" w:rsidP="0002383D">
      <w:pPr>
        <w:rPr>
          <w:b/>
        </w:rPr>
      </w:pPr>
      <w:bookmarkStart w:id="251" w:name="_Toc179962321"/>
      <w:bookmarkStart w:id="252" w:name="_Toc180575571"/>
      <w:r w:rsidRPr="00DD22D7">
        <w:rPr>
          <w:b/>
        </w:rPr>
        <w:t>Lin, 2017</w:t>
      </w:r>
      <w:bookmarkEnd w:id="251"/>
      <w:bookmarkEnd w:id="252"/>
    </w:p>
    <w:tbl>
      <w:tblPr>
        <w:tblW w:w="5000" w:type="pct"/>
        <w:tblCellMar>
          <w:top w:w="45" w:type="dxa"/>
          <w:left w:w="45" w:type="dxa"/>
          <w:bottom w:w="45" w:type="dxa"/>
          <w:right w:w="45" w:type="dxa"/>
        </w:tblCellMar>
        <w:tblLook w:val="04A0" w:firstRow="1" w:lastRow="0" w:firstColumn="1" w:lastColumn="0" w:noHBand="0" w:noVBand="1"/>
      </w:tblPr>
      <w:tblGrid>
        <w:gridCol w:w="1739"/>
        <w:gridCol w:w="12547"/>
      </w:tblGrid>
      <w:tr w:rsidR="00E5052A" w14:paraId="0FFC90A0" w14:textId="77777777" w:rsidTr="00C82CC0">
        <w:tc>
          <w:tcPr>
            <w:tcW w:w="0" w:type="auto"/>
            <w:tcBorders>
              <w:top w:val="nil"/>
              <w:left w:val="nil"/>
              <w:bottom w:val="nil"/>
              <w:right w:val="nil"/>
            </w:tcBorders>
            <w:hideMark/>
          </w:tcPr>
          <w:p w14:paraId="74EE8730" w14:textId="77777777" w:rsidR="00E5052A" w:rsidRDefault="00E5052A" w:rsidP="0002383D">
            <w:r>
              <w:t>Bibliographic Reference</w:t>
            </w:r>
          </w:p>
        </w:tc>
        <w:tc>
          <w:tcPr>
            <w:tcW w:w="0" w:type="auto"/>
            <w:tcBorders>
              <w:top w:val="nil"/>
              <w:left w:val="nil"/>
              <w:bottom w:val="nil"/>
              <w:right w:val="nil"/>
            </w:tcBorders>
            <w:hideMark/>
          </w:tcPr>
          <w:p w14:paraId="7DC52A81" w14:textId="77777777" w:rsidR="00E5052A" w:rsidRDefault="00E5052A" w:rsidP="0002383D">
            <w:r>
              <w:t xml:space="preserve">Lin, Y-C; Huang, T-S; Wu, J S; Cheung, Y-C; Huang, Y-H; Sung, C-M; Juan, Y-H; Chen, F-P; Ni Mhuircheartaigh, J M; Are bilateral decubitus views necessary in assessing for vertebral compression fractures using DXA vertebral fracture </w:t>
            </w:r>
            <w:r>
              <w:lastRenderedPageBreak/>
              <w:t>assessment?.; Osteoporosis international : a journal established as result of cooperation between the European Foundation for Osteoporosis and the National Osteoporosis Foundation of the USA; 2017; vol. 28 (no. 8); 2377-2382</w:t>
            </w:r>
          </w:p>
        </w:tc>
      </w:tr>
    </w:tbl>
    <w:p w14:paraId="6745040B" w14:textId="77777777" w:rsidR="00E5052A" w:rsidRDefault="00E5052A" w:rsidP="0002383D"/>
    <w:p w14:paraId="5DB9037E" w14:textId="77777777" w:rsidR="00E5052A" w:rsidRDefault="00E5052A" w:rsidP="0002383D">
      <w:bookmarkStart w:id="253" w:name="_Toc179962322"/>
      <w:bookmarkStart w:id="254" w:name="_Toc180575572"/>
      <w:r>
        <w:t>Study details</w:t>
      </w:r>
      <w:bookmarkEnd w:id="253"/>
      <w:bookmarkEnd w:id="254"/>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6D7E4E8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DC7EF63"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A37710C" w14:textId="77777777" w:rsidR="00E5052A" w:rsidRDefault="00E5052A" w:rsidP="0002383D">
            <w:pPr>
              <w:rPr>
                <w:rFonts w:eastAsiaTheme="minorEastAsia"/>
              </w:rPr>
            </w:pPr>
            <w:r>
              <w:t>Retrospective cohort study</w:t>
            </w:r>
          </w:p>
          <w:p w14:paraId="5BF8A928" w14:textId="3E465C2E" w:rsidR="00E5052A" w:rsidRDefault="00E5052A" w:rsidP="0002383D">
            <w:r>
              <w:t>Greater than 2</w:t>
            </w:r>
            <w:r w:rsidR="000D0199">
              <w:t>-</w:t>
            </w:r>
            <w:r>
              <w:t>week gap between index and reference test for some participants</w:t>
            </w:r>
          </w:p>
        </w:tc>
      </w:tr>
      <w:tr w:rsidR="00E5052A" w14:paraId="6E9CB3A5"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1977992"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B1F9880" w14:textId="083207EC" w:rsidR="00E5052A" w:rsidRDefault="00E5052A" w:rsidP="0002383D">
            <w:pPr>
              <w:rPr>
                <w:rFonts w:eastAsiaTheme="minorEastAsia"/>
              </w:rPr>
            </w:pPr>
            <w:r>
              <w:rPr>
                <w:rStyle w:val="Strong"/>
                <w:rFonts w:ascii="Arial" w:hAnsi="Arial" w:cs="Arial"/>
              </w:rPr>
              <w:t>Data source:</w:t>
            </w:r>
            <w:r>
              <w:t xml:space="preserve"> Postmenopausal women who received </w:t>
            </w:r>
            <w:r w:rsidR="00324900">
              <w:t>DXA</w:t>
            </w:r>
            <w:r>
              <w:t xml:space="preserve"> scan for osteoporosis evaluation between 03/2013 and 06/2015 at Chang Gung Memorial Hospital, Taiwan</w:t>
            </w:r>
          </w:p>
          <w:p w14:paraId="162A44C3" w14:textId="34BD3E37" w:rsidR="00E5052A" w:rsidRDefault="00E5052A" w:rsidP="0002383D">
            <w:r>
              <w:rPr>
                <w:rStyle w:val="Strong"/>
                <w:rFonts w:ascii="Arial" w:hAnsi="Arial" w:cs="Arial"/>
              </w:rPr>
              <w:t>Recruitment:</w:t>
            </w:r>
            <w:r>
              <w:t xml:space="preserve"> Radiology records of women reviewed and those who had conventional lateral lumbar radiographs within 1-mo of </w:t>
            </w:r>
            <w:r w:rsidR="00324900">
              <w:t>DXA</w:t>
            </w:r>
            <w:r>
              <w:t xml:space="preserve"> scan were identified.</w:t>
            </w:r>
          </w:p>
        </w:tc>
      </w:tr>
      <w:tr w:rsidR="00E5052A" w14:paraId="493549D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A4B3BC"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58FF144" w14:textId="77777777" w:rsidR="00E5052A" w:rsidRDefault="00E5052A" w:rsidP="0002383D">
            <w:pPr>
              <w:rPr>
                <w:rFonts w:eastAsiaTheme="minorEastAsia"/>
              </w:rPr>
            </w:pPr>
            <w:r>
              <w:t>Recruited: n=114; Excluded: n=0</w:t>
            </w:r>
          </w:p>
          <w:p w14:paraId="1E277980" w14:textId="77777777" w:rsidR="00E5052A" w:rsidRDefault="00E5052A" w:rsidP="0002383D">
            <w:r>
              <w:t>Total, n=114</w:t>
            </w:r>
          </w:p>
          <w:p w14:paraId="6B6CD506" w14:textId="77777777" w:rsidR="00E5052A" w:rsidRDefault="00E5052A" w:rsidP="0002383D">
            <w:r>
              <w:t>Total number of adequately visualized vertebrae/total number of evaluable vertebrae: 798/798 (100%)</w:t>
            </w:r>
          </w:p>
        </w:tc>
      </w:tr>
      <w:tr w:rsidR="00E5052A" w14:paraId="0D227550"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5F2802"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98E9937" w14:textId="77777777" w:rsidR="00E5052A" w:rsidRDefault="00E5052A" w:rsidP="0002383D">
            <w:pPr>
              <w:rPr>
                <w:rFonts w:eastAsiaTheme="minorEastAsia"/>
              </w:rPr>
            </w:pPr>
            <w:r>
              <w:rPr>
                <w:rStyle w:val="Strong"/>
                <w:rFonts w:ascii="Arial" w:hAnsi="Arial" w:cs="Arial"/>
              </w:rPr>
              <w:t>Age (mean):</w:t>
            </w:r>
            <w:r>
              <w:t xml:space="preserve"> NR</w:t>
            </w:r>
          </w:p>
          <w:p w14:paraId="3E988735" w14:textId="6B6ED0A0" w:rsidR="00E5052A" w:rsidRDefault="00E5052A" w:rsidP="0002383D">
            <w:r>
              <w:rPr>
                <w:rStyle w:val="Strong"/>
                <w:rFonts w:ascii="Arial" w:hAnsi="Arial" w:cs="Arial"/>
              </w:rPr>
              <w:t>Gender:</w:t>
            </w:r>
            <w:r>
              <w:t xml:space="preserve"> </w:t>
            </w:r>
            <w:r w:rsidR="001C7A02">
              <w:t>100% women</w:t>
            </w:r>
          </w:p>
          <w:p w14:paraId="7C87C6E1" w14:textId="77777777" w:rsidR="00E5052A" w:rsidRDefault="00E5052A" w:rsidP="0002383D">
            <w:r>
              <w:rPr>
                <w:rStyle w:val="Strong"/>
                <w:rFonts w:ascii="Arial" w:hAnsi="Arial" w:cs="Arial"/>
              </w:rPr>
              <w:t xml:space="preserve">Ethnicity: </w:t>
            </w:r>
            <w:r>
              <w:t>NR</w:t>
            </w:r>
          </w:p>
          <w:p w14:paraId="7FE5A2A4" w14:textId="77777777" w:rsidR="00E5052A" w:rsidRDefault="00E5052A" w:rsidP="0002383D">
            <w:r>
              <w:rPr>
                <w:rStyle w:val="Strong"/>
                <w:rFonts w:ascii="Arial" w:hAnsi="Arial" w:cs="Arial"/>
              </w:rPr>
              <w:t xml:space="preserve">Setting: </w:t>
            </w:r>
            <w:r>
              <w:t>Outpatient</w:t>
            </w:r>
          </w:p>
          <w:p w14:paraId="279D65FD" w14:textId="17292039" w:rsidR="00E5052A" w:rsidRDefault="00E5052A" w:rsidP="0002383D">
            <w:r>
              <w:rPr>
                <w:rStyle w:val="Strong"/>
                <w:rFonts w:ascii="Arial" w:hAnsi="Arial" w:cs="Arial"/>
              </w:rPr>
              <w:t>Country: </w:t>
            </w:r>
            <w:r>
              <w:t>Taiwan</w:t>
            </w:r>
            <w:r w:rsidR="00CC2EB7">
              <w:t xml:space="preserve"> </w:t>
            </w:r>
          </w:p>
          <w:p w14:paraId="5C5E70DA" w14:textId="7128F1AA" w:rsidR="00E5052A" w:rsidRDefault="00E5052A" w:rsidP="0002383D">
            <w:r>
              <w:rPr>
                <w:rStyle w:val="Strong"/>
                <w:rFonts w:ascii="Arial" w:hAnsi="Arial" w:cs="Arial"/>
              </w:rPr>
              <w:t>Inclusion criteria:</w:t>
            </w:r>
            <w:r>
              <w:t xml:space="preserve"> Postmenopausal women who had conventional spinal radiography within one month of </w:t>
            </w:r>
            <w:r w:rsidR="00324900">
              <w:t>DXA</w:t>
            </w:r>
            <w:r>
              <w:t xml:space="preserve"> with VFA.</w:t>
            </w:r>
          </w:p>
          <w:p w14:paraId="2E1C4226" w14:textId="77777777" w:rsidR="00E5052A" w:rsidRDefault="00E5052A" w:rsidP="0002383D">
            <w:r>
              <w:rPr>
                <w:rStyle w:val="Strong"/>
                <w:rFonts w:ascii="Arial" w:hAnsi="Arial" w:cs="Arial"/>
              </w:rPr>
              <w:t>Exclusion criteria:</w:t>
            </w:r>
            <w:r>
              <w:t xml:space="preserve"> NR</w:t>
            </w:r>
          </w:p>
        </w:tc>
      </w:tr>
      <w:tr w:rsidR="00E5052A" w14:paraId="244573B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DFB38CE"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9BF2043" w14:textId="77777777" w:rsidR="00E5052A" w:rsidRDefault="00E5052A" w:rsidP="0002383D">
            <w:pPr>
              <w:rPr>
                <w:rFonts w:eastAsiaTheme="minorEastAsia"/>
              </w:rPr>
            </w:pPr>
            <w:r>
              <w:t>Visual semi-quantitative-Genant method</w:t>
            </w:r>
          </w:p>
        </w:tc>
      </w:tr>
      <w:tr w:rsidR="00E5052A" w14:paraId="6FCAA51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77446D6"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2CE4B0B" w14:textId="0EA72EF7" w:rsidR="00E5052A" w:rsidRDefault="00324900" w:rsidP="0002383D">
            <w:pPr>
              <w:rPr>
                <w:rFonts w:eastAsiaTheme="minorEastAsia"/>
              </w:rPr>
            </w:pPr>
            <w:r>
              <w:t>DXA</w:t>
            </w:r>
            <w:r w:rsidR="00E5052A">
              <w:t xml:space="preserve"> with VFA: GE Lunar iDXA</w:t>
            </w:r>
          </w:p>
          <w:p w14:paraId="1F21D3E4" w14:textId="77777777" w:rsidR="00E5052A" w:rsidRDefault="00E5052A" w:rsidP="0002383D">
            <w:r>
              <w:t>Radiography: Toshiba KXO-50R</w:t>
            </w:r>
          </w:p>
        </w:tc>
      </w:tr>
      <w:tr w:rsidR="00E5052A" w14:paraId="3709650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2B9C2C"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0132EE8" w14:textId="77777777" w:rsidR="00E5052A" w:rsidRDefault="00E5052A" w:rsidP="0002383D">
            <w:pPr>
              <w:rPr>
                <w:rFonts w:eastAsiaTheme="minorEastAsia"/>
              </w:rPr>
            </w:pPr>
            <w:r>
              <w:rPr>
                <w:rStyle w:val="Strong"/>
                <w:rFonts w:ascii="Arial" w:hAnsi="Arial" w:cs="Arial"/>
                <w:u w:val="single"/>
              </w:rPr>
              <w:t>Index test</w:t>
            </w:r>
          </w:p>
          <w:p w14:paraId="3AFB5BD7" w14:textId="1D7EBC51" w:rsidR="00E5052A" w:rsidRDefault="00E5052A" w:rsidP="0002383D">
            <w:r>
              <w:t xml:space="preserve">Left lateral decubitus </w:t>
            </w:r>
            <w:r w:rsidR="00324900">
              <w:t>DXA</w:t>
            </w:r>
            <w:r>
              <w:t xml:space="preserve"> with </w:t>
            </w:r>
            <w:r w:rsidR="007205C9">
              <w:t xml:space="preserve">dual-energy </w:t>
            </w:r>
            <w:r>
              <w:t>VFA conducted, followed by repeat right lateral decubitus VFA scan using VFA software employing VSQ (Genant) method for classification of VF (standard practice at study institution). Process of placing points was fully automated and not manually adjusted.</w:t>
            </w:r>
          </w:p>
          <w:p w14:paraId="57FF0D9D" w14:textId="77777777" w:rsidR="00E5052A" w:rsidRDefault="00E5052A" w:rsidP="0002383D">
            <w:r>
              <w:rPr>
                <w:rStyle w:val="Strong"/>
                <w:rFonts w:ascii="Arial" w:hAnsi="Arial" w:cs="Arial"/>
                <w:u w:val="single"/>
              </w:rPr>
              <w:t>Reference standard</w:t>
            </w:r>
          </w:p>
          <w:p w14:paraId="6EBA16F3" w14:textId="57B9FA25" w:rsidR="00E5052A" w:rsidRDefault="00E5052A" w:rsidP="0002383D">
            <w:r>
              <w:t>Lateral lumbar spine conventional radiography conducted covering T10-L5 using VSQ (Genant) method, evaluated by radiologist with 6</w:t>
            </w:r>
            <w:r w:rsidR="000D0199">
              <w:t>-</w:t>
            </w:r>
            <w:r w:rsidR="0076076C">
              <w:t>years’ experience</w:t>
            </w:r>
            <w:r>
              <w:t xml:space="preserve"> and blinded to VFA results. Cobb angles measured using posteroanterior absorptiometry image.</w:t>
            </w:r>
          </w:p>
          <w:p w14:paraId="740F5D16" w14:textId="77777777" w:rsidR="00E5052A" w:rsidRDefault="00E5052A" w:rsidP="0002383D">
            <w:r>
              <w:rPr>
                <w:rStyle w:val="Strong"/>
                <w:rFonts w:ascii="Arial" w:hAnsi="Arial" w:cs="Arial"/>
              </w:rPr>
              <w:t xml:space="preserve">Vertebrae range scanned for VFA: </w:t>
            </w:r>
            <w:r>
              <w:t>T8-L4 </w:t>
            </w:r>
          </w:p>
          <w:p w14:paraId="0C731C17" w14:textId="24615E48" w:rsidR="00E5052A" w:rsidRDefault="00E5052A" w:rsidP="0002383D">
            <w:r>
              <w:rPr>
                <w:rStyle w:val="Strong"/>
                <w:rFonts w:ascii="Arial" w:hAnsi="Arial" w:cs="Arial"/>
              </w:rPr>
              <w:t xml:space="preserve">Time between index and reference test: </w:t>
            </w:r>
            <w:r w:rsidR="00CC2EB7" w:rsidRPr="00CC2EB7">
              <w:rPr>
                <w:rStyle w:val="Strong"/>
                <w:rFonts w:ascii="Arial" w:hAnsi="Arial" w:cs="Arial"/>
                <w:b w:val="0"/>
                <w:bCs w:val="0"/>
              </w:rPr>
              <w:t>C</w:t>
            </w:r>
            <w:r>
              <w:t>onventional radiography conducted within 1 month of DEX with VFA</w:t>
            </w:r>
          </w:p>
        </w:tc>
      </w:tr>
      <w:tr w:rsidR="00AA3AAA" w14:paraId="2E377767"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640EF6A4" w14:textId="1795D1FD" w:rsidR="00AA3AAA" w:rsidRPr="00AA3AAA" w:rsidRDefault="00AA3AAA" w:rsidP="0002383D">
            <w:r w:rsidRPr="00AA3AAA">
              <w:t>2x2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9E7704C" w14:textId="19E27B80"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r>
              <w:rPr>
                <w:rStyle w:val="Strong"/>
                <w:rFonts w:ascii="Arial" w:hAnsi="Arial" w:cs="Arial"/>
              </w:rPr>
              <w:t xml:space="preserve"> – left and right lateral decubitus position</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B661BF2"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ECBD387" w14:textId="474B10A5"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F37CEC7"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C7E9332" w14:textId="7B048846"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D18DF33" w14:textId="70F95117" w:rsidR="00AA3AAA" w:rsidRDefault="00AA3AAA" w:rsidP="0002383D">
            <w:pPr>
              <w:rPr>
                <w:rStyle w:val="Strong"/>
                <w:rFonts w:ascii="Arial" w:hAnsi="Arial" w:cs="Arial"/>
              </w:rPr>
            </w:pPr>
            <w:r w:rsidRPr="0026214C">
              <w:rPr>
                <w:rStyle w:val="Strong"/>
                <w:rFonts w:ascii="Arial" w:hAnsi="Arial" w:cs="Arial"/>
              </w:rPr>
              <w:t>Total</w:t>
            </w:r>
          </w:p>
        </w:tc>
      </w:tr>
      <w:tr w:rsidR="00AA3AAA" w14:paraId="4226A441" w14:textId="77777777" w:rsidTr="0026214C">
        <w:trPr>
          <w:trHeight w:val="53"/>
        </w:trPr>
        <w:tc>
          <w:tcPr>
            <w:tcW w:w="750" w:type="pct"/>
            <w:vMerge/>
            <w:tcBorders>
              <w:left w:val="single" w:sz="6" w:space="0" w:color="FFFFFF"/>
              <w:right w:val="single" w:sz="6" w:space="0" w:color="FFFFFF"/>
            </w:tcBorders>
            <w:shd w:val="clear" w:color="auto" w:fill="EEEEEE"/>
          </w:tcPr>
          <w:p w14:paraId="2E4255BC"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3C44C42" w14:textId="27A8D6CB"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CAE2ECF" w14:textId="2B0BF11B" w:rsidR="00AA3AAA" w:rsidRPr="00AA3AAA" w:rsidRDefault="00AA3AAA" w:rsidP="0002383D">
            <w:pPr>
              <w:rPr>
                <w:rStyle w:val="Strong"/>
                <w:rFonts w:ascii="Arial" w:hAnsi="Arial" w:cs="Arial"/>
                <w:b w:val="0"/>
                <w:bCs w:val="0"/>
              </w:rPr>
            </w:pPr>
            <w:r>
              <w:rPr>
                <w:rStyle w:val="Strong"/>
                <w:rFonts w:ascii="Arial" w:hAnsi="Arial" w:cs="Arial"/>
                <w:b w:val="0"/>
                <w:bCs w:val="0"/>
              </w:rPr>
              <w:t>33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14682D4" w14:textId="64EE13F8" w:rsidR="00AA3AAA" w:rsidRPr="00AA3AAA" w:rsidRDefault="00AA3AAA" w:rsidP="0002383D">
            <w:pPr>
              <w:rPr>
                <w:rStyle w:val="Strong"/>
                <w:rFonts w:ascii="Arial" w:hAnsi="Arial" w:cs="Arial"/>
                <w:b w:val="0"/>
                <w:bCs w:val="0"/>
              </w:rPr>
            </w:pPr>
            <w:r>
              <w:rPr>
                <w:rStyle w:val="Strong"/>
                <w:rFonts w:ascii="Arial" w:hAnsi="Arial" w:cs="Arial"/>
                <w:b w:val="0"/>
                <w:bCs w:val="0"/>
              </w:rPr>
              <w:t>44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1DFCF75" w14:textId="3A181C12" w:rsidR="00AA3AAA" w:rsidRPr="00AA3AAA" w:rsidRDefault="00AA3AAA" w:rsidP="0002383D">
            <w:pPr>
              <w:rPr>
                <w:rStyle w:val="Strong"/>
                <w:rFonts w:ascii="Arial" w:hAnsi="Arial" w:cs="Arial"/>
                <w:b w:val="0"/>
                <w:bCs w:val="0"/>
              </w:rPr>
            </w:pPr>
            <w:r>
              <w:rPr>
                <w:rStyle w:val="Strong"/>
                <w:rFonts w:ascii="Arial" w:hAnsi="Arial" w:cs="Arial"/>
                <w:b w:val="0"/>
                <w:bCs w:val="0"/>
              </w:rPr>
              <w:t>77</w:t>
            </w:r>
          </w:p>
        </w:tc>
      </w:tr>
      <w:tr w:rsidR="00AA3AAA" w14:paraId="0D753EAC" w14:textId="77777777" w:rsidTr="0026214C">
        <w:trPr>
          <w:trHeight w:val="53"/>
        </w:trPr>
        <w:tc>
          <w:tcPr>
            <w:tcW w:w="750" w:type="pct"/>
            <w:vMerge/>
            <w:tcBorders>
              <w:left w:val="single" w:sz="6" w:space="0" w:color="FFFFFF"/>
              <w:right w:val="single" w:sz="6" w:space="0" w:color="FFFFFF"/>
            </w:tcBorders>
            <w:shd w:val="clear" w:color="auto" w:fill="EEEEEE"/>
          </w:tcPr>
          <w:p w14:paraId="5F7828E7"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0606C76" w14:textId="139B8DAE"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E2DA1F1" w14:textId="455CA327" w:rsidR="00AA3AAA" w:rsidRPr="00AA3AAA" w:rsidRDefault="00AA3AAA" w:rsidP="0002383D">
            <w:pPr>
              <w:rPr>
                <w:rStyle w:val="Strong"/>
                <w:rFonts w:ascii="Arial" w:hAnsi="Arial" w:cs="Arial"/>
                <w:b w:val="0"/>
                <w:bCs w:val="0"/>
              </w:rPr>
            </w:pPr>
            <w:r>
              <w:rPr>
                <w:rStyle w:val="Strong"/>
                <w:rFonts w:ascii="Arial" w:hAnsi="Arial" w:cs="Arial"/>
                <w:b w:val="0"/>
                <w:bCs w:val="0"/>
              </w:rPr>
              <w:t>9</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7AA6170" w14:textId="17E127AB" w:rsidR="00AA3AAA" w:rsidRPr="00AA3AAA" w:rsidRDefault="00AA3AAA" w:rsidP="0002383D">
            <w:pPr>
              <w:rPr>
                <w:rStyle w:val="Strong"/>
                <w:rFonts w:ascii="Arial" w:hAnsi="Arial" w:cs="Arial"/>
                <w:b w:val="0"/>
                <w:bCs w:val="0"/>
              </w:rPr>
            </w:pPr>
            <w:r>
              <w:rPr>
                <w:rStyle w:val="Strong"/>
                <w:rFonts w:ascii="Arial" w:hAnsi="Arial" w:cs="Arial"/>
                <w:b w:val="0"/>
                <w:bCs w:val="0"/>
              </w:rPr>
              <w:t>712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FC61736" w14:textId="54B7BA8E" w:rsidR="00AA3AAA" w:rsidRPr="00AA3AAA" w:rsidRDefault="00AA3AAA" w:rsidP="0002383D">
            <w:pPr>
              <w:rPr>
                <w:rStyle w:val="Strong"/>
                <w:rFonts w:ascii="Arial" w:hAnsi="Arial" w:cs="Arial"/>
                <w:b w:val="0"/>
                <w:bCs w:val="0"/>
              </w:rPr>
            </w:pPr>
            <w:r>
              <w:rPr>
                <w:rStyle w:val="Strong"/>
                <w:rFonts w:ascii="Arial" w:hAnsi="Arial" w:cs="Arial"/>
                <w:b w:val="0"/>
                <w:bCs w:val="0"/>
              </w:rPr>
              <w:t>721</w:t>
            </w:r>
          </w:p>
        </w:tc>
      </w:tr>
      <w:tr w:rsidR="00AA3AAA" w14:paraId="2E0A6515" w14:textId="77777777" w:rsidTr="009D7D06">
        <w:trPr>
          <w:trHeight w:val="53"/>
        </w:trPr>
        <w:tc>
          <w:tcPr>
            <w:tcW w:w="750" w:type="pct"/>
            <w:vMerge/>
            <w:tcBorders>
              <w:left w:val="single" w:sz="6" w:space="0" w:color="FFFFFF"/>
              <w:right w:val="single" w:sz="6" w:space="0" w:color="FFFFFF"/>
            </w:tcBorders>
            <w:shd w:val="clear" w:color="auto" w:fill="EEEEEE"/>
          </w:tcPr>
          <w:p w14:paraId="06310C9A"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2BD2A2B" w14:textId="639EBA28"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E076C44" w14:textId="1DA129AD" w:rsidR="00AA3AAA" w:rsidRPr="00AA3AAA" w:rsidRDefault="00AA3AAA" w:rsidP="0002383D">
            <w:pPr>
              <w:rPr>
                <w:rStyle w:val="Strong"/>
                <w:rFonts w:ascii="Arial" w:hAnsi="Arial" w:cs="Arial"/>
                <w:b w:val="0"/>
                <w:bCs w:val="0"/>
              </w:rPr>
            </w:pPr>
            <w:r>
              <w:rPr>
                <w:rStyle w:val="Strong"/>
                <w:rFonts w:ascii="Arial" w:hAnsi="Arial" w:cs="Arial"/>
                <w:b w:val="0"/>
                <w:bCs w:val="0"/>
              </w:rPr>
              <w:t>42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DD152D5" w14:textId="2336A1F8" w:rsidR="00AA3AAA" w:rsidRPr="00AA3AAA" w:rsidRDefault="00AA3AAA" w:rsidP="0002383D">
            <w:pPr>
              <w:rPr>
                <w:rStyle w:val="Strong"/>
                <w:rFonts w:ascii="Arial" w:hAnsi="Arial" w:cs="Arial"/>
                <w:b w:val="0"/>
                <w:bCs w:val="0"/>
              </w:rPr>
            </w:pPr>
            <w:r>
              <w:rPr>
                <w:rStyle w:val="Strong"/>
                <w:rFonts w:ascii="Arial" w:hAnsi="Arial" w:cs="Arial"/>
                <w:b w:val="0"/>
                <w:bCs w:val="0"/>
              </w:rPr>
              <w:t>756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2637EF6" w14:textId="5AF2A46F" w:rsidR="00AA3AAA" w:rsidRPr="00AA3AAA" w:rsidRDefault="00AA3AAA" w:rsidP="0002383D">
            <w:pPr>
              <w:rPr>
                <w:rStyle w:val="Strong"/>
                <w:rFonts w:ascii="Arial" w:hAnsi="Arial" w:cs="Arial"/>
                <w:b w:val="0"/>
                <w:bCs w:val="0"/>
              </w:rPr>
            </w:pPr>
            <w:r>
              <w:rPr>
                <w:rStyle w:val="Strong"/>
                <w:rFonts w:ascii="Arial" w:hAnsi="Arial" w:cs="Arial"/>
                <w:b w:val="0"/>
                <w:bCs w:val="0"/>
              </w:rPr>
              <w:t>798</w:t>
            </w:r>
          </w:p>
        </w:tc>
      </w:tr>
      <w:tr w:rsidR="00AA3AAA" w14:paraId="356BFB5B" w14:textId="77777777" w:rsidTr="009D7D06">
        <w:trPr>
          <w:trHeight w:val="53"/>
        </w:trPr>
        <w:tc>
          <w:tcPr>
            <w:tcW w:w="750" w:type="pct"/>
            <w:vMerge/>
            <w:tcBorders>
              <w:left w:val="single" w:sz="6" w:space="0" w:color="FFFFFF"/>
              <w:right w:val="single" w:sz="6" w:space="0" w:color="FFFFFF"/>
            </w:tcBorders>
            <w:shd w:val="clear" w:color="auto" w:fill="EEEEEE"/>
          </w:tcPr>
          <w:p w14:paraId="18665D83"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A1E2A35" w14:textId="7DD78FEB" w:rsidR="00AA3AAA" w:rsidRPr="0026214C"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r>
              <w:rPr>
                <w:rStyle w:val="Strong"/>
                <w:rFonts w:ascii="Arial" w:hAnsi="Arial" w:cs="Arial"/>
              </w:rPr>
              <w:t xml:space="preserve"> – left decubitus position</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FDD334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245EEE5" w14:textId="44061106"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E4C6E6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FEAB783" w14:textId="25351913"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A8EDAC7" w14:textId="6DAF68E2"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5EC87C93" w14:textId="77777777" w:rsidTr="009D7D06">
        <w:trPr>
          <w:trHeight w:val="53"/>
        </w:trPr>
        <w:tc>
          <w:tcPr>
            <w:tcW w:w="750" w:type="pct"/>
            <w:vMerge/>
            <w:tcBorders>
              <w:left w:val="single" w:sz="6" w:space="0" w:color="FFFFFF"/>
              <w:right w:val="single" w:sz="6" w:space="0" w:color="FFFFFF"/>
            </w:tcBorders>
            <w:shd w:val="clear" w:color="auto" w:fill="EEEEEE"/>
          </w:tcPr>
          <w:p w14:paraId="65F20DF8"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A2FF858" w14:textId="25887C30"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D56F872" w14:textId="16FDB64A" w:rsidR="00AA3AAA" w:rsidRPr="00AA3AAA" w:rsidRDefault="00AA3AAA" w:rsidP="0002383D">
            <w:pPr>
              <w:rPr>
                <w:rStyle w:val="Strong"/>
                <w:rFonts w:ascii="Arial" w:hAnsi="Arial" w:cs="Arial"/>
                <w:b w:val="0"/>
                <w:bCs w:val="0"/>
              </w:rPr>
            </w:pPr>
            <w:r>
              <w:rPr>
                <w:rStyle w:val="Strong"/>
                <w:rFonts w:ascii="Arial" w:hAnsi="Arial" w:cs="Arial"/>
                <w:b w:val="0"/>
                <w:bCs w:val="0"/>
              </w:rPr>
              <w:t>27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C861B42" w14:textId="5A3F3902" w:rsidR="00AA3AAA" w:rsidRPr="00AA3AAA" w:rsidRDefault="00AA3AAA" w:rsidP="0002383D">
            <w:pPr>
              <w:rPr>
                <w:rStyle w:val="Strong"/>
                <w:rFonts w:ascii="Arial" w:hAnsi="Arial" w:cs="Arial"/>
                <w:b w:val="0"/>
                <w:bCs w:val="0"/>
              </w:rPr>
            </w:pPr>
            <w:r>
              <w:rPr>
                <w:rStyle w:val="Strong"/>
                <w:rFonts w:ascii="Arial" w:hAnsi="Arial" w:cs="Arial"/>
                <w:b w:val="0"/>
                <w:bCs w:val="0"/>
              </w:rPr>
              <w:t>21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20ED9DC" w14:textId="0C09A8A4" w:rsidR="00AA3AAA" w:rsidRPr="00AA3AAA" w:rsidRDefault="00AA3AAA" w:rsidP="0002383D">
            <w:pPr>
              <w:rPr>
                <w:rStyle w:val="Strong"/>
                <w:rFonts w:ascii="Arial" w:hAnsi="Arial" w:cs="Arial"/>
                <w:b w:val="0"/>
                <w:bCs w:val="0"/>
              </w:rPr>
            </w:pPr>
            <w:r>
              <w:rPr>
                <w:rStyle w:val="Strong"/>
                <w:rFonts w:ascii="Arial" w:hAnsi="Arial" w:cs="Arial"/>
                <w:b w:val="0"/>
                <w:bCs w:val="0"/>
              </w:rPr>
              <w:t>48</w:t>
            </w:r>
          </w:p>
        </w:tc>
      </w:tr>
      <w:tr w:rsidR="00AA3AAA" w14:paraId="0C7A1438" w14:textId="77777777" w:rsidTr="009D7D06">
        <w:trPr>
          <w:trHeight w:val="53"/>
        </w:trPr>
        <w:tc>
          <w:tcPr>
            <w:tcW w:w="750" w:type="pct"/>
            <w:vMerge/>
            <w:tcBorders>
              <w:left w:val="single" w:sz="6" w:space="0" w:color="FFFFFF"/>
              <w:right w:val="single" w:sz="6" w:space="0" w:color="FFFFFF"/>
            </w:tcBorders>
            <w:shd w:val="clear" w:color="auto" w:fill="EEEEEE"/>
          </w:tcPr>
          <w:p w14:paraId="4A9D62F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2E98807" w14:textId="0010FE1B"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4142B2B" w14:textId="134FE738" w:rsidR="00AA3AAA" w:rsidRPr="00AA3AAA" w:rsidRDefault="00AA3AAA" w:rsidP="0002383D">
            <w:pPr>
              <w:rPr>
                <w:rStyle w:val="Strong"/>
                <w:rFonts w:ascii="Arial" w:hAnsi="Arial" w:cs="Arial"/>
                <w:b w:val="0"/>
                <w:bCs w:val="0"/>
              </w:rPr>
            </w:pPr>
            <w:r>
              <w:rPr>
                <w:rStyle w:val="Strong"/>
                <w:rFonts w:ascii="Arial" w:hAnsi="Arial" w:cs="Arial"/>
                <w:b w:val="0"/>
                <w:bCs w:val="0"/>
              </w:rPr>
              <w:t>15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4C8D40F" w14:textId="5403E547"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735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77C0936" w14:textId="76861DDF" w:rsidR="00AA3AAA" w:rsidRPr="00AA3AAA" w:rsidRDefault="00AA3AAA" w:rsidP="0002383D">
            <w:pPr>
              <w:rPr>
                <w:rStyle w:val="Strong"/>
                <w:rFonts w:ascii="Arial" w:hAnsi="Arial" w:cs="Arial"/>
                <w:b w:val="0"/>
                <w:bCs w:val="0"/>
              </w:rPr>
            </w:pPr>
            <w:r>
              <w:rPr>
                <w:rStyle w:val="Strong"/>
                <w:rFonts w:ascii="Arial" w:hAnsi="Arial" w:cs="Arial"/>
                <w:b w:val="0"/>
                <w:bCs w:val="0"/>
              </w:rPr>
              <w:t>750</w:t>
            </w:r>
          </w:p>
        </w:tc>
      </w:tr>
      <w:tr w:rsidR="00AA3AAA" w14:paraId="7EBF6315"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42665347"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A95A7B4" w14:textId="26F0FBEC"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A4F873A" w14:textId="4857DD4B" w:rsidR="00AA3AAA" w:rsidRPr="00AA3AAA" w:rsidRDefault="00AA3AAA" w:rsidP="0002383D">
            <w:pPr>
              <w:rPr>
                <w:rStyle w:val="Strong"/>
                <w:rFonts w:ascii="Arial" w:hAnsi="Arial" w:cs="Arial"/>
                <w:b w:val="0"/>
                <w:bCs w:val="0"/>
              </w:rPr>
            </w:pPr>
            <w:r>
              <w:rPr>
                <w:rStyle w:val="Strong"/>
                <w:rFonts w:ascii="Arial" w:hAnsi="Arial" w:cs="Arial"/>
                <w:b w:val="0"/>
                <w:bCs w:val="0"/>
              </w:rPr>
              <w:t>42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8035F97" w14:textId="69C53C3F" w:rsidR="00AA3AAA" w:rsidRPr="00AA3AAA" w:rsidRDefault="00AA3AAA" w:rsidP="0002383D">
            <w:pPr>
              <w:rPr>
                <w:rStyle w:val="Strong"/>
                <w:rFonts w:ascii="Arial" w:hAnsi="Arial" w:cs="Arial"/>
                <w:b w:val="0"/>
                <w:bCs w:val="0"/>
              </w:rPr>
            </w:pPr>
            <w:r>
              <w:rPr>
                <w:rStyle w:val="Strong"/>
                <w:rFonts w:ascii="Arial" w:hAnsi="Arial" w:cs="Arial"/>
                <w:b w:val="0"/>
                <w:bCs w:val="0"/>
              </w:rPr>
              <w:t>756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476DB14" w14:textId="5BFC54ED" w:rsidR="00AA3AAA" w:rsidRPr="00AA3AAA" w:rsidRDefault="00AA3AAA" w:rsidP="0002383D">
            <w:pPr>
              <w:rPr>
                <w:rStyle w:val="Strong"/>
                <w:rFonts w:ascii="Arial" w:hAnsi="Arial" w:cs="Arial"/>
                <w:b w:val="0"/>
                <w:bCs w:val="0"/>
              </w:rPr>
            </w:pPr>
            <w:r>
              <w:rPr>
                <w:rStyle w:val="Strong"/>
                <w:rFonts w:ascii="Arial" w:hAnsi="Arial" w:cs="Arial"/>
                <w:b w:val="0"/>
                <w:bCs w:val="0"/>
              </w:rPr>
              <w:t>798</w:t>
            </w:r>
          </w:p>
        </w:tc>
      </w:tr>
      <w:tr w:rsidR="00AA3AAA" w14:paraId="3E920CC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E7508F1" w14:textId="77777777" w:rsidR="00AA3AAA" w:rsidRDefault="00AA3AAA"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AE4F21F" w14:textId="77777777" w:rsidR="00AA3AAA" w:rsidRDefault="00AA3AAA" w:rsidP="0002383D">
            <w:pPr>
              <w:rPr>
                <w:rFonts w:eastAsiaTheme="minorEastAsia"/>
              </w:rPr>
            </w:pPr>
            <w:r>
              <w:rPr>
                <w:rStyle w:val="Strong"/>
                <w:rFonts w:ascii="Arial" w:hAnsi="Arial" w:cs="Arial"/>
              </w:rPr>
              <w:t>Per-vertebra analysis (n=798, n=42 with VF Grade≥1, combined scan using scans from both right and left lateral decubitus position)</w:t>
            </w:r>
          </w:p>
          <w:p w14:paraId="6C2970BE" w14:textId="77777777" w:rsidR="00AA3AAA" w:rsidRDefault="00AA3AAA" w:rsidP="0002383D">
            <w:r>
              <w:t>Sensitivity: 78.6% (95%CI 64.1-88.3)</w:t>
            </w:r>
          </w:p>
          <w:p w14:paraId="0CD70F01" w14:textId="77777777" w:rsidR="00AA3AAA" w:rsidRDefault="00AA3AAA" w:rsidP="0002383D">
            <w:r>
              <w:t>Specificity: 94.2% (95%CI 92.3-95.7)</w:t>
            </w:r>
          </w:p>
          <w:p w14:paraId="31675515" w14:textId="77777777" w:rsidR="00AA3AAA" w:rsidRDefault="00AA3AAA" w:rsidP="0002383D">
            <w:r>
              <w:t>PPV: 43.0% (95%CI 32.5-54.1)</w:t>
            </w:r>
          </w:p>
          <w:p w14:paraId="6437D78D" w14:textId="77777777" w:rsidR="00AA3AAA" w:rsidRPr="00F66370" w:rsidRDefault="00AA3AAA" w:rsidP="0002383D">
            <w:pPr>
              <w:rPr>
                <w:lang w:val="da-DK"/>
              </w:rPr>
            </w:pPr>
            <w:r w:rsidRPr="00F66370">
              <w:rPr>
                <w:lang w:val="da-DK"/>
              </w:rPr>
              <w:t>NPV: 98.8% (95%CI 97.6-99.3) </w:t>
            </w:r>
          </w:p>
          <w:p w14:paraId="4D551CA8" w14:textId="77777777" w:rsidR="00AA3AAA" w:rsidRPr="00F66370" w:rsidRDefault="00AA3AAA" w:rsidP="0002383D">
            <w:pPr>
              <w:rPr>
                <w:lang w:val="da-DK"/>
              </w:rPr>
            </w:pPr>
            <w:r w:rsidRPr="00F66370">
              <w:rPr>
                <w:lang w:val="da-DK"/>
              </w:rPr>
              <w:t>PLR: 13.55% (95%CI 9.76-18.81)</w:t>
            </w:r>
          </w:p>
          <w:p w14:paraId="55392A1A" w14:textId="77777777" w:rsidR="00AA3AAA" w:rsidRPr="00F66370" w:rsidRDefault="00AA3AAA" w:rsidP="0002383D">
            <w:pPr>
              <w:rPr>
                <w:lang w:val="da-DK"/>
              </w:rPr>
            </w:pPr>
            <w:r w:rsidRPr="00F66370">
              <w:rPr>
                <w:lang w:val="da-DK"/>
              </w:rPr>
              <w:t>NLR: 0.23% (95%CI 0.13-0.41)</w:t>
            </w:r>
          </w:p>
          <w:p w14:paraId="0D1115D1" w14:textId="77777777" w:rsidR="00AA3AAA" w:rsidRDefault="00AA3AAA" w:rsidP="0002383D">
            <w:r>
              <w:t>AUC: NR</w:t>
            </w:r>
          </w:p>
          <w:p w14:paraId="637EBBC1" w14:textId="77777777" w:rsidR="00AA3AAA" w:rsidRDefault="00AA3AAA" w:rsidP="0002383D">
            <w:r>
              <w:t>Prevalence: 5.3%</w:t>
            </w:r>
          </w:p>
          <w:p w14:paraId="0FF5CA3C" w14:textId="220FD507" w:rsidR="00AA3AAA" w:rsidRDefault="00AA3AAA" w:rsidP="0002383D">
            <w:r>
              <w:t xml:space="preserve">Note: Outcome measures calculated from reported total number of vertebrae, reported number of VFs according to conventional radiography and reported sensitivity/specificity. Study also reports outcomes for right lateral decubitus </w:t>
            </w:r>
            <w:r w:rsidR="00324900">
              <w:t>DXA</w:t>
            </w:r>
            <w:r>
              <w:t xml:space="preserve"> with VFA compared to conventional radiography. This data has not been extracted.</w:t>
            </w:r>
          </w:p>
          <w:p w14:paraId="635C2195" w14:textId="77777777" w:rsidR="00AA3AAA" w:rsidRDefault="00AA3AAA" w:rsidP="0002383D">
            <w:r>
              <w:rPr>
                <w:rStyle w:val="Strong"/>
                <w:rFonts w:ascii="Arial" w:hAnsi="Arial" w:cs="Arial"/>
              </w:rPr>
              <w:t>Per-vertebra analysis (n=798, n=42 with VF Grade≥1, left lateral decubitus position)</w:t>
            </w:r>
          </w:p>
          <w:p w14:paraId="60813D66" w14:textId="77777777" w:rsidR="00AA3AAA" w:rsidRDefault="00AA3AAA" w:rsidP="0002383D">
            <w:r>
              <w:lastRenderedPageBreak/>
              <w:t>Sensitivity: 64.3% (95%CI 49.2-77.0)</w:t>
            </w:r>
          </w:p>
          <w:p w14:paraId="591D5DF3" w14:textId="77777777" w:rsidR="00AA3AAA" w:rsidRDefault="00AA3AAA" w:rsidP="0002383D">
            <w:r>
              <w:t>Specificity: 97.2% (95%CI 95.8-98.2)</w:t>
            </w:r>
          </w:p>
          <w:p w14:paraId="56AA22B2" w14:textId="77777777" w:rsidR="00AA3AAA" w:rsidRDefault="00AA3AAA" w:rsidP="0002383D">
            <w:r>
              <w:t>PPV: 56.1% (95%CI 42.1-69.1)</w:t>
            </w:r>
          </w:p>
          <w:p w14:paraId="5801E453" w14:textId="77777777" w:rsidR="00AA3AAA" w:rsidRPr="00F66370" w:rsidRDefault="00AA3AAA" w:rsidP="0002383D">
            <w:pPr>
              <w:rPr>
                <w:lang w:val="da-DK"/>
              </w:rPr>
            </w:pPr>
            <w:r w:rsidRPr="00F66370">
              <w:rPr>
                <w:lang w:val="da-DK"/>
              </w:rPr>
              <w:t>NPV: 98.0% (95%CI 96.7-98.8) </w:t>
            </w:r>
          </w:p>
          <w:p w14:paraId="5BA11FF0" w14:textId="77777777" w:rsidR="00AA3AAA" w:rsidRPr="00F66370" w:rsidRDefault="00AA3AAA" w:rsidP="0002383D">
            <w:pPr>
              <w:rPr>
                <w:lang w:val="da-DK"/>
              </w:rPr>
            </w:pPr>
            <w:r w:rsidRPr="00F66370">
              <w:rPr>
                <w:lang w:val="da-DK"/>
              </w:rPr>
              <w:t>PLR: 23.0% (95%CI 14.3-37.0)</w:t>
            </w:r>
          </w:p>
          <w:p w14:paraId="4F532795" w14:textId="77777777" w:rsidR="00AA3AAA" w:rsidRPr="00F66370" w:rsidRDefault="00AA3AAA" w:rsidP="0002383D">
            <w:pPr>
              <w:rPr>
                <w:lang w:val="da-DK"/>
              </w:rPr>
            </w:pPr>
            <w:r w:rsidRPr="00F66370">
              <w:rPr>
                <w:lang w:val="da-DK"/>
              </w:rPr>
              <w:t>NLR: 0.4% (95%CI 0.2-0.6)</w:t>
            </w:r>
          </w:p>
          <w:p w14:paraId="44226076" w14:textId="77777777" w:rsidR="00AA3AAA" w:rsidRDefault="00AA3AAA" w:rsidP="0002383D">
            <w:r>
              <w:t>AUC: NR</w:t>
            </w:r>
          </w:p>
          <w:p w14:paraId="75DB66D4" w14:textId="77777777" w:rsidR="00AA3AAA" w:rsidRDefault="00AA3AAA" w:rsidP="0002383D">
            <w:r>
              <w:t>Prevalence: 5.3%</w:t>
            </w:r>
          </w:p>
          <w:p w14:paraId="7D04DCA8" w14:textId="5874325A" w:rsidR="00AA3AAA" w:rsidRDefault="00AA3AAA" w:rsidP="0002383D">
            <w:r>
              <w:t xml:space="preserve">Note: Outcome measures calculated from reported total number of vertebrae, reported number of VFs according to conventional radiography and reported sensitivity/specificity. Study also reports outcomes for right lateral decubitus </w:t>
            </w:r>
            <w:r w:rsidR="00324900">
              <w:t>DXA</w:t>
            </w:r>
            <w:r>
              <w:t xml:space="preserve"> with VFA compared to conventional radiography. This data has not been extracted.</w:t>
            </w:r>
          </w:p>
        </w:tc>
      </w:tr>
      <w:tr w:rsidR="00AA3AAA" w14:paraId="19FD020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01BA04" w14:textId="77777777" w:rsidR="00AA3AAA" w:rsidRDefault="00AA3AAA"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149DF01" w14:textId="77777777" w:rsidR="00AA3AAA" w:rsidRDefault="00AA3AAA" w:rsidP="0002383D">
            <w:pPr>
              <w:rPr>
                <w:rFonts w:eastAsiaTheme="minorEastAsia"/>
              </w:rPr>
            </w:pPr>
            <w:r>
              <w:t>Reports no conflict of interest</w:t>
            </w:r>
          </w:p>
        </w:tc>
      </w:tr>
      <w:tr w:rsidR="00AA3AAA" w14:paraId="1AA06240"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A42B5A2" w14:textId="77777777" w:rsidR="00AA3AAA" w:rsidRDefault="00AA3AAA"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C3ED674" w14:textId="66D276FB" w:rsidR="00AA3AAA" w:rsidRDefault="00AA3AAA" w:rsidP="0002383D">
            <w:pPr>
              <w:rPr>
                <w:rFonts w:eastAsiaTheme="minorEastAsia"/>
              </w:rPr>
            </w:pPr>
            <w:r>
              <w:t xml:space="preserve">Risk of bias: </w:t>
            </w:r>
            <w:r w:rsidR="001C7A02">
              <w:t xml:space="preserve">High </w:t>
            </w:r>
            <w:r>
              <w:t xml:space="preserve">(May include some participants who had conventional radiography more than 2 weeks after </w:t>
            </w:r>
            <w:r w:rsidR="00324900">
              <w:t>DXA</w:t>
            </w:r>
            <w:r>
              <w:t xml:space="preserve"> with VFA scan; position of VFA scan not reported</w:t>
            </w:r>
            <w:r w:rsidR="001C7A02">
              <w:t xml:space="preserve">; </w:t>
            </w:r>
            <w:r w:rsidR="001C7A02" w:rsidRPr="001C7A02">
              <w:t>only one assessor of radiographs</w:t>
            </w:r>
            <w:r>
              <w:t>)</w:t>
            </w:r>
          </w:p>
          <w:p w14:paraId="61B5E85F" w14:textId="5A0D7DAF" w:rsidR="00AA3AAA" w:rsidRDefault="00AA3AAA" w:rsidP="0002383D">
            <w:r>
              <w:t xml:space="preserve">Indirectness: </w:t>
            </w:r>
            <w:r w:rsidR="005A3358">
              <w:t>Directly</w:t>
            </w:r>
            <w:r w:rsidR="005A3358" w:rsidDel="005A3358">
              <w:t xml:space="preserve"> </w:t>
            </w:r>
            <w:r>
              <w:t>applicable</w:t>
            </w:r>
          </w:p>
        </w:tc>
      </w:tr>
    </w:tbl>
    <w:p w14:paraId="15E5EDA5" w14:textId="77777777" w:rsidR="00E5052A" w:rsidRDefault="00E5052A" w:rsidP="0002383D"/>
    <w:p w14:paraId="78BBC93B" w14:textId="77777777" w:rsidR="00E5052A" w:rsidRPr="00DD22D7" w:rsidRDefault="00E5052A" w:rsidP="0002383D">
      <w:pPr>
        <w:rPr>
          <w:b/>
        </w:rPr>
      </w:pPr>
      <w:bookmarkStart w:id="255" w:name="_Toc179962324"/>
      <w:bookmarkStart w:id="256" w:name="_Toc180575573"/>
      <w:r w:rsidRPr="00DD22D7">
        <w:rPr>
          <w:b/>
        </w:rPr>
        <w:t>Malgo, 2017</w:t>
      </w:r>
      <w:bookmarkEnd w:id="255"/>
      <w:bookmarkEnd w:id="256"/>
    </w:p>
    <w:tbl>
      <w:tblPr>
        <w:tblW w:w="5000" w:type="pct"/>
        <w:tblCellMar>
          <w:top w:w="45" w:type="dxa"/>
          <w:left w:w="45" w:type="dxa"/>
          <w:bottom w:w="45" w:type="dxa"/>
          <w:right w:w="45" w:type="dxa"/>
        </w:tblCellMar>
        <w:tblLook w:val="04A0" w:firstRow="1" w:lastRow="0" w:firstColumn="1" w:lastColumn="0" w:noHBand="0" w:noVBand="1"/>
      </w:tblPr>
      <w:tblGrid>
        <w:gridCol w:w="1746"/>
        <w:gridCol w:w="12540"/>
      </w:tblGrid>
      <w:tr w:rsidR="00E5052A" w14:paraId="74219FA2" w14:textId="77777777" w:rsidTr="00C82CC0">
        <w:tc>
          <w:tcPr>
            <w:tcW w:w="0" w:type="auto"/>
            <w:tcBorders>
              <w:top w:val="nil"/>
              <w:left w:val="nil"/>
              <w:bottom w:val="nil"/>
              <w:right w:val="nil"/>
            </w:tcBorders>
            <w:hideMark/>
          </w:tcPr>
          <w:p w14:paraId="5723D046" w14:textId="77777777" w:rsidR="00E5052A" w:rsidRDefault="00E5052A" w:rsidP="0002383D">
            <w:r>
              <w:t>Bibliographic Reference</w:t>
            </w:r>
          </w:p>
        </w:tc>
        <w:tc>
          <w:tcPr>
            <w:tcW w:w="0" w:type="auto"/>
            <w:tcBorders>
              <w:top w:val="nil"/>
              <w:left w:val="nil"/>
              <w:bottom w:val="nil"/>
              <w:right w:val="nil"/>
            </w:tcBorders>
            <w:hideMark/>
          </w:tcPr>
          <w:p w14:paraId="13F9E061" w14:textId="77777777" w:rsidR="00E5052A" w:rsidRDefault="00E5052A" w:rsidP="0002383D">
            <w:r>
              <w:t>Malgo, F; Hamdy, N A T; Ticheler, C H J M; Smit, F; Kroon, H M; Rabelink, T J; Dekkers, O M; Appelman-Dijkstra, N M; Value and potential limitations of vertebral fracture assessment (VFA) compared to conventional spine radiography: experience from a fracture liaison service (FLS) and a meta-analysis.; Osteoporosis international : a journal established as result of cooperation between the European Foundation for Osteoporosis and the National Osteoporosis Foundation of the USA; 2017; vol. 28 (no. 10); 2955-2965</w:t>
            </w:r>
          </w:p>
        </w:tc>
      </w:tr>
    </w:tbl>
    <w:p w14:paraId="48F6051C" w14:textId="77777777" w:rsidR="00E5052A" w:rsidRDefault="00E5052A" w:rsidP="0002383D"/>
    <w:p w14:paraId="212ED55F" w14:textId="77777777" w:rsidR="00E5052A" w:rsidRDefault="00E5052A" w:rsidP="0002383D">
      <w:bookmarkStart w:id="257" w:name="_Toc179962325"/>
      <w:bookmarkStart w:id="258" w:name="_Toc180575574"/>
      <w:r>
        <w:t>Study details</w:t>
      </w:r>
      <w:bookmarkEnd w:id="257"/>
      <w:bookmarkEnd w:id="258"/>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584D238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BC5AF5"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0FA1A63" w14:textId="77777777" w:rsidR="00E5052A" w:rsidRDefault="00E5052A" w:rsidP="0002383D">
            <w:pPr>
              <w:rPr>
                <w:rFonts w:eastAsiaTheme="minorEastAsia"/>
              </w:rPr>
            </w:pPr>
            <w:r>
              <w:t>Retrospective cohort study</w:t>
            </w:r>
          </w:p>
          <w:p w14:paraId="15D2EFFB" w14:textId="77777777" w:rsidR="00E5052A" w:rsidRDefault="00E5052A" w:rsidP="0002383D">
            <w:r>
              <w:t>Unclear when index and reference tests were conducted</w:t>
            </w:r>
          </w:p>
        </w:tc>
      </w:tr>
      <w:tr w:rsidR="00E5052A" w14:paraId="58249E1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25827D4"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AFCB9E6" w14:textId="77777777" w:rsidR="00E5052A" w:rsidRDefault="00E5052A" w:rsidP="0002383D">
            <w:pPr>
              <w:rPr>
                <w:rFonts w:eastAsiaTheme="minorEastAsia"/>
              </w:rPr>
            </w:pPr>
            <w:r>
              <w:rPr>
                <w:rStyle w:val="Strong"/>
                <w:rFonts w:ascii="Arial" w:hAnsi="Arial" w:cs="Arial"/>
              </w:rPr>
              <w:t>Data source:</w:t>
            </w:r>
            <w:r>
              <w:t xml:space="preserve"> Database of patients electronic medical records who were assessed for osteoporosis according to screening protocols used in Fracture Liaison Service (FLS), June 2012-2014</w:t>
            </w:r>
          </w:p>
          <w:p w14:paraId="3C7463C7" w14:textId="1CD60F4C" w:rsidR="00E5052A" w:rsidRDefault="00E5052A" w:rsidP="0002383D">
            <w:r>
              <w:rPr>
                <w:rStyle w:val="Strong"/>
                <w:rFonts w:ascii="Arial" w:hAnsi="Arial" w:cs="Arial"/>
              </w:rPr>
              <w:t>Recruitment:</w:t>
            </w:r>
            <w:r>
              <w:t xml:space="preserve"> All patients attending FLS of Leiden University Medical Centre screened, </w:t>
            </w:r>
            <w:r w:rsidR="0076076C">
              <w:t>diagnosed,</w:t>
            </w:r>
            <w:r>
              <w:t xml:space="preserve"> and treated for osteoporosis when required.</w:t>
            </w:r>
          </w:p>
        </w:tc>
      </w:tr>
      <w:tr w:rsidR="00E5052A" w14:paraId="6F6C70B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FD289B1"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AF905E6" w14:textId="77777777" w:rsidR="00E5052A" w:rsidRDefault="00E5052A" w:rsidP="0002383D">
            <w:pPr>
              <w:rPr>
                <w:rFonts w:eastAsiaTheme="minorEastAsia"/>
              </w:rPr>
            </w:pPr>
            <w:r>
              <w:t>Recruited: n=552; Excluded: n=0</w:t>
            </w:r>
          </w:p>
          <w:p w14:paraId="5E63FDAD" w14:textId="77777777" w:rsidR="00E5052A" w:rsidRDefault="00E5052A" w:rsidP="0002383D">
            <w:r>
              <w:t>Total: n=552</w:t>
            </w:r>
          </w:p>
          <w:p w14:paraId="3D07CDBC" w14:textId="77777777" w:rsidR="00E5052A" w:rsidRDefault="00E5052A" w:rsidP="0002383D">
            <w:r>
              <w:t>Total number of adequately visualized vertebrae/total number of evaluable vertebrae: NR </w:t>
            </w:r>
          </w:p>
        </w:tc>
      </w:tr>
      <w:tr w:rsidR="00E5052A" w14:paraId="4E9C2F55"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2E4C38"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12ECB7F" w14:textId="77777777" w:rsidR="00E5052A" w:rsidRDefault="00E5052A" w:rsidP="0002383D">
            <w:pPr>
              <w:rPr>
                <w:rFonts w:eastAsiaTheme="minorEastAsia"/>
              </w:rPr>
            </w:pPr>
            <w:r>
              <w:rPr>
                <w:rStyle w:val="Strong"/>
                <w:rFonts w:ascii="Arial" w:hAnsi="Arial" w:cs="Arial"/>
              </w:rPr>
              <w:t>Age</w:t>
            </w:r>
            <w:r>
              <w:t xml:space="preserve"> </w:t>
            </w:r>
            <w:r>
              <w:rPr>
                <w:rStyle w:val="Strong"/>
                <w:rFonts w:ascii="Arial" w:hAnsi="Arial" w:cs="Arial"/>
              </w:rPr>
              <w:t xml:space="preserve">(mean): </w:t>
            </w:r>
            <w:r>
              <w:t>67.5 years (SD 10.1)</w:t>
            </w:r>
          </w:p>
          <w:p w14:paraId="3B41A818" w14:textId="77777777" w:rsidR="00E5052A" w:rsidRDefault="00E5052A" w:rsidP="0002383D">
            <w:r>
              <w:rPr>
                <w:rStyle w:val="Strong"/>
                <w:rFonts w:ascii="Arial" w:hAnsi="Arial" w:cs="Arial"/>
              </w:rPr>
              <w:t>Gender (M/F):</w:t>
            </w:r>
            <w:r>
              <w:t xml:space="preserve"> 137/405</w:t>
            </w:r>
          </w:p>
          <w:p w14:paraId="60DA7C34" w14:textId="77777777" w:rsidR="00E5052A" w:rsidRDefault="00E5052A" w:rsidP="0002383D">
            <w:r>
              <w:rPr>
                <w:rStyle w:val="Strong"/>
                <w:rFonts w:ascii="Arial" w:hAnsi="Arial" w:cs="Arial"/>
              </w:rPr>
              <w:t xml:space="preserve">Ethnicity: </w:t>
            </w:r>
            <w:r>
              <w:t>NR</w:t>
            </w:r>
          </w:p>
          <w:p w14:paraId="38DBCEC7" w14:textId="77777777" w:rsidR="00E5052A" w:rsidRDefault="00E5052A" w:rsidP="0002383D">
            <w:r>
              <w:rPr>
                <w:rStyle w:val="Strong"/>
                <w:rFonts w:ascii="Arial" w:hAnsi="Arial" w:cs="Arial"/>
              </w:rPr>
              <w:t xml:space="preserve">Setting: </w:t>
            </w:r>
            <w:r>
              <w:t>Outpatient</w:t>
            </w:r>
          </w:p>
          <w:p w14:paraId="639873BE" w14:textId="77777777" w:rsidR="00E5052A" w:rsidRDefault="00E5052A" w:rsidP="0002383D">
            <w:r>
              <w:rPr>
                <w:rStyle w:val="Strong"/>
                <w:rFonts w:ascii="Arial" w:hAnsi="Arial" w:cs="Arial"/>
              </w:rPr>
              <w:t>Country: </w:t>
            </w:r>
            <w:r>
              <w:t>Netherlands </w:t>
            </w:r>
          </w:p>
          <w:p w14:paraId="6A9D3CDA" w14:textId="77777777" w:rsidR="00E5052A" w:rsidRDefault="00E5052A" w:rsidP="0002383D">
            <w:r>
              <w:rPr>
                <w:rStyle w:val="Strong"/>
                <w:rFonts w:ascii="Arial" w:hAnsi="Arial" w:cs="Arial"/>
              </w:rPr>
              <w:t>Inclusion criteria:</w:t>
            </w:r>
            <w:r>
              <w:t xml:space="preserve"> electronic medical records of women aged≥50 years, sustained fracture between June 2012-2014, assessed for osteoporosis according to FLS screening protocols</w:t>
            </w:r>
          </w:p>
          <w:p w14:paraId="2D346890" w14:textId="77777777" w:rsidR="00E5052A" w:rsidRDefault="00E5052A" w:rsidP="0002383D">
            <w:r>
              <w:rPr>
                <w:rStyle w:val="Strong"/>
                <w:rFonts w:ascii="Arial" w:hAnsi="Arial" w:cs="Arial"/>
              </w:rPr>
              <w:t>Exclusion criteria:</w:t>
            </w:r>
            <w:r>
              <w:t xml:space="preserve"> NR</w:t>
            </w:r>
          </w:p>
        </w:tc>
      </w:tr>
      <w:tr w:rsidR="00E5052A" w14:paraId="338D3FE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8D0B39B"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9873871" w14:textId="77777777" w:rsidR="00E5052A" w:rsidRDefault="00E5052A" w:rsidP="0002383D">
            <w:pPr>
              <w:rPr>
                <w:rFonts w:eastAsiaTheme="minorEastAsia"/>
              </w:rPr>
            </w:pPr>
            <w:r>
              <w:t>Visual semi-quantitative-Genant method</w:t>
            </w:r>
          </w:p>
        </w:tc>
      </w:tr>
      <w:tr w:rsidR="00E5052A" w14:paraId="0F830B5A"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D9A6F5"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4E6F29F" w14:textId="25DE9A00" w:rsidR="00E5052A" w:rsidRDefault="00324900" w:rsidP="0002383D">
            <w:pPr>
              <w:rPr>
                <w:rFonts w:eastAsiaTheme="minorEastAsia"/>
              </w:rPr>
            </w:pPr>
            <w:r>
              <w:t>DXA</w:t>
            </w:r>
            <w:r w:rsidR="00E5052A">
              <w:t xml:space="preserve"> with VFA: Hologic QDR-4500</w:t>
            </w:r>
          </w:p>
          <w:p w14:paraId="3AF6B400" w14:textId="77777777" w:rsidR="00E5052A" w:rsidRDefault="00E5052A" w:rsidP="0002383D">
            <w:r>
              <w:t>Radiography: not reported, used standardized protocol</w:t>
            </w:r>
          </w:p>
          <w:p w14:paraId="25642F9B" w14:textId="77777777" w:rsidR="00E5052A" w:rsidRDefault="00E5052A" w:rsidP="0002383D">
            <w:r>
              <w:t> </w:t>
            </w:r>
          </w:p>
        </w:tc>
      </w:tr>
      <w:tr w:rsidR="00E5052A" w14:paraId="46C443D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573E75"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B03E245" w14:textId="77777777" w:rsidR="00E5052A" w:rsidRDefault="00E5052A" w:rsidP="0002383D">
            <w:pPr>
              <w:rPr>
                <w:rFonts w:eastAsiaTheme="minorEastAsia"/>
              </w:rPr>
            </w:pPr>
            <w:r>
              <w:rPr>
                <w:rStyle w:val="Strong"/>
                <w:rFonts w:ascii="Arial" w:hAnsi="Arial" w:cs="Arial"/>
                <w:u w:val="single"/>
              </w:rPr>
              <w:t>Index test</w:t>
            </w:r>
          </w:p>
          <w:p w14:paraId="5F0C741D" w14:textId="4F44D743" w:rsidR="00E5052A" w:rsidRDefault="00324900" w:rsidP="0002383D">
            <w:r>
              <w:t>DXA</w:t>
            </w:r>
            <w:r w:rsidR="00E5052A">
              <w:t xml:space="preserve"> with single-</w:t>
            </w:r>
            <w:r w:rsidR="007205C9">
              <w:t>energy</w:t>
            </w:r>
            <w:r w:rsidR="00E5052A">
              <w:t xml:space="preserve"> lateral VFA images of spine in supine position, performed by technician who adjusted points as needed. NHANES III reference values compatible with Dutch population used to calculate T-scores. VF assessed using Hologic QDR Physician Viewer software. VSQ (Genant≥grade 2) method used to categorize VF.</w:t>
            </w:r>
          </w:p>
          <w:p w14:paraId="7BCF70E5" w14:textId="77777777" w:rsidR="00E5052A" w:rsidRDefault="00E5052A" w:rsidP="0002383D">
            <w:r>
              <w:rPr>
                <w:rStyle w:val="Strong"/>
                <w:rFonts w:ascii="Arial" w:hAnsi="Arial" w:cs="Arial"/>
                <w:u w:val="single"/>
              </w:rPr>
              <w:t>Reference standard</w:t>
            </w:r>
          </w:p>
          <w:p w14:paraId="602B04C4" w14:textId="77777777" w:rsidR="00E5052A" w:rsidRDefault="00E5052A" w:rsidP="0002383D">
            <w:r>
              <w:t>Anteroposterior (thoracic spine) and posteroanterior (lumbar spine), and lateral conventional spinal radiographs of thoracolumbar spine, centralized on T7 and L3. All routinely generated reports of conventional radiograph performed retrieved from Electronic Medical Records. One author assessed all radiographs for presence and grade of VF using VSQ (Genant) method. Both technician and author blinded to VFA findings. Disagreement between radiology report and evaluation by author resolved by experienced musculoskeletal radiologist, who also evaluated 20% random selected sample of remaining patients.</w:t>
            </w:r>
          </w:p>
          <w:p w14:paraId="6D62AB8B" w14:textId="77777777" w:rsidR="00E5052A" w:rsidRDefault="00E5052A" w:rsidP="0002383D">
            <w:r>
              <w:rPr>
                <w:rStyle w:val="Strong"/>
                <w:rFonts w:ascii="Arial" w:hAnsi="Arial" w:cs="Arial"/>
              </w:rPr>
              <w:t>Vertebrae range scanned for VFA:</w:t>
            </w:r>
            <w:r>
              <w:t xml:space="preserve"> T4-L4</w:t>
            </w:r>
            <w:r>
              <w:rPr>
                <w:rStyle w:val="Strong"/>
                <w:rFonts w:ascii="Arial" w:hAnsi="Arial" w:cs="Arial"/>
              </w:rPr>
              <w:t> </w:t>
            </w:r>
          </w:p>
          <w:p w14:paraId="7D5BD340" w14:textId="647D4986" w:rsidR="00E5052A" w:rsidRDefault="00E5052A" w:rsidP="0002383D">
            <w:r>
              <w:rPr>
                <w:rStyle w:val="Strong"/>
                <w:rFonts w:ascii="Arial" w:hAnsi="Arial" w:cs="Arial"/>
              </w:rPr>
              <w:t xml:space="preserve">Time between index and reference test: </w:t>
            </w:r>
            <w:r w:rsidR="00324900">
              <w:rPr>
                <w:rStyle w:val="Strong"/>
                <w:rFonts w:ascii="Arial" w:hAnsi="Arial" w:cs="Arial"/>
              </w:rPr>
              <w:t>DXA</w:t>
            </w:r>
            <w:r>
              <w:rPr>
                <w:rStyle w:val="Strong"/>
                <w:rFonts w:ascii="Arial" w:hAnsi="Arial" w:cs="Arial"/>
              </w:rPr>
              <w:t xml:space="preserve"> with VFA: </w:t>
            </w:r>
            <w:r>
              <w:t xml:space="preserve">unclear, study implies </w:t>
            </w:r>
            <w:r w:rsidR="00324900">
              <w:t>DXA</w:t>
            </w:r>
            <w:r>
              <w:t xml:space="preserve"> with VFA conducted at same time as conventional radiography but not explicitly stated</w:t>
            </w:r>
          </w:p>
        </w:tc>
      </w:tr>
      <w:tr w:rsidR="00AA3AAA" w14:paraId="2B022BA6"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407D2B09" w14:textId="0D32E6DC" w:rsidR="00AA3AAA" w:rsidRDefault="00AA3AAA" w:rsidP="0002383D">
            <w:pPr>
              <w:rPr>
                <w:rFonts w:ascii="Arial" w:hAnsi="Arial" w:cs="Arial"/>
              </w:rPr>
            </w:pPr>
            <w:r>
              <w:rPr>
                <w:rFonts w:ascii="Arial" w:hAnsi="Arial" w:cs="Arial"/>
              </w:rPr>
              <w:t>2</w:t>
            </w:r>
            <w:r>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F896036" w14:textId="24424736" w:rsidR="00AA3AAA"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E587C4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43CE008" w14:textId="43A57B80"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55E6E21"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7E6B5DFB" w14:textId="52B3CA4B"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CE8D363" w14:textId="16629622" w:rsidR="00AA3AAA" w:rsidRDefault="00AA3AAA" w:rsidP="0002383D">
            <w:pPr>
              <w:rPr>
                <w:rStyle w:val="Strong"/>
                <w:rFonts w:ascii="Arial" w:hAnsi="Arial" w:cs="Arial"/>
              </w:rPr>
            </w:pPr>
            <w:r w:rsidRPr="0026214C">
              <w:rPr>
                <w:rStyle w:val="Strong"/>
                <w:rFonts w:ascii="Arial" w:hAnsi="Arial" w:cs="Arial"/>
              </w:rPr>
              <w:t>Total</w:t>
            </w:r>
          </w:p>
        </w:tc>
      </w:tr>
      <w:tr w:rsidR="0026214C" w14:paraId="7CC1B290" w14:textId="77777777" w:rsidTr="0026214C">
        <w:trPr>
          <w:trHeight w:val="53"/>
        </w:trPr>
        <w:tc>
          <w:tcPr>
            <w:tcW w:w="750" w:type="pct"/>
            <w:vMerge/>
            <w:tcBorders>
              <w:left w:val="single" w:sz="6" w:space="0" w:color="FFFFFF"/>
              <w:right w:val="single" w:sz="6" w:space="0" w:color="FFFFFF"/>
            </w:tcBorders>
            <w:shd w:val="clear" w:color="auto" w:fill="EEEEEE"/>
          </w:tcPr>
          <w:p w14:paraId="7833EF73"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15846E8" w14:textId="5F265298"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2A4EBFB" w14:textId="2C364772"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102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BFDAA6B" w14:textId="3FD9CF11"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82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B76199E" w14:textId="31386582"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184</w:t>
            </w:r>
          </w:p>
        </w:tc>
      </w:tr>
      <w:tr w:rsidR="0026214C" w14:paraId="6F6A96FA" w14:textId="77777777" w:rsidTr="0026214C">
        <w:trPr>
          <w:trHeight w:val="53"/>
        </w:trPr>
        <w:tc>
          <w:tcPr>
            <w:tcW w:w="750" w:type="pct"/>
            <w:vMerge/>
            <w:tcBorders>
              <w:left w:val="single" w:sz="6" w:space="0" w:color="FFFFFF"/>
              <w:right w:val="single" w:sz="6" w:space="0" w:color="FFFFFF"/>
            </w:tcBorders>
            <w:shd w:val="clear" w:color="auto" w:fill="EEEEEE"/>
          </w:tcPr>
          <w:p w14:paraId="2DEC3B5F"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66EB274" w14:textId="424D4F06"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FC0D054" w14:textId="78533EB9"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30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304E53C" w14:textId="35CCA8A1"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328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AAE6521" w14:textId="7E9DCBE6"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358</w:t>
            </w:r>
          </w:p>
        </w:tc>
      </w:tr>
      <w:tr w:rsidR="0026214C" w14:paraId="068F8261"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672ED58D"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75B0A1F" w14:textId="1333F078"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A9FF8CA" w14:textId="5BECB947"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132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6184531" w14:textId="0682BEAD"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410</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AC36F3F" w14:textId="75AC0FA8"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542</w:t>
            </w:r>
          </w:p>
        </w:tc>
      </w:tr>
      <w:tr w:rsidR="0026214C" w14:paraId="30E8827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26BB093"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861E1F4" w14:textId="77777777" w:rsidR="0026214C" w:rsidRDefault="0026214C" w:rsidP="0002383D">
            <w:pPr>
              <w:rPr>
                <w:rFonts w:eastAsiaTheme="minorEastAsia"/>
              </w:rPr>
            </w:pPr>
            <w:r>
              <w:rPr>
                <w:rStyle w:val="Strong"/>
                <w:rFonts w:ascii="Arial" w:hAnsi="Arial" w:cs="Arial"/>
              </w:rPr>
              <w:t>Per-person analysis (n=542, n=132 with VF Grade≥2)</w:t>
            </w:r>
          </w:p>
          <w:p w14:paraId="4E260C81" w14:textId="77777777" w:rsidR="0026214C" w:rsidRDefault="0026214C" w:rsidP="0002383D">
            <w:r>
              <w:t>Sensitivity: 77.3% (95%CI 69.4-83.6)</w:t>
            </w:r>
          </w:p>
          <w:p w14:paraId="24BA99EA" w14:textId="77777777" w:rsidR="0026214C" w:rsidRDefault="0026214C" w:rsidP="0002383D">
            <w:r>
              <w:t>Specificity: 80.0% (95%CI 75.9-83.6)</w:t>
            </w:r>
          </w:p>
          <w:p w14:paraId="25AF72D0" w14:textId="77777777" w:rsidR="0026214C" w:rsidRDefault="0026214C" w:rsidP="0002383D">
            <w:r>
              <w:t>PPV: 55.4% (95%CI 48.2-62.4)</w:t>
            </w:r>
          </w:p>
          <w:p w14:paraId="56D45001" w14:textId="77777777" w:rsidR="0026214C" w:rsidRPr="00F66370" w:rsidRDefault="0026214C" w:rsidP="0002383D">
            <w:pPr>
              <w:rPr>
                <w:lang w:val="da-DK"/>
              </w:rPr>
            </w:pPr>
            <w:r w:rsidRPr="00F66370">
              <w:rPr>
                <w:lang w:val="da-DK"/>
              </w:rPr>
              <w:t>NPV: 91.6% (95%CI 88.3-94.1)</w:t>
            </w:r>
          </w:p>
          <w:p w14:paraId="2A0E2A47" w14:textId="77777777" w:rsidR="0026214C" w:rsidRPr="00F66370" w:rsidRDefault="0026214C" w:rsidP="0002383D">
            <w:pPr>
              <w:rPr>
                <w:lang w:val="da-DK"/>
              </w:rPr>
            </w:pPr>
            <w:r w:rsidRPr="00F66370">
              <w:rPr>
                <w:lang w:val="da-DK"/>
              </w:rPr>
              <w:t>PLR: 3.9% (95%CI 3.1-4.8)</w:t>
            </w:r>
          </w:p>
          <w:p w14:paraId="7C78BF8E" w14:textId="77777777" w:rsidR="0026214C" w:rsidRPr="00F66370" w:rsidRDefault="0026214C" w:rsidP="0002383D">
            <w:pPr>
              <w:rPr>
                <w:lang w:val="da-DK"/>
              </w:rPr>
            </w:pPr>
            <w:r w:rsidRPr="00F66370">
              <w:rPr>
                <w:lang w:val="da-DK"/>
              </w:rPr>
              <w:t>NLR: 0.3% (95%CI 0.2-0.4)</w:t>
            </w:r>
          </w:p>
          <w:p w14:paraId="3F599BA7" w14:textId="77777777" w:rsidR="0026214C" w:rsidRDefault="0026214C" w:rsidP="0002383D">
            <w:r>
              <w:t>AUC: NR</w:t>
            </w:r>
          </w:p>
          <w:p w14:paraId="6BB53340" w14:textId="77777777" w:rsidR="0026214C" w:rsidRDefault="0026214C" w:rsidP="0002383D">
            <w:r>
              <w:t>Prevalence: 24.4%</w:t>
            </w:r>
          </w:p>
          <w:p w14:paraId="217C196F" w14:textId="77777777" w:rsidR="0026214C" w:rsidRDefault="0026214C" w:rsidP="0002383D">
            <w:r>
              <w:t>Note: Outcome measures calculated using reported raw data in study.</w:t>
            </w:r>
          </w:p>
        </w:tc>
      </w:tr>
      <w:tr w:rsidR="0026214C" w14:paraId="135179A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2E26347" w14:textId="77777777" w:rsidR="0026214C" w:rsidRDefault="0026214C" w:rsidP="0002383D">
            <w:r>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2077648" w14:textId="77777777" w:rsidR="0026214C" w:rsidRDefault="0026214C" w:rsidP="0002383D">
            <w:pPr>
              <w:rPr>
                <w:rFonts w:eastAsiaTheme="minorEastAsia"/>
              </w:rPr>
            </w:pPr>
            <w:r>
              <w:t>Reports no conflict of interest</w:t>
            </w:r>
          </w:p>
        </w:tc>
      </w:tr>
      <w:tr w:rsidR="0026214C" w14:paraId="78CFA6E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7B5D3AA"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585F739" w14:textId="3C23AFD1" w:rsidR="0026214C" w:rsidRDefault="0026214C" w:rsidP="0002383D">
            <w:pPr>
              <w:rPr>
                <w:rFonts w:eastAsiaTheme="minorEastAsia"/>
              </w:rPr>
            </w:pPr>
            <w:r>
              <w:t xml:space="preserve">Risk of bias: High (Retrospective study so only includes people who had both </w:t>
            </w:r>
            <w:r w:rsidR="00324900">
              <w:t>DXA</w:t>
            </w:r>
            <w:r>
              <w:t xml:space="preserve"> with VFA and conventional radiography; Unclear what interval, if any, between </w:t>
            </w:r>
            <w:r w:rsidR="00324900">
              <w:t>DXA</w:t>
            </w:r>
            <w:r>
              <w:t xml:space="preserve"> with VFA scan and conventional radiography; not all conventional radiographs were interpreted by radiologist)</w:t>
            </w:r>
          </w:p>
          <w:p w14:paraId="0F6A3714" w14:textId="77777777" w:rsidR="0026214C" w:rsidRDefault="0026214C" w:rsidP="0002383D">
            <w:r>
              <w:t>Indirectness: Directly applicable</w:t>
            </w:r>
          </w:p>
        </w:tc>
      </w:tr>
    </w:tbl>
    <w:p w14:paraId="51438F77" w14:textId="77777777" w:rsidR="00E5052A" w:rsidRDefault="00E5052A" w:rsidP="0002383D"/>
    <w:p w14:paraId="5E5C6978" w14:textId="77777777" w:rsidR="00E5052A" w:rsidRDefault="00E5052A" w:rsidP="0002383D">
      <w:bookmarkStart w:id="259" w:name="_Toc179962327"/>
      <w:bookmarkStart w:id="260" w:name="_Toc180575575"/>
      <w:r>
        <w:t>Characteristics</w:t>
      </w:r>
      <w:bookmarkEnd w:id="259"/>
      <w:bookmarkEnd w:id="260"/>
    </w:p>
    <w:p w14:paraId="1A46F81D" w14:textId="77777777" w:rsidR="00E5052A" w:rsidRDefault="00E5052A" w:rsidP="0002383D">
      <w:r>
        <w:lastRenderedPageBreak/>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7721"/>
        <w:gridCol w:w="6549"/>
      </w:tblGrid>
      <w:tr w:rsidR="00E5052A" w14:paraId="0476217C" w14:textId="77777777" w:rsidTr="00C82CC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FA92A02" w14:textId="77777777" w:rsidR="00E5052A" w:rsidRDefault="00E5052A" w:rsidP="0002383D">
            <w: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7BD4E6B" w14:textId="77777777" w:rsidR="00E5052A" w:rsidRDefault="00E5052A" w:rsidP="0002383D">
            <w:r>
              <w:t xml:space="preserve">Study (N = ) </w:t>
            </w:r>
          </w:p>
        </w:tc>
      </w:tr>
      <w:tr w:rsidR="00E5052A" w14:paraId="50A5090B"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2EF57E1" w14:textId="77777777" w:rsidR="00E5052A" w:rsidRDefault="00E5052A" w:rsidP="0002383D">
            <w:pPr>
              <w:rPr>
                <w:rFonts w:eastAsiaTheme="minorEastAsia"/>
              </w:rPr>
            </w:pPr>
            <w:r>
              <w:rPr>
                <w:rStyle w:val="Strong"/>
                <w:rFonts w:ascii="Arial" w:hAnsi="Arial" w:cs="Arial"/>
              </w:rPr>
              <w:t xml:space="preserve">Osteoporosis </w:t>
            </w:r>
          </w:p>
          <w:p w14:paraId="730B37AA"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063684D" w14:textId="77777777" w:rsidR="00E5052A" w:rsidRDefault="00E5052A" w:rsidP="0002383D">
            <w:r>
              <w:t xml:space="preserve">n = 163 ; % = 30 </w:t>
            </w:r>
          </w:p>
        </w:tc>
      </w:tr>
      <w:tr w:rsidR="00E5052A" w14:paraId="4A47684C"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58D83D" w14:textId="77777777" w:rsidR="00E5052A" w:rsidRDefault="00E5052A" w:rsidP="0002383D">
            <w:pPr>
              <w:rPr>
                <w:rFonts w:eastAsiaTheme="minorEastAsia"/>
              </w:rPr>
            </w:pPr>
            <w:r>
              <w:rPr>
                <w:rStyle w:val="Strong"/>
                <w:rFonts w:ascii="Arial" w:hAnsi="Arial" w:cs="Arial"/>
              </w:rPr>
              <w:t>Osteopenia</w:t>
            </w:r>
            <w:r>
              <w:t xml:space="preserve"> </w:t>
            </w:r>
          </w:p>
          <w:p w14:paraId="796C95EA"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5C03894" w14:textId="77777777" w:rsidR="00E5052A" w:rsidRDefault="00E5052A" w:rsidP="0002383D">
            <w:r>
              <w:t xml:space="preserve">n = 319 ; % = 59 </w:t>
            </w:r>
          </w:p>
        </w:tc>
      </w:tr>
      <w:tr w:rsidR="00E5052A" w14:paraId="45D2500B"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78FFFB" w14:textId="77777777" w:rsidR="00E5052A" w:rsidRDefault="00E5052A" w:rsidP="0002383D">
            <w:pPr>
              <w:rPr>
                <w:rFonts w:eastAsiaTheme="minorEastAsia"/>
              </w:rPr>
            </w:pPr>
            <w:r>
              <w:rPr>
                <w:rStyle w:val="Strong"/>
                <w:rFonts w:ascii="Arial" w:hAnsi="Arial" w:cs="Arial"/>
              </w:rPr>
              <w:t>Normal BMD</w:t>
            </w:r>
            <w:r>
              <w:t xml:space="preserve"> </w:t>
            </w:r>
          </w:p>
          <w:p w14:paraId="2D0107E4"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988927" w14:textId="77777777" w:rsidR="00E5052A" w:rsidRDefault="00E5052A" w:rsidP="0002383D">
            <w:r>
              <w:t xml:space="preserve">n = 60 ; % = 11 </w:t>
            </w:r>
          </w:p>
        </w:tc>
      </w:tr>
      <w:tr w:rsidR="00E5052A" w14:paraId="6993CD73"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0559CA6" w14:textId="77777777" w:rsidR="00E5052A" w:rsidRDefault="00E5052A" w:rsidP="0002383D">
            <w:pPr>
              <w:rPr>
                <w:rFonts w:eastAsiaTheme="minorEastAsia"/>
              </w:rPr>
            </w:pPr>
            <w:r>
              <w:rPr>
                <w:rStyle w:val="Strong"/>
                <w:rFonts w:ascii="Arial" w:hAnsi="Arial" w:cs="Arial"/>
              </w:rPr>
              <w:t>Vertebra</w:t>
            </w:r>
            <w:r>
              <w:t xml:space="preserve"> </w:t>
            </w:r>
          </w:p>
          <w:p w14:paraId="5F67604C"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BE63534" w14:textId="77777777" w:rsidR="00E5052A" w:rsidRDefault="00E5052A" w:rsidP="0002383D">
            <w:r>
              <w:t xml:space="preserve">n = 25 ; % = 5 </w:t>
            </w:r>
          </w:p>
        </w:tc>
      </w:tr>
      <w:tr w:rsidR="00E5052A" w14:paraId="0CD085D1"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63DB281" w14:textId="77777777" w:rsidR="00E5052A" w:rsidRDefault="00E5052A" w:rsidP="0002383D">
            <w:pPr>
              <w:rPr>
                <w:rFonts w:eastAsiaTheme="minorEastAsia"/>
              </w:rPr>
            </w:pPr>
            <w:r>
              <w:rPr>
                <w:rStyle w:val="Strong"/>
                <w:rFonts w:ascii="Arial" w:hAnsi="Arial" w:cs="Arial"/>
              </w:rPr>
              <w:t>Hip</w:t>
            </w:r>
            <w:r>
              <w:t xml:space="preserve"> </w:t>
            </w:r>
          </w:p>
          <w:p w14:paraId="67F5F71F"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62164E8E" w14:textId="77777777" w:rsidR="00E5052A" w:rsidRDefault="00E5052A" w:rsidP="0002383D">
            <w:r>
              <w:t xml:space="preserve">n = 50 ; % = 9 </w:t>
            </w:r>
          </w:p>
        </w:tc>
      </w:tr>
      <w:tr w:rsidR="00E5052A" w14:paraId="4B543088"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6AA4971" w14:textId="77777777" w:rsidR="00E5052A" w:rsidRDefault="00E5052A" w:rsidP="0002383D">
            <w:pPr>
              <w:rPr>
                <w:rFonts w:eastAsiaTheme="minorEastAsia"/>
              </w:rPr>
            </w:pPr>
            <w:r>
              <w:rPr>
                <w:rStyle w:val="Strong"/>
                <w:rFonts w:ascii="Arial" w:hAnsi="Arial" w:cs="Arial"/>
              </w:rPr>
              <w:t>Proximal humerus</w:t>
            </w:r>
            <w:r>
              <w:t xml:space="preserve"> </w:t>
            </w:r>
          </w:p>
          <w:p w14:paraId="3DD03577"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9FDFA8" w14:textId="77777777" w:rsidR="00E5052A" w:rsidRDefault="00E5052A" w:rsidP="0002383D">
            <w:r>
              <w:t xml:space="preserve">n = 58 ; % = 11 </w:t>
            </w:r>
          </w:p>
        </w:tc>
      </w:tr>
      <w:tr w:rsidR="00E5052A" w14:paraId="62CD411A"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7D6BF06" w14:textId="77777777" w:rsidR="00E5052A" w:rsidRDefault="00E5052A" w:rsidP="0002383D">
            <w:pPr>
              <w:rPr>
                <w:rFonts w:eastAsiaTheme="minorEastAsia"/>
              </w:rPr>
            </w:pPr>
            <w:r>
              <w:rPr>
                <w:rStyle w:val="Strong"/>
                <w:rFonts w:ascii="Arial" w:hAnsi="Arial" w:cs="Arial"/>
              </w:rPr>
              <w:t>Ankle</w:t>
            </w:r>
            <w:r>
              <w:t xml:space="preserve"> </w:t>
            </w:r>
          </w:p>
          <w:p w14:paraId="046B3F6C"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16CB7A0" w14:textId="77777777" w:rsidR="00E5052A" w:rsidRDefault="00E5052A" w:rsidP="0002383D">
            <w:r>
              <w:t xml:space="preserve">n = 61 ; % = 11 </w:t>
            </w:r>
          </w:p>
        </w:tc>
      </w:tr>
    </w:tbl>
    <w:p w14:paraId="714FC8E9" w14:textId="77777777" w:rsidR="00E5052A" w:rsidRPr="00DD22D7" w:rsidRDefault="00E5052A" w:rsidP="0002383D">
      <w:pPr>
        <w:rPr>
          <w:b/>
        </w:rPr>
      </w:pPr>
      <w:bookmarkStart w:id="261" w:name="_Toc179962328"/>
      <w:bookmarkStart w:id="262" w:name="_Toc180575576"/>
      <w:r w:rsidRPr="00DD22D7">
        <w:rPr>
          <w:b/>
        </w:rPr>
        <w:t>Mazzaferro, 2006</w:t>
      </w:r>
      <w:bookmarkEnd w:id="261"/>
      <w:bookmarkEnd w:id="262"/>
    </w:p>
    <w:tbl>
      <w:tblPr>
        <w:tblW w:w="5000" w:type="pct"/>
        <w:tblCellMar>
          <w:top w:w="45" w:type="dxa"/>
          <w:left w:w="45" w:type="dxa"/>
          <w:bottom w:w="45" w:type="dxa"/>
          <w:right w:w="45" w:type="dxa"/>
        </w:tblCellMar>
        <w:tblLook w:val="04A0" w:firstRow="1" w:lastRow="0" w:firstColumn="1" w:lastColumn="0" w:noHBand="0" w:noVBand="1"/>
      </w:tblPr>
      <w:tblGrid>
        <w:gridCol w:w="1743"/>
        <w:gridCol w:w="12543"/>
      </w:tblGrid>
      <w:tr w:rsidR="00E5052A" w14:paraId="0A625189" w14:textId="77777777" w:rsidTr="00C82CC0">
        <w:tc>
          <w:tcPr>
            <w:tcW w:w="0" w:type="auto"/>
            <w:tcBorders>
              <w:top w:val="nil"/>
              <w:left w:val="nil"/>
              <w:bottom w:val="nil"/>
              <w:right w:val="nil"/>
            </w:tcBorders>
            <w:hideMark/>
          </w:tcPr>
          <w:p w14:paraId="1CDB8417" w14:textId="77777777" w:rsidR="00E5052A" w:rsidRDefault="00E5052A" w:rsidP="0002383D">
            <w:r>
              <w:lastRenderedPageBreak/>
              <w:t>Bibliographic Reference</w:t>
            </w:r>
          </w:p>
        </w:tc>
        <w:tc>
          <w:tcPr>
            <w:tcW w:w="0" w:type="auto"/>
            <w:tcBorders>
              <w:top w:val="nil"/>
              <w:left w:val="nil"/>
              <w:bottom w:val="nil"/>
              <w:right w:val="nil"/>
            </w:tcBorders>
            <w:hideMark/>
          </w:tcPr>
          <w:p w14:paraId="2C671A22" w14:textId="77777777" w:rsidR="00E5052A" w:rsidRDefault="00E5052A" w:rsidP="0002383D">
            <w:r>
              <w:t>Mazzaferro, Sandro; Diacinti, Daniele; Proietti, Emanuela; Barresi, Giusi; Baldinelli, Matteo; Pisani, Daniela; D'Erasmo, Emilio; Pugliese, Francesco; Morphometric X-ray absorptiometry in the assessment of vertebral fractures in renal transplant patients.; Nephrology, dialysis, transplantation : official publication of the European Dialysis and Transplant Association - European Renal Association; 2006; vol. 21 (no. 2); 466-71</w:t>
            </w:r>
          </w:p>
        </w:tc>
      </w:tr>
    </w:tbl>
    <w:p w14:paraId="78DEBDAC" w14:textId="77777777" w:rsidR="00E5052A" w:rsidRDefault="00E5052A" w:rsidP="0002383D"/>
    <w:p w14:paraId="141F6593" w14:textId="77777777" w:rsidR="00E5052A" w:rsidRDefault="00E5052A" w:rsidP="0002383D">
      <w:bookmarkStart w:id="263" w:name="_Toc179962329"/>
      <w:bookmarkStart w:id="264" w:name="_Toc180575577"/>
      <w:r>
        <w:t>Study details</w:t>
      </w:r>
      <w:bookmarkEnd w:id="263"/>
      <w:bookmarkEnd w:id="264"/>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591"/>
        <w:gridCol w:w="2917"/>
        <w:gridCol w:w="2920"/>
        <w:gridCol w:w="2920"/>
        <w:gridCol w:w="2922"/>
      </w:tblGrid>
      <w:tr w:rsidR="00E5052A" w14:paraId="5ADD9EAA"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13887612" w14:textId="77777777" w:rsidR="00E5052A" w:rsidRDefault="00E5052A" w:rsidP="0002383D">
            <w:r>
              <w:t>Study type</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52656D2" w14:textId="77777777" w:rsidR="00E5052A" w:rsidRDefault="00E5052A" w:rsidP="0002383D">
            <w:pPr>
              <w:rPr>
                <w:rFonts w:eastAsiaTheme="minorEastAsia"/>
              </w:rPr>
            </w:pPr>
            <w:r>
              <w:t>Cross-sectional study</w:t>
            </w:r>
          </w:p>
        </w:tc>
      </w:tr>
      <w:tr w:rsidR="00E5052A" w14:paraId="2A03DD6D"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031CBAA6" w14:textId="77777777" w:rsidR="00E5052A" w:rsidRDefault="00E5052A" w:rsidP="0002383D">
            <w:r>
              <w:t>Study methodology</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0313273" w14:textId="3C42B996" w:rsidR="00E5052A" w:rsidRDefault="00E5052A" w:rsidP="0002383D">
            <w:pPr>
              <w:rPr>
                <w:rFonts w:eastAsiaTheme="minorEastAsia"/>
              </w:rPr>
            </w:pPr>
            <w:r>
              <w:rPr>
                <w:rStyle w:val="Strong"/>
                <w:rFonts w:ascii="Arial" w:hAnsi="Arial" w:cs="Arial"/>
              </w:rPr>
              <w:t>Data source:</w:t>
            </w:r>
            <w:r>
              <w:t xml:space="preserve"> Renal transplant patients</w:t>
            </w:r>
          </w:p>
          <w:p w14:paraId="7A690579" w14:textId="77777777" w:rsidR="00E5052A" w:rsidRDefault="00E5052A" w:rsidP="0002383D">
            <w:r>
              <w:rPr>
                <w:rStyle w:val="Strong"/>
                <w:rFonts w:ascii="Arial" w:hAnsi="Arial" w:cs="Arial"/>
              </w:rPr>
              <w:t>Recruitment:</w:t>
            </w:r>
            <w:r>
              <w:t xml:space="preserve"> Patients on standard triple or double immunosuppressive therapy recruited for study</w:t>
            </w:r>
          </w:p>
        </w:tc>
      </w:tr>
      <w:tr w:rsidR="00E5052A" w14:paraId="01D8DCD7"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71526C98" w14:textId="77777777" w:rsidR="00E5052A" w:rsidRDefault="00E5052A" w:rsidP="0002383D">
            <w:r>
              <w:t>Number of patients and fractures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21D06CC" w14:textId="77777777" w:rsidR="00E5052A" w:rsidRDefault="00E5052A" w:rsidP="0002383D">
            <w:pPr>
              <w:rPr>
                <w:rFonts w:eastAsiaTheme="minorEastAsia"/>
              </w:rPr>
            </w:pPr>
            <w:r>
              <w:t>Recruited: n=53; Excluded: n=0</w:t>
            </w:r>
          </w:p>
          <w:p w14:paraId="2E9A7217" w14:textId="77777777" w:rsidR="00E5052A" w:rsidRDefault="00E5052A" w:rsidP="0002383D">
            <w:r>
              <w:t>Total, n=53</w:t>
            </w:r>
          </w:p>
          <w:p w14:paraId="761795C0" w14:textId="28F4C0B5" w:rsidR="00E5052A" w:rsidRDefault="00E5052A" w:rsidP="0002383D">
            <w:r>
              <w:t>Total number of adequately visualized vertebrae/total number of evaluable vertebrae:</w:t>
            </w:r>
            <w:r w:rsidR="00CC2EB7">
              <w:t xml:space="preserve"> </w:t>
            </w:r>
            <w:r>
              <w:t xml:space="preserve">669/689 (97.1%) on </w:t>
            </w:r>
            <w:r w:rsidR="00324900">
              <w:t>DXA</w:t>
            </w:r>
          </w:p>
        </w:tc>
      </w:tr>
      <w:tr w:rsidR="00E5052A" w14:paraId="317BBD67"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779CE1C5" w14:textId="77777777" w:rsidR="00E5052A" w:rsidRDefault="00E5052A" w:rsidP="0002383D">
            <w:r>
              <w:t>Patient characteristics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88E2F37" w14:textId="77777777" w:rsidR="00E5052A" w:rsidRDefault="00E5052A" w:rsidP="0002383D">
            <w:pPr>
              <w:rPr>
                <w:rFonts w:eastAsiaTheme="minorEastAsia"/>
              </w:rPr>
            </w:pPr>
            <w:r>
              <w:rPr>
                <w:rStyle w:val="Strong"/>
                <w:rFonts w:ascii="Arial" w:hAnsi="Arial" w:cs="Arial"/>
              </w:rPr>
              <w:t>Age</w:t>
            </w:r>
            <w:r>
              <w:t xml:space="preserve"> </w:t>
            </w:r>
            <w:r>
              <w:rPr>
                <w:rStyle w:val="Strong"/>
                <w:rFonts w:ascii="Arial" w:hAnsi="Arial" w:cs="Arial"/>
              </w:rPr>
              <w:t xml:space="preserve">(mean): </w:t>
            </w:r>
            <w:r>
              <w:t>45.0 years (SD 12.0)</w:t>
            </w:r>
          </w:p>
          <w:p w14:paraId="61B62A12" w14:textId="77777777" w:rsidR="00E5052A" w:rsidRDefault="00E5052A" w:rsidP="0002383D">
            <w:r>
              <w:rPr>
                <w:rStyle w:val="Strong"/>
                <w:rFonts w:ascii="Arial" w:hAnsi="Arial" w:cs="Arial"/>
              </w:rPr>
              <w:t xml:space="preserve">Gender (M/F): </w:t>
            </w:r>
            <w:r>
              <w:t>31/22</w:t>
            </w:r>
          </w:p>
          <w:p w14:paraId="2478CD42" w14:textId="77777777" w:rsidR="00E5052A" w:rsidRDefault="00E5052A" w:rsidP="0002383D">
            <w:r>
              <w:rPr>
                <w:rStyle w:val="Strong"/>
                <w:rFonts w:ascii="Arial" w:hAnsi="Arial" w:cs="Arial"/>
              </w:rPr>
              <w:t xml:space="preserve">Ethnicity: </w:t>
            </w:r>
            <w:r>
              <w:t>NR</w:t>
            </w:r>
          </w:p>
          <w:p w14:paraId="496712DA" w14:textId="77777777" w:rsidR="00E5052A" w:rsidRDefault="00E5052A" w:rsidP="0002383D">
            <w:r>
              <w:rPr>
                <w:rStyle w:val="Strong"/>
                <w:rFonts w:ascii="Arial" w:hAnsi="Arial" w:cs="Arial"/>
              </w:rPr>
              <w:t xml:space="preserve">Setting: </w:t>
            </w:r>
            <w:r>
              <w:t>Outpatient</w:t>
            </w:r>
          </w:p>
          <w:p w14:paraId="124AFFAD" w14:textId="1389A00D" w:rsidR="00E5052A" w:rsidRDefault="00E5052A" w:rsidP="0002383D">
            <w:r>
              <w:rPr>
                <w:rStyle w:val="Strong"/>
                <w:rFonts w:ascii="Arial" w:hAnsi="Arial" w:cs="Arial"/>
              </w:rPr>
              <w:t>Country: </w:t>
            </w:r>
            <w:r>
              <w:t>Italy</w:t>
            </w:r>
            <w:r w:rsidR="00CC2EB7">
              <w:rPr>
                <w:rStyle w:val="Strong"/>
                <w:rFonts w:ascii="Arial" w:hAnsi="Arial" w:cs="Arial"/>
              </w:rPr>
              <w:t xml:space="preserve"> </w:t>
            </w:r>
          </w:p>
          <w:p w14:paraId="623F5874" w14:textId="77777777" w:rsidR="00E5052A" w:rsidRDefault="00E5052A" w:rsidP="0002383D">
            <w:r>
              <w:rPr>
                <w:rStyle w:val="Strong"/>
                <w:rFonts w:ascii="Arial" w:hAnsi="Arial" w:cs="Arial"/>
              </w:rPr>
              <w:t>Inclusion criteria:</w:t>
            </w:r>
            <w:r>
              <w:t xml:space="preserve"> renal transplant patient, on standard triple or double immunosuppressive therapy, asymptomatic for fractures, stable clinical condition</w:t>
            </w:r>
          </w:p>
          <w:p w14:paraId="3331345B" w14:textId="77777777" w:rsidR="00E5052A" w:rsidRDefault="00E5052A" w:rsidP="0002383D">
            <w:r>
              <w:rPr>
                <w:rStyle w:val="Strong"/>
                <w:rFonts w:ascii="Arial" w:hAnsi="Arial" w:cs="Arial"/>
              </w:rPr>
              <w:t>Exclusion criteria:</w:t>
            </w:r>
            <w:r>
              <w:t xml:space="preserve"> NR</w:t>
            </w:r>
          </w:p>
          <w:p w14:paraId="01B25537" w14:textId="77777777" w:rsidR="00E5052A" w:rsidRDefault="00E5052A" w:rsidP="0002383D">
            <w:r>
              <w:rPr>
                <w:rStyle w:val="Strong"/>
                <w:rFonts w:ascii="Arial" w:hAnsi="Arial" w:cs="Arial"/>
              </w:rPr>
              <w:lastRenderedPageBreak/>
              <w:t>Participants receiving steroids at baseline: </w:t>
            </w:r>
            <w:r>
              <w:t>NR</w:t>
            </w:r>
          </w:p>
        </w:tc>
      </w:tr>
      <w:tr w:rsidR="00E5052A" w14:paraId="511FA8D5"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731DE884" w14:textId="77777777" w:rsidR="00E5052A" w:rsidRDefault="00E5052A" w:rsidP="0002383D">
            <w:r>
              <w:lastRenderedPageBreak/>
              <w:t>Definition of vertebral fracture</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D6E0776" w14:textId="77777777" w:rsidR="00E5052A" w:rsidRDefault="00E5052A" w:rsidP="0002383D">
            <w:pPr>
              <w:rPr>
                <w:rFonts w:eastAsiaTheme="minorEastAsia"/>
              </w:rPr>
            </w:pPr>
            <w:r>
              <w:t>Index test: Quantitative morphometric X-ray absorptiometry</w:t>
            </w:r>
          </w:p>
          <w:p w14:paraId="61212F47" w14:textId="77777777" w:rsidR="00E5052A" w:rsidRDefault="00E5052A" w:rsidP="0002383D">
            <w:r>
              <w:t>Reference test: Visual semi-quantitative-Genant method</w:t>
            </w:r>
          </w:p>
        </w:tc>
      </w:tr>
      <w:tr w:rsidR="00E5052A" w14:paraId="007A4D25"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469CDEC0" w14:textId="77777777" w:rsidR="00E5052A" w:rsidRDefault="00E5052A" w:rsidP="0002383D">
            <w:r>
              <w:t>Densitometric, radiographic or CT hardware used</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B1A50C2" w14:textId="7CAA4604" w:rsidR="00E5052A" w:rsidRDefault="00324900" w:rsidP="0002383D">
            <w:pPr>
              <w:rPr>
                <w:rFonts w:eastAsiaTheme="minorEastAsia"/>
              </w:rPr>
            </w:pPr>
            <w:r>
              <w:t>DXA</w:t>
            </w:r>
            <w:r w:rsidR="00E5052A">
              <w:t xml:space="preserve"> with VFA: Hologic QDR-4500A</w:t>
            </w:r>
          </w:p>
          <w:p w14:paraId="0B98D043" w14:textId="77777777" w:rsidR="00E5052A" w:rsidRDefault="00E5052A" w:rsidP="0002383D">
            <w:r>
              <w:t>Radiography: not reported, used standardized protocol</w:t>
            </w:r>
          </w:p>
        </w:tc>
      </w:tr>
      <w:tr w:rsidR="00E5052A" w14:paraId="7B873846"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6EEE3DC2" w14:textId="77777777" w:rsidR="00E5052A" w:rsidRDefault="00E5052A" w:rsidP="0002383D">
            <w:r>
              <w:t>Index test(s) and reference standard</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4C439F5" w14:textId="77777777" w:rsidR="00E5052A" w:rsidRDefault="00E5052A" w:rsidP="0002383D">
            <w:pPr>
              <w:rPr>
                <w:rFonts w:eastAsiaTheme="minorEastAsia"/>
              </w:rPr>
            </w:pPr>
            <w:r>
              <w:rPr>
                <w:rStyle w:val="Strong"/>
                <w:rFonts w:ascii="Arial" w:hAnsi="Arial" w:cs="Arial"/>
                <w:u w:val="single"/>
              </w:rPr>
              <w:t>Index test</w:t>
            </w:r>
          </w:p>
          <w:p w14:paraId="36F04266" w14:textId="66C96337" w:rsidR="00E5052A" w:rsidRDefault="00E5052A" w:rsidP="0002383D">
            <w:r>
              <w:t xml:space="preserve">Two lateral </w:t>
            </w:r>
            <w:r w:rsidR="00324900">
              <w:t>DXA</w:t>
            </w:r>
            <w:r>
              <w:t xml:space="preserve"> with VFA in supine position using single-energy and dual-energy HD scan modes. Quantitative morphometric X-ray absorptiometry (MXA) performed by trained operator on single-energy scans using semi-automatic analysis with </w:t>
            </w:r>
            <w:r w:rsidR="00324900">
              <w:t>DXA</w:t>
            </w:r>
            <w:r>
              <w:t xml:space="preserve"> scanner software. Morphometric definition of VF used reference ranges obtained from healthy population of 300 premenopausal women and 100 young adult men.</w:t>
            </w:r>
          </w:p>
          <w:p w14:paraId="3A300717" w14:textId="77777777" w:rsidR="00E5052A" w:rsidRDefault="00E5052A" w:rsidP="0002383D">
            <w:r>
              <w:rPr>
                <w:rStyle w:val="Strong"/>
                <w:rFonts w:ascii="Arial" w:hAnsi="Arial" w:cs="Arial"/>
                <w:u w:val="single"/>
              </w:rPr>
              <w:t>Reference standard</w:t>
            </w:r>
          </w:p>
          <w:p w14:paraId="5F8CD47F" w14:textId="77777777" w:rsidR="00E5052A" w:rsidRDefault="00E5052A" w:rsidP="0002383D">
            <w:r>
              <w:t>Anteroposterior and left lateral thoracolumbar conventional spinal radiograph following standardized protocol, centered at T7 and L3, evaluated by experienced skeletal radiologist using VSQ (Genant) method. Posteroanterior lumbar spine scans and left hip acquired to measure BMD. MRX (morphometric radiography) also conducted on digitalized lateral spinal radiographs by physician skilled in diagnosing osteoporosis.</w:t>
            </w:r>
          </w:p>
          <w:p w14:paraId="38C0EF7E" w14:textId="77777777" w:rsidR="00E5052A" w:rsidRDefault="00E5052A" w:rsidP="0002383D">
            <w:r>
              <w:rPr>
                <w:rStyle w:val="Strong"/>
                <w:rFonts w:ascii="Arial" w:hAnsi="Arial" w:cs="Arial"/>
              </w:rPr>
              <w:t xml:space="preserve">Vertebrae range scanned for VFA: </w:t>
            </w:r>
            <w:r>
              <w:t>T4-L4</w:t>
            </w:r>
            <w:r>
              <w:rPr>
                <w:rStyle w:val="Strong"/>
                <w:rFonts w:ascii="Arial" w:hAnsi="Arial" w:cs="Arial"/>
              </w:rPr>
              <w:t> </w:t>
            </w:r>
          </w:p>
          <w:p w14:paraId="5CB08911" w14:textId="5837FD9E" w:rsidR="00E5052A" w:rsidRDefault="00E5052A" w:rsidP="0002383D">
            <w:r>
              <w:rPr>
                <w:rStyle w:val="Strong"/>
                <w:rFonts w:ascii="Arial" w:hAnsi="Arial" w:cs="Arial"/>
              </w:rPr>
              <w:t xml:space="preserve">Time between index and reference test: </w:t>
            </w:r>
            <w:r w:rsidR="00324900">
              <w:t>DXA</w:t>
            </w:r>
            <w:r>
              <w:t xml:space="preserve"> with VFA at same time as conventional radiography</w:t>
            </w:r>
          </w:p>
        </w:tc>
      </w:tr>
      <w:tr w:rsidR="00AA3AAA" w14:paraId="531094AA" w14:textId="77777777" w:rsidTr="006411A9">
        <w:trPr>
          <w:trHeight w:val="54"/>
        </w:trPr>
        <w:tc>
          <w:tcPr>
            <w:tcW w:w="908" w:type="pct"/>
            <w:vMerge w:val="restart"/>
            <w:tcBorders>
              <w:top w:val="single" w:sz="6" w:space="0" w:color="FFFFFF"/>
              <w:left w:val="single" w:sz="6" w:space="0" w:color="FFFFFF"/>
              <w:right w:val="single" w:sz="6" w:space="0" w:color="FFFFFF"/>
            </w:tcBorders>
            <w:shd w:val="clear" w:color="auto" w:fill="EEEEEE"/>
          </w:tcPr>
          <w:p w14:paraId="069F0A99" w14:textId="77777777" w:rsidR="00AA3AAA" w:rsidRDefault="00AA3AAA"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003D6D52" w14:textId="47C0F4F9"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36050AC"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F978FD2" w14:textId="6103C0CE" w:rsidR="00AA3AAA" w:rsidRDefault="00AA3AAA" w:rsidP="0002383D">
            <w:pPr>
              <w:rPr>
                <w:rStyle w:val="Strong"/>
                <w:rFonts w:ascii="Arial" w:hAnsi="Arial" w:cs="Arial"/>
              </w:rPr>
            </w:pPr>
            <w:r w:rsidRPr="00AA3AAA">
              <w:rPr>
                <w:rStyle w:val="Strong"/>
                <w:b w:val="0"/>
                <w:bCs w:val="0"/>
              </w:rPr>
              <w:t>X-ray</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2C5744FD"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4754B81" w14:textId="2AFE71D5" w:rsidR="00AA3AAA" w:rsidRDefault="00AA3AAA" w:rsidP="0002383D">
            <w:pPr>
              <w:rPr>
                <w:rStyle w:val="Strong"/>
                <w:rFonts w:ascii="Arial" w:hAnsi="Arial" w:cs="Arial"/>
              </w:rPr>
            </w:pPr>
            <w:r w:rsidRPr="00AA3AAA">
              <w:rPr>
                <w:rStyle w:val="Strong"/>
                <w:b w:val="0"/>
                <w:bCs w:val="0"/>
              </w:rPr>
              <w:t>X-ray</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1E663BCB" w14:textId="14C8DDE5" w:rsidR="00AA3AAA" w:rsidRDefault="00AA3AAA" w:rsidP="0002383D">
            <w:pPr>
              <w:rPr>
                <w:rStyle w:val="Strong"/>
                <w:rFonts w:ascii="Arial" w:hAnsi="Arial" w:cs="Arial"/>
              </w:rPr>
            </w:pPr>
            <w:r w:rsidRPr="0026214C">
              <w:rPr>
                <w:rStyle w:val="Strong"/>
                <w:rFonts w:ascii="Arial" w:hAnsi="Arial" w:cs="Arial"/>
              </w:rPr>
              <w:t>Total</w:t>
            </w:r>
          </w:p>
        </w:tc>
      </w:tr>
      <w:tr w:rsidR="0026214C" w14:paraId="6E17C832" w14:textId="77777777" w:rsidTr="006411A9">
        <w:trPr>
          <w:trHeight w:val="53"/>
        </w:trPr>
        <w:tc>
          <w:tcPr>
            <w:tcW w:w="908" w:type="pct"/>
            <w:vMerge/>
            <w:tcBorders>
              <w:left w:val="single" w:sz="6" w:space="0" w:color="FFFFFF"/>
              <w:right w:val="single" w:sz="6" w:space="0" w:color="FFFFFF"/>
            </w:tcBorders>
            <w:shd w:val="clear" w:color="auto" w:fill="EEEEEE"/>
          </w:tcPr>
          <w:p w14:paraId="532CAFFF"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215A7CC9" w14:textId="78F56232" w:rsid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2771E4DE" w14:textId="6CDCDD2B"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49</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5765D4D1" w14:textId="3C18F8BB"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5</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7468A891" w14:textId="23193E0E"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54</w:t>
            </w:r>
          </w:p>
        </w:tc>
      </w:tr>
      <w:tr w:rsidR="0026214C" w14:paraId="7F10C40A" w14:textId="77777777" w:rsidTr="006411A9">
        <w:trPr>
          <w:trHeight w:val="53"/>
        </w:trPr>
        <w:tc>
          <w:tcPr>
            <w:tcW w:w="908" w:type="pct"/>
            <w:vMerge/>
            <w:tcBorders>
              <w:left w:val="single" w:sz="6" w:space="0" w:color="FFFFFF"/>
              <w:right w:val="single" w:sz="6" w:space="0" w:color="FFFFFF"/>
            </w:tcBorders>
            <w:shd w:val="clear" w:color="auto" w:fill="EEEEEE"/>
          </w:tcPr>
          <w:p w14:paraId="21681A61"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6F3754F7" w14:textId="3DE1E747" w:rsidR="0026214C" w:rsidRDefault="0026214C"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38C37B45" w14:textId="1FA819E6"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0</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3E5CE381" w14:textId="66698018"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635</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31C8CA97" w14:textId="0B813AC9"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635</w:t>
            </w:r>
          </w:p>
        </w:tc>
      </w:tr>
      <w:tr w:rsidR="0026214C" w14:paraId="7F92683C" w14:textId="77777777" w:rsidTr="006411A9">
        <w:trPr>
          <w:trHeight w:val="53"/>
        </w:trPr>
        <w:tc>
          <w:tcPr>
            <w:tcW w:w="908" w:type="pct"/>
            <w:vMerge/>
            <w:tcBorders>
              <w:left w:val="single" w:sz="6" w:space="0" w:color="FFFFFF"/>
              <w:bottom w:val="single" w:sz="6" w:space="0" w:color="FFFFFF"/>
              <w:right w:val="single" w:sz="6" w:space="0" w:color="FFFFFF"/>
            </w:tcBorders>
            <w:shd w:val="clear" w:color="auto" w:fill="EEEEEE"/>
          </w:tcPr>
          <w:p w14:paraId="413DB4E2" w14:textId="77777777" w:rsidR="0026214C" w:rsidRDefault="0026214C"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6B1D31CF" w14:textId="0B201C7B" w:rsidR="0026214C" w:rsidRDefault="0026214C" w:rsidP="0002383D">
            <w:pPr>
              <w:rPr>
                <w:rStyle w:val="Strong"/>
                <w:rFonts w:ascii="Arial" w:hAnsi="Arial" w:cs="Arial"/>
              </w:rPr>
            </w:pPr>
            <w:r w:rsidRPr="0026214C">
              <w:rPr>
                <w:rStyle w:val="Strong"/>
                <w:rFonts w:ascii="Arial" w:hAnsi="Arial" w:cs="Arial"/>
              </w:rPr>
              <w:t>Total</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5A0CB913" w14:textId="69B94348"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49</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3524F6E1" w14:textId="3CD2E5DF"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640</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775128AD" w14:textId="55806313"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689</w:t>
            </w:r>
          </w:p>
        </w:tc>
      </w:tr>
      <w:tr w:rsidR="00AA3AAA" w14:paraId="6C209275" w14:textId="77777777" w:rsidTr="006411A9">
        <w:trPr>
          <w:trHeight w:val="53"/>
        </w:trPr>
        <w:tc>
          <w:tcPr>
            <w:tcW w:w="908" w:type="pct"/>
            <w:tcBorders>
              <w:left w:val="single" w:sz="6" w:space="0" w:color="FFFFFF"/>
              <w:bottom w:val="single" w:sz="6" w:space="0" w:color="FFFFFF"/>
              <w:right w:val="single" w:sz="6" w:space="0" w:color="FFFFFF"/>
            </w:tcBorders>
            <w:shd w:val="clear" w:color="auto" w:fill="EEEEEE"/>
          </w:tcPr>
          <w:p w14:paraId="5CA4996F" w14:textId="77777777" w:rsidR="00AA3AAA" w:rsidRDefault="00AA3AAA"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319F25C5" w14:textId="069C06A1" w:rsidR="00AA3AAA" w:rsidRPr="0026214C"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0A62B28"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178C65E" w14:textId="51D25367" w:rsidR="00AA3AAA" w:rsidRPr="0026214C" w:rsidRDefault="00AA3AAA" w:rsidP="0002383D">
            <w:pPr>
              <w:rPr>
                <w:rStyle w:val="Strong"/>
                <w:rFonts w:ascii="Arial" w:hAnsi="Arial" w:cs="Arial"/>
                <w:b w:val="0"/>
                <w:bCs w:val="0"/>
              </w:rPr>
            </w:pPr>
            <w:r w:rsidRPr="00AA3AAA">
              <w:rPr>
                <w:rStyle w:val="Strong"/>
                <w:b w:val="0"/>
                <w:bCs w:val="0"/>
              </w:rPr>
              <w:t>X-ray</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D0FDDF3"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15EC8C8" w14:textId="04C26722" w:rsidR="00AA3AAA" w:rsidRPr="0026214C" w:rsidRDefault="00AA3AAA" w:rsidP="0002383D">
            <w:pPr>
              <w:rPr>
                <w:rStyle w:val="Strong"/>
                <w:rFonts w:ascii="Arial" w:hAnsi="Arial" w:cs="Arial"/>
                <w:b w:val="0"/>
                <w:bCs w:val="0"/>
              </w:rPr>
            </w:pPr>
            <w:r w:rsidRPr="00AA3AAA">
              <w:rPr>
                <w:rStyle w:val="Strong"/>
                <w:b w:val="0"/>
                <w:bCs w:val="0"/>
              </w:rPr>
              <w:t>X-ray</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3C49892F" w14:textId="10F59360"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0DE886FF" w14:textId="77777777" w:rsidTr="006411A9">
        <w:trPr>
          <w:trHeight w:val="53"/>
        </w:trPr>
        <w:tc>
          <w:tcPr>
            <w:tcW w:w="908" w:type="pct"/>
            <w:tcBorders>
              <w:left w:val="single" w:sz="6" w:space="0" w:color="FFFFFF"/>
              <w:bottom w:val="single" w:sz="6" w:space="0" w:color="FFFFFF"/>
              <w:right w:val="single" w:sz="6" w:space="0" w:color="FFFFFF"/>
            </w:tcBorders>
            <w:shd w:val="clear" w:color="auto" w:fill="EEEEEE"/>
          </w:tcPr>
          <w:p w14:paraId="389F9029" w14:textId="77777777" w:rsidR="00AA3AAA" w:rsidRDefault="00AA3AAA"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5C6A3FE5" w14:textId="38238B37"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73222D93" w14:textId="1DC9A95A" w:rsidR="00AA3AAA" w:rsidRPr="0026214C" w:rsidRDefault="00AA3AAA" w:rsidP="0002383D">
            <w:pPr>
              <w:rPr>
                <w:rStyle w:val="Strong"/>
                <w:rFonts w:ascii="Arial" w:hAnsi="Arial" w:cs="Arial"/>
                <w:b w:val="0"/>
                <w:bCs w:val="0"/>
              </w:rPr>
            </w:pPr>
            <w:r>
              <w:rPr>
                <w:rStyle w:val="Strong"/>
                <w:rFonts w:ascii="Arial" w:hAnsi="Arial" w:cs="Arial"/>
                <w:b w:val="0"/>
                <w:bCs w:val="0"/>
              </w:rPr>
              <w:t>17</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013B4423" w14:textId="01DE93C2" w:rsidR="00AA3AAA" w:rsidRPr="0026214C" w:rsidRDefault="00AA3AAA" w:rsidP="0002383D">
            <w:pPr>
              <w:rPr>
                <w:rStyle w:val="Strong"/>
                <w:rFonts w:ascii="Arial" w:hAnsi="Arial" w:cs="Arial"/>
                <w:b w:val="0"/>
                <w:bCs w:val="0"/>
              </w:rPr>
            </w:pPr>
            <w:r>
              <w:rPr>
                <w:rStyle w:val="Strong"/>
                <w:rFonts w:ascii="Arial" w:hAnsi="Arial" w:cs="Arial"/>
                <w:b w:val="0"/>
                <w:bCs w:val="0"/>
              </w:rPr>
              <w:t>0</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59B19D33" w14:textId="269A7CF1" w:rsidR="00AA3AAA" w:rsidRPr="0026214C" w:rsidRDefault="00AA3AAA" w:rsidP="0002383D">
            <w:pPr>
              <w:rPr>
                <w:rStyle w:val="Strong"/>
                <w:rFonts w:ascii="Arial" w:hAnsi="Arial" w:cs="Arial"/>
                <w:b w:val="0"/>
                <w:bCs w:val="0"/>
              </w:rPr>
            </w:pPr>
            <w:r>
              <w:rPr>
                <w:rStyle w:val="Strong"/>
                <w:rFonts w:ascii="Arial" w:hAnsi="Arial" w:cs="Arial"/>
                <w:b w:val="0"/>
                <w:bCs w:val="0"/>
              </w:rPr>
              <w:t>17</w:t>
            </w:r>
          </w:p>
        </w:tc>
      </w:tr>
      <w:tr w:rsidR="00AA3AAA" w14:paraId="0F10DC57" w14:textId="77777777" w:rsidTr="006411A9">
        <w:trPr>
          <w:trHeight w:val="53"/>
        </w:trPr>
        <w:tc>
          <w:tcPr>
            <w:tcW w:w="908" w:type="pct"/>
            <w:tcBorders>
              <w:left w:val="single" w:sz="6" w:space="0" w:color="FFFFFF"/>
              <w:bottom w:val="single" w:sz="6" w:space="0" w:color="FFFFFF"/>
              <w:right w:val="single" w:sz="6" w:space="0" w:color="FFFFFF"/>
            </w:tcBorders>
            <w:shd w:val="clear" w:color="auto" w:fill="EEEEEE"/>
          </w:tcPr>
          <w:p w14:paraId="2C8F9EEF" w14:textId="77777777" w:rsidR="00AA3AAA" w:rsidRDefault="00AA3AAA"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1CD0F671" w14:textId="46A07F71"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78B08B2" w14:textId="078A1742" w:rsidR="00AA3AAA" w:rsidRPr="0026214C" w:rsidRDefault="00AA3AAA" w:rsidP="0002383D">
            <w:pPr>
              <w:rPr>
                <w:rStyle w:val="Strong"/>
                <w:rFonts w:ascii="Arial" w:hAnsi="Arial" w:cs="Arial"/>
                <w:b w:val="0"/>
                <w:bCs w:val="0"/>
              </w:rPr>
            </w:pPr>
            <w:r>
              <w:rPr>
                <w:rStyle w:val="Strong"/>
                <w:rFonts w:ascii="Arial" w:hAnsi="Arial" w:cs="Arial"/>
                <w:b w:val="0"/>
                <w:bCs w:val="0"/>
              </w:rPr>
              <w:t>0</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4BD95E9E" w14:textId="5CE873BF" w:rsidR="00AA3AAA" w:rsidRPr="0026214C" w:rsidRDefault="00AA3AAA" w:rsidP="0002383D">
            <w:pPr>
              <w:rPr>
                <w:rStyle w:val="Strong"/>
                <w:rFonts w:ascii="Arial" w:hAnsi="Arial" w:cs="Arial"/>
                <w:b w:val="0"/>
                <w:bCs w:val="0"/>
              </w:rPr>
            </w:pPr>
            <w:r>
              <w:rPr>
                <w:rStyle w:val="Strong"/>
                <w:rFonts w:ascii="Arial" w:hAnsi="Arial" w:cs="Arial"/>
                <w:b w:val="0"/>
                <w:bCs w:val="0"/>
              </w:rPr>
              <w:t>36</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6D0FB7F3" w14:textId="2E3F633B" w:rsidR="00AA3AAA" w:rsidRPr="0026214C" w:rsidRDefault="00AA3AAA" w:rsidP="0002383D">
            <w:pPr>
              <w:rPr>
                <w:rStyle w:val="Strong"/>
                <w:rFonts w:ascii="Arial" w:hAnsi="Arial" w:cs="Arial"/>
                <w:b w:val="0"/>
                <w:bCs w:val="0"/>
              </w:rPr>
            </w:pPr>
            <w:r>
              <w:rPr>
                <w:rStyle w:val="Strong"/>
                <w:rFonts w:ascii="Arial" w:hAnsi="Arial" w:cs="Arial"/>
                <w:b w:val="0"/>
                <w:bCs w:val="0"/>
              </w:rPr>
              <w:t>36</w:t>
            </w:r>
          </w:p>
        </w:tc>
      </w:tr>
      <w:tr w:rsidR="00AA3AAA" w14:paraId="3C571152" w14:textId="77777777" w:rsidTr="006411A9">
        <w:trPr>
          <w:trHeight w:val="53"/>
        </w:trPr>
        <w:tc>
          <w:tcPr>
            <w:tcW w:w="908" w:type="pct"/>
            <w:tcBorders>
              <w:left w:val="single" w:sz="6" w:space="0" w:color="FFFFFF"/>
              <w:bottom w:val="single" w:sz="6" w:space="0" w:color="FFFFFF"/>
              <w:right w:val="single" w:sz="6" w:space="0" w:color="FFFFFF"/>
            </w:tcBorders>
            <w:shd w:val="clear" w:color="auto" w:fill="EEEEEE"/>
          </w:tcPr>
          <w:p w14:paraId="14E1C136" w14:textId="77777777" w:rsidR="00AA3AAA" w:rsidRDefault="00AA3AAA" w:rsidP="0002383D"/>
        </w:tc>
        <w:tc>
          <w:tcPr>
            <w:tcW w:w="1022" w:type="pct"/>
            <w:tcBorders>
              <w:top w:val="single" w:sz="6" w:space="0" w:color="FFFFFF"/>
              <w:left w:val="single" w:sz="6" w:space="0" w:color="FFFFFF"/>
              <w:bottom w:val="single" w:sz="6" w:space="0" w:color="FFFFFF"/>
              <w:right w:val="single" w:sz="6" w:space="0" w:color="FFFFFF"/>
            </w:tcBorders>
            <w:shd w:val="clear" w:color="auto" w:fill="EEEEEE"/>
          </w:tcPr>
          <w:p w14:paraId="33BDF2A9" w14:textId="1645F050" w:rsidR="00AA3AAA" w:rsidRPr="0026214C" w:rsidRDefault="00AA3AAA" w:rsidP="0002383D">
            <w:pPr>
              <w:rPr>
                <w:rStyle w:val="Strong"/>
                <w:rFonts w:ascii="Arial" w:hAnsi="Arial" w:cs="Arial"/>
              </w:rPr>
            </w:pPr>
            <w:r w:rsidRPr="0026214C">
              <w:rPr>
                <w:rStyle w:val="Strong"/>
                <w:rFonts w:ascii="Arial" w:hAnsi="Arial" w:cs="Arial"/>
              </w:rPr>
              <w:t>Total</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19130029" w14:textId="0A4921F7" w:rsidR="00AA3AAA" w:rsidRPr="0026214C" w:rsidRDefault="00AA3AAA" w:rsidP="0002383D">
            <w:pPr>
              <w:rPr>
                <w:rStyle w:val="Strong"/>
                <w:rFonts w:ascii="Arial" w:hAnsi="Arial" w:cs="Arial"/>
                <w:b w:val="0"/>
                <w:bCs w:val="0"/>
              </w:rPr>
            </w:pPr>
            <w:r>
              <w:rPr>
                <w:rStyle w:val="Strong"/>
                <w:rFonts w:ascii="Arial" w:hAnsi="Arial" w:cs="Arial"/>
                <w:b w:val="0"/>
                <w:bCs w:val="0"/>
              </w:rPr>
              <w:t>17</w:t>
            </w:r>
          </w:p>
        </w:tc>
        <w:tc>
          <w:tcPr>
            <w:tcW w:w="1023" w:type="pct"/>
            <w:tcBorders>
              <w:top w:val="single" w:sz="6" w:space="0" w:color="FFFFFF"/>
              <w:left w:val="single" w:sz="6" w:space="0" w:color="FFFFFF"/>
              <w:bottom w:val="single" w:sz="6" w:space="0" w:color="FFFFFF"/>
              <w:right w:val="single" w:sz="6" w:space="0" w:color="FFFFFF"/>
            </w:tcBorders>
            <w:shd w:val="clear" w:color="auto" w:fill="EEEEEE"/>
          </w:tcPr>
          <w:p w14:paraId="08F9D24E" w14:textId="6761170C" w:rsidR="00AA3AAA" w:rsidRPr="0026214C" w:rsidRDefault="00AA3AAA" w:rsidP="0002383D">
            <w:pPr>
              <w:rPr>
                <w:rStyle w:val="Strong"/>
                <w:rFonts w:ascii="Arial" w:hAnsi="Arial" w:cs="Arial"/>
                <w:b w:val="0"/>
                <w:bCs w:val="0"/>
              </w:rPr>
            </w:pPr>
            <w:r>
              <w:rPr>
                <w:rStyle w:val="Strong"/>
                <w:rFonts w:ascii="Arial" w:hAnsi="Arial" w:cs="Arial"/>
                <w:b w:val="0"/>
                <w:bCs w:val="0"/>
              </w:rPr>
              <w:t>36</w:t>
            </w:r>
          </w:p>
        </w:tc>
        <w:tc>
          <w:tcPr>
            <w:tcW w:w="1024" w:type="pct"/>
            <w:tcBorders>
              <w:top w:val="single" w:sz="6" w:space="0" w:color="FFFFFF"/>
              <w:left w:val="single" w:sz="6" w:space="0" w:color="FFFFFF"/>
              <w:bottom w:val="single" w:sz="6" w:space="0" w:color="FFFFFF"/>
              <w:right w:val="single" w:sz="6" w:space="0" w:color="FFFFFF"/>
            </w:tcBorders>
            <w:shd w:val="clear" w:color="auto" w:fill="EEEEEE"/>
          </w:tcPr>
          <w:p w14:paraId="7305B0A8" w14:textId="16109578" w:rsidR="00AA3AAA" w:rsidRPr="0026214C" w:rsidRDefault="00AA3AAA" w:rsidP="0002383D">
            <w:pPr>
              <w:rPr>
                <w:rStyle w:val="Strong"/>
                <w:rFonts w:ascii="Arial" w:hAnsi="Arial" w:cs="Arial"/>
                <w:b w:val="0"/>
                <w:bCs w:val="0"/>
              </w:rPr>
            </w:pPr>
            <w:r>
              <w:rPr>
                <w:rStyle w:val="Strong"/>
                <w:rFonts w:ascii="Arial" w:hAnsi="Arial" w:cs="Arial"/>
                <w:b w:val="0"/>
                <w:bCs w:val="0"/>
              </w:rPr>
              <w:t>53</w:t>
            </w:r>
          </w:p>
        </w:tc>
      </w:tr>
      <w:tr w:rsidR="00AA3AAA" w14:paraId="314CFEB8"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0D86D33D" w14:textId="77777777" w:rsidR="00AA3AAA" w:rsidRDefault="00AA3AAA" w:rsidP="0002383D">
            <w:r>
              <w:t>Statistical measures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8627DBE" w14:textId="77777777" w:rsidR="00AA3AAA" w:rsidRDefault="00AA3AAA" w:rsidP="0002383D">
            <w:pPr>
              <w:rPr>
                <w:rFonts w:eastAsiaTheme="minorEastAsia"/>
              </w:rPr>
            </w:pPr>
            <w:r>
              <w:rPr>
                <w:rStyle w:val="Strong"/>
                <w:rFonts w:ascii="Arial" w:hAnsi="Arial" w:cs="Arial"/>
              </w:rPr>
              <w:t>Per-vertebra analysis (using morphometric X-ray absorptiometry (MXA) as index test) (n=689, n=49 with VF Grade≤1)</w:t>
            </w:r>
          </w:p>
          <w:p w14:paraId="457E8670" w14:textId="77777777" w:rsidR="00AA3AAA" w:rsidRDefault="00AA3AAA" w:rsidP="0002383D">
            <w:r>
              <w:t>Sensitivity: 100.0% (95%CI 92.7-100.0)</w:t>
            </w:r>
          </w:p>
          <w:p w14:paraId="21F85B2B" w14:textId="77777777" w:rsidR="00AA3AAA" w:rsidRDefault="00AA3AAA" w:rsidP="0002383D">
            <w:r>
              <w:t>Specificity: 99.2% (95%CI 98.2-99.7)</w:t>
            </w:r>
          </w:p>
          <w:p w14:paraId="4FCE4A5A" w14:textId="77777777" w:rsidR="00AA3AAA" w:rsidRDefault="00AA3AAA" w:rsidP="0002383D">
            <w:r>
              <w:t>PPV: 90.7% (95%CI 80.1-96.0)</w:t>
            </w:r>
          </w:p>
          <w:p w14:paraId="38072E58" w14:textId="77777777" w:rsidR="00AA3AAA" w:rsidRDefault="00AA3AAA" w:rsidP="0002383D">
            <w:r>
              <w:t>NPV: 100.0% (95%CI 99.4-100.0) </w:t>
            </w:r>
          </w:p>
          <w:p w14:paraId="0689C309" w14:textId="77777777" w:rsidR="00AA3AAA" w:rsidRDefault="00AA3AAA" w:rsidP="0002383D">
            <w:r>
              <w:t>PLR: 128.0% (95%CI 53.5-306.5)</w:t>
            </w:r>
          </w:p>
          <w:p w14:paraId="6E0BD44F" w14:textId="77777777" w:rsidR="00AA3AAA" w:rsidRDefault="00AA3AAA" w:rsidP="0002383D">
            <w:r>
              <w:t>NLR: not estimable</w:t>
            </w:r>
          </w:p>
          <w:p w14:paraId="56DCC2B3" w14:textId="77777777" w:rsidR="00AA3AAA" w:rsidRDefault="00AA3AAA" w:rsidP="0002383D">
            <w:r>
              <w:t>AUC: NR</w:t>
            </w:r>
          </w:p>
          <w:p w14:paraId="6E262B5C" w14:textId="77777777" w:rsidR="00AA3AAA" w:rsidRDefault="00AA3AAA" w:rsidP="0002383D">
            <w:r>
              <w:t>Prevalence: 7.1%</w:t>
            </w:r>
          </w:p>
          <w:p w14:paraId="495A5C8F" w14:textId="77777777" w:rsidR="00AA3AAA" w:rsidRDefault="00AA3AAA" w:rsidP="0002383D">
            <w:r>
              <w:t>Note: Calculated from raw data reported in study.</w:t>
            </w:r>
          </w:p>
          <w:p w14:paraId="2A9DC8C5" w14:textId="77777777" w:rsidR="00AA3AAA" w:rsidRDefault="00AA3AAA" w:rsidP="0002383D">
            <w:r>
              <w:rPr>
                <w:rStyle w:val="Strong"/>
                <w:rFonts w:ascii="Arial" w:hAnsi="Arial" w:cs="Arial"/>
              </w:rPr>
              <w:lastRenderedPageBreak/>
              <w:t>Per-person analysis (using morphometric X-ray absorptiometry (MXA) as index test) (n=53, n=17 with VF Grade≤1)</w:t>
            </w:r>
          </w:p>
          <w:p w14:paraId="022BF9D9" w14:textId="77777777" w:rsidR="00AA3AAA" w:rsidRDefault="00AA3AAA" w:rsidP="0002383D">
            <w:r>
              <w:t>Sensitivity: 100.0% (95%CI 81.6-100.0)</w:t>
            </w:r>
          </w:p>
          <w:p w14:paraId="6C1CA9DC" w14:textId="77777777" w:rsidR="00AA3AAA" w:rsidRDefault="00AA3AAA" w:rsidP="0002383D">
            <w:r>
              <w:t>Specificity: 100.0% (95%CI 90.4-100.0)</w:t>
            </w:r>
          </w:p>
          <w:p w14:paraId="22AD4753" w14:textId="77777777" w:rsidR="00AA3AAA" w:rsidRDefault="00AA3AAA" w:rsidP="0002383D">
            <w:r>
              <w:t>PPV: 100.0% (95%CI 81.6-100.0)</w:t>
            </w:r>
          </w:p>
          <w:p w14:paraId="6C960302" w14:textId="77777777" w:rsidR="00AA3AAA" w:rsidRDefault="00AA3AAA" w:rsidP="0002383D">
            <w:r>
              <w:t>NPV: 100.0% (95%CI 90.4-100.0)</w:t>
            </w:r>
          </w:p>
          <w:p w14:paraId="51FE44FC" w14:textId="77777777" w:rsidR="00AA3AAA" w:rsidRDefault="00AA3AAA" w:rsidP="0002383D">
            <w:r>
              <w:t>PLR: not estimable</w:t>
            </w:r>
          </w:p>
          <w:p w14:paraId="22A948B2" w14:textId="77777777" w:rsidR="00AA3AAA" w:rsidRDefault="00AA3AAA" w:rsidP="0002383D">
            <w:r>
              <w:t>NLR: not estimable</w:t>
            </w:r>
          </w:p>
          <w:p w14:paraId="5356A3A3" w14:textId="77777777" w:rsidR="00AA3AAA" w:rsidRDefault="00AA3AAA" w:rsidP="0002383D">
            <w:r>
              <w:t>AUC: NR</w:t>
            </w:r>
          </w:p>
          <w:p w14:paraId="3DD08F4A" w14:textId="77777777" w:rsidR="00AA3AAA" w:rsidRDefault="00AA3AAA" w:rsidP="0002383D">
            <w:r>
              <w:t>Prevalence: 32.1%</w:t>
            </w:r>
          </w:p>
          <w:p w14:paraId="0515D304" w14:textId="77777777" w:rsidR="00AA3AAA" w:rsidRDefault="00AA3AAA" w:rsidP="0002383D">
            <w:r>
              <w:t>Note: Calculated from raw data reported in study.</w:t>
            </w:r>
          </w:p>
        </w:tc>
      </w:tr>
      <w:tr w:rsidR="00AA3AAA" w14:paraId="7B570C85"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71D4B082" w14:textId="77777777" w:rsidR="00AA3AAA" w:rsidRDefault="00AA3AAA" w:rsidP="0002383D">
            <w:r>
              <w:lastRenderedPageBreak/>
              <w:t>Source of funding</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7845900" w14:textId="77777777" w:rsidR="00AA3AAA" w:rsidRDefault="00AA3AAA" w:rsidP="0002383D">
            <w:pPr>
              <w:rPr>
                <w:rFonts w:eastAsiaTheme="minorEastAsia"/>
              </w:rPr>
            </w:pPr>
            <w:r>
              <w:t>Reports no conflict of interest</w:t>
            </w:r>
          </w:p>
        </w:tc>
      </w:tr>
      <w:tr w:rsidR="00AA3AAA" w14:paraId="78F8BE39" w14:textId="77777777" w:rsidTr="006411A9">
        <w:tc>
          <w:tcPr>
            <w:tcW w:w="908" w:type="pct"/>
            <w:tcBorders>
              <w:top w:val="single" w:sz="6" w:space="0" w:color="FFFFFF"/>
              <w:left w:val="single" w:sz="6" w:space="0" w:color="FFFFFF"/>
              <w:bottom w:val="single" w:sz="6" w:space="0" w:color="FFFFFF"/>
              <w:right w:val="single" w:sz="6" w:space="0" w:color="FFFFFF"/>
            </w:tcBorders>
            <w:shd w:val="clear" w:color="auto" w:fill="EEEEEE"/>
            <w:hideMark/>
          </w:tcPr>
          <w:p w14:paraId="55883B02" w14:textId="77777777" w:rsidR="00AA3AAA" w:rsidRDefault="00AA3AAA" w:rsidP="0002383D">
            <w:r>
              <w:t>Limitations</w:t>
            </w:r>
          </w:p>
        </w:tc>
        <w:tc>
          <w:tcPr>
            <w:tcW w:w="4092"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64C9CC2" w14:textId="54144991" w:rsidR="00AA3AAA" w:rsidRDefault="00AA3AAA" w:rsidP="0002383D">
            <w:pPr>
              <w:rPr>
                <w:rFonts w:eastAsiaTheme="minorEastAsia"/>
              </w:rPr>
            </w:pPr>
            <w:r>
              <w:t>Risk of bias: High (Unclear recruitment strategy; different definitions of vertebral fracture used for index and reference tests</w:t>
            </w:r>
            <w:r w:rsidR="001C7A02">
              <w:t>; only one assessor of radiographs</w:t>
            </w:r>
            <w:r>
              <w:t>)</w:t>
            </w:r>
          </w:p>
          <w:p w14:paraId="2426A0EF" w14:textId="77777777" w:rsidR="00AA3AAA" w:rsidRDefault="00AA3AAA" w:rsidP="0002383D">
            <w:r>
              <w:t>Indirectness: Directly applicable</w:t>
            </w:r>
          </w:p>
        </w:tc>
      </w:tr>
    </w:tbl>
    <w:p w14:paraId="4AF3621B" w14:textId="77777777" w:rsidR="00E5052A" w:rsidRDefault="00E5052A" w:rsidP="0002383D"/>
    <w:p w14:paraId="03776FBA" w14:textId="1806F06B" w:rsidR="00E5052A" w:rsidRPr="00DD22D7" w:rsidRDefault="00E5052A" w:rsidP="0002383D">
      <w:pPr>
        <w:rPr>
          <w:b/>
        </w:rPr>
      </w:pPr>
      <w:bookmarkStart w:id="265" w:name="_Toc179962331"/>
      <w:bookmarkStart w:id="266" w:name="_Toc180575578"/>
      <w:r w:rsidRPr="00DD22D7">
        <w:rPr>
          <w:b/>
        </w:rPr>
        <w:t>Rea, 2000</w:t>
      </w:r>
      <w:r w:rsidR="0026214C" w:rsidRPr="00DD22D7">
        <w:rPr>
          <w:b/>
        </w:rPr>
        <w:t>B</w:t>
      </w:r>
      <w:bookmarkEnd w:id="265"/>
      <w:bookmarkEnd w:id="266"/>
    </w:p>
    <w:tbl>
      <w:tblPr>
        <w:tblW w:w="5000" w:type="pct"/>
        <w:tblCellMar>
          <w:top w:w="45" w:type="dxa"/>
          <w:left w:w="45" w:type="dxa"/>
          <w:bottom w:w="45" w:type="dxa"/>
          <w:right w:w="45" w:type="dxa"/>
        </w:tblCellMar>
        <w:tblLook w:val="04A0" w:firstRow="1" w:lastRow="0" w:firstColumn="1" w:lastColumn="0" w:noHBand="0" w:noVBand="1"/>
      </w:tblPr>
      <w:tblGrid>
        <w:gridCol w:w="1741"/>
        <w:gridCol w:w="12545"/>
      </w:tblGrid>
      <w:tr w:rsidR="00E5052A" w14:paraId="5C8D735B" w14:textId="77777777" w:rsidTr="00C82CC0">
        <w:tc>
          <w:tcPr>
            <w:tcW w:w="0" w:type="auto"/>
            <w:tcBorders>
              <w:top w:val="nil"/>
              <w:left w:val="nil"/>
              <w:bottom w:val="nil"/>
              <w:right w:val="nil"/>
            </w:tcBorders>
            <w:hideMark/>
          </w:tcPr>
          <w:p w14:paraId="1805E3F3" w14:textId="77777777" w:rsidR="00E5052A" w:rsidRDefault="00E5052A" w:rsidP="0002383D">
            <w:r>
              <w:t>Bibliographic Reference</w:t>
            </w:r>
          </w:p>
        </w:tc>
        <w:tc>
          <w:tcPr>
            <w:tcW w:w="0" w:type="auto"/>
            <w:tcBorders>
              <w:top w:val="nil"/>
              <w:left w:val="nil"/>
              <w:bottom w:val="nil"/>
              <w:right w:val="nil"/>
            </w:tcBorders>
            <w:hideMark/>
          </w:tcPr>
          <w:p w14:paraId="3506AFA7" w14:textId="77777777" w:rsidR="00E5052A" w:rsidRDefault="00E5052A" w:rsidP="0002383D">
            <w:r>
              <w:t>Rea, J A; Li, J; Blake, G M; Steiger, P; Genant, H K; Fogelman, I; Visual assessment of vertebral deformity by X-ray absorptiometry: a highly predictive method to exclude vertebral deformity.; Osteoporosis international : a journal established as result of cooperation between the European Foundation for Osteoporosis and the National Osteoporosis Foundation of the USA; 2000; vol. 11 (no. 8); 660-8</w:t>
            </w:r>
          </w:p>
        </w:tc>
      </w:tr>
    </w:tbl>
    <w:p w14:paraId="398F5428" w14:textId="77777777" w:rsidR="00E5052A" w:rsidRDefault="00E5052A" w:rsidP="0002383D"/>
    <w:p w14:paraId="4A9C642A" w14:textId="77777777" w:rsidR="00E5052A" w:rsidRDefault="00E5052A" w:rsidP="0002383D">
      <w:bookmarkStart w:id="267" w:name="_Toc179962332"/>
      <w:bookmarkStart w:id="268" w:name="_Toc180575579"/>
      <w:r>
        <w:t>Study details</w:t>
      </w:r>
      <w:bookmarkEnd w:id="267"/>
      <w:bookmarkEnd w:id="268"/>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60B2D69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CBB6CBB"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D473B17" w14:textId="77777777" w:rsidR="00E5052A" w:rsidRDefault="00E5052A" w:rsidP="0002383D">
            <w:pPr>
              <w:rPr>
                <w:rFonts w:eastAsiaTheme="minorEastAsia"/>
              </w:rPr>
            </w:pPr>
            <w:r>
              <w:t>Cross-sectional study</w:t>
            </w:r>
          </w:p>
        </w:tc>
      </w:tr>
      <w:tr w:rsidR="00E5052A" w14:paraId="281079C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7E04F94"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359B4FD" w14:textId="77777777" w:rsidR="00E5052A" w:rsidRDefault="00E5052A" w:rsidP="0002383D">
            <w:pPr>
              <w:rPr>
                <w:rFonts w:eastAsiaTheme="minorEastAsia"/>
              </w:rPr>
            </w:pPr>
            <w:r>
              <w:rPr>
                <w:rStyle w:val="Strong"/>
                <w:rFonts w:ascii="Arial" w:hAnsi="Arial" w:cs="Arial"/>
              </w:rPr>
              <w:t>Data source:</w:t>
            </w:r>
            <w:r>
              <w:t xml:space="preserve"> Guy's Hospital Osteoporosis Unit for osteoporosis screening, and the Metabolic Bone Clinic (MBC), Guy's Hospital.</w:t>
            </w:r>
          </w:p>
          <w:p w14:paraId="238107AF" w14:textId="77777777" w:rsidR="00E5052A" w:rsidRDefault="00E5052A" w:rsidP="0002383D">
            <w:r>
              <w:rPr>
                <w:rStyle w:val="Strong"/>
                <w:rFonts w:ascii="Arial" w:hAnsi="Arial" w:cs="Arial"/>
              </w:rPr>
              <w:t>Recruitment:</w:t>
            </w:r>
            <w:r>
              <w:t xml:space="preserve"> Postmenopausal women recruited from GP referrals to osteoporosis unit or from bone clinic. Bone clinic subjects were selected because of their low BMD (T-score≥2 SD below ref mean for young adult women at lumbar spine) and having at least one vertebral deformity previously diagnosed by local hospital. 443 women screened for inclusion.</w:t>
            </w:r>
          </w:p>
        </w:tc>
      </w:tr>
      <w:tr w:rsidR="00E5052A" w14:paraId="73CAA7E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1C796C"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E6AEB91" w14:textId="3F744DB9" w:rsidR="00E5052A" w:rsidRDefault="00E5052A" w:rsidP="0002383D">
            <w:pPr>
              <w:rPr>
                <w:rFonts w:eastAsiaTheme="minorEastAsia"/>
              </w:rPr>
            </w:pPr>
            <w:r>
              <w:t xml:space="preserve">Recruited: n=161; Excluded: n=1 (poor </w:t>
            </w:r>
            <w:r w:rsidR="00324900">
              <w:t>DXA</w:t>
            </w:r>
            <w:r>
              <w:t xml:space="preserve"> image quality) </w:t>
            </w:r>
          </w:p>
          <w:p w14:paraId="56DBF084" w14:textId="77777777" w:rsidR="00E5052A" w:rsidRDefault="00E5052A" w:rsidP="0002383D">
            <w:r>
              <w:t>Total, n=161 for per-vertebra analysis; n=160 for per-person analysis</w:t>
            </w:r>
          </w:p>
          <w:p w14:paraId="4EA6E5CC" w14:textId="77777777" w:rsidR="00E5052A" w:rsidRDefault="00E5052A" w:rsidP="0002383D">
            <w:r>
              <w:t>Total number of adequately visualized vertebrae/total number of evaluable vertebrae: 1978/2093 (94.5%)</w:t>
            </w:r>
          </w:p>
        </w:tc>
      </w:tr>
      <w:tr w:rsidR="00E5052A" w14:paraId="084E9C7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0979511"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23E92B5" w14:textId="77777777" w:rsidR="00E5052A" w:rsidRDefault="00E5052A" w:rsidP="0002383D">
            <w:pPr>
              <w:rPr>
                <w:rFonts w:eastAsiaTheme="minorEastAsia"/>
              </w:rPr>
            </w:pPr>
            <w:r>
              <w:rPr>
                <w:rStyle w:val="Strong"/>
                <w:rFonts w:ascii="Arial" w:hAnsi="Arial" w:cs="Arial"/>
              </w:rPr>
              <w:t>Age</w:t>
            </w:r>
            <w:r>
              <w:t xml:space="preserve"> </w:t>
            </w:r>
            <w:r>
              <w:rPr>
                <w:rStyle w:val="Strong"/>
                <w:rFonts w:ascii="Arial" w:hAnsi="Arial" w:cs="Arial"/>
              </w:rPr>
              <w:t xml:space="preserve">(mean): </w:t>
            </w:r>
            <w:r>
              <w:t>64 years (SD 7.1), range 49-81 years</w:t>
            </w:r>
          </w:p>
          <w:p w14:paraId="058EE1F4" w14:textId="77777777" w:rsidR="00E5052A" w:rsidRDefault="00E5052A" w:rsidP="0002383D">
            <w:r>
              <w:rPr>
                <w:rStyle w:val="Strong"/>
                <w:rFonts w:ascii="Arial" w:hAnsi="Arial" w:cs="Arial"/>
              </w:rPr>
              <w:t xml:space="preserve">Gender: </w:t>
            </w:r>
            <w:r>
              <w:t>100% women</w:t>
            </w:r>
          </w:p>
          <w:p w14:paraId="557F09F5" w14:textId="77777777" w:rsidR="00E5052A" w:rsidRDefault="00E5052A" w:rsidP="0002383D">
            <w:r>
              <w:rPr>
                <w:rStyle w:val="Strong"/>
                <w:rFonts w:ascii="Arial" w:hAnsi="Arial" w:cs="Arial"/>
              </w:rPr>
              <w:t xml:space="preserve">Ethnicity: </w:t>
            </w:r>
            <w:r>
              <w:t>NR</w:t>
            </w:r>
          </w:p>
          <w:p w14:paraId="05ADDE50" w14:textId="77777777" w:rsidR="00E5052A" w:rsidRDefault="00E5052A" w:rsidP="0002383D">
            <w:r>
              <w:rPr>
                <w:rStyle w:val="Strong"/>
                <w:rFonts w:ascii="Arial" w:hAnsi="Arial" w:cs="Arial"/>
              </w:rPr>
              <w:t xml:space="preserve">Setting: </w:t>
            </w:r>
            <w:r>
              <w:t>Outpatient</w:t>
            </w:r>
          </w:p>
          <w:p w14:paraId="7A366286" w14:textId="77777777" w:rsidR="00E5052A" w:rsidRDefault="00E5052A" w:rsidP="0002383D">
            <w:r>
              <w:rPr>
                <w:rStyle w:val="Strong"/>
                <w:rFonts w:ascii="Arial" w:hAnsi="Arial" w:cs="Arial"/>
              </w:rPr>
              <w:t>Country: </w:t>
            </w:r>
            <w:r>
              <w:t>UK</w:t>
            </w:r>
          </w:p>
          <w:p w14:paraId="136EA91E" w14:textId="77777777" w:rsidR="00E5052A" w:rsidRDefault="00E5052A" w:rsidP="0002383D">
            <w:r>
              <w:rPr>
                <w:rStyle w:val="Strong"/>
                <w:rFonts w:ascii="Arial" w:hAnsi="Arial" w:cs="Arial"/>
              </w:rPr>
              <w:t>Inclusion criteria:</w:t>
            </w:r>
            <w:r>
              <w:t xml:space="preserve"> Referred by GP to osteoporosis unit or from bone clinic. Bone clinic subjects had T-score≥2SD below ref mean.</w:t>
            </w:r>
          </w:p>
          <w:p w14:paraId="175A8FE2" w14:textId="77777777" w:rsidR="00E5052A" w:rsidRDefault="00E5052A" w:rsidP="0002383D">
            <w:r>
              <w:rPr>
                <w:rStyle w:val="Strong"/>
                <w:rFonts w:ascii="Arial" w:hAnsi="Arial" w:cs="Arial"/>
              </w:rPr>
              <w:t>Exclusion criteria:</w:t>
            </w:r>
            <w:r>
              <w:t xml:space="preserve"> Moderate to severe scoliosis apparent on BMD scan or mentioned on previous referral.</w:t>
            </w:r>
          </w:p>
        </w:tc>
      </w:tr>
      <w:tr w:rsidR="00E5052A" w14:paraId="7EB2763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AD5EA2F" w14:textId="77777777" w:rsidR="00E5052A" w:rsidRDefault="00E5052A"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B85DC34" w14:textId="77777777" w:rsidR="00E5052A" w:rsidRDefault="00E5052A" w:rsidP="0002383D">
            <w:pPr>
              <w:rPr>
                <w:rFonts w:eastAsiaTheme="minorEastAsia"/>
              </w:rPr>
            </w:pPr>
            <w:r>
              <w:t>Index test: Visual - method unspecified</w:t>
            </w:r>
          </w:p>
          <w:p w14:paraId="295D632D" w14:textId="77777777" w:rsidR="00E5052A" w:rsidRDefault="00E5052A" w:rsidP="0002383D">
            <w:r>
              <w:lastRenderedPageBreak/>
              <w:t>Reference test: Visual semi-quantitative-Genant method</w:t>
            </w:r>
          </w:p>
        </w:tc>
      </w:tr>
      <w:tr w:rsidR="00E5052A" w14:paraId="34C5C8E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6EC12D" w14:textId="77777777" w:rsidR="00E5052A" w:rsidRDefault="00E5052A" w:rsidP="0002383D">
            <w:r>
              <w:lastRenderedPageBreak/>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6F5AC0B" w14:textId="1E26D84C" w:rsidR="00E5052A" w:rsidRDefault="00324900" w:rsidP="0002383D">
            <w:pPr>
              <w:rPr>
                <w:rFonts w:eastAsiaTheme="minorEastAsia"/>
              </w:rPr>
            </w:pPr>
            <w:r>
              <w:t>DXA</w:t>
            </w:r>
            <w:r w:rsidR="00E5052A">
              <w:t xml:space="preserve"> with VFA: Hologic QDR-4500A</w:t>
            </w:r>
          </w:p>
          <w:p w14:paraId="49D613E3" w14:textId="77777777" w:rsidR="00E5052A" w:rsidRDefault="00E5052A" w:rsidP="0002383D">
            <w:r>
              <w:t>Radiography: Siemens X-ray unit with Polydoros 50 generator</w:t>
            </w:r>
          </w:p>
        </w:tc>
      </w:tr>
      <w:tr w:rsidR="00E5052A" w14:paraId="1871A0A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2B90CCD"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02CE7DE" w14:textId="77777777" w:rsidR="00E5052A" w:rsidRDefault="00E5052A" w:rsidP="0002383D">
            <w:pPr>
              <w:rPr>
                <w:rFonts w:eastAsiaTheme="minorEastAsia"/>
              </w:rPr>
            </w:pPr>
            <w:r>
              <w:rPr>
                <w:rStyle w:val="Strong"/>
                <w:rFonts w:ascii="Arial" w:hAnsi="Arial" w:cs="Arial"/>
                <w:u w:val="single"/>
              </w:rPr>
              <w:t>Index test</w:t>
            </w:r>
          </w:p>
          <w:p w14:paraId="45C80FDB" w14:textId="08EA0864" w:rsidR="00E5052A" w:rsidRDefault="00E5052A" w:rsidP="0002383D">
            <w:r>
              <w:t xml:space="preserve">Two lateral </w:t>
            </w:r>
            <w:r w:rsidR="00324900">
              <w:t>DXA</w:t>
            </w:r>
            <w:r>
              <w:t xml:space="preserve"> with VFA using single- and dual-energy scan HD modes. trained operator split screening GP patients according to visual subjective assessment of VFA images into group A (normal), group B (at least one obvious vertebral deformity), and group C (equivocal, operator uncertain). Group D was (MBC recruits). Recruitment to a group stopped at approximately 50 participants. Reference data for normal vertebral dimensions obtained from 100 women (mean age 63 SD6.9) years). VF diagnosed using Eastell and McCloskey algorithms.</w:t>
            </w:r>
          </w:p>
          <w:p w14:paraId="27152717" w14:textId="77777777" w:rsidR="00E5052A" w:rsidRDefault="00E5052A" w:rsidP="0002383D">
            <w:r>
              <w:rPr>
                <w:rStyle w:val="Strong"/>
                <w:rFonts w:ascii="Arial" w:hAnsi="Arial" w:cs="Arial"/>
                <w:u w:val="single"/>
              </w:rPr>
              <w:t>Reference standard</w:t>
            </w:r>
          </w:p>
          <w:p w14:paraId="718971B9" w14:textId="77777777" w:rsidR="00E5052A" w:rsidRDefault="00E5052A" w:rsidP="0002383D">
            <w:r>
              <w:t>Anteroposterior and lateral thoracolumbar conventional spinal radiograph in left lateral decubitus position, centered at T7 and L3. Radiographs evaluated by experienced radiologist, blinded to VFA results, using VSQ (Genant) method.</w:t>
            </w:r>
          </w:p>
          <w:p w14:paraId="40DCB447" w14:textId="77777777" w:rsidR="00E5052A" w:rsidRDefault="00E5052A" w:rsidP="0002383D">
            <w:r>
              <w:rPr>
                <w:rStyle w:val="Strong"/>
                <w:rFonts w:ascii="Arial" w:hAnsi="Arial" w:cs="Arial"/>
              </w:rPr>
              <w:t xml:space="preserve">Vertebrae range scanned for VFA: </w:t>
            </w:r>
            <w:r>
              <w:t>L4-T4</w:t>
            </w:r>
          </w:p>
          <w:p w14:paraId="6DFCDB30" w14:textId="50834402" w:rsidR="00E5052A" w:rsidRDefault="00E5052A" w:rsidP="0002383D">
            <w:r>
              <w:rPr>
                <w:rStyle w:val="Strong"/>
                <w:rFonts w:ascii="Arial" w:hAnsi="Arial" w:cs="Arial"/>
              </w:rPr>
              <w:t xml:space="preserve">Time between index and reference test: </w:t>
            </w:r>
            <w:r w:rsidR="00324900">
              <w:t>DXA</w:t>
            </w:r>
            <w:r>
              <w:t xml:space="preserve"> with VFA conducted on same day as conventional radiography</w:t>
            </w:r>
          </w:p>
        </w:tc>
      </w:tr>
      <w:tr w:rsidR="00AA3AAA" w14:paraId="6AD855B3"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2FCAACFA" w14:textId="1A53ACFA" w:rsidR="00AA3AAA" w:rsidRDefault="00AA3AAA" w:rsidP="0002383D">
            <w:pPr>
              <w:rPr>
                <w:rFonts w:ascii="Arial" w:hAnsi="Arial" w:cs="Arial"/>
              </w:rPr>
            </w:pPr>
            <w:r>
              <w:rPr>
                <w:rFonts w:ascii="Arial" w:hAnsi="Arial" w:cs="Arial"/>
              </w:rPr>
              <w:t>2</w:t>
            </w:r>
            <w:r>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69D9406" w14:textId="6F43E8B5"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A766A9D"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644ADAF" w14:textId="2BE50F75"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AD7EB6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3C7BDA8" w14:textId="086FE668"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D5AAE2B" w14:textId="1C2F6DB8" w:rsidR="00AA3AAA" w:rsidRDefault="00AA3AAA" w:rsidP="0002383D">
            <w:pPr>
              <w:rPr>
                <w:rStyle w:val="Strong"/>
                <w:rFonts w:ascii="Arial" w:hAnsi="Arial" w:cs="Arial"/>
              </w:rPr>
            </w:pPr>
            <w:r w:rsidRPr="0026214C">
              <w:rPr>
                <w:rStyle w:val="Strong"/>
                <w:rFonts w:ascii="Arial" w:hAnsi="Arial" w:cs="Arial"/>
              </w:rPr>
              <w:t>Total</w:t>
            </w:r>
          </w:p>
        </w:tc>
      </w:tr>
      <w:tr w:rsidR="00AA3AAA" w14:paraId="48D7C5A6" w14:textId="77777777" w:rsidTr="0026214C">
        <w:trPr>
          <w:trHeight w:val="53"/>
        </w:trPr>
        <w:tc>
          <w:tcPr>
            <w:tcW w:w="750" w:type="pct"/>
            <w:vMerge/>
            <w:tcBorders>
              <w:left w:val="single" w:sz="6" w:space="0" w:color="FFFFFF"/>
              <w:right w:val="single" w:sz="6" w:space="0" w:color="FFFFFF"/>
            </w:tcBorders>
            <w:shd w:val="clear" w:color="auto" w:fill="EEEEEE"/>
          </w:tcPr>
          <w:p w14:paraId="39787FCD"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5E5D4E4" w14:textId="6290EE4E"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D251076" w14:textId="3B1E668E"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154</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1F54C58" w14:textId="245C3455"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ECBBB28" w14:textId="0F6427FB" w:rsidR="00AA3AAA" w:rsidRPr="00AA3AAA" w:rsidRDefault="00AA3AAA" w:rsidP="0002383D">
            <w:pPr>
              <w:rPr>
                <w:rStyle w:val="Strong"/>
                <w:rFonts w:ascii="Arial" w:hAnsi="Arial" w:cs="Arial"/>
                <w:b w:val="0"/>
                <w:bCs w:val="0"/>
              </w:rPr>
            </w:pPr>
            <w:r>
              <w:rPr>
                <w:rStyle w:val="Strong"/>
                <w:rFonts w:ascii="Arial" w:hAnsi="Arial" w:cs="Arial"/>
                <w:b w:val="0"/>
                <w:bCs w:val="0"/>
              </w:rPr>
              <w:t>182</w:t>
            </w:r>
          </w:p>
        </w:tc>
      </w:tr>
      <w:tr w:rsidR="00AA3AAA" w14:paraId="519823CB" w14:textId="77777777" w:rsidTr="0026214C">
        <w:trPr>
          <w:trHeight w:val="53"/>
        </w:trPr>
        <w:tc>
          <w:tcPr>
            <w:tcW w:w="750" w:type="pct"/>
            <w:vMerge/>
            <w:tcBorders>
              <w:left w:val="single" w:sz="6" w:space="0" w:color="FFFFFF"/>
              <w:right w:val="single" w:sz="6" w:space="0" w:color="FFFFFF"/>
            </w:tcBorders>
            <w:shd w:val="clear" w:color="auto" w:fill="EEEEEE"/>
          </w:tcPr>
          <w:p w14:paraId="18C63C29"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0750E0D" w14:textId="535FC050"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5A8C99D" w14:textId="756E9A0B"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45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74B4B0E" w14:textId="6138F398"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1751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7FEB5FB" w14:textId="3CBBDA3F" w:rsidR="00AA3AAA" w:rsidRPr="00AA3AAA" w:rsidRDefault="00AA3AAA" w:rsidP="0002383D">
            <w:pPr>
              <w:rPr>
                <w:rStyle w:val="Strong"/>
                <w:rFonts w:ascii="Arial" w:hAnsi="Arial" w:cs="Arial"/>
                <w:b w:val="0"/>
                <w:bCs w:val="0"/>
              </w:rPr>
            </w:pPr>
            <w:r>
              <w:rPr>
                <w:rStyle w:val="Strong"/>
                <w:rFonts w:ascii="Arial" w:hAnsi="Arial" w:cs="Arial"/>
                <w:b w:val="0"/>
                <w:bCs w:val="0"/>
              </w:rPr>
              <w:t>1796</w:t>
            </w:r>
          </w:p>
        </w:tc>
      </w:tr>
      <w:tr w:rsidR="00AA3AAA" w14:paraId="54606CF8" w14:textId="77777777" w:rsidTr="000B3526">
        <w:trPr>
          <w:trHeight w:val="53"/>
        </w:trPr>
        <w:tc>
          <w:tcPr>
            <w:tcW w:w="750" w:type="pct"/>
            <w:vMerge/>
            <w:tcBorders>
              <w:left w:val="single" w:sz="6" w:space="0" w:color="FFFFFF"/>
              <w:right w:val="single" w:sz="6" w:space="0" w:color="FFFFFF"/>
            </w:tcBorders>
            <w:shd w:val="clear" w:color="auto" w:fill="EEEEEE"/>
          </w:tcPr>
          <w:p w14:paraId="54A1F2C5"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09324C1" w14:textId="0A103178" w:rsidR="00AA3AAA"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7F5F1DB" w14:textId="456D4986" w:rsidR="00AA3AAA" w:rsidRPr="00AA3AAA" w:rsidRDefault="00AA3AAA" w:rsidP="0002383D">
            <w:pPr>
              <w:rPr>
                <w:rStyle w:val="Strong"/>
                <w:rFonts w:ascii="Arial" w:hAnsi="Arial" w:cs="Arial"/>
                <w:b w:val="0"/>
                <w:bCs w:val="0"/>
              </w:rPr>
            </w:pPr>
            <w:r>
              <w:rPr>
                <w:rStyle w:val="Strong"/>
                <w:rFonts w:ascii="Arial" w:hAnsi="Arial" w:cs="Arial"/>
                <w:b w:val="0"/>
                <w:bCs w:val="0"/>
              </w:rPr>
              <w:t>199</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14C2E0E" w14:textId="64A0A2BA" w:rsidR="00AA3AAA" w:rsidRPr="00AA3AAA" w:rsidRDefault="00AA3AAA" w:rsidP="0002383D">
            <w:pPr>
              <w:rPr>
                <w:rStyle w:val="Strong"/>
                <w:rFonts w:ascii="Arial" w:hAnsi="Arial" w:cs="Arial"/>
                <w:b w:val="0"/>
                <w:bCs w:val="0"/>
              </w:rPr>
            </w:pPr>
            <w:r>
              <w:rPr>
                <w:rStyle w:val="Strong"/>
                <w:rFonts w:ascii="Arial" w:hAnsi="Arial" w:cs="Arial"/>
                <w:b w:val="0"/>
                <w:bCs w:val="0"/>
              </w:rPr>
              <w:t>1779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3EB491B" w14:textId="4F78D750" w:rsidR="00AA3AAA" w:rsidRPr="00AA3AAA" w:rsidRDefault="00AA3AAA" w:rsidP="0002383D">
            <w:pPr>
              <w:rPr>
                <w:rStyle w:val="Strong"/>
                <w:rFonts w:ascii="Arial" w:hAnsi="Arial" w:cs="Arial"/>
                <w:b w:val="0"/>
                <w:bCs w:val="0"/>
              </w:rPr>
            </w:pPr>
            <w:r>
              <w:rPr>
                <w:rStyle w:val="Strong"/>
                <w:rFonts w:ascii="Arial" w:hAnsi="Arial" w:cs="Arial"/>
                <w:b w:val="0"/>
                <w:bCs w:val="0"/>
              </w:rPr>
              <w:t>1978</w:t>
            </w:r>
          </w:p>
        </w:tc>
      </w:tr>
      <w:tr w:rsidR="00AA3AAA" w14:paraId="1D9DACC7" w14:textId="77777777" w:rsidTr="000B3526">
        <w:trPr>
          <w:trHeight w:val="53"/>
        </w:trPr>
        <w:tc>
          <w:tcPr>
            <w:tcW w:w="750" w:type="pct"/>
            <w:vMerge/>
            <w:tcBorders>
              <w:left w:val="single" w:sz="6" w:space="0" w:color="FFFFFF"/>
              <w:right w:val="single" w:sz="6" w:space="0" w:color="FFFFFF"/>
            </w:tcBorders>
            <w:shd w:val="clear" w:color="auto" w:fill="EEEEEE"/>
          </w:tcPr>
          <w:p w14:paraId="59F5D9D2"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7B231EB" w14:textId="7FB76879"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6D5B86C"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A31DC0A" w14:textId="3010F070"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587E398"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5D3330B" w14:textId="6932FBCF"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259E472" w14:textId="6B6E605B"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3F53BB42" w14:textId="77777777" w:rsidTr="000B3526">
        <w:trPr>
          <w:trHeight w:val="53"/>
        </w:trPr>
        <w:tc>
          <w:tcPr>
            <w:tcW w:w="750" w:type="pct"/>
            <w:vMerge/>
            <w:tcBorders>
              <w:left w:val="single" w:sz="6" w:space="0" w:color="FFFFFF"/>
              <w:right w:val="single" w:sz="6" w:space="0" w:color="FFFFFF"/>
            </w:tcBorders>
            <w:shd w:val="clear" w:color="auto" w:fill="EEEEEE"/>
          </w:tcPr>
          <w:p w14:paraId="44FA0D15"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7D4C0B6" w14:textId="0473648B"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7F1D70A" w14:textId="144EB2B6" w:rsidR="00AA3AAA" w:rsidRPr="0026214C" w:rsidRDefault="00AA3AAA" w:rsidP="0002383D">
            <w:pPr>
              <w:rPr>
                <w:rStyle w:val="Strong"/>
                <w:rFonts w:ascii="Arial" w:hAnsi="Arial" w:cs="Arial"/>
                <w:b w:val="0"/>
                <w:bCs w:val="0"/>
              </w:rPr>
            </w:pPr>
            <w:r>
              <w:rPr>
                <w:rStyle w:val="Strong"/>
                <w:rFonts w:ascii="Arial" w:hAnsi="Arial" w:cs="Arial"/>
                <w:b w:val="0"/>
                <w:bCs w:val="0"/>
              </w:rPr>
              <w:t>113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3D37B11" w14:textId="5AFB2A64" w:rsidR="00AA3AAA" w:rsidRPr="0026214C" w:rsidRDefault="00AA3AAA" w:rsidP="0002383D">
            <w:pPr>
              <w:rPr>
                <w:rStyle w:val="Strong"/>
                <w:rFonts w:ascii="Arial" w:hAnsi="Arial" w:cs="Arial"/>
                <w:b w:val="0"/>
                <w:bCs w:val="0"/>
              </w:rPr>
            </w:pPr>
            <w:r>
              <w:rPr>
                <w:rStyle w:val="Strong"/>
                <w:rFonts w:ascii="Arial" w:hAnsi="Arial" w:cs="Arial"/>
                <w:b w:val="0"/>
                <w:bCs w:val="0"/>
              </w:rPr>
              <w:t>69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3250C41" w14:textId="190377F1" w:rsidR="00AA3AAA" w:rsidRPr="0026214C" w:rsidRDefault="00AA3AAA" w:rsidP="0002383D">
            <w:pPr>
              <w:rPr>
                <w:rStyle w:val="Strong"/>
                <w:rFonts w:ascii="Arial" w:hAnsi="Arial" w:cs="Arial"/>
                <w:b w:val="0"/>
                <w:bCs w:val="0"/>
              </w:rPr>
            </w:pPr>
            <w:r>
              <w:rPr>
                <w:rStyle w:val="Strong"/>
                <w:rFonts w:ascii="Arial" w:hAnsi="Arial" w:cs="Arial"/>
                <w:b w:val="0"/>
                <w:bCs w:val="0"/>
              </w:rPr>
              <w:t>182</w:t>
            </w:r>
          </w:p>
        </w:tc>
      </w:tr>
      <w:tr w:rsidR="00AA3AAA" w14:paraId="582F6116" w14:textId="77777777" w:rsidTr="000B3526">
        <w:trPr>
          <w:trHeight w:val="53"/>
        </w:trPr>
        <w:tc>
          <w:tcPr>
            <w:tcW w:w="750" w:type="pct"/>
            <w:vMerge/>
            <w:tcBorders>
              <w:left w:val="single" w:sz="6" w:space="0" w:color="FFFFFF"/>
              <w:right w:val="single" w:sz="6" w:space="0" w:color="FFFFFF"/>
            </w:tcBorders>
            <w:shd w:val="clear" w:color="auto" w:fill="EEEEEE"/>
          </w:tcPr>
          <w:p w14:paraId="0A439BD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EBD33F5" w14:textId="59E4E81C"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B7F1D17" w14:textId="49560B55" w:rsidR="00AA3AAA" w:rsidRPr="0026214C" w:rsidRDefault="00AA3AAA" w:rsidP="0002383D">
            <w:pPr>
              <w:rPr>
                <w:rStyle w:val="Strong"/>
                <w:rFonts w:ascii="Arial" w:hAnsi="Arial" w:cs="Arial"/>
                <w:b w:val="0"/>
                <w:bCs w:val="0"/>
              </w:rPr>
            </w:pPr>
            <w:r>
              <w:rPr>
                <w:rStyle w:val="Strong"/>
                <w:rFonts w:ascii="Arial" w:hAnsi="Arial" w:cs="Arial"/>
                <w:b w:val="0"/>
                <w:bCs w:val="0"/>
              </w:rPr>
              <w:t>10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68BC216" w14:textId="6BD84A52" w:rsidR="00AA3AAA" w:rsidRPr="0026214C" w:rsidRDefault="00AA3AAA" w:rsidP="0002383D">
            <w:pPr>
              <w:rPr>
                <w:rStyle w:val="Strong"/>
                <w:rFonts w:ascii="Arial" w:hAnsi="Arial" w:cs="Arial"/>
                <w:b w:val="0"/>
                <w:bCs w:val="0"/>
              </w:rPr>
            </w:pPr>
            <w:r>
              <w:rPr>
                <w:rStyle w:val="Strong"/>
                <w:rFonts w:ascii="Arial" w:hAnsi="Arial" w:cs="Arial"/>
                <w:b w:val="0"/>
                <w:bCs w:val="0"/>
              </w:rPr>
              <w:t>1786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AA1B1D0" w14:textId="2D3BF5A2" w:rsidR="00AA3AAA" w:rsidRPr="0026214C" w:rsidRDefault="00AA3AAA" w:rsidP="0002383D">
            <w:pPr>
              <w:rPr>
                <w:rStyle w:val="Strong"/>
                <w:rFonts w:ascii="Arial" w:hAnsi="Arial" w:cs="Arial"/>
                <w:b w:val="0"/>
                <w:bCs w:val="0"/>
              </w:rPr>
            </w:pPr>
            <w:r>
              <w:rPr>
                <w:rStyle w:val="Strong"/>
                <w:rFonts w:ascii="Arial" w:hAnsi="Arial" w:cs="Arial"/>
                <w:b w:val="0"/>
                <w:bCs w:val="0"/>
              </w:rPr>
              <w:t>1796</w:t>
            </w:r>
          </w:p>
        </w:tc>
      </w:tr>
      <w:tr w:rsidR="00AA3AAA" w14:paraId="5ACBE294" w14:textId="77777777" w:rsidTr="000B3526">
        <w:trPr>
          <w:trHeight w:val="53"/>
        </w:trPr>
        <w:tc>
          <w:tcPr>
            <w:tcW w:w="750" w:type="pct"/>
            <w:vMerge/>
            <w:tcBorders>
              <w:left w:val="single" w:sz="6" w:space="0" w:color="FFFFFF"/>
              <w:right w:val="single" w:sz="6" w:space="0" w:color="FFFFFF"/>
            </w:tcBorders>
            <w:shd w:val="clear" w:color="auto" w:fill="EEEEEE"/>
          </w:tcPr>
          <w:p w14:paraId="2CAC71BE"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E945D50" w14:textId="3DA95C2E"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CCCB75B" w14:textId="12F10FF6" w:rsidR="00AA3AAA" w:rsidRPr="0026214C" w:rsidRDefault="00AA3AAA" w:rsidP="0002383D">
            <w:pPr>
              <w:rPr>
                <w:rStyle w:val="Strong"/>
                <w:rFonts w:ascii="Arial" w:hAnsi="Arial" w:cs="Arial"/>
                <w:b w:val="0"/>
                <w:bCs w:val="0"/>
              </w:rPr>
            </w:pPr>
            <w:r>
              <w:rPr>
                <w:rStyle w:val="Strong"/>
                <w:rFonts w:ascii="Arial" w:hAnsi="Arial" w:cs="Arial"/>
                <w:b w:val="0"/>
                <w:bCs w:val="0"/>
              </w:rPr>
              <w:t>123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4A2EA1C" w14:textId="007DC657" w:rsidR="00AA3AAA" w:rsidRPr="0026214C" w:rsidRDefault="00AA3AAA" w:rsidP="0002383D">
            <w:pPr>
              <w:rPr>
                <w:rStyle w:val="Strong"/>
                <w:rFonts w:ascii="Arial" w:hAnsi="Arial" w:cs="Arial"/>
                <w:b w:val="0"/>
                <w:bCs w:val="0"/>
              </w:rPr>
            </w:pPr>
            <w:r>
              <w:rPr>
                <w:rStyle w:val="Strong"/>
                <w:rFonts w:ascii="Arial" w:hAnsi="Arial" w:cs="Arial"/>
                <w:b w:val="0"/>
                <w:bCs w:val="0"/>
              </w:rPr>
              <w:t>1855</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8FC1C05" w14:textId="0798396A" w:rsidR="00AA3AAA" w:rsidRPr="0026214C" w:rsidRDefault="00AA3AAA" w:rsidP="0002383D">
            <w:pPr>
              <w:rPr>
                <w:rStyle w:val="Strong"/>
                <w:rFonts w:ascii="Arial" w:hAnsi="Arial" w:cs="Arial"/>
                <w:b w:val="0"/>
                <w:bCs w:val="0"/>
              </w:rPr>
            </w:pPr>
            <w:r>
              <w:rPr>
                <w:rStyle w:val="Strong"/>
                <w:rFonts w:ascii="Arial" w:hAnsi="Arial" w:cs="Arial"/>
                <w:b w:val="0"/>
                <w:bCs w:val="0"/>
              </w:rPr>
              <w:t>1978</w:t>
            </w:r>
          </w:p>
        </w:tc>
      </w:tr>
      <w:tr w:rsidR="00AA3AAA" w14:paraId="0DE6F0BD" w14:textId="77777777" w:rsidTr="000B3526">
        <w:trPr>
          <w:trHeight w:val="53"/>
        </w:trPr>
        <w:tc>
          <w:tcPr>
            <w:tcW w:w="750" w:type="pct"/>
            <w:vMerge/>
            <w:tcBorders>
              <w:left w:val="single" w:sz="6" w:space="0" w:color="FFFFFF"/>
              <w:right w:val="single" w:sz="6" w:space="0" w:color="FFFFFF"/>
            </w:tcBorders>
            <w:shd w:val="clear" w:color="auto" w:fill="EEEEEE"/>
          </w:tcPr>
          <w:p w14:paraId="281EB56C"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D22B88A" w14:textId="370D71BD" w:rsidR="00AA3AAA" w:rsidRPr="0026214C"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715C7A0"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780E6AD5" w14:textId="19982B08"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4B2D035"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C257260" w14:textId="5AEA3F38"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3A1B69A" w14:textId="5FB90C02"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7C20871D" w14:textId="77777777" w:rsidTr="000B3526">
        <w:trPr>
          <w:trHeight w:val="53"/>
        </w:trPr>
        <w:tc>
          <w:tcPr>
            <w:tcW w:w="750" w:type="pct"/>
            <w:vMerge/>
            <w:tcBorders>
              <w:left w:val="single" w:sz="6" w:space="0" w:color="FFFFFF"/>
              <w:right w:val="single" w:sz="6" w:space="0" w:color="FFFFFF"/>
            </w:tcBorders>
            <w:shd w:val="clear" w:color="auto" w:fill="EEEEEE"/>
          </w:tcPr>
          <w:p w14:paraId="6FAE3E6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A9BE02A" w14:textId="590E8E1A"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8F36554" w14:textId="70B3B51A" w:rsidR="00AA3AAA" w:rsidRPr="0026214C" w:rsidRDefault="00AA3AAA" w:rsidP="0002383D">
            <w:pPr>
              <w:rPr>
                <w:rStyle w:val="Strong"/>
                <w:rFonts w:ascii="Arial" w:hAnsi="Arial" w:cs="Arial"/>
                <w:b w:val="0"/>
                <w:bCs w:val="0"/>
              </w:rPr>
            </w:pPr>
            <w:r>
              <w:rPr>
                <w:rStyle w:val="Strong"/>
                <w:rFonts w:ascii="Arial" w:hAnsi="Arial" w:cs="Arial"/>
                <w:b w:val="0"/>
                <w:bCs w:val="0"/>
              </w:rPr>
              <w:t>4</w:t>
            </w:r>
            <w:r w:rsidR="00FB388E">
              <w:rPr>
                <w:rStyle w:val="Strong"/>
                <w:rFonts w:ascii="Arial" w:hAnsi="Arial" w:cs="Arial"/>
                <w:b w:val="0"/>
                <w:bCs w:val="0"/>
              </w:rPr>
              <w:t>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C831896" w14:textId="03A760A2" w:rsidR="00AA3AAA" w:rsidRPr="0026214C" w:rsidRDefault="00AA3AAA" w:rsidP="0002383D">
            <w:pPr>
              <w:rPr>
                <w:rStyle w:val="Strong"/>
                <w:rFonts w:ascii="Arial" w:hAnsi="Arial" w:cs="Arial"/>
                <w:b w:val="0"/>
                <w:bCs w:val="0"/>
              </w:rPr>
            </w:pPr>
            <w:r>
              <w:rPr>
                <w:rStyle w:val="Strong"/>
                <w:rFonts w:ascii="Arial" w:hAnsi="Arial" w:cs="Arial"/>
                <w:b w:val="0"/>
                <w:bCs w:val="0"/>
              </w:rPr>
              <w:t>11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C5320DC" w14:textId="3E8CF6AA" w:rsidR="00AA3AAA" w:rsidRPr="0026214C" w:rsidRDefault="00AA3AAA" w:rsidP="0002383D">
            <w:pPr>
              <w:rPr>
                <w:rStyle w:val="Strong"/>
                <w:rFonts w:ascii="Arial" w:hAnsi="Arial" w:cs="Arial"/>
                <w:b w:val="0"/>
                <w:bCs w:val="0"/>
              </w:rPr>
            </w:pPr>
            <w:r>
              <w:rPr>
                <w:rStyle w:val="Strong"/>
                <w:rFonts w:ascii="Arial" w:hAnsi="Arial" w:cs="Arial"/>
                <w:b w:val="0"/>
                <w:bCs w:val="0"/>
              </w:rPr>
              <w:t>5</w:t>
            </w:r>
            <w:r w:rsidR="00FB388E">
              <w:rPr>
                <w:rStyle w:val="Strong"/>
                <w:rFonts w:ascii="Arial" w:hAnsi="Arial" w:cs="Arial"/>
                <w:b w:val="0"/>
                <w:bCs w:val="0"/>
              </w:rPr>
              <w:t>8</w:t>
            </w:r>
          </w:p>
        </w:tc>
      </w:tr>
      <w:tr w:rsidR="00AA3AAA" w14:paraId="327657AE" w14:textId="77777777" w:rsidTr="000B3526">
        <w:trPr>
          <w:trHeight w:val="53"/>
        </w:trPr>
        <w:tc>
          <w:tcPr>
            <w:tcW w:w="750" w:type="pct"/>
            <w:vMerge/>
            <w:tcBorders>
              <w:left w:val="single" w:sz="6" w:space="0" w:color="FFFFFF"/>
              <w:right w:val="single" w:sz="6" w:space="0" w:color="FFFFFF"/>
            </w:tcBorders>
            <w:shd w:val="clear" w:color="auto" w:fill="EEEEEE"/>
          </w:tcPr>
          <w:p w14:paraId="06EC52A8"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32BB8E5" w14:textId="1E6E726F"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F60F612" w14:textId="75892ABA" w:rsidR="00AA3AAA" w:rsidRPr="0026214C" w:rsidRDefault="00AA3AAA" w:rsidP="0002383D">
            <w:pPr>
              <w:rPr>
                <w:rStyle w:val="Strong"/>
                <w:rFonts w:ascii="Arial" w:hAnsi="Arial" w:cs="Arial"/>
                <w:b w:val="0"/>
                <w:bCs w:val="0"/>
              </w:rPr>
            </w:pPr>
            <w:r>
              <w:rPr>
                <w:rStyle w:val="Strong"/>
                <w:rFonts w:ascii="Arial" w:hAnsi="Arial" w:cs="Arial"/>
                <w:b w:val="0"/>
                <w:bCs w:val="0"/>
              </w:rPr>
              <w:t>13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5CCD1F4" w14:textId="2855BCB9" w:rsidR="00AA3AAA" w:rsidRPr="0026214C" w:rsidRDefault="00AA3AAA" w:rsidP="0002383D">
            <w:pPr>
              <w:rPr>
                <w:rStyle w:val="Strong"/>
                <w:rFonts w:ascii="Arial" w:hAnsi="Arial" w:cs="Arial"/>
                <w:b w:val="0"/>
                <w:bCs w:val="0"/>
              </w:rPr>
            </w:pPr>
            <w:r>
              <w:rPr>
                <w:rStyle w:val="Strong"/>
                <w:rFonts w:ascii="Arial" w:hAnsi="Arial" w:cs="Arial"/>
                <w:b w:val="0"/>
                <w:bCs w:val="0"/>
              </w:rPr>
              <w:t>89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D9F4713" w14:textId="2CB24258" w:rsidR="00AA3AAA" w:rsidRPr="0026214C" w:rsidRDefault="00AA3AAA" w:rsidP="0002383D">
            <w:pPr>
              <w:rPr>
                <w:rStyle w:val="Strong"/>
                <w:rFonts w:ascii="Arial" w:hAnsi="Arial" w:cs="Arial"/>
                <w:b w:val="0"/>
                <w:bCs w:val="0"/>
              </w:rPr>
            </w:pPr>
            <w:r>
              <w:rPr>
                <w:rStyle w:val="Strong"/>
                <w:rFonts w:ascii="Arial" w:hAnsi="Arial" w:cs="Arial"/>
                <w:b w:val="0"/>
                <w:bCs w:val="0"/>
              </w:rPr>
              <w:t>102</w:t>
            </w:r>
          </w:p>
        </w:tc>
      </w:tr>
      <w:tr w:rsidR="00AA3AAA" w14:paraId="7D524F7C" w14:textId="77777777" w:rsidTr="003832F9">
        <w:trPr>
          <w:trHeight w:val="53"/>
        </w:trPr>
        <w:tc>
          <w:tcPr>
            <w:tcW w:w="750" w:type="pct"/>
            <w:vMerge/>
            <w:tcBorders>
              <w:left w:val="single" w:sz="6" w:space="0" w:color="FFFFFF"/>
              <w:right w:val="single" w:sz="6" w:space="0" w:color="FFFFFF"/>
            </w:tcBorders>
            <w:shd w:val="clear" w:color="auto" w:fill="EEEEEE"/>
          </w:tcPr>
          <w:p w14:paraId="010E7566"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2BA6C99" w14:textId="0E28D0E3"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4E4F94E" w14:textId="4FED666C" w:rsidR="00AA3AAA" w:rsidRPr="0026214C" w:rsidRDefault="00FB388E" w:rsidP="0002383D">
            <w:pPr>
              <w:rPr>
                <w:rStyle w:val="Strong"/>
                <w:rFonts w:ascii="Arial" w:hAnsi="Arial" w:cs="Arial"/>
                <w:b w:val="0"/>
                <w:bCs w:val="0"/>
              </w:rPr>
            </w:pPr>
            <w:r>
              <w:rPr>
                <w:rStyle w:val="Strong"/>
                <w:rFonts w:ascii="Arial" w:hAnsi="Arial" w:cs="Arial"/>
                <w:b w:val="0"/>
                <w:bCs w:val="0"/>
              </w:rPr>
              <w:t>60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F3D14DE" w14:textId="26AAEB9C" w:rsidR="00AA3AAA" w:rsidRPr="0026214C" w:rsidRDefault="00AA3AAA" w:rsidP="0002383D">
            <w:pPr>
              <w:rPr>
                <w:rStyle w:val="Strong"/>
                <w:rFonts w:ascii="Arial" w:hAnsi="Arial" w:cs="Arial"/>
                <w:b w:val="0"/>
                <w:bCs w:val="0"/>
              </w:rPr>
            </w:pPr>
            <w:r>
              <w:rPr>
                <w:rStyle w:val="Strong"/>
                <w:rFonts w:ascii="Arial" w:hAnsi="Arial" w:cs="Arial"/>
                <w:b w:val="0"/>
                <w:bCs w:val="0"/>
              </w:rPr>
              <w:t>100</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5565D9E" w14:textId="490759E0" w:rsidR="00AA3AAA" w:rsidRPr="0026214C" w:rsidRDefault="00AA3AAA" w:rsidP="0002383D">
            <w:pPr>
              <w:rPr>
                <w:rStyle w:val="Strong"/>
                <w:rFonts w:ascii="Arial" w:hAnsi="Arial" w:cs="Arial"/>
                <w:b w:val="0"/>
                <w:bCs w:val="0"/>
              </w:rPr>
            </w:pPr>
            <w:r>
              <w:rPr>
                <w:rStyle w:val="Strong"/>
                <w:rFonts w:ascii="Arial" w:hAnsi="Arial" w:cs="Arial"/>
                <w:b w:val="0"/>
                <w:bCs w:val="0"/>
              </w:rPr>
              <w:t>1</w:t>
            </w:r>
            <w:r w:rsidR="00FB388E">
              <w:rPr>
                <w:rStyle w:val="Strong"/>
                <w:rFonts w:ascii="Arial" w:hAnsi="Arial" w:cs="Arial"/>
                <w:b w:val="0"/>
                <w:bCs w:val="0"/>
              </w:rPr>
              <w:t>60</w:t>
            </w:r>
          </w:p>
        </w:tc>
      </w:tr>
      <w:tr w:rsidR="00AA3AAA" w14:paraId="6EA870A1" w14:textId="77777777" w:rsidTr="003832F9">
        <w:trPr>
          <w:trHeight w:val="53"/>
        </w:trPr>
        <w:tc>
          <w:tcPr>
            <w:tcW w:w="750" w:type="pct"/>
            <w:vMerge/>
            <w:tcBorders>
              <w:left w:val="single" w:sz="6" w:space="0" w:color="FFFFFF"/>
              <w:right w:val="single" w:sz="6" w:space="0" w:color="FFFFFF"/>
            </w:tcBorders>
            <w:shd w:val="clear" w:color="auto" w:fill="EEEEEE"/>
          </w:tcPr>
          <w:p w14:paraId="5B213A3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4C25DA4" w14:textId="1CF42D77"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346B91B"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F8F2F60" w14:textId="3B380A04"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F58337C"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431944B3" w14:textId="35BBE3E7"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B6D642A" w14:textId="62F8D214"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6520319A" w14:textId="77777777" w:rsidTr="003832F9">
        <w:trPr>
          <w:trHeight w:val="53"/>
        </w:trPr>
        <w:tc>
          <w:tcPr>
            <w:tcW w:w="750" w:type="pct"/>
            <w:vMerge/>
            <w:tcBorders>
              <w:left w:val="single" w:sz="6" w:space="0" w:color="FFFFFF"/>
              <w:right w:val="single" w:sz="6" w:space="0" w:color="FFFFFF"/>
            </w:tcBorders>
            <w:shd w:val="clear" w:color="auto" w:fill="EEEEEE"/>
          </w:tcPr>
          <w:p w14:paraId="4EF5B45E"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31558EF" w14:textId="7EA0268C"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5019A0C" w14:textId="7DF32C7F" w:rsidR="00AA3AAA" w:rsidRPr="0026214C" w:rsidRDefault="00AA3AAA" w:rsidP="0002383D">
            <w:pPr>
              <w:rPr>
                <w:rStyle w:val="Strong"/>
                <w:rFonts w:ascii="Arial" w:hAnsi="Arial" w:cs="Arial"/>
                <w:b w:val="0"/>
                <w:bCs w:val="0"/>
              </w:rPr>
            </w:pPr>
            <w:r>
              <w:rPr>
                <w:rStyle w:val="Strong"/>
                <w:rFonts w:ascii="Arial" w:hAnsi="Arial" w:cs="Arial"/>
                <w:b w:val="0"/>
                <w:bCs w:val="0"/>
              </w:rPr>
              <w:t>40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97F944D" w14:textId="6E562A15" w:rsidR="00AA3AAA" w:rsidRPr="0026214C" w:rsidRDefault="00AA3AAA" w:rsidP="0002383D">
            <w:pPr>
              <w:rPr>
                <w:rStyle w:val="Strong"/>
                <w:rFonts w:ascii="Arial" w:hAnsi="Arial" w:cs="Arial"/>
                <w:b w:val="0"/>
                <w:bCs w:val="0"/>
              </w:rPr>
            </w:pPr>
            <w:r>
              <w:rPr>
                <w:rStyle w:val="Strong"/>
                <w:rFonts w:ascii="Arial" w:hAnsi="Arial" w:cs="Arial"/>
                <w:b w:val="0"/>
                <w:bCs w:val="0"/>
              </w:rPr>
              <w:t>18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E6934ED" w14:textId="35BE8915" w:rsidR="00AA3AAA" w:rsidRPr="0026214C" w:rsidRDefault="00AA3AAA" w:rsidP="0002383D">
            <w:pPr>
              <w:rPr>
                <w:rStyle w:val="Strong"/>
                <w:rFonts w:ascii="Arial" w:hAnsi="Arial" w:cs="Arial"/>
                <w:b w:val="0"/>
                <w:bCs w:val="0"/>
              </w:rPr>
            </w:pPr>
            <w:r>
              <w:rPr>
                <w:rStyle w:val="Strong"/>
                <w:rFonts w:ascii="Arial" w:hAnsi="Arial" w:cs="Arial"/>
                <w:b w:val="0"/>
                <w:bCs w:val="0"/>
              </w:rPr>
              <w:t>58</w:t>
            </w:r>
          </w:p>
        </w:tc>
      </w:tr>
      <w:tr w:rsidR="00AA3AAA" w14:paraId="7390D702" w14:textId="77777777" w:rsidTr="003832F9">
        <w:trPr>
          <w:trHeight w:val="53"/>
        </w:trPr>
        <w:tc>
          <w:tcPr>
            <w:tcW w:w="750" w:type="pct"/>
            <w:vMerge/>
            <w:tcBorders>
              <w:left w:val="single" w:sz="6" w:space="0" w:color="FFFFFF"/>
              <w:right w:val="single" w:sz="6" w:space="0" w:color="FFFFFF"/>
            </w:tcBorders>
            <w:shd w:val="clear" w:color="auto" w:fill="EEEEEE"/>
          </w:tcPr>
          <w:p w14:paraId="1F1BC20E"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6F05627" w14:textId="60F3CE88"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D25B916" w14:textId="13B4764D" w:rsidR="00AA3AAA" w:rsidRPr="0026214C" w:rsidRDefault="00AA3AAA" w:rsidP="0002383D">
            <w:pPr>
              <w:rPr>
                <w:rStyle w:val="Strong"/>
                <w:rFonts w:ascii="Arial" w:hAnsi="Arial" w:cs="Arial"/>
                <w:b w:val="0"/>
                <w:bCs w:val="0"/>
              </w:rPr>
            </w:pPr>
            <w:r>
              <w:rPr>
                <w:rStyle w:val="Strong"/>
                <w:rFonts w:ascii="Arial" w:hAnsi="Arial" w:cs="Arial"/>
                <w:b w:val="0"/>
                <w:bCs w:val="0"/>
              </w:rPr>
              <w:t>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B3A4D32" w14:textId="54D29D2B" w:rsidR="00AA3AAA" w:rsidRPr="0026214C" w:rsidRDefault="00FB388E" w:rsidP="0002383D">
            <w:pPr>
              <w:rPr>
                <w:rStyle w:val="Strong"/>
                <w:rFonts w:ascii="Arial" w:hAnsi="Arial" w:cs="Arial"/>
                <w:b w:val="0"/>
                <w:bCs w:val="0"/>
              </w:rPr>
            </w:pPr>
            <w:r>
              <w:rPr>
                <w:rStyle w:val="Strong"/>
                <w:rFonts w:ascii="Arial" w:hAnsi="Arial" w:cs="Arial"/>
                <w:b w:val="0"/>
                <w:bCs w:val="0"/>
              </w:rPr>
              <w:t>101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6B04697" w14:textId="79B0ACD8" w:rsidR="00AA3AAA" w:rsidRPr="0026214C" w:rsidRDefault="00FB388E" w:rsidP="0002383D">
            <w:pPr>
              <w:rPr>
                <w:rStyle w:val="Strong"/>
                <w:rFonts w:ascii="Arial" w:hAnsi="Arial" w:cs="Arial"/>
                <w:b w:val="0"/>
                <w:bCs w:val="0"/>
              </w:rPr>
            </w:pPr>
            <w:r>
              <w:rPr>
                <w:rStyle w:val="Strong"/>
                <w:rFonts w:ascii="Arial" w:hAnsi="Arial" w:cs="Arial"/>
                <w:b w:val="0"/>
                <w:bCs w:val="0"/>
              </w:rPr>
              <w:t>10</w:t>
            </w:r>
            <w:r w:rsidR="00AA3AAA">
              <w:rPr>
                <w:rStyle w:val="Strong"/>
                <w:rFonts w:ascii="Arial" w:hAnsi="Arial" w:cs="Arial"/>
                <w:b w:val="0"/>
                <w:bCs w:val="0"/>
              </w:rPr>
              <w:t>2</w:t>
            </w:r>
          </w:p>
        </w:tc>
      </w:tr>
      <w:tr w:rsidR="00AA3AAA" w14:paraId="6131BFB2"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169564DC"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C4B0C95" w14:textId="0447130C"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62EA6F7" w14:textId="69CFA4C9" w:rsidR="00AA3AAA" w:rsidRPr="0026214C" w:rsidRDefault="00AA3AAA" w:rsidP="0002383D">
            <w:pPr>
              <w:rPr>
                <w:rStyle w:val="Strong"/>
                <w:rFonts w:ascii="Arial" w:hAnsi="Arial" w:cs="Arial"/>
                <w:b w:val="0"/>
                <w:bCs w:val="0"/>
              </w:rPr>
            </w:pPr>
            <w:r>
              <w:rPr>
                <w:rStyle w:val="Strong"/>
                <w:rFonts w:ascii="Arial" w:hAnsi="Arial" w:cs="Arial"/>
                <w:b w:val="0"/>
                <w:bCs w:val="0"/>
              </w:rPr>
              <w:t>41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6C82EDE" w14:textId="215DF45B" w:rsidR="00AA3AAA" w:rsidRPr="0026214C" w:rsidRDefault="00AA3AAA" w:rsidP="0002383D">
            <w:pPr>
              <w:rPr>
                <w:rStyle w:val="Strong"/>
                <w:rFonts w:ascii="Arial" w:hAnsi="Arial" w:cs="Arial"/>
                <w:b w:val="0"/>
                <w:bCs w:val="0"/>
              </w:rPr>
            </w:pPr>
            <w:r>
              <w:rPr>
                <w:rStyle w:val="Strong"/>
                <w:rFonts w:ascii="Arial" w:hAnsi="Arial" w:cs="Arial"/>
                <w:b w:val="0"/>
                <w:bCs w:val="0"/>
              </w:rPr>
              <w:t>1</w:t>
            </w:r>
            <w:r w:rsidR="00FB388E">
              <w:rPr>
                <w:rStyle w:val="Strong"/>
                <w:rFonts w:ascii="Arial" w:hAnsi="Arial" w:cs="Arial"/>
                <w:b w:val="0"/>
                <w:bCs w:val="0"/>
              </w:rPr>
              <w:t>1</w:t>
            </w:r>
            <w:r>
              <w:rPr>
                <w:rStyle w:val="Strong"/>
                <w:rFonts w:ascii="Arial" w:hAnsi="Arial" w:cs="Arial"/>
                <w:b w:val="0"/>
                <w:bCs w:val="0"/>
              </w:rPr>
              <w:t>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8BACC05" w14:textId="2DA32074" w:rsidR="00AA3AAA" w:rsidRPr="0026214C" w:rsidRDefault="00AA3AAA" w:rsidP="0002383D">
            <w:pPr>
              <w:rPr>
                <w:rStyle w:val="Strong"/>
                <w:rFonts w:ascii="Arial" w:hAnsi="Arial" w:cs="Arial"/>
                <w:b w:val="0"/>
                <w:bCs w:val="0"/>
              </w:rPr>
            </w:pPr>
            <w:r>
              <w:rPr>
                <w:rStyle w:val="Strong"/>
                <w:rFonts w:ascii="Arial" w:hAnsi="Arial" w:cs="Arial"/>
                <w:b w:val="0"/>
                <w:bCs w:val="0"/>
              </w:rPr>
              <w:t>1</w:t>
            </w:r>
            <w:r w:rsidR="00FB388E">
              <w:rPr>
                <w:rStyle w:val="Strong"/>
                <w:rFonts w:ascii="Arial" w:hAnsi="Arial" w:cs="Arial"/>
                <w:b w:val="0"/>
                <w:bCs w:val="0"/>
              </w:rPr>
              <w:t>6</w:t>
            </w:r>
            <w:r>
              <w:rPr>
                <w:rStyle w:val="Strong"/>
                <w:rFonts w:ascii="Arial" w:hAnsi="Arial" w:cs="Arial"/>
                <w:b w:val="0"/>
                <w:bCs w:val="0"/>
              </w:rPr>
              <w:t>0</w:t>
            </w:r>
          </w:p>
        </w:tc>
      </w:tr>
      <w:tr w:rsidR="00AA3AAA" w14:paraId="4ADC99E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A2CBC79" w14:textId="77777777" w:rsidR="00AA3AAA" w:rsidRDefault="00AA3AAA"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1474255" w14:textId="77777777" w:rsidR="00AA3AAA" w:rsidRDefault="00AA3AAA" w:rsidP="0002383D">
            <w:pPr>
              <w:rPr>
                <w:rFonts w:eastAsiaTheme="minorEastAsia"/>
              </w:rPr>
            </w:pPr>
            <w:r>
              <w:rPr>
                <w:rStyle w:val="Strong"/>
                <w:rFonts w:ascii="Arial" w:hAnsi="Arial" w:cs="Arial"/>
              </w:rPr>
              <w:t>Per-vertebra analysis (n=2083, n=225 with VF Grade≥1)</w:t>
            </w:r>
          </w:p>
          <w:p w14:paraId="25C85839" w14:textId="77777777" w:rsidR="00AA3AAA" w:rsidRDefault="00AA3AAA" w:rsidP="0002383D">
            <w:r>
              <w:lastRenderedPageBreak/>
              <w:t>Sensitivity: 77.4% (95%CI 71.1-82.6)</w:t>
            </w:r>
          </w:p>
          <w:p w14:paraId="11ED5608" w14:textId="77777777" w:rsidR="00AA3AAA" w:rsidRDefault="00AA3AAA" w:rsidP="0002383D">
            <w:r>
              <w:t>Specificity: 98.4% (95%CI 97.7-98.9)</w:t>
            </w:r>
          </w:p>
          <w:p w14:paraId="590A2F48" w14:textId="77777777" w:rsidR="00AA3AAA" w:rsidRDefault="00AA3AAA" w:rsidP="0002383D">
            <w:r>
              <w:t>PPV: 84.6% (95%CI 78.7-89.1)</w:t>
            </w:r>
          </w:p>
          <w:p w14:paraId="76C4D274" w14:textId="77777777" w:rsidR="00AA3AAA" w:rsidRPr="00F66370" w:rsidRDefault="00AA3AAA" w:rsidP="0002383D">
            <w:pPr>
              <w:rPr>
                <w:lang w:val="da-DK"/>
              </w:rPr>
            </w:pPr>
            <w:r w:rsidRPr="00F66370">
              <w:rPr>
                <w:lang w:val="da-DK"/>
              </w:rPr>
              <w:t>NPV: 97.5% (95%CI 96.7-98.1) </w:t>
            </w:r>
          </w:p>
          <w:p w14:paraId="77CAA6DF" w14:textId="77777777" w:rsidR="00AA3AAA" w:rsidRPr="00F66370" w:rsidRDefault="00AA3AAA" w:rsidP="0002383D">
            <w:pPr>
              <w:rPr>
                <w:lang w:val="da-DK"/>
              </w:rPr>
            </w:pPr>
            <w:r w:rsidRPr="00F66370">
              <w:rPr>
                <w:lang w:val="da-DK"/>
              </w:rPr>
              <w:t>PLR: 49.2% (95%CI 33.8-71.5) </w:t>
            </w:r>
          </w:p>
          <w:p w14:paraId="3470A73B" w14:textId="77777777" w:rsidR="00AA3AAA" w:rsidRPr="00F66370" w:rsidRDefault="00AA3AAA" w:rsidP="0002383D">
            <w:pPr>
              <w:rPr>
                <w:lang w:val="da-DK"/>
              </w:rPr>
            </w:pPr>
            <w:r w:rsidRPr="00F66370">
              <w:rPr>
                <w:lang w:val="da-DK"/>
              </w:rPr>
              <w:t>NLR: 0.2% (95%CI 0.2-0.3)</w:t>
            </w:r>
          </w:p>
          <w:p w14:paraId="60CC63C4" w14:textId="77777777" w:rsidR="00AA3AAA" w:rsidRDefault="00AA3AAA" w:rsidP="0002383D">
            <w:r>
              <w:t>AUC: NR</w:t>
            </w:r>
          </w:p>
          <w:p w14:paraId="1C1C2E2C" w14:textId="77777777" w:rsidR="00AA3AAA" w:rsidRDefault="00AA3AAA" w:rsidP="0002383D">
            <w:r>
              <w:t>Prevalence: 10.1%</w:t>
            </w:r>
          </w:p>
          <w:p w14:paraId="00240AE8" w14:textId="77777777" w:rsidR="00AA3AAA" w:rsidRDefault="00AA3AAA" w:rsidP="0002383D">
            <w:r>
              <w:t>Note: Calculated from raw data reported in study, excluding unreadable vertebrae.</w:t>
            </w:r>
          </w:p>
          <w:p w14:paraId="01C30D40" w14:textId="77777777" w:rsidR="00AA3AAA" w:rsidRDefault="00AA3AAA" w:rsidP="0002383D">
            <w:r>
              <w:rPr>
                <w:rStyle w:val="Strong"/>
                <w:rFonts w:ascii="Arial" w:hAnsi="Arial" w:cs="Arial"/>
              </w:rPr>
              <w:t>Per-vertebra analysis (n=2083, n=225 with VF Grade≥2)</w:t>
            </w:r>
          </w:p>
          <w:p w14:paraId="32DFEEC0" w14:textId="77777777" w:rsidR="00AA3AAA" w:rsidRDefault="00AA3AAA" w:rsidP="0002383D">
            <w:r>
              <w:t>Sensitivity: 91.9% (95%CI 85.7-95.5)</w:t>
            </w:r>
          </w:p>
          <w:p w14:paraId="53D6FAD4" w14:textId="77777777" w:rsidR="00AA3AAA" w:rsidRDefault="00AA3AAA" w:rsidP="0002383D">
            <w:r>
              <w:t>Specificity: 96.3% (95%CI 95.3-97.1)</w:t>
            </w:r>
          </w:p>
          <w:p w14:paraId="79616EB7" w14:textId="77777777" w:rsidR="00AA3AAA" w:rsidRDefault="00AA3AAA" w:rsidP="0002383D">
            <w:r>
              <w:t>PPV: 62.1% (95%CI 54.9-68.8)</w:t>
            </w:r>
          </w:p>
          <w:p w14:paraId="29E166F5" w14:textId="08E75C02" w:rsidR="00AA3AAA" w:rsidRPr="00F66370" w:rsidRDefault="00AA3AAA" w:rsidP="0002383D">
            <w:pPr>
              <w:rPr>
                <w:lang w:val="da-DK"/>
              </w:rPr>
            </w:pPr>
            <w:r w:rsidRPr="00F66370">
              <w:rPr>
                <w:lang w:val="da-DK"/>
              </w:rPr>
              <w:t>NPV:</w:t>
            </w:r>
            <w:r w:rsidR="00CC2EB7" w:rsidRPr="00F66370">
              <w:rPr>
                <w:lang w:val="da-DK"/>
              </w:rPr>
              <w:t xml:space="preserve"> </w:t>
            </w:r>
            <w:r w:rsidRPr="00F66370">
              <w:rPr>
                <w:lang w:val="da-DK"/>
              </w:rPr>
              <w:t>99.4% (95%CI 99.0-99.7) </w:t>
            </w:r>
          </w:p>
          <w:p w14:paraId="47377DE0" w14:textId="77777777" w:rsidR="00AA3AAA" w:rsidRPr="00F66370" w:rsidRDefault="00AA3AAA" w:rsidP="0002383D">
            <w:pPr>
              <w:rPr>
                <w:lang w:val="da-DK"/>
              </w:rPr>
            </w:pPr>
            <w:r w:rsidRPr="00F66370">
              <w:rPr>
                <w:lang w:val="da-DK"/>
              </w:rPr>
              <w:t>PLR: 24.7% (95%CI 19.5-31.3) </w:t>
            </w:r>
          </w:p>
          <w:p w14:paraId="36E4CF0B" w14:textId="77777777" w:rsidR="00AA3AAA" w:rsidRPr="00F66370" w:rsidRDefault="00AA3AAA" w:rsidP="0002383D">
            <w:pPr>
              <w:rPr>
                <w:lang w:val="da-DK"/>
              </w:rPr>
            </w:pPr>
            <w:r w:rsidRPr="00F66370">
              <w:rPr>
                <w:lang w:val="da-DK"/>
              </w:rPr>
              <w:t>NLR: 0.1% (95%CI 0.1-0.2)</w:t>
            </w:r>
          </w:p>
          <w:p w14:paraId="02E7BC94" w14:textId="77777777" w:rsidR="00AA3AAA" w:rsidRDefault="00AA3AAA" w:rsidP="0002383D">
            <w:r>
              <w:t>AUC: NR</w:t>
            </w:r>
          </w:p>
          <w:p w14:paraId="0F3A3C9B" w14:textId="77777777" w:rsidR="00AA3AAA" w:rsidRDefault="00AA3AAA" w:rsidP="0002383D">
            <w:r>
              <w:t>Prevalence: 6.2%</w:t>
            </w:r>
          </w:p>
          <w:p w14:paraId="4833BAB0" w14:textId="77777777" w:rsidR="00AA3AAA" w:rsidRDefault="00AA3AAA" w:rsidP="0002383D">
            <w:r>
              <w:t>Note: Calculated from raw data reported in study, assuming that vertebrae classified as VF Grade 1 are normal and excluding unreadable vertebrae.</w:t>
            </w:r>
          </w:p>
          <w:p w14:paraId="038DBB25" w14:textId="77777777" w:rsidR="00AA3AAA" w:rsidRDefault="00AA3AAA" w:rsidP="0002383D">
            <w:r>
              <w:rPr>
                <w:rStyle w:val="Strong"/>
                <w:rFonts w:ascii="Arial" w:hAnsi="Arial" w:cs="Arial"/>
              </w:rPr>
              <w:lastRenderedPageBreak/>
              <w:t>Per-person analysis (n=160, n=60 with VF Grade≥1)</w:t>
            </w:r>
          </w:p>
          <w:p w14:paraId="7FE894FC" w14:textId="77777777" w:rsidR="00FB388E" w:rsidRPr="00FB388E" w:rsidRDefault="00FB388E" w:rsidP="0002383D">
            <w:r w:rsidRPr="00FB388E">
              <w:t>Sensitivity: 78.3% (95%CI 66.4-86.9)</w:t>
            </w:r>
          </w:p>
          <w:p w14:paraId="1569971E" w14:textId="77777777" w:rsidR="00FB388E" w:rsidRPr="00FB388E" w:rsidRDefault="00FB388E" w:rsidP="0002383D">
            <w:r w:rsidRPr="00FB388E">
              <w:t>Specificity:  89.0% (95%CI 81.4-93.7)</w:t>
            </w:r>
          </w:p>
          <w:p w14:paraId="6F47DE15" w14:textId="77777777" w:rsidR="00FB388E" w:rsidRPr="00FB388E" w:rsidRDefault="00FB388E" w:rsidP="0002383D">
            <w:r w:rsidRPr="00FB388E">
              <w:t>PPV: 81.0% (95%CI 69.1-89.1)</w:t>
            </w:r>
          </w:p>
          <w:p w14:paraId="635A78E3" w14:textId="77777777" w:rsidR="00FB388E" w:rsidRPr="00F66370" w:rsidRDefault="00FB388E" w:rsidP="0002383D">
            <w:pPr>
              <w:rPr>
                <w:lang w:val="da-DK"/>
              </w:rPr>
            </w:pPr>
            <w:r w:rsidRPr="00F66370">
              <w:rPr>
                <w:lang w:val="da-DK"/>
              </w:rPr>
              <w:t>NPV: 87.3% (95%CI 79.4-92.4)</w:t>
            </w:r>
          </w:p>
          <w:p w14:paraId="4A1FC18B" w14:textId="77777777" w:rsidR="00FB388E" w:rsidRPr="00F66370" w:rsidRDefault="00FB388E" w:rsidP="0002383D">
            <w:pPr>
              <w:rPr>
                <w:lang w:val="da-DK"/>
              </w:rPr>
            </w:pPr>
            <w:r w:rsidRPr="00F66370">
              <w:rPr>
                <w:lang w:val="da-DK"/>
              </w:rPr>
              <w:t>PLR: 7.1% (95%CI 4.0-12.6)</w:t>
            </w:r>
          </w:p>
          <w:p w14:paraId="1A2DCD10" w14:textId="77777777" w:rsidR="00FB388E" w:rsidRPr="00F66370" w:rsidRDefault="00FB388E" w:rsidP="0002383D">
            <w:pPr>
              <w:rPr>
                <w:lang w:val="da-DK"/>
              </w:rPr>
            </w:pPr>
            <w:r w:rsidRPr="00F66370">
              <w:rPr>
                <w:lang w:val="da-DK"/>
              </w:rPr>
              <w:t>NLR: 0.24% (95%CI 0.15-0.4)</w:t>
            </w:r>
          </w:p>
          <w:p w14:paraId="004AFF08" w14:textId="77777777" w:rsidR="00FB388E" w:rsidRPr="00FB388E" w:rsidRDefault="00FB388E" w:rsidP="0002383D">
            <w:r w:rsidRPr="00FB388E">
              <w:t>AUC: NR</w:t>
            </w:r>
          </w:p>
          <w:p w14:paraId="3D81EB80" w14:textId="77777777" w:rsidR="00FB388E" w:rsidRDefault="00FB388E" w:rsidP="0002383D">
            <w:r w:rsidRPr="00FB388E">
              <w:t>Prevalence: 37.5%</w:t>
            </w:r>
          </w:p>
          <w:p w14:paraId="63A24B53" w14:textId="306C1582" w:rsidR="00AA3AAA" w:rsidRDefault="00AA3AAA" w:rsidP="0002383D">
            <w:r>
              <w:t>Note: Calculated from raw data reported in study.</w:t>
            </w:r>
          </w:p>
          <w:p w14:paraId="6430ABE8" w14:textId="77777777" w:rsidR="00AA3AAA" w:rsidRDefault="00AA3AAA" w:rsidP="0002383D">
            <w:r>
              <w:rPr>
                <w:rStyle w:val="Strong"/>
                <w:rFonts w:ascii="Arial" w:hAnsi="Arial" w:cs="Arial"/>
              </w:rPr>
              <w:t>Per-person analysis (n=160, n=41 with VF Grade≥2)</w:t>
            </w:r>
          </w:p>
          <w:p w14:paraId="254C7869" w14:textId="44BD5AE7" w:rsidR="00FB388E" w:rsidRPr="00FB388E" w:rsidRDefault="00FB388E" w:rsidP="0002383D">
            <w:r w:rsidRPr="00FB388E">
              <w:t>Sensitivity: 97.6% (95%CI 87.4-99.6)</w:t>
            </w:r>
          </w:p>
          <w:p w14:paraId="76EABE83" w14:textId="77B3A7BA" w:rsidR="00FB388E" w:rsidRPr="00FB388E" w:rsidRDefault="00FB388E" w:rsidP="0002383D">
            <w:r w:rsidRPr="00FB388E">
              <w:t>Specificity:  84.9% (95%CI 77.4-90.2)</w:t>
            </w:r>
          </w:p>
          <w:p w14:paraId="39C39EFA" w14:textId="25564A71" w:rsidR="00FB388E" w:rsidRPr="00FB388E" w:rsidRDefault="00FB388E" w:rsidP="0002383D">
            <w:r w:rsidRPr="00FB388E">
              <w:t>PPV: 69.0% (95%CI 56.2-79.4)</w:t>
            </w:r>
          </w:p>
          <w:p w14:paraId="1C53A587" w14:textId="38D3E193" w:rsidR="00FB388E" w:rsidRPr="00F66370" w:rsidRDefault="00FB388E" w:rsidP="0002383D">
            <w:pPr>
              <w:rPr>
                <w:lang w:val="da-DK"/>
              </w:rPr>
            </w:pPr>
            <w:r w:rsidRPr="00F66370">
              <w:rPr>
                <w:lang w:val="da-DK"/>
              </w:rPr>
              <w:t>NPV: 99.0% (95%CI 94.7-99.8)</w:t>
            </w:r>
          </w:p>
          <w:p w14:paraId="5001E0A4" w14:textId="77777777" w:rsidR="00FB388E" w:rsidRPr="00F66370" w:rsidRDefault="00FB388E" w:rsidP="0002383D">
            <w:pPr>
              <w:rPr>
                <w:lang w:val="da-DK"/>
              </w:rPr>
            </w:pPr>
            <w:r w:rsidRPr="00F66370">
              <w:rPr>
                <w:lang w:val="da-DK"/>
              </w:rPr>
              <w:t>PLR:  6.5% (95%CI 4.2-9.9)</w:t>
            </w:r>
          </w:p>
          <w:p w14:paraId="5CAD71A8" w14:textId="77777777" w:rsidR="00FB388E" w:rsidRPr="00F66370" w:rsidRDefault="00FB388E" w:rsidP="0002383D">
            <w:pPr>
              <w:rPr>
                <w:lang w:val="da-DK"/>
              </w:rPr>
            </w:pPr>
            <w:r w:rsidRPr="00F66370">
              <w:rPr>
                <w:lang w:val="da-DK"/>
              </w:rPr>
              <w:t>NLR:  0.03% (95%CI 0.0-0.2)</w:t>
            </w:r>
          </w:p>
          <w:p w14:paraId="4156EBD1" w14:textId="77777777" w:rsidR="00FB388E" w:rsidRPr="00FB388E" w:rsidRDefault="00FB388E" w:rsidP="0002383D">
            <w:r w:rsidRPr="00FB388E">
              <w:t>AUC: NR</w:t>
            </w:r>
          </w:p>
          <w:p w14:paraId="6D6AEC1B" w14:textId="77777777" w:rsidR="00FB388E" w:rsidRDefault="00FB388E" w:rsidP="0002383D">
            <w:r w:rsidRPr="00FB388E">
              <w:t>Prevalence: 25.6%</w:t>
            </w:r>
          </w:p>
          <w:p w14:paraId="60AC3E3D" w14:textId="3D6D4E62" w:rsidR="00AA3AAA" w:rsidRDefault="00AA3AAA" w:rsidP="0002383D">
            <w:r>
              <w:lastRenderedPageBreak/>
              <w:t xml:space="preserve">Note: Calculated from raw data reported in study, assuming that vertebrae classified as deformed on </w:t>
            </w:r>
            <w:r w:rsidR="00324900">
              <w:t>DXA</w:t>
            </w:r>
            <w:r>
              <w:t xml:space="preserve"> with VFA or Grade 1 on conventional radiography are normal and excluding people with unreadable vertebrae.</w:t>
            </w:r>
          </w:p>
        </w:tc>
      </w:tr>
      <w:tr w:rsidR="00AA3AAA" w14:paraId="22A74AC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C081FEA" w14:textId="77777777" w:rsidR="00AA3AAA" w:rsidRDefault="00AA3AAA"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EBCF8F3" w14:textId="77777777" w:rsidR="00AA3AAA" w:rsidRDefault="00AA3AAA" w:rsidP="0002383D">
            <w:pPr>
              <w:rPr>
                <w:rFonts w:eastAsiaTheme="minorEastAsia"/>
              </w:rPr>
            </w:pPr>
            <w:r>
              <w:t>Not reported</w:t>
            </w:r>
          </w:p>
        </w:tc>
      </w:tr>
      <w:tr w:rsidR="00AA3AAA" w14:paraId="28A43EF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EDBA73" w14:textId="77777777" w:rsidR="00AA3AAA" w:rsidRDefault="00AA3AAA"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91679AF" w14:textId="070DB737" w:rsidR="00AA3AAA" w:rsidRDefault="00AA3AAA" w:rsidP="0002383D">
            <w:pPr>
              <w:rPr>
                <w:rFonts w:eastAsiaTheme="minorEastAsia"/>
              </w:rPr>
            </w:pPr>
            <w:r>
              <w:t>Risk of bias: High (Unclear whether consecutive or random selection; case control design; excludes cases of scoliosis</w:t>
            </w:r>
            <w:r w:rsidR="001C7A02">
              <w:t xml:space="preserve">; </w:t>
            </w:r>
            <w:r w:rsidR="001C7A02" w:rsidRPr="001C7A02">
              <w:t>Only one assessor of radiographs</w:t>
            </w:r>
            <w:r>
              <w:t>)</w:t>
            </w:r>
          </w:p>
          <w:p w14:paraId="1E471959" w14:textId="61EA6D5C" w:rsidR="00AA3AAA" w:rsidRDefault="00AA3AAA" w:rsidP="0002383D">
            <w:r>
              <w:t xml:space="preserve">Indirectness: </w:t>
            </w:r>
            <w:r w:rsidR="005A3358">
              <w:t>Directly</w:t>
            </w:r>
            <w:r w:rsidR="005A3358" w:rsidDel="005A3358">
              <w:t xml:space="preserve"> </w:t>
            </w:r>
            <w:r>
              <w:t>applicable</w:t>
            </w:r>
          </w:p>
        </w:tc>
      </w:tr>
    </w:tbl>
    <w:p w14:paraId="400FE564" w14:textId="77777777" w:rsidR="00E5052A" w:rsidRDefault="00E5052A" w:rsidP="0002383D"/>
    <w:p w14:paraId="1506EFB4" w14:textId="77777777" w:rsidR="00E5052A" w:rsidRPr="00DD22D7" w:rsidRDefault="00E5052A" w:rsidP="0002383D">
      <w:pPr>
        <w:rPr>
          <w:b/>
        </w:rPr>
      </w:pPr>
      <w:bookmarkStart w:id="269" w:name="_Toc179962334"/>
      <w:bookmarkStart w:id="270" w:name="_Toc180575580"/>
      <w:r w:rsidRPr="00DD22D7">
        <w:rPr>
          <w:b/>
        </w:rPr>
        <w:t>Rud, 2016</w:t>
      </w:r>
      <w:bookmarkEnd w:id="269"/>
      <w:bookmarkEnd w:id="270"/>
    </w:p>
    <w:tbl>
      <w:tblPr>
        <w:tblW w:w="5000" w:type="pct"/>
        <w:tblCellMar>
          <w:top w:w="45" w:type="dxa"/>
          <w:left w:w="45" w:type="dxa"/>
          <w:bottom w:w="45" w:type="dxa"/>
          <w:right w:w="45" w:type="dxa"/>
        </w:tblCellMar>
        <w:tblLook w:val="04A0" w:firstRow="1" w:lastRow="0" w:firstColumn="1" w:lastColumn="0" w:noHBand="0" w:noVBand="1"/>
      </w:tblPr>
      <w:tblGrid>
        <w:gridCol w:w="1746"/>
        <w:gridCol w:w="12540"/>
      </w:tblGrid>
      <w:tr w:rsidR="00E5052A" w14:paraId="7908032B" w14:textId="77777777" w:rsidTr="00C82CC0">
        <w:tc>
          <w:tcPr>
            <w:tcW w:w="0" w:type="auto"/>
            <w:tcBorders>
              <w:top w:val="nil"/>
              <w:left w:val="nil"/>
              <w:bottom w:val="nil"/>
              <w:right w:val="nil"/>
            </w:tcBorders>
            <w:hideMark/>
          </w:tcPr>
          <w:p w14:paraId="46269260" w14:textId="77777777" w:rsidR="00E5052A" w:rsidRDefault="00E5052A" w:rsidP="0002383D">
            <w:r>
              <w:t>Bibliographic Reference</w:t>
            </w:r>
          </w:p>
        </w:tc>
        <w:tc>
          <w:tcPr>
            <w:tcW w:w="0" w:type="auto"/>
            <w:tcBorders>
              <w:top w:val="nil"/>
              <w:left w:val="nil"/>
              <w:bottom w:val="nil"/>
              <w:right w:val="nil"/>
            </w:tcBorders>
            <w:hideMark/>
          </w:tcPr>
          <w:p w14:paraId="50CA3960" w14:textId="77777777" w:rsidR="00E5052A" w:rsidRDefault="00E5052A" w:rsidP="0002383D">
            <w:r>
              <w:t>Rud, B; Vestergaard, A; Hyldstrup, L; Accuracy of densitometric vertebral fracture assessment when performed by DXA technicians--a cross-sectional, multiobserver study.; Osteoporosis international : a journal established as result of cooperation between the European Foundation for Osteoporosis and the National Osteoporosis Foundation of the USA; 2016; vol. 27 (no. 4); 1451-1458</w:t>
            </w:r>
          </w:p>
        </w:tc>
      </w:tr>
    </w:tbl>
    <w:p w14:paraId="436E8D05" w14:textId="77777777" w:rsidR="00E5052A" w:rsidRDefault="00E5052A" w:rsidP="0002383D"/>
    <w:p w14:paraId="0324D129" w14:textId="77777777" w:rsidR="00E5052A" w:rsidRDefault="00E5052A" w:rsidP="0002383D">
      <w:bookmarkStart w:id="271" w:name="_Toc179962335"/>
      <w:bookmarkStart w:id="272" w:name="_Toc180575581"/>
      <w:r>
        <w:t>Study details</w:t>
      </w:r>
      <w:bookmarkEnd w:id="271"/>
      <w:bookmarkEnd w:id="272"/>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68FA6BD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678CB4A"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31BB4F8" w14:textId="77777777" w:rsidR="00E5052A" w:rsidRDefault="00E5052A" w:rsidP="0002383D">
            <w:pPr>
              <w:rPr>
                <w:rFonts w:eastAsiaTheme="minorEastAsia"/>
              </w:rPr>
            </w:pPr>
            <w:r>
              <w:t>Cross-sectional study</w:t>
            </w:r>
          </w:p>
        </w:tc>
      </w:tr>
      <w:tr w:rsidR="00E5052A" w14:paraId="4AA0110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A0786C5"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DCA1CD7" w14:textId="77777777" w:rsidR="00E5052A" w:rsidRDefault="00E5052A" w:rsidP="0002383D">
            <w:pPr>
              <w:rPr>
                <w:rFonts w:eastAsiaTheme="minorEastAsia"/>
              </w:rPr>
            </w:pPr>
            <w:r>
              <w:rPr>
                <w:rStyle w:val="Strong"/>
                <w:rFonts w:ascii="Arial" w:hAnsi="Arial" w:cs="Arial"/>
              </w:rPr>
              <w:t>Data source:</w:t>
            </w:r>
            <w:r>
              <w:t xml:space="preserve"> Patients≥65 years-old referred for osteoporosis assessment at Danish clinic</w:t>
            </w:r>
          </w:p>
          <w:p w14:paraId="0DC145D1" w14:textId="77777777" w:rsidR="00E5052A" w:rsidRDefault="00E5052A" w:rsidP="0002383D">
            <w:r>
              <w:rPr>
                <w:rStyle w:val="Strong"/>
                <w:rFonts w:ascii="Arial" w:hAnsi="Arial" w:cs="Arial"/>
              </w:rPr>
              <w:t>Recruitment:</w:t>
            </w:r>
            <w:r>
              <w:t xml:space="preserve"> Consecutive patients referred, mainly by GPs, to clinic invited to participate between 02/2006 to 09/2008. Information about study provided with regular information letter sent to participants prior to clinic visit.</w:t>
            </w:r>
          </w:p>
        </w:tc>
      </w:tr>
      <w:tr w:rsidR="00E5052A" w14:paraId="7689EEF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9B94866"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41B669E" w14:textId="77777777" w:rsidR="00E5052A" w:rsidRDefault="00E5052A" w:rsidP="0002383D">
            <w:pPr>
              <w:rPr>
                <w:rFonts w:eastAsiaTheme="minorEastAsia"/>
              </w:rPr>
            </w:pPr>
            <w:r>
              <w:t>Recruited: n=303; Excluded: n=4 (n=3 could not be positioned in scanner; n=1 not able to provide informed consent)</w:t>
            </w:r>
          </w:p>
          <w:p w14:paraId="3A3C9517" w14:textId="77777777" w:rsidR="00E5052A" w:rsidRDefault="00E5052A" w:rsidP="0002383D">
            <w:r>
              <w:t>Total, n=235 (lateral scans of 54 patients were accidently deleted before assessment)</w:t>
            </w:r>
          </w:p>
          <w:p w14:paraId="41305717" w14:textId="77777777" w:rsidR="00E5052A" w:rsidRDefault="00E5052A" w:rsidP="0002383D">
            <w:r>
              <w:lastRenderedPageBreak/>
              <w:t>Total number of adequately visualized vertebrae/total number of evaluable vertebrae: NR</w:t>
            </w:r>
          </w:p>
        </w:tc>
      </w:tr>
      <w:tr w:rsidR="00E5052A" w14:paraId="1F96D93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A22D63" w14:textId="77777777" w:rsidR="00E5052A" w:rsidRDefault="00E5052A" w:rsidP="0002383D">
            <w:r>
              <w:lastRenderedPageBreak/>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CB401E8" w14:textId="77777777" w:rsidR="00E5052A" w:rsidRDefault="00E5052A" w:rsidP="0002383D">
            <w:pPr>
              <w:rPr>
                <w:rFonts w:eastAsiaTheme="minorEastAsia"/>
              </w:rPr>
            </w:pPr>
            <w:r>
              <w:rPr>
                <w:rStyle w:val="Strong"/>
                <w:rFonts w:ascii="Arial" w:hAnsi="Arial" w:cs="Arial"/>
              </w:rPr>
              <w:t>Age</w:t>
            </w:r>
            <w:r>
              <w:t xml:space="preserve"> </w:t>
            </w:r>
            <w:r>
              <w:rPr>
                <w:rStyle w:val="Strong"/>
                <w:rFonts w:ascii="Arial" w:hAnsi="Arial" w:cs="Arial"/>
              </w:rPr>
              <w:t>(mean):</w:t>
            </w:r>
            <w:r>
              <w:t xml:space="preserve"> 74.9 (SD 6.9)</w:t>
            </w:r>
          </w:p>
          <w:p w14:paraId="20BA2468" w14:textId="77777777" w:rsidR="00E5052A" w:rsidRDefault="00E5052A" w:rsidP="0002383D">
            <w:r>
              <w:rPr>
                <w:rStyle w:val="Strong"/>
                <w:rFonts w:ascii="Arial" w:hAnsi="Arial" w:cs="Arial"/>
              </w:rPr>
              <w:t>Gender (M/F):</w:t>
            </w:r>
            <w:r>
              <w:t xml:space="preserve"> 25/210</w:t>
            </w:r>
          </w:p>
          <w:p w14:paraId="20137ED4" w14:textId="77777777" w:rsidR="00E5052A" w:rsidRDefault="00E5052A" w:rsidP="0002383D">
            <w:r>
              <w:rPr>
                <w:rStyle w:val="Strong"/>
                <w:rFonts w:ascii="Arial" w:hAnsi="Arial" w:cs="Arial"/>
              </w:rPr>
              <w:t xml:space="preserve">Ethnicity: </w:t>
            </w:r>
            <w:r>
              <w:t>NR</w:t>
            </w:r>
          </w:p>
          <w:p w14:paraId="26F544B6" w14:textId="77777777" w:rsidR="00E5052A" w:rsidRDefault="00E5052A" w:rsidP="0002383D">
            <w:r>
              <w:rPr>
                <w:rStyle w:val="Strong"/>
                <w:rFonts w:ascii="Arial" w:hAnsi="Arial" w:cs="Arial"/>
              </w:rPr>
              <w:t xml:space="preserve">Setting: </w:t>
            </w:r>
            <w:r>
              <w:t>Outpatient</w:t>
            </w:r>
          </w:p>
          <w:p w14:paraId="2A59CEB6" w14:textId="77777777" w:rsidR="00E5052A" w:rsidRDefault="00E5052A" w:rsidP="0002383D">
            <w:r>
              <w:rPr>
                <w:rStyle w:val="Strong"/>
                <w:rFonts w:ascii="Arial" w:hAnsi="Arial" w:cs="Arial"/>
              </w:rPr>
              <w:t>Country: </w:t>
            </w:r>
            <w:r>
              <w:t>Denmark</w:t>
            </w:r>
          </w:p>
          <w:p w14:paraId="525BF8BA" w14:textId="77777777" w:rsidR="00E5052A" w:rsidRDefault="00E5052A" w:rsidP="0002383D">
            <w:r>
              <w:rPr>
                <w:rStyle w:val="Strong"/>
                <w:rFonts w:ascii="Arial" w:hAnsi="Arial" w:cs="Arial"/>
              </w:rPr>
              <w:t>Inclusion criteria:</w:t>
            </w:r>
            <w:r>
              <w:t xml:space="preserve"> referred for osteoporosis assessment</w:t>
            </w:r>
          </w:p>
          <w:p w14:paraId="2D61E4E4" w14:textId="77777777" w:rsidR="00E5052A" w:rsidRDefault="00E5052A" w:rsidP="0002383D">
            <w:r>
              <w:rPr>
                <w:rStyle w:val="Strong"/>
                <w:rFonts w:ascii="Arial" w:hAnsi="Arial" w:cs="Arial"/>
              </w:rPr>
              <w:t>Exclusion criteria:</w:t>
            </w:r>
            <w:r>
              <w:t xml:space="preserve"> People with multiple myeloma or malignancies with bone metastases; People who could not be positioned for the lateral scan; people in whom informed consent was not obtainable</w:t>
            </w:r>
          </w:p>
        </w:tc>
      </w:tr>
      <w:tr w:rsidR="00E5052A" w14:paraId="7D6C405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91708E2" w14:textId="77777777" w:rsidR="00E5052A" w:rsidRDefault="00E5052A"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3BCCF60" w14:textId="77777777" w:rsidR="00E5052A" w:rsidRDefault="00E5052A" w:rsidP="0002383D">
            <w:pPr>
              <w:rPr>
                <w:rFonts w:eastAsiaTheme="minorEastAsia"/>
              </w:rPr>
            </w:pPr>
            <w:r>
              <w:t>Visual semi-quantitative-Genant method</w:t>
            </w:r>
          </w:p>
        </w:tc>
      </w:tr>
      <w:tr w:rsidR="00E5052A" w14:paraId="20A746A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CEDE2E3"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D25F3D0" w14:textId="2BA2EF4A" w:rsidR="00E5052A" w:rsidRDefault="00324900" w:rsidP="0002383D">
            <w:pPr>
              <w:rPr>
                <w:rFonts w:eastAsiaTheme="minorEastAsia"/>
              </w:rPr>
            </w:pPr>
            <w:r>
              <w:t>DXA</w:t>
            </w:r>
            <w:r w:rsidR="00E5052A">
              <w:t xml:space="preserve"> with VFA: Hologic Discovery A</w:t>
            </w:r>
          </w:p>
          <w:p w14:paraId="040721C5" w14:textId="77777777" w:rsidR="00E5052A" w:rsidRDefault="00E5052A" w:rsidP="0002383D">
            <w:r>
              <w:t>Radiography: Optima digital radiographic system</w:t>
            </w:r>
          </w:p>
        </w:tc>
      </w:tr>
      <w:tr w:rsidR="00E5052A" w14:paraId="4C2F507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C4F38F5"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1648EE3E" w14:textId="77777777" w:rsidR="00E5052A" w:rsidRDefault="00E5052A" w:rsidP="0002383D">
            <w:pPr>
              <w:rPr>
                <w:rFonts w:eastAsiaTheme="minorEastAsia"/>
              </w:rPr>
            </w:pPr>
            <w:r>
              <w:rPr>
                <w:rStyle w:val="Strong"/>
                <w:rFonts w:ascii="Arial" w:hAnsi="Arial" w:cs="Arial"/>
                <w:u w:val="single"/>
              </w:rPr>
              <w:t>Index test</w:t>
            </w:r>
          </w:p>
          <w:p w14:paraId="06E86ED5" w14:textId="31571A87" w:rsidR="00E5052A" w:rsidRDefault="00E5052A" w:rsidP="0002383D">
            <w:r>
              <w:t xml:space="preserve">Postero-anterior and lateral single energy VFA scan of thoracolumbar spine in supine position (using Physician Viewer software) in addition to routine </w:t>
            </w:r>
            <w:r w:rsidR="00324900">
              <w:t>DXA</w:t>
            </w:r>
            <w:r>
              <w:t xml:space="preserve"> scan at hip and lumbar spine. Lateral scans evaluated by 6 </w:t>
            </w:r>
            <w:r w:rsidR="00324900">
              <w:t>DXA</w:t>
            </w:r>
            <w:r>
              <w:t xml:space="preserve"> technicians according to VSQ (Genant) method. Technicians used software for height measurements if visual assessment insufficient. </w:t>
            </w:r>
            <w:r w:rsidR="00324900">
              <w:t>DXA</w:t>
            </w:r>
            <w:r>
              <w:t xml:space="preserve"> technicians received training sessions in use of software and Genant classification prior to VFA. Technicians counted deformities rather than osteoporosis-related fractures. VF classification conducted blinded to radiological classification.</w:t>
            </w:r>
          </w:p>
          <w:p w14:paraId="1DF09E99" w14:textId="77777777" w:rsidR="00E5052A" w:rsidRDefault="00E5052A" w:rsidP="0002383D">
            <w:r>
              <w:rPr>
                <w:rStyle w:val="Strong"/>
                <w:rFonts w:ascii="Arial" w:hAnsi="Arial" w:cs="Arial"/>
                <w:u w:val="single"/>
              </w:rPr>
              <w:t>Reference standard</w:t>
            </w:r>
          </w:p>
          <w:p w14:paraId="3301166B" w14:textId="77777777" w:rsidR="00E5052A" w:rsidRDefault="00E5052A" w:rsidP="0002383D">
            <w:r>
              <w:lastRenderedPageBreak/>
              <w:t>Digital radiograph of thoracolumbar spine in left lateral decubitus position, centered on T7 and L2, independently assessed by 2 radiologists using VSQ (Genant) method. VF classification agreed by consensus. Deformities due to causes other than osteoporosis not counted as fractured. VF classification conducted blinded to VFA classification.</w:t>
            </w:r>
          </w:p>
          <w:p w14:paraId="4BC5E19C" w14:textId="77777777" w:rsidR="00E5052A" w:rsidRDefault="00E5052A" w:rsidP="0002383D">
            <w:r>
              <w:rPr>
                <w:rStyle w:val="Strong"/>
                <w:rFonts w:ascii="Arial" w:hAnsi="Arial" w:cs="Arial"/>
              </w:rPr>
              <w:t>Vertebrae range scanned for VFA:</w:t>
            </w:r>
            <w:r>
              <w:t xml:space="preserve"> T4-L4</w:t>
            </w:r>
            <w:r>
              <w:rPr>
                <w:rStyle w:val="Strong"/>
                <w:rFonts w:ascii="Arial" w:hAnsi="Arial" w:cs="Arial"/>
              </w:rPr>
              <w:t> </w:t>
            </w:r>
          </w:p>
          <w:p w14:paraId="016CF63E" w14:textId="4E4DB9F7" w:rsidR="00E5052A" w:rsidRDefault="00E5052A" w:rsidP="0002383D">
            <w:r>
              <w:rPr>
                <w:rStyle w:val="Strong"/>
                <w:rFonts w:ascii="Arial" w:hAnsi="Arial" w:cs="Arial"/>
              </w:rPr>
              <w:t xml:space="preserve">Time between index and reference test: </w:t>
            </w:r>
            <w:r>
              <w:t>Digital</w:t>
            </w:r>
            <w:r>
              <w:rPr>
                <w:rStyle w:val="Strong"/>
                <w:rFonts w:ascii="Arial" w:hAnsi="Arial" w:cs="Arial"/>
              </w:rPr>
              <w:t xml:space="preserve"> </w:t>
            </w:r>
            <w:r>
              <w:t xml:space="preserve">radiography was to be conducted within 2 weeks of </w:t>
            </w:r>
            <w:r w:rsidR="00324900">
              <w:t>DXA</w:t>
            </w:r>
            <w:r>
              <w:t xml:space="preserve"> with VFA. Median interval was 8 days, interval&lt;15 days in 75% of patients.</w:t>
            </w:r>
          </w:p>
        </w:tc>
      </w:tr>
      <w:tr w:rsidR="00AA3AAA" w14:paraId="03B45BFE"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0254AFBF" w14:textId="3AE7DFFD" w:rsidR="00AA3AAA" w:rsidRDefault="00AA3AAA" w:rsidP="0002383D">
            <w:r>
              <w:lastRenderedPageBreak/>
              <w:t>2x2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841102E" w14:textId="423B5562"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02528F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316B5AA" w14:textId="7CA27C26"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D1DFBFF"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9440563" w14:textId="52591956"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5E6D635" w14:textId="0957D4C1" w:rsidR="00AA3AAA" w:rsidRDefault="00AA3AAA" w:rsidP="0002383D">
            <w:pPr>
              <w:rPr>
                <w:rStyle w:val="Strong"/>
                <w:rFonts w:ascii="Arial" w:hAnsi="Arial" w:cs="Arial"/>
              </w:rPr>
            </w:pPr>
            <w:r w:rsidRPr="0026214C">
              <w:rPr>
                <w:rStyle w:val="Strong"/>
                <w:rFonts w:ascii="Arial" w:hAnsi="Arial" w:cs="Arial"/>
              </w:rPr>
              <w:t>Total</w:t>
            </w:r>
          </w:p>
        </w:tc>
      </w:tr>
      <w:tr w:rsidR="00AA3AAA" w14:paraId="75EDE6C9" w14:textId="77777777" w:rsidTr="0026214C">
        <w:trPr>
          <w:trHeight w:val="53"/>
        </w:trPr>
        <w:tc>
          <w:tcPr>
            <w:tcW w:w="750" w:type="pct"/>
            <w:vMerge/>
            <w:tcBorders>
              <w:left w:val="single" w:sz="6" w:space="0" w:color="FFFFFF"/>
              <w:right w:val="single" w:sz="6" w:space="0" w:color="FFFFFF"/>
            </w:tcBorders>
            <w:shd w:val="clear" w:color="auto" w:fill="EEEEEE"/>
          </w:tcPr>
          <w:p w14:paraId="1D6ADB64"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3E00829" w14:textId="0989B01B"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4A5BE6D" w14:textId="643DFF93"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86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587118C" w14:textId="640BCFA1"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76F5A74" w14:textId="7BE237F8"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105</w:t>
            </w:r>
          </w:p>
        </w:tc>
      </w:tr>
      <w:tr w:rsidR="00AA3AAA" w14:paraId="3307A5C8" w14:textId="77777777" w:rsidTr="0026214C">
        <w:trPr>
          <w:trHeight w:val="53"/>
        </w:trPr>
        <w:tc>
          <w:tcPr>
            <w:tcW w:w="750" w:type="pct"/>
            <w:vMerge/>
            <w:tcBorders>
              <w:left w:val="single" w:sz="6" w:space="0" w:color="FFFFFF"/>
              <w:right w:val="single" w:sz="6" w:space="0" w:color="FFFFFF"/>
            </w:tcBorders>
            <w:shd w:val="clear" w:color="auto" w:fill="EEEEEE"/>
          </w:tcPr>
          <w:p w14:paraId="42BB9445"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89C0C1B" w14:textId="03D1339B"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58954FA" w14:textId="28176ED6"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51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08DED9D" w14:textId="3E27BE3A"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79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1340098" w14:textId="0FCB056A"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130</w:t>
            </w:r>
          </w:p>
        </w:tc>
      </w:tr>
      <w:tr w:rsidR="00AA3AAA" w14:paraId="0E4BD5AC" w14:textId="77777777" w:rsidTr="006C5331">
        <w:trPr>
          <w:trHeight w:val="53"/>
        </w:trPr>
        <w:tc>
          <w:tcPr>
            <w:tcW w:w="750" w:type="pct"/>
            <w:vMerge/>
            <w:tcBorders>
              <w:left w:val="single" w:sz="6" w:space="0" w:color="FFFFFF"/>
              <w:right w:val="single" w:sz="6" w:space="0" w:color="FFFFFF"/>
            </w:tcBorders>
            <w:shd w:val="clear" w:color="auto" w:fill="EEEEEE"/>
          </w:tcPr>
          <w:p w14:paraId="476FA5F9"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B4187A7" w14:textId="0F9D3CE9" w:rsidR="00AA3AAA"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BFE05BB" w14:textId="7FA5A53C"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137</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B2EBEA2" w14:textId="20EF2D43"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98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13F23C4" w14:textId="6A9F13D4"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235</w:t>
            </w:r>
          </w:p>
        </w:tc>
      </w:tr>
      <w:tr w:rsidR="00AA3AAA" w14:paraId="39D18E31" w14:textId="77777777" w:rsidTr="006C5331">
        <w:trPr>
          <w:trHeight w:val="53"/>
        </w:trPr>
        <w:tc>
          <w:tcPr>
            <w:tcW w:w="750" w:type="pct"/>
            <w:vMerge/>
            <w:tcBorders>
              <w:left w:val="single" w:sz="6" w:space="0" w:color="FFFFFF"/>
              <w:right w:val="single" w:sz="6" w:space="0" w:color="FFFFFF"/>
            </w:tcBorders>
            <w:shd w:val="clear" w:color="auto" w:fill="EEEEEE"/>
          </w:tcPr>
          <w:p w14:paraId="0D0CC7B7"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E567F90" w14:textId="27BEC9CD"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8BE4790"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768871D" w14:textId="06CC1FE8" w:rsidR="00AA3AAA" w:rsidRPr="0026214C" w:rsidRDefault="00AA3AAA" w:rsidP="0002383D">
            <w:pPr>
              <w:rPr>
                <w:rStyle w:val="Strong"/>
                <w:rFonts w:ascii="Arial" w:hAnsi="Arial" w:cs="Arial"/>
                <w:b w:val="0"/>
                <w:bCs w:val="0"/>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EC6D258"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014282C" w14:textId="1C803D08" w:rsidR="00AA3AAA" w:rsidRPr="0026214C" w:rsidRDefault="00AA3AAA" w:rsidP="0002383D">
            <w:pPr>
              <w:rPr>
                <w:rStyle w:val="Strong"/>
                <w:rFonts w:ascii="Arial" w:hAnsi="Arial" w:cs="Arial"/>
                <w:b w:val="0"/>
                <w:bCs w:val="0"/>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055E225" w14:textId="47F934EF" w:rsidR="00AA3AAA" w:rsidRPr="0026214C" w:rsidRDefault="00AA3AAA" w:rsidP="0002383D">
            <w:pPr>
              <w:rPr>
                <w:rStyle w:val="Strong"/>
                <w:rFonts w:ascii="Arial" w:hAnsi="Arial" w:cs="Arial"/>
                <w:b w:val="0"/>
                <w:bCs w:val="0"/>
              </w:rPr>
            </w:pPr>
            <w:r w:rsidRPr="0026214C">
              <w:rPr>
                <w:rStyle w:val="Strong"/>
                <w:rFonts w:ascii="Arial" w:hAnsi="Arial" w:cs="Arial"/>
              </w:rPr>
              <w:t>Total</w:t>
            </w:r>
          </w:p>
        </w:tc>
      </w:tr>
      <w:tr w:rsidR="00AA3AAA" w14:paraId="24859EC7" w14:textId="77777777" w:rsidTr="006C5331">
        <w:trPr>
          <w:trHeight w:val="53"/>
        </w:trPr>
        <w:tc>
          <w:tcPr>
            <w:tcW w:w="750" w:type="pct"/>
            <w:vMerge/>
            <w:tcBorders>
              <w:left w:val="single" w:sz="6" w:space="0" w:color="FFFFFF"/>
              <w:right w:val="single" w:sz="6" w:space="0" w:color="FFFFFF"/>
            </w:tcBorders>
            <w:shd w:val="clear" w:color="auto" w:fill="EEEEEE"/>
          </w:tcPr>
          <w:p w14:paraId="3748C518"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DBDF4A5" w14:textId="3E707CFB"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B5F505B" w14:textId="482CD0AD" w:rsidR="00AA3AAA" w:rsidRPr="0026214C" w:rsidRDefault="00AA3AAA" w:rsidP="0002383D">
            <w:pPr>
              <w:rPr>
                <w:rStyle w:val="Strong"/>
                <w:rFonts w:ascii="Arial" w:hAnsi="Arial" w:cs="Arial"/>
                <w:b w:val="0"/>
                <w:bCs w:val="0"/>
              </w:rPr>
            </w:pPr>
            <w:r>
              <w:rPr>
                <w:rStyle w:val="Strong"/>
                <w:rFonts w:ascii="Arial" w:hAnsi="Arial" w:cs="Arial"/>
                <w:b w:val="0"/>
                <w:bCs w:val="0"/>
              </w:rPr>
              <w:t>60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29A9AFD" w14:textId="143706EF" w:rsidR="00AA3AAA" w:rsidRPr="0026214C" w:rsidRDefault="00AA3AAA" w:rsidP="0002383D">
            <w:pPr>
              <w:rPr>
                <w:rStyle w:val="Strong"/>
                <w:rFonts w:ascii="Arial" w:hAnsi="Arial" w:cs="Arial"/>
                <w:b w:val="0"/>
                <w:bCs w:val="0"/>
              </w:rPr>
            </w:pPr>
            <w:r>
              <w:rPr>
                <w:rStyle w:val="Strong"/>
                <w:rFonts w:ascii="Arial" w:hAnsi="Arial" w:cs="Arial"/>
                <w:b w:val="0"/>
                <w:bCs w:val="0"/>
              </w:rPr>
              <w:t>21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0388CFD" w14:textId="3086856B" w:rsidR="00AA3AAA" w:rsidRPr="0026214C" w:rsidRDefault="00AA3AAA" w:rsidP="0002383D">
            <w:pPr>
              <w:rPr>
                <w:rStyle w:val="Strong"/>
                <w:rFonts w:ascii="Arial" w:hAnsi="Arial" w:cs="Arial"/>
                <w:b w:val="0"/>
                <w:bCs w:val="0"/>
              </w:rPr>
            </w:pPr>
            <w:r>
              <w:rPr>
                <w:rStyle w:val="Strong"/>
                <w:rFonts w:ascii="Arial" w:hAnsi="Arial" w:cs="Arial"/>
                <w:b w:val="0"/>
                <w:bCs w:val="0"/>
              </w:rPr>
              <w:t>8</w:t>
            </w:r>
            <w:r w:rsidRPr="0026214C">
              <w:rPr>
                <w:rStyle w:val="Strong"/>
                <w:rFonts w:ascii="Arial" w:hAnsi="Arial" w:cs="Arial"/>
                <w:b w:val="0"/>
                <w:bCs w:val="0"/>
              </w:rPr>
              <w:t>1</w:t>
            </w:r>
          </w:p>
        </w:tc>
      </w:tr>
      <w:tr w:rsidR="00AA3AAA" w14:paraId="0F85C729" w14:textId="77777777" w:rsidTr="006C5331">
        <w:trPr>
          <w:trHeight w:val="53"/>
        </w:trPr>
        <w:tc>
          <w:tcPr>
            <w:tcW w:w="750" w:type="pct"/>
            <w:vMerge/>
            <w:tcBorders>
              <w:left w:val="single" w:sz="6" w:space="0" w:color="FFFFFF"/>
              <w:right w:val="single" w:sz="6" w:space="0" w:color="FFFFFF"/>
            </w:tcBorders>
            <w:shd w:val="clear" w:color="auto" w:fill="EEEEEE"/>
          </w:tcPr>
          <w:p w14:paraId="3528FC1B"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05C5A0D" w14:textId="619B8246"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1F747B6" w14:textId="108A8A4D" w:rsidR="00AA3AAA" w:rsidRPr="0026214C" w:rsidRDefault="00AA3AAA" w:rsidP="0002383D">
            <w:pPr>
              <w:rPr>
                <w:rStyle w:val="Strong"/>
                <w:rFonts w:ascii="Arial" w:hAnsi="Arial" w:cs="Arial"/>
                <w:b w:val="0"/>
                <w:bCs w:val="0"/>
              </w:rPr>
            </w:pPr>
            <w:r>
              <w:rPr>
                <w:rStyle w:val="Strong"/>
                <w:rFonts w:ascii="Arial" w:hAnsi="Arial" w:cs="Arial"/>
                <w:b w:val="0"/>
                <w:bCs w:val="0"/>
              </w:rPr>
              <w:t>22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6870AA7" w14:textId="28A8C285" w:rsidR="00AA3AAA" w:rsidRPr="0026214C" w:rsidRDefault="00AA3AAA" w:rsidP="0002383D">
            <w:pPr>
              <w:rPr>
                <w:rStyle w:val="Strong"/>
                <w:rFonts w:ascii="Arial" w:hAnsi="Arial" w:cs="Arial"/>
                <w:b w:val="0"/>
                <w:bCs w:val="0"/>
              </w:rPr>
            </w:pPr>
            <w:r>
              <w:rPr>
                <w:rStyle w:val="Strong"/>
                <w:rFonts w:ascii="Arial" w:hAnsi="Arial" w:cs="Arial"/>
                <w:b w:val="0"/>
                <w:bCs w:val="0"/>
              </w:rPr>
              <w:t>132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5B0825B" w14:textId="1A98713D" w:rsidR="00AA3AAA" w:rsidRPr="0026214C" w:rsidRDefault="00AA3AAA" w:rsidP="0002383D">
            <w:pPr>
              <w:rPr>
                <w:rStyle w:val="Strong"/>
                <w:rFonts w:ascii="Arial" w:hAnsi="Arial" w:cs="Arial"/>
                <w:b w:val="0"/>
                <w:bCs w:val="0"/>
              </w:rPr>
            </w:pPr>
            <w:r>
              <w:rPr>
                <w:rStyle w:val="Strong"/>
                <w:rFonts w:ascii="Arial" w:hAnsi="Arial" w:cs="Arial"/>
                <w:b w:val="0"/>
                <w:bCs w:val="0"/>
              </w:rPr>
              <w:t>154</w:t>
            </w:r>
          </w:p>
        </w:tc>
      </w:tr>
      <w:tr w:rsidR="00AA3AAA" w14:paraId="7691A638"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1A362B2A"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B22B7BC" w14:textId="1525A13B"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DEF7A17" w14:textId="4F3DCDA2" w:rsidR="00AA3AAA" w:rsidRPr="0026214C" w:rsidRDefault="00AA3AAA" w:rsidP="0002383D">
            <w:pPr>
              <w:rPr>
                <w:rStyle w:val="Strong"/>
                <w:rFonts w:ascii="Arial" w:hAnsi="Arial" w:cs="Arial"/>
                <w:b w:val="0"/>
                <w:bCs w:val="0"/>
              </w:rPr>
            </w:pPr>
            <w:r>
              <w:rPr>
                <w:rStyle w:val="Strong"/>
                <w:rFonts w:ascii="Arial" w:hAnsi="Arial" w:cs="Arial"/>
                <w:b w:val="0"/>
                <w:bCs w:val="0"/>
              </w:rPr>
              <w:t>82</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72BB98C" w14:textId="00623BC0" w:rsidR="00AA3AAA" w:rsidRPr="0026214C" w:rsidRDefault="00AA3AAA" w:rsidP="0002383D">
            <w:pPr>
              <w:rPr>
                <w:rStyle w:val="Strong"/>
                <w:rFonts w:ascii="Arial" w:hAnsi="Arial" w:cs="Arial"/>
                <w:b w:val="0"/>
                <w:bCs w:val="0"/>
              </w:rPr>
            </w:pPr>
            <w:r>
              <w:rPr>
                <w:rStyle w:val="Strong"/>
                <w:rFonts w:ascii="Arial" w:hAnsi="Arial" w:cs="Arial"/>
                <w:b w:val="0"/>
                <w:bCs w:val="0"/>
              </w:rPr>
              <w:t>153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379E6A3" w14:textId="0555E7B9" w:rsidR="00AA3AAA" w:rsidRPr="0026214C" w:rsidRDefault="00AA3AAA" w:rsidP="0002383D">
            <w:pPr>
              <w:rPr>
                <w:rStyle w:val="Strong"/>
                <w:rFonts w:ascii="Arial" w:hAnsi="Arial" w:cs="Arial"/>
                <w:b w:val="0"/>
                <w:bCs w:val="0"/>
              </w:rPr>
            </w:pPr>
            <w:r>
              <w:rPr>
                <w:rStyle w:val="Strong"/>
                <w:rFonts w:ascii="Arial" w:hAnsi="Arial" w:cs="Arial"/>
                <w:b w:val="0"/>
                <w:bCs w:val="0"/>
              </w:rPr>
              <w:t>235</w:t>
            </w:r>
          </w:p>
        </w:tc>
      </w:tr>
      <w:tr w:rsidR="00AA3AAA" w14:paraId="72DA957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E2E9197" w14:textId="5ABE3F35" w:rsidR="00AA3AAA" w:rsidRDefault="00AA3AAA"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B94212C" w14:textId="77777777" w:rsidR="00AA3AAA" w:rsidRDefault="00AA3AAA" w:rsidP="0002383D">
            <w:pPr>
              <w:rPr>
                <w:rFonts w:eastAsiaTheme="minorEastAsia"/>
              </w:rPr>
            </w:pPr>
            <w:r>
              <w:rPr>
                <w:rStyle w:val="Strong"/>
                <w:rFonts w:ascii="Arial" w:hAnsi="Arial" w:cs="Arial"/>
              </w:rPr>
              <w:t>Per-person analysis (n=235, n=137 with VF Grade≥1)</w:t>
            </w:r>
          </w:p>
          <w:p w14:paraId="2CC99497" w14:textId="77777777" w:rsidR="00AA3AAA" w:rsidRDefault="00AA3AAA" w:rsidP="0002383D">
            <w:r>
              <w:t>Sensitivity: 63.0% (95%CI 54.7-70.6)</w:t>
            </w:r>
          </w:p>
          <w:p w14:paraId="4C562538" w14:textId="77777777" w:rsidR="00AA3AAA" w:rsidRDefault="00AA3AAA" w:rsidP="0002383D">
            <w:r>
              <w:lastRenderedPageBreak/>
              <w:t>Specificity: 81.0% (95%CI 72.1-87.5)</w:t>
            </w:r>
          </w:p>
          <w:p w14:paraId="1FDEB04F" w14:textId="77777777" w:rsidR="00AA3AAA" w:rsidRDefault="00AA3AAA" w:rsidP="0002383D">
            <w:r>
              <w:t>PPV: 82.3% (95%CI 73.8-88.4)</w:t>
            </w:r>
          </w:p>
          <w:p w14:paraId="3D1E8DCF" w14:textId="77777777" w:rsidR="00AA3AAA" w:rsidRPr="00F66370" w:rsidRDefault="00AA3AAA" w:rsidP="0002383D">
            <w:pPr>
              <w:rPr>
                <w:lang w:val="da-DK"/>
              </w:rPr>
            </w:pPr>
            <w:r w:rsidRPr="00F66370">
              <w:rPr>
                <w:lang w:val="da-DK"/>
              </w:rPr>
              <w:t>NPV: 61.0% (95%CI 52.4-69.0)</w:t>
            </w:r>
          </w:p>
          <w:p w14:paraId="58330023" w14:textId="77777777" w:rsidR="00AA3AAA" w:rsidRPr="00F66370" w:rsidRDefault="00AA3AAA" w:rsidP="0002383D">
            <w:pPr>
              <w:rPr>
                <w:lang w:val="da-DK"/>
              </w:rPr>
            </w:pPr>
            <w:r w:rsidRPr="00F66370">
              <w:rPr>
                <w:lang w:val="da-DK"/>
              </w:rPr>
              <w:t>PLR: 3.32% (95%CI 2.16-5.09)</w:t>
            </w:r>
          </w:p>
          <w:p w14:paraId="3799128F" w14:textId="77777777" w:rsidR="00AA3AAA" w:rsidRPr="00F66370" w:rsidRDefault="00AA3AAA" w:rsidP="0002383D">
            <w:pPr>
              <w:rPr>
                <w:lang w:val="da-DK"/>
              </w:rPr>
            </w:pPr>
            <w:r w:rsidRPr="00F66370">
              <w:rPr>
                <w:lang w:val="da-DK"/>
              </w:rPr>
              <w:t>NLR: 0.46% (95%CI 0.36-0.58)</w:t>
            </w:r>
          </w:p>
          <w:p w14:paraId="0669DB9C" w14:textId="77777777" w:rsidR="00AA3AAA" w:rsidRDefault="00AA3AAA" w:rsidP="0002383D">
            <w:r>
              <w:t>AUC: NR</w:t>
            </w:r>
          </w:p>
          <w:p w14:paraId="261A931D" w14:textId="77777777" w:rsidR="00AA3AAA" w:rsidRDefault="00AA3AAA" w:rsidP="0002383D">
            <w:r>
              <w:t>Prevalence: 58.3%</w:t>
            </w:r>
          </w:p>
          <w:p w14:paraId="648A9626" w14:textId="48FF21D0" w:rsidR="00AA3AAA" w:rsidRDefault="00AA3AAA" w:rsidP="0002383D">
            <w:r>
              <w:t xml:space="preserve">Note: Calculated using number of VF on conventional radiography and reported mean sensitivity/specificity from the 6 </w:t>
            </w:r>
            <w:r w:rsidR="00324900">
              <w:t>DXA</w:t>
            </w:r>
            <w:r>
              <w:t xml:space="preserve"> technicians. Individual diagnostic accuracy data for each of these technicians has not been extracted.</w:t>
            </w:r>
          </w:p>
          <w:p w14:paraId="33AF2F1C" w14:textId="77777777" w:rsidR="00AA3AAA" w:rsidRDefault="00AA3AAA" w:rsidP="0002383D">
            <w:r>
              <w:rPr>
                <w:rStyle w:val="Strong"/>
                <w:rFonts w:ascii="Arial" w:hAnsi="Arial" w:cs="Arial"/>
              </w:rPr>
              <w:t>Per-person analysis (n=235, n=82 with VF Grade≥2)</w:t>
            </w:r>
          </w:p>
          <w:p w14:paraId="62AF0FF3" w14:textId="77777777" w:rsidR="00AA3AAA" w:rsidRDefault="00AA3AAA" w:rsidP="0002383D">
            <w:r>
              <w:t>Sensitivity: 73.0% (95%CI 62.5-81.4)</w:t>
            </w:r>
          </w:p>
          <w:p w14:paraId="7103C1C1" w14:textId="77777777" w:rsidR="00AA3AAA" w:rsidRDefault="00AA3AAA" w:rsidP="0002383D">
            <w:r>
              <w:t>Specificity: 86.0% (95%CI 79.6-90.6)</w:t>
            </w:r>
          </w:p>
          <w:p w14:paraId="382CF935" w14:textId="77777777" w:rsidR="00AA3AAA" w:rsidRDefault="00AA3AAA" w:rsidP="0002383D">
            <w:r>
              <w:t>PPV: 73.6% (95%CI 63.2-82.0)</w:t>
            </w:r>
          </w:p>
          <w:p w14:paraId="306135E7" w14:textId="77777777" w:rsidR="00AA3AAA" w:rsidRPr="00F66370" w:rsidRDefault="00AA3AAA" w:rsidP="0002383D">
            <w:pPr>
              <w:rPr>
                <w:lang w:val="da-DK"/>
              </w:rPr>
            </w:pPr>
            <w:r w:rsidRPr="00F66370">
              <w:rPr>
                <w:lang w:val="da-DK"/>
              </w:rPr>
              <w:t>NPV: 85.6% (95%CI 79.2-90.3)</w:t>
            </w:r>
          </w:p>
          <w:p w14:paraId="1C5DBBFB" w14:textId="77777777" w:rsidR="00AA3AAA" w:rsidRPr="00F66370" w:rsidRDefault="00AA3AAA" w:rsidP="0002383D">
            <w:pPr>
              <w:rPr>
                <w:lang w:val="da-DK"/>
              </w:rPr>
            </w:pPr>
            <w:r w:rsidRPr="00F66370">
              <w:rPr>
                <w:lang w:val="da-DK"/>
              </w:rPr>
              <w:t>PLR: 5.21% (95%CI 3.45-7.89)</w:t>
            </w:r>
          </w:p>
          <w:p w14:paraId="53015696" w14:textId="77777777" w:rsidR="00AA3AAA" w:rsidRPr="00F66370" w:rsidRDefault="00AA3AAA" w:rsidP="0002383D">
            <w:pPr>
              <w:rPr>
                <w:lang w:val="da-DK"/>
              </w:rPr>
            </w:pPr>
            <w:r w:rsidRPr="00F66370">
              <w:rPr>
                <w:lang w:val="da-DK"/>
              </w:rPr>
              <w:t>NLR: 0.31% (95%CI 0.22-0.45)</w:t>
            </w:r>
          </w:p>
          <w:p w14:paraId="7563A07D" w14:textId="77777777" w:rsidR="00AA3AAA" w:rsidRDefault="00AA3AAA" w:rsidP="0002383D">
            <w:r>
              <w:t>AUC: NR</w:t>
            </w:r>
          </w:p>
          <w:p w14:paraId="0A10E01D" w14:textId="77777777" w:rsidR="00AA3AAA" w:rsidRDefault="00AA3AAA" w:rsidP="0002383D">
            <w:r>
              <w:t>Prevalence: 34.9%</w:t>
            </w:r>
          </w:p>
          <w:p w14:paraId="44726006" w14:textId="4B7AD2A0" w:rsidR="00AA3AAA" w:rsidRDefault="00AA3AAA" w:rsidP="0002383D">
            <w:r>
              <w:t xml:space="preserve">Note: Calculated using number of VF on conventional radiography and reported mean sensitivity/specificity from the 6 </w:t>
            </w:r>
            <w:r w:rsidR="00324900">
              <w:t>DXA</w:t>
            </w:r>
            <w:r>
              <w:t xml:space="preserve"> technicians. Individual diagnostic accuracy data for each of these technicians has not been extracted.</w:t>
            </w:r>
          </w:p>
        </w:tc>
      </w:tr>
      <w:tr w:rsidR="00AA3AAA" w14:paraId="308FF6F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6A463B9" w14:textId="77777777" w:rsidR="00AA3AAA" w:rsidRDefault="00AA3AAA"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B928F4B" w14:textId="77777777" w:rsidR="00AA3AAA" w:rsidRDefault="00AA3AAA" w:rsidP="0002383D">
            <w:pPr>
              <w:rPr>
                <w:rFonts w:eastAsiaTheme="minorEastAsia"/>
              </w:rPr>
            </w:pPr>
            <w:r>
              <w:t>Reports no funding was provided for this study</w:t>
            </w:r>
          </w:p>
        </w:tc>
      </w:tr>
      <w:tr w:rsidR="00AA3AAA" w14:paraId="7D84DD90"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E02C0A5" w14:textId="77777777" w:rsidR="00AA3AAA" w:rsidRDefault="00AA3AAA"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AA53C07" w14:textId="77777777" w:rsidR="00AA3AAA" w:rsidRDefault="00AA3AAA" w:rsidP="0002383D">
            <w:pPr>
              <w:rPr>
                <w:rFonts w:eastAsiaTheme="minorEastAsia"/>
              </w:rPr>
            </w:pPr>
            <w:r>
              <w:t>Risk of bias: Low</w:t>
            </w:r>
          </w:p>
          <w:p w14:paraId="5FFCBA53" w14:textId="72CD4556" w:rsidR="00AA3AAA" w:rsidRDefault="00AA3AAA" w:rsidP="0002383D">
            <w:r>
              <w:t xml:space="preserve">Indirectness: </w:t>
            </w:r>
            <w:r w:rsidR="005A3358">
              <w:t>Directly</w:t>
            </w:r>
            <w:r w:rsidR="005A3358" w:rsidDel="005A3358">
              <w:t xml:space="preserve"> </w:t>
            </w:r>
            <w:r>
              <w:t>applicable</w:t>
            </w:r>
          </w:p>
        </w:tc>
      </w:tr>
    </w:tbl>
    <w:p w14:paraId="6D34CE3A" w14:textId="77777777" w:rsidR="00E5052A" w:rsidRDefault="00E5052A" w:rsidP="0002383D"/>
    <w:p w14:paraId="789F4BFB" w14:textId="77777777" w:rsidR="00E5052A" w:rsidRDefault="00E5052A" w:rsidP="0002383D">
      <w:bookmarkStart w:id="273" w:name="_Toc179962337"/>
      <w:bookmarkStart w:id="274" w:name="_Toc180575582"/>
      <w:r>
        <w:t>Characteristics</w:t>
      </w:r>
      <w:bookmarkEnd w:id="273"/>
      <w:bookmarkEnd w:id="274"/>
    </w:p>
    <w:p w14:paraId="1232C2C3" w14:textId="77777777" w:rsidR="00E5052A" w:rsidRDefault="00E5052A" w:rsidP="0002383D">
      <w: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700"/>
        <w:gridCol w:w="7570"/>
      </w:tblGrid>
      <w:tr w:rsidR="00E5052A" w14:paraId="3D452614" w14:textId="77777777" w:rsidTr="00C82CC0">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0667FF1" w14:textId="77777777" w:rsidR="00E5052A" w:rsidRDefault="00E5052A" w:rsidP="0002383D">
            <w:r>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74716DE" w14:textId="77777777" w:rsidR="00E5052A" w:rsidRDefault="00E5052A" w:rsidP="0002383D">
            <w:r>
              <w:t xml:space="preserve">Study (N = ) </w:t>
            </w:r>
          </w:p>
        </w:tc>
      </w:tr>
      <w:tr w:rsidR="00E5052A" w14:paraId="4AC28AFB"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0D2A888" w14:textId="77777777" w:rsidR="00E5052A" w:rsidRDefault="00E5052A" w:rsidP="0002383D">
            <w:pPr>
              <w:rPr>
                <w:rFonts w:eastAsiaTheme="minorEastAsia"/>
              </w:rPr>
            </w:pPr>
            <w:r>
              <w:rPr>
                <w:rStyle w:val="Strong"/>
                <w:rFonts w:ascii="Arial" w:hAnsi="Arial" w:cs="Arial"/>
              </w:rPr>
              <w:t xml:space="preserve">Osteoporosis </w:t>
            </w:r>
          </w:p>
          <w:p w14:paraId="4C982606"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3F78C00" w14:textId="77777777" w:rsidR="00E5052A" w:rsidRDefault="00E5052A" w:rsidP="0002383D">
            <w:r>
              <w:t xml:space="preserve">n = 82 ; % = 35 </w:t>
            </w:r>
          </w:p>
        </w:tc>
      </w:tr>
      <w:tr w:rsidR="00E5052A" w14:paraId="7F730D28" w14:textId="77777777" w:rsidTr="00C82CC0">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245A94C1" w14:textId="77777777" w:rsidR="00E5052A" w:rsidRDefault="00E5052A" w:rsidP="0002383D">
            <w:pPr>
              <w:rPr>
                <w:rFonts w:eastAsiaTheme="minorEastAsia"/>
              </w:rPr>
            </w:pPr>
            <w:r>
              <w:rPr>
                <w:rStyle w:val="Strong"/>
                <w:rFonts w:ascii="Arial" w:hAnsi="Arial" w:cs="Arial"/>
              </w:rPr>
              <w:t>Osteopenia</w:t>
            </w:r>
            <w:r>
              <w:t xml:space="preserve"> </w:t>
            </w:r>
          </w:p>
          <w:p w14:paraId="42097439" w14:textId="77777777" w:rsidR="00E5052A" w:rsidRDefault="00E5052A"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7FBC8CD0" w14:textId="77777777" w:rsidR="00E5052A" w:rsidRDefault="00E5052A" w:rsidP="0002383D">
            <w:r>
              <w:t xml:space="preserve">n = 110 ; % = 47 </w:t>
            </w:r>
          </w:p>
        </w:tc>
      </w:tr>
    </w:tbl>
    <w:p w14:paraId="7BCCB2A3" w14:textId="77777777" w:rsidR="00E5052A" w:rsidRDefault="00E5052A" w:rsidP="0002383D"/>
    <w:p w14:paraId="76EE01D6" w14:textId="77777777" w:rsidR="00E5052A" w:rsidRDefault="00E5052A" w:rsidP="0002383D"/>
    <w:p w14:paraId="23C95ADE" w14:textId="77777777" w:rsidR="00E5052A" w:rsidRPr="00DD22D7" w:rsidRDefault="00E5052A" w:rsidP="0002383D">
      <w:pPr>
        <w:rPr>
          <w:b/>
        </w:rPr>
      </w:pPr>
      <w:bookmarkStart w:id="275" w:name="_Toc179962338"/>
      <w:bookmarkStart w:id="276" w:name="_Toc180575583"/>
      <w:r w:rsidRPr="00DD22D7">
        <w:rPr>
          <w:b/>
        </w:rPr>
        <w:t>Schousboe, 2006</w:t>
      </w:r>
      <w:bookmarkEnd w:id="275"/>
      <w:bookmarkEnd w:id="276"/>
    </w:p>
    <w:tbl>
      <w:tblPr>
        <w:tblW w:w="5000" w:type="pct"/>
        <w:tblCellMar>
          <w:top w:w="45" w:type="dxa"/>
          <w:left w:w="45" w:type="dxa"/>
          <w:bottom w:w="45" w:type="dxa"/>
          <w:right w:w="45" w:type="dxa"/>
        </w:tblCellMar>
        <w:tblLook w:val="04A0" w:firstRow="1" w:lastRow="0" w:firstColumn="1" w:lastColumn="0" w:noHBand="0" w:noVBand="1"/>
      </w:tblPr>
      <w:tblGrid>
        <w:gridCol w:w="1746"/>
        <w:gridCol w:w="12540"/>
      </w:tblGrid>
      <w:tr w:rsidR="00E5052A" w14:paraId="2BA1EA07" w14:textId="77777777" w:rsidTr="00C82CC0">
        <w:tc>
          <w:tcPr>
            <w:tcW w:w="0" w:type="auto"/>
            <w:tcBorders>
              <w:top w:val="nil"/>
              <w:left w:val="nil"/>
              <w:bottom w:val="nil"/>
              <w:right w:val="nil"/>
            </w:tcBorders>
            <w:hideMark/>
          </w:tcPr>
          <w:p w14:paraId="7EAFAE51" w14:textId="77777777" w:rsidR="00E5052A" w:rsidRDefault="00E5052A" w:rsidP="0002383D">
            <w:r>
              <w:t>Bibliographic Reference</w:t>
            </w:r>
          </w:p>
        </w:tc>
        <w:tc>
          <w:tcPr>
            <w:tcW w:w="0" w:type="auto"/>
            <w:tcBorders>
              <w:top w:val="nil"/>
              <w:left w:val="nil"/>
              <w:bottom w:val="nil"/>
              <w:right w:val="nil"/>
            </w:tcBorders>
            <w:hideMark/>
          </w:tcPr>
          <w:p w14:paraId="34BF580E" w14:textId="77777777" w:rsidR="00E5052A" w:rsidRDefault="00E5052A" w:rsidP="0002383D">
            <w:r>
              <w:t>Schousboe, John T; Debold, C Rowan; Reliability and accuracy of vertebral fracture assessment with densitometry compared to radiography in clinical practice.; Osteoporosis international : a journal established as result of cooperation between the European Foundation for Osteoporosis and the National Osteoporosis Foundation of the USA; 2006; vol. 17 (no. 2); 281-9</w:t>
            </w:r>
          </w:p>
        </w:tc>
      </w:tr>
    </w:tbl>
    <w:p w14:paraId="7D9BD951" w14:textId="77777777" w:rsidR="00E5052A" w:rsidRDefault="00E5052A" w:rsidP="0002383D"/>
    <w:p w14:paraId="5EED0344" w14:textId="77777777" w:rsidR="00E5052A" w:rsidRDefault="00E5052A" w:rsidP="0002383D">
      <w:bookmarkStart w:id="277" w:name="_Toc179962339"/>
      <w:bookmarkStart w:id="278" w:name="_Toc180575584"/>
      <w:r>
        <w:t>Study details</w:t>
      </w:r>
      <w:bookmarkEnd w:id="277"/>
      <w:bookmarkEnd w:id="278"/>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0E59C56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5A337DF" w14:textId="77777777" w:rsidR="00E5052A" w:rsidRDefault="00E5052A" w:rsidP="0002383D">
            <w:r>
              <w:lastRenderedPageBreak/>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1A33CA2" w14:textId="77777777" w:rsidR="00E5052A" w:rsidRDefault="00E5052A" w:rsidP="0002383D">
            <w:pPr>
              <w:rPr>
                <w:rFonts w:eastAsiaTheme="minorEastAsia"/>
              </w:rPr>
            </w:pPr>
            <w:r>
              <w:t>Cross-sectional study</w:t>
            </w:r>
          </w:p>
        </w:tc>
      </w:tr>
      <w:tr w:rsidR="00E5052A" w14:paraId="7B60ECD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4F7D7BE"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31C5223" w14:textId="77777777" w:rsidR="00E5052A" w:rsidRDefault="00E5052A" w:rsidP="0002383D">
            <w:pPr>
              <w:rPr>
                <w:rFonts w:eastAsiaTheme="minorEastAsia"/>
              </w:rPr>
            </w:pPr>
            <w:r>
              <w:rPr>
                <w:rStyle w:val="Strong"/>
                <w:rFonts w:ascii="Arial" w:hAnsi="Arial" w:cs="Arial"/>
              </w:rPr>
              <w:t>Data source:</w:t>
            </w:r>
            <w:r>
              <w:t xml:space="preserve"> Women referred for bone densitometry at large multi-specialist group medical practice, suburban Minnespolis, USA</w:t>
            </w:r>
          </w:p>
          <w:p w14:paraId="0087F8D0" w14:textId="77777777" w:rsidR="00E5052A" w:rsidRDefault="00E5052A" w:rsidP="0002383D">
            <w:r>
              <w:rPr>
                <w:rStyle w:val="Strong"/>
                <w:rFonts w:ascii="Arial" w:hAnsi="Arial" w:cs="Arial"/>
              </w:rPr>
              <w:t>Recruitment:</w:t>
            </w:r>
            <w:r>
              <w:t xml:space="preserve"> Entry offered to all women age 65+ years referred for bone densitometry. After 100 participants recruited, entry restricted to women 65+ years with osteopenia or osteoporosis.</w:t>
            </w:r>
          </w:p>
        </w:tc>
      </w:tr>
      <w:tr w:rsidR="00E5052A" w14:paraId="43ECB53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6B1DE5"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866B023" w14:textId="77777777" w:rsidR="00E5052A" w:rsidRDefault="00E5052A" w:rsidP="0002383D">
            <w:pPr>
              <w:rPr>
                <w:rFonts w:eastAsiaTheme="minorEastAsia"/>
              </w:rPr>
            </w:pPr>
            <w:r>
              <w:t>Recruited: n=205; Excluded: n=1 from per-vertebra analysis (lateral absorptiometry image could not be located ) and n=2 from per-person analysis (anteroposterior absorptiometry image could not be located)</w:t>
            </w:r>
          </w:p>
          <w:p w14:paraId="567FEF4D" w14:textId="77777777" w:rsidR="00E5052A" w:rsidRDefault="00E5052A" w:rsidP="0002383D">
            <w:r>
              <w:t>Total, n=204 for per-vertebra analysis and n=203 for per-person analysis</w:t>
            </w:r>
          </w:p>
          <w:p w14:paraId="050C4CD8" w14:textId="037C54C5" w:rsidR="00E5052A" w:rsidRDefault="00E5052A" w:rsidP="0002383D">
            <w:r>
              <w:t>Total number of adequately visualized vertebrae/total number of evaluable vertebrae:</w:t>
            </w:r>
            <w:r w:rsidR="00CC2EB7">
              <w:t xml:space="preserve"> </w:t>
            </w:r>
            <w:r>
              <w:t>2374/2652 (89.5%) for reader 1; 2366/2652 (89.8%) for reader 2</w:t>
            </w:r>
          </w:p>
        </w:tc>
      </w:tr>
      <w:tr w:rsidR="00E5052A" w14:paraId="3D51CE2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AF0C20A"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150E947" w14:textId="77777777" w:rsidR="00E5052A" w:rsidRDefault="00E5052A" w:rsidP="0002383D">
            <w:pPr>
              <w:rPr>
                <w:rFonts w:eastAsiaTheme="minorEastAsia"/>
              </w:rPr>
            </w:pPr>
            <w:r>
              <w:rPr>
                <w:rStyle w:val="Strong"/>
                <w:rFonts w:ascii="Arial" w:hAnsi="Arial" w:cs="Arial"/>
              </w:rPr>
              <w:t xml:space="preserve">Age (mean): </w:t>
            </w:r>
            <w:r>
              <w:t>74.2 years, range 65-93 years</w:t>
            </w:r>
          </w:p>
          <w:p w14:paraId="08121526" w14:textId="77777777" w:rsidR="00E5052A" w:rsidRDefault="00E5052A" w:rsidP="0002383D">
            <w:r>
              <w:rPr>
                <w:rStyle w:val="Strong"/>
                <w:rFonts w:ascii="Arial" w:hAnsi="Arial" w:cs="Arial"/>
              </w:rPr>
              <w:t>Gender:</w:t>
            </w:r>
            <w:r>
              <w:t xml:space="preserve"> 100% women</w:t>
            </w:r>
          </w:p>
          <w:p w14:paraId="38C209CE" w14:textId="09F88A5B" w:rsidR="00E5052A" w:rsidRDefault="00E5052A" w:rsidP="0002383D">
            <w:r>
              <w:rPr>
                <w:rStyle w:val="Strong"/>
                <w:rFonts w:ascii="Arial" w:hAnsi="Arial" w:cs="Arial"/>
              </w:rPr>
              <w:t xml:space="preserve">Ethnicity: </w:t>
            </w:r>
            <w:r>
              <w:t xml:space="preserve">Caucasian, n=199; </w:t>
            </w:r>
            <w:r w:rsidR="0076076C">
              <w:t>African American</w:t>
            </w:r>
            <w:r>
              <w:t>, n=4; Asian, n=1; mixed ethnicity, n=1</w:t>
            </w:r>
          </w:p>
          <w:p w14:paraId="06FEE3C1" w14:textId="77777777" w:rsidR="00E5052A" w:rsidRDefault="00E5052A" w:rsidP="0002383D">
            <w:r>
              <w:rPr>
                <w:rStyle w:val="Strong"/>
                <w:rFonts w:ascii="Arial" w:hAnsi="Arial" w:cs="Arial"/>
              </w:rPr>
              <w:t xml:space="preserve">Setting: </w:t>
            </w:r>
            <w:r>
              <w:t>Outpatient</w:t>
            </w:r>
          </w:p>
          <w:p w14:paraId="7B741443" w14:textId="77777777" w:rsidR="00E5052A" w:rsidRDefault="00E5052A" w:rsidP="0002383D">
            <w:r>
              <w:rPr>
                <w:rStyle w:val="Strong"/>
                <w:rFonts w:ascii="Arial" w:hAnsi="Arial" w:cs="Arial"/>
              </w:rPr>
              <w:t>Country: </w:t>
            </w:r>
            <w:r>
              <w:t>USA</w:t>
            </w:r>
          </w:p>
          <w:p w14:paraId="2F3A548A" w14:textId="77777777" w:rsidR="00E5052A" w:rsidRDefault="00E5052A" w:rsidP="0002383D">
            <w:r>
              <w:rPr>
                <w:rStyle w:val="Strong"/>
                <w:rFonts w:ascii="Arial" w:hAnsi="Arial" w:cs="Arial"/>
              </w:rPr>
              <w:t>Inclusion criteria:</w:t>
            </w:r>
            <w:r>
              <w:t xml:space="preserve"> women, aged ≥65 years; after 100 participants recruited, osteopenia or osteoporosis</w:t>
            </w:r>
          </w:p>
          <w:p w14:paraId="6BC9F1E5" w14:textId="77777777" w:rsidR="00E5052A" w:rsidRDefault="00E5052A" w:rsidP="0002383D">
            <w:r>
              <w:rPr>
                <w:rStyle w:val="Strong"/>
                <w:rFonts w:ascii="Arial" w:hAnsi="Arial" w:cs="Arial"/>
              </w:rPr>
              <w:t>Exclusion criteria:</w:t>
            </w:r>
            <w:r>
              <w:t xml:space="preserve"> NR</w:t>
            </w:r>
          </w:p>
        </w:tc>
      </w:tr>
      <w:tr w:rsidR="00E5052A" w14:paraId="18A1535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65DD695" w14:textId="77777777" w:rsidR="00E5052A" w:rsidRDefault="00E5052A"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8FDB8A4" w14:textId="77777777" w:rsidR="00E5052A" w:rsidRDefault="00E5052A" w:rsidP="0002383D">
            <w:pPr>
              <w:rPr>
                <w:rFonts w:eastAsiaTheme="minorEastAsia"/>
              </w:rPr>
            </w:pPr>
            <w:r>
              <w:t>Visual semi-quantitative-Genant method</w:t>
            </w:r>
          </w:p>
        </w:tc>
      </w:tr>
      <w:tr w:rsidR="00E5052A" w14:paraId="5AA8905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007937E" w14:textId="77777777" w:rsidR="00E5052A" w:rsidRDefault="00E5052A" w:rsidP="0002383D">
            <w:r>
              <w:lastRenderedPageBreak/>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DB1FC8D" w14:textId="1076BAB6" w:rsidR="00E5052A" w:rsidRDefault="00324900" w:rsidP="0002383D">
            <w:pPr>
              <w:rPr>
                <w:rFonts w:eastAsiaTheme="minorEastAsia"/>
              </w:rPr>
            </w:pPr>
            <w:r>
              <w:t>DXA</w:t>
            </w:r>
            <w:r w:rsidR="00E5052A">
              <w:t xml:space="preserve"> with VFA: Hologic Delphi W or Delphi C</w:t>
            </w:r>
          </w:p>
          <w:p w14:paraId="70327467" w14:textId="77777777" w:rsidR="00E5052A" w:rsidRDefault="00E5052A" w:rsidP="0002383D">
            <w:r>
              <w:t>Radiography: not reported, radiographs not digitized</w:t>
            </w:r>
          </w:p>
        </w:tc>
      </w:tr>
      <w:tr w:rsidR="00E5052A" w14:paraId="606F698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FB59234"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3B68465" w14:textId="77777777" w:rsidR="00E5052A" w:rsidRDefault="00E5052A" w:rsidP="0002383D">
            <w:pPr>
              <w:rPr>
                <w:rFonts w:eastAsiaTheme="minorEastAsia"/>
              </w:rPr>
            </w:pPr>
            <w:r>
              <w:rPr>
                <w:rStyle w:val="Strong"/>
                <w:rFonts w:ascii="Arial" w:hAnsi="Arial" w:cs="Arial"/>
                <w:u w:val="single"/>
              </w:rPr>
              <w:t>Index test</w:t>
            </w:r>
          </w:p>
          <w:p w14:paraId="4C01F6AD" w14:textId="75DEB812" w:rsidR="00E5052A" w:rsidRDefault="00324900" w:rsidP="0002383D">
            <w:r>
              <w:t>DXA</w:t>
            </w:r>
            <w:r w:rsidR="00E5052A">
              <w:t xml:space="preserve"> with VFA anteroposterior and lateral single-energy absorptiometry images of thoracolumbar spine. Evaluated by 2 readers (rheumatologist and </w:t>
            </w:r>
            <w:r w:rsidR="0076076C">
              <w:t>endocrinologist</w:t>
            </w:r>
            <w:r w:rsidR="00E5052A">
              <w:t>) on screen (Hologic Physician Viewer) using VSQ (Genant) method.</w:t>
            </w:r>
          </w:p>
          <w:p w14:paraId="0261187A" w14:textId="77777777" w:rsidR="00E5052A" w:rsidRDefault="00E5052A" w:rsidP="0002383D">
            <w:r>
              <w:rPr>
                <w:rStyle w:val="Strong"/>
                <w:rFonts w:ascii="Arial" w:hAnsi="Arial" w:cs="Arial"/>
                <w:u w:val="single"/>
              </w:rPr>
              <w:t>Reference standard</w:t>
            </w:r>
          </w:p>
          <w:p w14:paraId="61F4BAB0" w14:textId="77777777" w:rsidR="00E5052A" w:rsidRDefault="00E5052A" w:rsidP="0002383D">
            <w:r>
              <w:t>Lateral thoracolumbar conventional spinal radiographs in left lateral decubitus position, centered on T8 and L3. Evaluated by same 2 readers using VSQ (Genant) method. Readers were blinded to own assessment of radiographs and VFA images.</w:t>
            </w:r>
          </w:p>
          <w:p w14:paraId="04AADEE4" w14:textId="77777777" w:rsidR="00E5052A" w:rsidRDefault="00E5052A" w:rsidP="0002383D">
            <w:r>
              <w:rPr>
                <w:rStyle w:val="Strong"/>
                <w:rFonts w:ascii="Arial" w:hAnsi="Arial" w:cs="Arial"/>
              </w:rPr>
              <w:t xml:space="preserve">Vertebrae range scanned for VFA: </w:t>
            </w:r>
            <w:r>
              <w:t>T4-L4</w:t>
            </w:r>
          </w:p>
          <w:p w14:paraId="2A3578FE" w14:textId="24DE38DA" w:rsidR="00E5052A" w:rsidRDefault="00E5052A" w:rsidP="0002383D">
            <w:r>
              <w:rPr>
                <w:rStyle w:val="Strong"/>
                <w:rFonts w:ascii="Arial" w:hAnsi="Arial" w:cs="Arial"/>
              </w:rPr>
              <w:t xml:space="preserve">Time between index and reference test: </w:t>
            </w:r>
            <w:r w:rsidR="00324900">
              <w:t>DXA</w:t>
            </w:r>
            <w:r>
              <w:t xml:space="preserve"> with VFA on same day as conventional radiography</w:t>
            </w:r>
          </w:p>
        </w:tc>
      </w:tr>
      <w:tr w:rsidR="00AA3AAA" w14:paraId="70E5DD43"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6ABA35A8" w14:textId="09C4E1C1" w:rsidR="00AA3AAA" w:rsidRDefault="00AA3AAA" w:rsidP="0002383D">
            <w:pPr>
              <w:rPr>
                <w:rFonts w:ascii="Arial" w:hAnsi="Arial" w:cs="Arial"/>
              </w:rPr>
            </w:pPr>
            <w:r>
              <w:rPr>
                <w:rFonts w:ascii="Arial" w:hAnsi="Arial" w:cs="Arial"/>
              </w:rPr>
              <w:t>2</w:t>
            </w:r>
            <w:r>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4A06CC3" w14:textId="580698B6" w:rsidR="00AA3AAA"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r>
              <w:rPr>
                <w:rStyle w:val="Strong"/>
                <w:rFonts w:ascii="Arial" w:hAnsi="Arial" w:cs="Arial"/>
              </w:rPr>
              <w:t xml:space="preserve"> – Reader 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1B0049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197923E6" w14:textId="28ADE0CA"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F682D81"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762E4BA" w14:textId="6AA6850A"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4A96073" w14:textId="52A6FC20" w:rsidR="00AA3AAA" w:rsidRDefault="00AA3AAA" w:rsidP="0002383D">
            <w:pPr>
              <w:rPr>
                <w:rStyle w:val="Strong"/>
                <w:rFonts w:ascii="Arial" w:hAnsi="Arial" w:cs="Arial"/>
              </w:rPr>
            </w:pPr>
            <w:r w:rsidRPr="0026214C">
              <w:rPr>
                <w:rStyle w:val="Strong"/>
                <w:rFonts w:ascii="Arial" w:hAnsi="Arial" w:cs="Arial"/>
              </w:rPr>
              <w:t>Total</w:t>
            </w:r>
          </w:p>
        </w:tc>
      </w:tr>
      <w:tr w:rsidR="00AA3AAA" w14:paraId="7AD63E5F" w14:textId="77777777" w:rsidTr="0026214C">
        <w:trPr>
          <w:trHeight w:val="53"/>
        </w:trPr>
        <w:tc>
          <w:tcPr>
            <w:tcW w:w="750" w:type="pct"/>
            <w:vMerge/>
            <w:tcBorders>
              <w:left w:val="single" w:sz="6" w:space="0" w:color="FFFFFF"/>
              <w:right w:val="single" w:sz="6" w:space="0" w:color="FFFFFF"/>
            </w:tcBorders>
            <w:shd w:val="clear" w:color="auto" w:fill="EEEEEE"/>
          </w:tcPr>
          <w:p w14:paraId="1A7D223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09AAA09" w14:textId="6B2344B8"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87A10B7" w14:textId="6198B749"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15</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DE04539" w14:textId="11B14CDE"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D957C81" w14:textId="065D39AC"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31</w:t>
            </w:r>
          </w:p>
        </w:tc>
      </w:tr>
      <w:tr w:rsidR="00AA3AAA" w14:paraId="0E333AED" w14:textId="77777777" w:rsidTr="0026214C">
        <w:trPr>
          <w:trHeight w:val="53"/>
        </w:trPr>
        <w:tc>
          <w:tcPr>
            <w:tcW w:w="750" w:type="pct"/>
            <w:vMerge/>
            <w:tcBorders>
              <w:left w:val="single" w:sz="6" w:space="0" w:color="FFFFFF"/>
              <w:right w:val="single" w:sz="6" w:space="0" w:color="FFFFFF"/>
            </w:tcBorders>
            <w:shd w:val="clear" w:color="auto" w:fill="EEEEEE"/>
          </w:tcPr>
          <w:p w14:paraId="0823B6BB"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AC55ECB" w14:textId="69153192" w:rsidR="00AA3AAA"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0D294A6" w14:textId="3AF86A8E"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99D645F" w14:textId="771C8D9D"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2608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D25CCEB" w14:textId="6B97AAC5"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2621</w:t>
            </w:r>
          </w:p>
        </w:tc>
      </w:tr>
      <w:tr w:rsidR="00AA3AAA" w14:paraId="3F8EA2C3" w14:textId="77777777" w:rsidTr="00162979">
        <w:trPr>
          <w:trHeight w:val="53"/>
        </w:trPr>
        <w:tc>
          <w:tcPr>
            <w:tcW w:w="750" w:type="pct"/>
            <w:vMerge/>
            <w:tcBorders>
              <w:left w:val="single" w:sz="6" w:space="0" w:color="FFFFFF"/>
              <w:right w:val="single" w:sz="6" w:space="0" w:color="FFFFFF"/>
            </w:tcBorders>
            <w:shd w:val="clear" w:color="auto" w:fill="EEEEEE"/>
          </w:tcPr>
          <w:p w14:paraId="5E684A9F"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D766AAC" w14:textId="0CA29A56" w:rsidR="00AA3AAA"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2E71C41" w14:textId="061A424A"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733C64C" w14:textId="7DDC3229"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2624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2039C43" w14:textId="4DF3C31E"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2652</w:t>
            </w:r>
          </w:p>
        </w:tc>
      </w:tr>
      <w:tr w:rsidR="00AA3AAA" w14:paraId="7F241444" w14:textId="77777777" w:rsidTr="00162979">
        <w:trPr>
          <w:trHeight w:val="53"/>
        </w:trPr>
        <w:tc>
          <w:tcPr>
            <w:tcW w:w="750" w:type="pct"/>
            <w:vMerge/>
            <w:tcBorders>
              <w:left w:val="single" w:sz="6" w:space="0" w:color="FFFFFF"/>
              <w:right w:val="single" w:sz="6" w:space="0" w:color="FFFFFF"/>
            </w:tcBorders>
            <w:shd w:val="clear" w:color="auto" w:fill="EEEEEE"/>
          </w:tcPr>
          <w:p w14:paraId="537552D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6F6EBB9" w14:textId="65C92EC1"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vertebra</w:t>
            </w:r>
            <w:r w:rsidRPr="0026214C">
              <w:rPr>
                <w:rStyle w:val="Strong"/>
                <w:rFonts w:ascii="Arial" w:hAnsi="Arial" w:cs="Arial"/>
              </w:rPr>
              <w:t xml:space="preserve"> analysis</w:t>
            </w:r>
            <w:r>
              <w:rPr>
                <w:rStyle w:val="Strong"/>
                <w:rFonts w:ascii="Arial" w:hAnsi="Arial" w:cs="Arial"/>
              </w:rPr>
              <w:t xml:space="preserve"> – Reader 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5DDE20A"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59BE0334" w14:textId="4C35738C"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499F5C5"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98DCA6A" w14:textId="7176552A"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F9B2D41" w14:textId="51312FF2" w:rsidR="00AA3AAA" w:rsidRDefault="00AA3AAA" w:rsidP="0002383D">
            <w:pPr>
              <w:rPr>
                <w:rStyle w:val="Strong"/>
                <w:rFonts w:ascii="Arial" w:hAnsi="Arial" w:cs="Arial"/>
              </w:rPr>
            </w:pPr>
            <w:r w:rsidRPr="0026214C">
              <w:rPr>
                <w:rStyle w:val="Strong"/>
                <w:rFonts w:ascii="Arial" w:hAnsi="Arial" w:cs="Arial"/>
              </w:rPr>
              <w:t>Total</w:t>
            </w:r>
          </w:p>
        </w:tc>
      </w:tr>
      <w:tr w:rsidR="00AA3AAA" w14:paraId="45BDA7AE" w14:textId="77777777" w:rsidTr="00162979">
        <w:trPr>
          <w:trHeight w:val="53"/>
        </w:trPr>
        <w:tc>
          <w:tcPr>
            <w:tcW w:w="750" w:type="pct"/>
            <w:vMerge/>
            <w:tcBorders>
              <w:left w:val="single" w:sz="6" w:space="0" w:color="FFFFFF"/>
              <w:right w:val="single" w:sz="6" w:space="0" w:color="FFFFFF"/>
            </w:tcBorders>
            <w:shd w:val="clear" w:color="auto" w:fill="EEEEEE"/>
          </w:tcPr>
          <w:p w14:paraId="262A6612"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39A93A2" w14:textId="67094355"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C1E988D" w14:textId="0E5A24C7"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CCF25DF" w14:textId="13BE6305"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1ECD540" w14:textId="29EC51F3"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29</w:t>
            </w:r>
          </w:p>
        </w:tc>
      </w:tr>
      <w:tr w:rsidR="00AA3AAA" w14:paraId="102444F1" w14:textId="77777777" w:rsidTr="00162979">
        <w:trPr>
          <w:trHeight w:val="53"/>
        </w:trPr>
        <w:tc>
          <w:tcPr>
            <w:tcW w:w="750" w:type="pct"/>
            <w:vMerge/>
            <w:tcBorders>
              <w:left w:val="single" w:sz="6" w:space="0" w:color="FFFFFF"/>
              <w:right w:val="single" w:sz="6" w:space="0" w:color="FFFFFF"/>
            </w:tcBorders>
            <w:shd w:val="clear" w:color="auto" w:fill="EEEEEE"/>
          </w:tcPr>
          <w:p w14:paraId="17D6973B"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E745DD2" w14:textId="69690DB6"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13FFB48" w14:textId="6D6EB6D1"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E97E9A0" w14:textId="633E1F96"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2613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4EA6B53" w14:textId="7B6CF62F" w:rsidR="00AA3AAA" w:rsidRPr="00AA3AAA" w:rsidRDefault="00AA3AAA" w:rsidP="0002383D">
            <w:pPr>
              <w:rPr>
                <w:rStyle w:val="Strong"/>
                <w:rFonts w:ascii="Arial" w:hAnsi="Arial" w:cs="Arial"/>
                <w:b w:val="0"/>
                <w:bCs w:val="0"/>
              </w:rPr>
            </w:pPr>
            <w:r>
              <w:rPr>
                <w:rStyle w:val="Strong"/>
                <w:rFonts w:ascii="Arial" w:hAnsi="Arial" w:cs="Arial"/>
                <w:b w:val="0"/>
                <w:bCs w:val="0"/>
              </w:rPr>
              <w:t>2623</w:t>
            </w:r>
          </w:p>
        </w:tc>
      </w:tr>
      <w:tr w:rsidR="00AA3AAA" w14:paraId="1821CC8E" w14:textId="77777777" w:rsidTr="00162979">
        <w:trPr>
          <w:trHeight w:val="53"/>
        </w:trPr>
        <w:tc>
          <w:tcPr>
            <w:tcW w:w="750" w:type="pct"/>
            <w:vMerge/>
            <w:tcBorders>
              <w:left w:val="single" w:sz="6" w:space="0" w:color="FFFFFF"/>
              <w:right w:val="single" w:sz="6" w:space="0" w:color="FFFFFF"/>
            </w:tcBorders>
            <w:shd w:val="clear" w:color="auto" w:fill="EEEEEE"/>
          </w:tcPr>
          <w:p w14:paraId="5A7599B5"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C968B85" w14:textId="7E3FE64A"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6735431" w14:textId="102A6C28"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171C4C6" w14:textId="01211A01" w:rsidR="00AA3AAA" w:rsidRPr="00AA3AAA" w:rsidRDefault="00AA3AAA" w:rsidP="0002383D">
            <w:pPr>
              <w:rPr>
                <w:rStyle w:val="Strong"/>
                <w:rFonts w:ascii="Arial" w:hAnsi="Arial" w:cs="Arial"/>
                <w:b w:val="0"/>
                <w:bCs w:val="0"/>
              </w:rPr>
            </w:pPr>
            <w:r>
              <w:rPr>
                <w:rStyle w:val="Strong"/>
                <w:rFonts w:ascii="Arial" w:hAnsi="Arial" w:cs="Arial"/>
                <w:b w:val="0"/>
                <w:bCs w:val="0"/>
              </w:rPr>
              <w:t>2631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496CC21" w14:textId="7D8D3255" w:rsidR="00AA3AAA" w:rsidRPr="00AA3AAA" w:rsidRDefault="00AA3AAA" w:rsidP="0002383D">
            <w:pPr>
              <w:rPr>
                <w:rStyle w:val="Strong"/>
                <w:rFonts w:ascii="Arial" w:hAnsi="Arial" w:cs="Arial"/>
                <w:b w:val="0"/>
                <w:bCs w:val="0"/>
              </w:rPr>
            </w:pPr>
            <w:r>
              <w:rPr>
                <w:rStyle w:val="Strong"/>
                <w:rFonts w:ascii="Arial" w:hAnsi="Arial" w:cs="Arial"/>
                <w:b w:val="0"/>
                <w:bCs w:val="0"/>
              </w:rPr>
              <w:t>2652</w:t>
            </w:r>
          </w:p>
        </w:tc>
      </w:tr>
      <w:tr w:rsidR="00AA3AAA" w14:paraId="3B257B5C" w14:textId="77777777" w:rsidTr="00162979">
        <w:trPr>
          <w:trHeight w:val="53"/>
        </w:trPr>
        <w:tc>
          <w:tcPr>
            <w:tcW w:w="750" w:type="pct"/>
            <w:vMerge/>
            <w:tcBorders>
              <w:left w:val="single" w:sz="6" w:space="0" w:color="FFFFFF"/>
              <w:right w:val="single" w:sz="6" w:space="0" w:color="FFFFFF"/>
            </w:tcBorders>
            <w:shd w:val="clear" w:color="auto" w:fill="EEEEEE"/>
          </w:tcPr>
          <w:p w14:paraId="45B3F6DD"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4125A52" w14:textId="56D95749"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r>
              <w:rPr>
                <w:rStyle w:val="Strong"/>
                <w:rFonts w:ascii="Arial" w:hAnsi="Arial" w:cs="Arial"/>
              </w:rPr>
              <w:t xml:space="preserve"> – Reader 1</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15AB070"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6F1FD40D" w14:textId="6F2F918D"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D81E35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316F5E1" w14:textId="1AFC5D79"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2E375A8" w14:textId="0A3A0199" w:rsidR="00AA3AAA" w:rsidRDefault="00AA3AAA" w:rsidP="0002383D">
            <w:pPr>
              <w:rPr>
                <w:rStyle w:val="Strong"/>
                <w:rFonts w:ascii="Arial" w:hAnsi="Arial" w:cs="Arial"/>
              </w:rPr>
            </w:pPr>
            <w:r w:rsidRPr="0026214C">
              <w:rPr>
                <w:rStyle w:val="Strong"/>
                <w:rFonts w:ascii="Arial" w:hAnsi="Arial" w:cs="Arial"/>
              </w:rPr>
              <w:t>Total</w:t>
            </w:r>
          </w:p>
        </w:tc>
      </w:tr>
      <w:tr w:rsidR="00AA3AAA" w14:paraId="7134233A" w14:textId="77777777" w:rsidTr="00162979">
        <w:trPr>
          <w:trHeight w:val="53"/>
        </w:trPr>
        <w:tc>
          <w:tcPr>
            <w:tcW w:w="750" w:type="pct"/>
            <w:vMerge/>
            <w:tcBorders>
              <w:left w:val="single" w:sz="6" w:space="0" w:color="FFFFFF"/>
              <w:right w:val="single" w:sz="6" w:space="0" w:color="FFFFFF"/>
            </w:tcBorders>
            <w:shd w:val="clear" w:color="auto" w:fill="EEEEEE"/>
          </w:tcPr>
          <w:p w14:paraId="27FA3D48"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60DCA39" w14:textId="6E5BF2D1"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1A13C919" w14:textId="6D4ADCEE"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4167623" w14:textId="0E38CBD1"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CBEDD13" w14:textId="067C544D"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23</w:t>
            </w:r>
          </w:p>
        </w:tc>
      </w:tr>
      <w:tr w:rsidR="00AA3AAA" w14:paraId="22983C96" w14:textId="77777777" w:rsidTr="00162979">
        <w:trPr>
          <w:trHeight w:val="53"/>
        </w:trPr>
        <w:tc>
          <w:tcPr>
            <w:tcW w:w="750" w:type="pct"/>
            <w:vMerge/>
            <w:tcBorders>
              <w:left w:val="single" w:sz="6" w:space="0" w:color="FFFFFF"/>
              <w:right w:val="single" w:sz="6" w:space="0" w:color="FFFFFF"/>
            </w:tcBorders>
            <w:shd w:val="clear" w:color="auto" w:fill="EEEEEE"/>
          </w:tcPr>
          <w:p w14:paraId="783855B0"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43C3740" w14:textId="587F2A85"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52064E6" w14:textId="32C69736"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6CB8C72" w14:textId="585DE1B6"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174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9D7B06E" w14:textId="2A1ADAD3"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180</w:t>
            </w:r>
          </w:p>
        </w:tc>
      </w:tr>
      <w:tr w:rsidR="00AA3AAA" w14:paraId="41F11644" w14:textId="77777777" w:rsidTr="00162979">
        <w:trPr>
          <w:trHeight w:val="53"/>
        </w:trPr>
        <w:tc>
          <w:tcPr>
            <w:tcW w:w="750" w:type="pct"/>
            <w:vMerge/>
            <w:tcBorders>
              <w:left w:val="single" w:sz="6" w:space="0" w:color="FFFFFF"/>
              <w:right w:val="single" w:sz="6" w:space="0" w:color="FFFFFF"/>
            </w:tcBorders>
            <w:shd w:val="clear" w:color="auto" w:fill="EEEEEE"/>
          </w:tcPr>
          <w:p w14:paraId="45590B0D"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409D349" w14:textId="218F0E0E"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7FB37AB" w14:textId="2DF87A1B"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16</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B934BAD" w14:textId="12B05417"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187</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CCAFA4C" w14:textId="1B82EC9A"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203</w:t>
            </w:r>
          </w:p>
        </w:tc>
      </w:tr>
      <w:tr w:rsidR="00AA3AAA" w14:paraId="4D1B500C" w14:textId="77777777" w:rsidTr="00162979">
        <w:trPr>
          <w:trHeight w:val="53"/>
        </w:trPr>
        <w:tc>
          <w:tcPr>
            <w:tcW w:w="750" w:type="pct"/>
            <w:vMerge/>
            <w:tcBorders>
              <w:left w:val="single" w:sz="6" w:space="0" w:color="FFFFFF"/>
              <w:right w:val="single" w:sz="6" w:space="0" w:color="FFFFFF"/>
            </w:tcBorders>
            <w:shd w:val="clear" w:color="auto" w:fill="EEEEEE"/>
          </w:tcPr>
          <w:p w14:paraId="418DEA42"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C60B0C0" w14:textId="722BC223" w:rsidR="00AA3AAA" w:rsidRPr="0026214C"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r>
              <w:rPr>
                <w:rStyle w:val="Strong"/>
                <w:rFonts w:ascii="Arial" w:hAnsi="Arial" w:cs="Arial"/>
              </w:rPr>
              <w:t xml:space="preserve"> – Reader 2</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C5A6E1C"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2469C098" w14:textId="743EF57F"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F174490"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80E5107" w14:textId="7AAE2BAA"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84729CC" w14:textId="355A6EAD" w:rsidR="00AA3AAA" w:rsidRDefault="00AA3AAA" w:rsidP="0002383D">
            <w:pPr>
              <w:rPr>
                <w:rStyle w:val="Strong"/>
                <w:rFonts w:ascii="Arial" w:hAnsi="Arial" w:cs="Arial"/>
              </w:rPr>
            </w:pPr>
            <w:r w:rsidRPr="0026214C">
              <w:rPr>
                <w:rStyle w:val="Strong"/>
                <w:rFonts w:ascii="Arial" w:hAnsi="Arial" w:cs="Arial"/>
              </w:rPr>
              <w:t>Total</w:t>
            </w:r>
          </w:p>
        </w:tc>
      </w:tr>
      <w:tr w:rsidR="00AA3AAA" w14:paraId="52895E1F" w14:textId="77777777" w:rsidTr="00162979">
        <w:trPr>
          <w:trHeight w:val="53"/>
        </w:trPr>
        <w:tc>
          <w:tcPr>
            <w:tcW w:w="750" w:type="pct"/>
            <w:vMerge/>
            <w:tcBorders>
              <w:left w:val="single" w:sz="6" w:space="0" w:color="FFFFFF"/>
              <w:right w:val="single" w:sz="6" w:space="0" w:color="FFFFFF"/>
            </w:tcBorders>
            <w:shd w:val="clear" w:color="auto" w:fill="EEEEEE"/>
          </w:tcPr>
          <w:p w14:paraId="2BDACD81"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040A8BFC" w14:textId="6954BAD0"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3A8E5EA" w14:textId="44CDAAE7"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18911A9" w14:textId="12B027F4"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13</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2773718" w14:textId="00CD3347"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24</w:t>
            </w:r>
          </w:p>
        </w:tc>
      </w:tr>
      <w:tr w:rsidR="00AA3AAA" w14:paraId="3C279B98" w14:textId="77777777" w:rsidTr="00162979">
        <w:trPr>
          <w:trHeight w:val="53"/>
        </w:trPr>
        <w:tc>
          <w:tcPr>
            <w:tcW w:w="750" w:type="pct"/>
            <w:vMerge/>
            <w:tcBorders>
              <w:left w:val="single" w:sz="6" w:space="0" w:color="FFFFFF"/>
              <w:right w:val="single" w:sz="6" w:space="0" w:color="FFFFFF"/>
            </w:tcBorders>
            <w:shd w:val="clear" w:color="auto" w:fill="EEEEEE"/>
          </w:tcPr>
          <w:p w14:paraId="7AECB342"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5A5EFAC" w14:textId="728FA0D7" w:rsidR="00AA3AAA" w:rsidRPr="0026214C" w:rsidRDefault="00AA3AAA"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9E88DB3" w14:textId="38719AB0"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3</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990DB4D" w14:textId="6F4E62FE"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176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539F98F" w14:textId="6F3A11FD"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179</w:t>
            </w:r>
          </w:p>
        </w:tc>
      </w:tr>
      <w:tr w:rsidR="00AA3AAA" w14:paraId="6522138C"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5688FC58" w14:textId="77777777" w:rsidR="00AA3AAA" w:rsidRDefault="00AA3AAA"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045ABE9" w14:textId="0B1A4BCC" w:rsidR="00AA3AAA" w:rsidRPr="0026214C" w:rsidRDefault="00AA3AAA"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BE0F1B8" w14:textId="2B09E1E5"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14</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FA60526" w14:textId="58AA1CCD"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189</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0F204C76" w14:textId="683CF840" w:rsidR="00AA3AAA" w:rsidRPr="00AA3AAA" w:rsidRDefault="00AA3AAA" w:rsidP="0002383D">
            <w:pPr>
              <w:rPr>
                <w:rStyle w:val="Strong"/>
                <w:rFonts w:ascii="Arial" w:hAnsi="Arial" w:cs="Arial"/>
                <w:b w:val="0"/>
                <w:bCs w:val="0"/>
              </w:rPr>
            </w:pPr>
            <w:r w:rsidRPr="00AA3AAA">
              <w:rPr>
                <w:rStyle w:val="Strong"/>
                <w:rFonts w:ascii="Arial" w:hAnsi="Arial" w:cs="Arial"/>
                <w:b w:val="0"/>
                <w:bCs w:val="0"/>
              </w:rPr>
              <w:t>203</w:t>
            </w:r>
          </w:p>
        </w:tc>
      </w:tr>
      <w:tr w:rsidR="00AA3AAA" w14:paraId="48725BC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D308EA1" w14:textId="77777777" w:rsidR="00AA3AAA" w:rsidRDefault="00AA3AAA"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ADC7282" w14:textId="77777777" w:rsidR="00AA3AAA" w:rsidRDefault="00AA3AAA" w:rsidP="0002383D">
            <w:pPr>
              <w:rPr>
                <w:rFonts w:eastAsiaTheme="minorEastAsia"/>
              </w:rPr>
            </w:pPr>
            <w:r>
              <w:rPr>
                <w:rStyle w:val="Strong"/>
                <w:rFonts w:ascii="Arial" w:hAnsi="Arial" w:cs="Arial"/>
              </w:rPr>
              <w:t>Per-vertebra analysis (Reader 1; n=2652, n=28 with VF Grade≥2)</w:t>
            </w:r>
          </w:p>
          <w:p w14:paraId="3621ABA9" w14:textId="77777777" w:rsidR="00AA3AAA" w:rsidRDefault="00AA3AAA" w:rsidP="0002383D">
            <w:r>
              <w:t>Sensitivity: 53.6% (95%CI 35.8-70.5)</w:t>
            </w:r>
          </w:p>
          <w:p w14:paraId="44C34258" w14:textId="77777777" w:rsidR="00AA3AAA" w:rsidRDefault="00AA3AAA" w:rsidP="0002383D">
            <w:r>
              <w:t>Specificity: 99.4% (95%CI 99.0-99.6)</w:t>
            </w:r>
          </w:p>
          <w:p w14:paraId="11D4FC8B" w14:textId="77777777" w:rsidR="00AA3AAA" w:rsidRDefault="00AA3AAA" w:rsidP="0002383D">
            <w:r>
              <w:t>PPV: 48.4% (95%CI 32.0-65.2)</w:t>
            </w:r>
          </w:p>
          <w:p w14:paraId="32E91A6B" w14:textId="77777777" w:rsidR="00AA3AAA" w:rsidRPr="00F66370" w:rsidRDefault="00AA3AAA" w:rsidP="0002383D">
            <w:pPr>
              <w:rPr>
                <w:lang w:val="da-DK"/>
              </w:rPr>
            </w:pPr>
            <w:r w:rsidRPr="00F66370">
              <w:rPr>
                <w:lang w:val="da-DK"/>
              </w:rPr>
              <w:t>NPV: 99.5% (95%CI 99.2-99.7) </w:t>
            </w:r>
          </w:p>
          <w:p w14:paraId="33A73E02" w14:textId="77777777" w:rsidR="00AA3AAA" w:rsidRPr="00F66370" w:rsidRDefault="00AA3AAA" w:rsidP="0002383D">
            <w:pPr>
              <w:rPr>
                <w:lang w:val="da-DK"/>
              </w:rPr>
            </w:pPr>
            <w:r w:rsidRPr="00F66370">
              <w:rPr>
                <w:lang w:val="da-DK"/>
              </w:rPr>
              <w:lastRenderedPageBreak/>
              <w:t>PLR: 87.9% (95%CI 48.3-159.8)</w:t>
            </w:r>
          </w:p>
          <w:p w14:paraId="3202A2FA" w14:textId="77777777" w:rsidR="00AA3AAA" w:rsidRPr="00F66370" w:rsidRDefault="00AA3AAA" w:rsidP="0002383D">
            <w:pPr>
              <w:rPr>
                <w:lang w:val="da-DK"/>
              </w:rPr>
            </w:pPr>
            <w:r w:rsidRPr="00F66370">
              <w:rPr>
                <w:lang w:val="da-DK"/>
              </w:rPr>
              <w:t>NLR: 0.5% (95%CI 0.3-0.7)</w:t>
            </w:r>
          </w:p>
          <w:p w14:paraId="2A3318E7" w14:textId="77777777" w:rsidR="00AA3AAA" w:rsidRDefault="00AA3AAA" w:rsidP="0002383D">
            <w:r>
              <w:t>AUC: NR</w:t>
            </w:r>
          </w:p>
          <w:p w14:paraId="054F25B8" w14:textId="77777777" w:rsidR="00AA3AAA" w:rsidRDefault="00AA3AAA" w:rsidP="0002383D">
            <w:r>
              <w:t>Prevalence: 1.1%</w:t>
            </w:r>
          </w:p>
          <w:p w14:paraId="4866C87A" w14:textId="77777777" w:rsidR="00AA3AAA" w:rsidRDefault="00AA3AAA" w:rsidP="0002383D">
            <w:r>
              <w:t>Note: Calculated using reported number of VF on conventional radiography and reported sensitivity/specificity, including unreadable vertebrae which were treated as normal.</w:t>
            </w:r>
          </w:p>
          <w:p w14:paraId="2A25D8D9" w14:textId="77777777" w:rsidR="00AA3AAA" w:rsidRDefault="00AA3AAA" w:rsidP="0002383D">
            <w:r>
              <w:rPr>
                <w:rStyle w:val="Strong"/>
                <w:rFonts w:ascii="Arial" w:hAnsi="Arial" w:cs="Arial"/>
              </w:rPr>
              <w:t>Per-vertebra analysis (Reader 2; n=2652, n=21 with VF Grade≥2)</w:t>
            </w:r>
          </w:p>
          <w:p w14:paraId="08FCBF39" w14:textId="77777777" w:rsidR="00AA3AAA" w:rsidRDefault="00AA3AAA" w:rsidP="0002383D">
            <w:r>
              <w:t>Sensitivity: 52.4% (95%CI 32.4-71.7)</w:t>
            </w:r>
          </w:p>
          <w:p w14:paraId="63409EA2" w14:textId="77777777" w:rsidR="00AA3AAA" w:rsidRDefault="00AA3AAA" w:rsidP="0002383D">
            <w:r>
              <w:t>Specificity: 99.3% (95%CI 98.9-99.6)</w:t>
            </w:r>
          </w:p>
          <w:p w14:paraId="41129E25" w14:textId="77777777" w:rsidR="00AA3AAA" w:rsidRDefault="00AA3AAA" w:rsidP="0002383D">
            <w:r>
              <w:t>PPV: 37.9% (95%CI 22.7-56.0)</w:t>
            </w:r>
          </w:p>
          <w:p w14:paraId="0249BD7F" w14:textId="77777777" w:rsidR="00AA3AAA" w:rsidRPr="00F66370" w:rsidRDefault="00AA3AAA" w:rsidP="0002383D">
            <w:pPr>
              <w:rPr>
                <w:lang w:val="da-DK"/>
              </w:rPr>
            </w:pPr>
            <w:r w:rsidRPr="00F66370">
              <w:rPr>
                <w:lang w:val="da-DK"/>
              </w:rPr>
              <w:t>NPV: 99.6% (95%CI 99.3-99.8) </w:t>
            </w:r>
          </w:p>
          <w:p w14:paraId="61F7729F" w14:textId="77777777" w:rsidR="00AA3AAA" w:rsidRPr="00F66370" w:rsidRDefault="00AA3AAA" w:rsidP="0002383D">
            <w:pPr>
              <w:rPr>
                <w:lang w:val="da-DK"/>
              </w:rPr>
            </w:pPr>
            <w:r w:rsidRPr="00F66370">
              <w:rPr>
                <w:lang w:val="da-DK"/>
              </w:rPr>
              <w:t>PLR: 76.6% (95%CI 41.4-141.6)</w:t>
            </w:r>
          </w:p>
          <w:p w14:paraId="6CF53486" w14:textId="77777777" w:rsidR="00AA3AAA" w:rsidRPr="00F66370" w:rsidRDefault="00AA3AAA" w:rsidP="0002383D">
            <w:pPr>
              <w:rPr>
                <w:lang w:val="da-DK"/>
              </w:rPr>
            </w:pPr>
            <w:r w:rsidRPr="00F66370">
              <w:rPr>
                <w:lang w:val="da-DK"/>
              </w:rPr>
              <w:t>NLR: 0.5% (95%CI 0.3-0.8)</w:t>
            </w:r>
          </w:p>
          <w:p w14:paraId="15ECE5B4" w14:textId="77777777" w:rsidR="00AA3AAA" w:rsidRDefault="00AA3AAA" w:rsidP="0002383D">
            <w:r>
              <w:t>AUC: NR</w:t>
            </w:r>
          </w:p>
          <w:p w14:paraId="3C34E8F5" w14:textId="77777777" w:rsidR="00AA3AAA" w:rsidRDefault="00AA3AAA" w:rsidP="0002383D">
            <w:r>
              <w:t>Prevalence: 0.79%</w:t>
            </w:r>
          </w:p>
          <w:p w14:paraId="54D9CC2E" w14:textId="77777777" w:rsidR="00AA3AAA" w:rsidRDefault="00AA3AAA" w:rsidP="0002383D">
            <w:r>
              <w:t>Note: Calculated using reported number of VF on conventional radiography and reported sensitivity/specificity, , including unreadable vertebrae which were treated as normal.</w:t>
            </w:r>
          </w:p>
          <w:p w14:paraId="427ADDFF" w14:textId="77777777" w:rsidR="00AA3AAA" w:rsidRDefault="00AA3AAA" w:rsidP="0002383D">
            <w:r>
              <w:rPr>
                <w:rStyle w:val="Strong"/>
                <w:rFonts w:ascii="Arial" w:hAnsi="Arial" w:cs="Arial"/>
              </w:rPr>
              <w:t>Per-person analysis (Reader 1; n=203 participants, n=16 with VF Grade≥2)</w:t>
            </w:r>
          </w:p>
          <w:p w14:paraId="7EA35EF1" w14:textId="77777777" w:rsidR="00AA3AAA" w:rsidRDefault="00AA3AAA" w:rsidP="0002383D">
            <w:r>
              <w:t>Sensitivity: 62.5% (95%CI 38.6-81.5)</w:t>
            </w:r>
          </w:p>
          <w:p w14:paraId="5C7E458D" w14:textId="77777777" w:rsidR="00AA3AAA" w:rsidRDefault="00AA3AAA" w:rsidP="0002383D">
            <w:r>
              <w:t>Specificity: 93.1% (95%CI 88.5-95.9)</w:t>
            </w:r>
          </w:p>
          <w:p w14:paraId="733F11C1" w14:textId="77777777" w:rsidR="00AA3AAA" w:rsidRDefault="00AA3AAA" w:rsidP="0002383D">
            <w:r>
              <w:lastRenderedPageBreak/>
              <w:t>PPV: 43.5% (95%CI 25.6-63.2)</w:t>
            </w:r>
          </w:p>
          <w:p w14:paraId="559909A8" w14:textId="77777777" w:rsidR="00AA3AAA" w:rsidRPr="00F66370" w:rsidRDefault="00AA3AAA" w:rsidP="0002383D">
            <w:pPr>
              <w:rPr>
                <w:lang w:val="da-DK"/>
              </w:rPr>
            </w:pPr>
            <w:r w:rsidRPr="00F66370">
              <w:rPr>
                <w:lang w:val="da-DK"/>
              </w:rPr>
              <w:t>NPV: 96.7% (95%CI 92.9-98.5)</w:t>
            </w:r>
          </w:p>
          <w:p w14:paraId="6B144546" w14:textId="77777777" w:rsidR="00AA3AAA" w:rsidRPr="00F66370" w:rsidRDefault="00AA3AAA" w:rsidP="0002383D">
            <w:pPr>
              <w:rPr>
                <w:lang w:val="da-DK"/>
              </w:rPr>
            </w:pPr>
            <w:r w:rsidRPr="00F66370">
              <w:rPr>
                <w:lang w:val="da-DK"/>
              </w:rPr>
              <w:t>PLR: 9.0% (95%CI 4.7-17.2)</w:t>
            </w:r>
          </w:p>
          <w:p w14:paraId="03B28711" w14:textId="016BBE83" w:rsidR="00AA3AAA" w:rsidRPr="00F66370" w:rsidRDefault="00AA3AAA" w:rsidP="0002383D">
            <w:pPr>
              <w:rPr>
                <w:lang w:val="da-DK"/>
              </w:rPr>
            </w:pPr>
            <w:r w:rsidRPr="00F66370">
              <w:rPr>
                <w:lang w:val="da-DK"/>
              </w:rPr>
              <w:t>NLR:</w:t>
            </w:r>
            <w:r w:rsidR="00CC2EB7" w:rsidRPr="00F66370">
              <w:rPr>
                <w:lang w:val="da-DK"/>
              </w:rPr>
              <w:t xml:space="preserve"> </w:t>
            </w:r>
            <w:r w:rsidRPr="00F66370">
              <w:rPr>
                <w:lang w:val="da-DK"/>
              </w:rPr>
              <w:t>0.4% (95%CI 0.2-0.8)</w:t>
            </w:r>
          </w:p>
          <w:p w14:paraId="72F45BBB" w14:textId="77777777" w:rsidR="00AA3AAA" w:rsidRDefault="00AA3AAA" w:rsidP="0002383D">
            <w:r>
              <w:t>AUC: NR</w:t>
            </w:r>
          </w:p>
          <w:p w14:paraId="23701CDB" w14:textId="77777777" w:rsidR="00AA3AAA" w:rsidRDefault="00AA3AAA" w:rsidP="0002383D">
            <w:r>
              <w:t>Prevalence: 7.9%</w:t>
            </w:r>
          </w:p>
          <w:p w14:paraId="1F0FC438" w14:textId="77777777" w:rsidR="00AA3AAA" w:rsidRDefault="00AA3AAA" w:rsidP="0002383D">
            <w:r>
              <w:t>Note: Calculated using reported number of VF on conventional radiography and reported sensitivity/specificity.</w:t>
            </w:r>
          </w:p>
          <w:p w14:paraId="3AE756D6" w14:textId="77777777" w:rsidR="00AA3AAA" w:rsidRDefault="00AA3AAA" w:rsidP="0002383D">
            <w:r>
              <w:rPr>
                <w:rStyle w:val="Strong"/>
                <w:rFonts w:ascii="Arial" w:hAnsi="Arial" w:cs="Arial"/>
              </w:rPr>
              <w:t>Per-person analysis (Reader 2; n=203 participants, n=14 with VF Grade≥2)</w:t>
            </w:r>
          </w:p>
          <w:p w14:paraId="57FB15F3" w14:textId="77777777" w:rsidR="00AA3AAA" w:rsidRDefault="00AA3AAA" w:rsidP="0002383D">
            <w:r>
              <w:t>Sensitivity: 78.6% (95%CI 52.4-92.4)</w:t>
            </w:r>
          </w:p>
          <w:p w14:paraId="5685ECAF" w14:textId="77777777" w:rsidR="00AA3AAA" w:rsidRDefault="00AA3AAA" w:rsidP="0002383D">
            <w:r>
              <w:t>Specificity: 93.1% (95%CI 88.6-95.9)</w:t>
            </w:r>
          </w:p>
          <w:p w14:paraId="6AD5D482" w14:textId="77777777" w:rsidR="00AA3AAA" w:rsidRDefault="00AA3AAA" w:rsidP="0002383D">
            <w:r>
              <w:t>PPV: 45.8% (95%CI 27.9-64.9)</w:t>
            </w:r>
          </w:p>
          <w:p w14:paraId="28465E63" w14:textId="77777777" w:rsidR="00AA3AAA" w:rsidRPr="00F66370" w:rsidRDefault="00AA3AAA" w:rsidP="0002383D">
            <w:pPr>
              <w:rPr>
                <w:lang w:val="da-DK"/>
              </w:rPr>
            </w:pPr>
            <w:r w:rsidRPr="00F66370">
              <w:rPr>
                <w:lang w:val="da-DK"/>
              </w:rPr>
              <w:t>NPV: 98.3% (95%CI 95.2-99.4)</w:t>
            </w:r>
          </w:p>
          <w:p w14:paraId="2E9FC9D1" w14:textId="77777777" w:rsidR="00AA3AAA" w:rsidRPr="00F66370" w:rsidRDefault="00AA3AAA" w:rsidP="0002383D">
            <w:pPr>
              <w:rPr>
                <w:lang w:val="da-DK"/>
              </w:rPr>
            </w:pPr>
            <w:r w:rsidRPr="00F66370">
              <w:rPr>
                <w:lang w:val="da-DK"/>
              </w:rPr>
              <w:t>PLR: 11.4% (95%CI 6.3-20.6)</w:t>
            </w:r>
          </w:p>
          <w:p w14:paraId="430E2633" w14:textId="77777777" w:rsidR="00AA3AAA" w:rsidRPr="00F66370" w:rsidRDefault="00AA3AAA" w:rsidP="0002383D">
            <w:pPr>
              <w:rPr>
                <w:lang w:val="da-DK"/>
              </w:rPr>
            </w:pPr>
            <w:r w:rsidRPr="00F66370">
              <w:rPr>
                <w:lang w:val="da-DK"/>
              </w:rPr>
              <w:t>NLR: 0.2% (95%CI 0.1-0.6)</w:t>
            </w:r>
          </w:p>
          <w:p w14:paraId="10DC531D" w14:textId="77777777" w:rsidR="00AA3AAA" w:rsidRDefault="00AA3AAA" w:rsidP="0002383D">
            <w:r>
              <w:t>AUC: NR</w:t>
            </w:r>
          </w:p>
          <w:p w14:paraId="6F6D382E" w14:textId="77777777" w:rsidR="00AA3AAA" w:rsidRDefault="00AA3AAA" w:rsidP="0002383D">
            <w:r>
              <w:t>Prevalence: 6.9%</w:t>
            </w:r>
          </w:p>
          <w:p w14:paraId="4C1122D6" w14:textId="77777777" w:rsidR="00AA3AAA" w:rsidRDefault="00AA3AAA" w:rsidP="0002383D">
            <w:r>
              <w:t>Note: data for diagnosis of VF Grade≥1 was not extracted because number of vertebrae/people with VF not reported for this categorization</w:t>
            </w:r>
          </w:p>
        </w:tc>
      </w:tr>
      <w:tr w:rsidR="00AA3AAA" w14:paraId="2CD0BB88"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6371085" w14:textId="77777777" w:rsidR="00AA3AAA" w:rsidRDefault="00AA3AAA"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9819F7F" w14:textId="77777777" w:rsidR="00AA3AAA" w:rsidRDefault="00AA3AAA" w:rsidP="0002383D">
            <w:pPr>
              <w:rPr>
                <w:rFonts w:eastAsiaTheme="minorEastAsia"/>
              </w:rPr>
            </w:pPr>
            <w:r>
              <w:t>Funded by grant from Hologic Inc. and the Park Nicollet Institute</w:t>
            </w:r>
          </w:p>
        </w:tc>
      </w:tr>
      <w:tr w:rsidR="00AA3AAA" w14:paraId="0068CEDF"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EB71590" w14:textId="77777777" w:rsidR="00AA3AAA" w:rsidRDefault="00AA3AAA" w:rsidP="0002383D">
            <w:r>
              <w:lastRenderedPageBreak/>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0C32841" w14:textId="3856DDA1" w:rsidR="00AA3AAA" w:rsidRDefault="00AA3AAA" w:rsidP="0002383D">
            <w:pPr>
              <w:rPr>
                <w:rFonts w:eastAsiaTheme="minorEastAsia"/>
              </w:rPr>
            </w:pPr>
            <w:r>
              <w:t xml:space="preserve">Risk of bias: </w:t>
            </w:r>
            <w:r w:rsidR="006721B8">
              <w:t>H</w:t>
            </w:r>
            <w:r w:rsidR="006F223A">
              <w:t xml:space="preserve">igh </w:t>
            </w:r>
            <w:r>
              <w:t>(Recruitment strategy changed after first 100 women were recruited and restricted to women with ostopenia and osteoporosis)</w:t>
            </w:r>
          </w:p>
          <w:p w14:paraId="49EC1184" w14:textId="22BD2A41" w:rsidR="00AA3AAA" w:rsidRDefault="00AA3AAA" w:rsidP="0002383D">
            <w:r>
              <w:t xml:space="preserve">Indirectness: </w:t>
            </w:r>
            <w:r w:rsidR="005A3358">
              <w:t>Directly</w:t>
            </w:r>
            <w:r w:rsidR="005A3358" w:rsidDel="005A3358">
              <w:t xml:space="preserve"> </w:t>
            </w:r>
            <w:r>
              <w:t>applicable</w:t>
            </w:r>
          </w:p>
        </w:tc>
      </w:tr>
    </w:tbl>
    <w:p w14:paraId="4FD4F34A" w14:textId="77777777" w:rsidR="00E5052A" w:rsidRDefault="00E5052A" w:rsidP="0002383D"/>
    <w:p w14:paraId="40C51022" w14:textId="77777777" w:rsidR="00E5052A" w:rsidRPr="00DD22D7" w:rsidRDefault="00E5052A" w:rsidP="0002383D">
      <w:pPr>
        <w:rPr>
          <w:b/>
        </w:rPr>
      </w:pPr>
      <w:bookmarkStart w:id="279" w:name="_Toc179962341"/>
      <w:bookmarkStart w:id="280" w:name="_Toc180575585"/>
      <w:r w:rsidRPr="00DD22D7">
        <w:rPr>
          <w:b/>
        </w:rPr>
        <w:t>Sullivan, 2011</w:t>
      </w:r>
      <w:bookmarkEnd w:id="279"/>
      <w:bookmarkEnd w:id="280"/>
    </w:p>
    <w:tbl>
      <w:tblPr>
        <w:tblW w:w="5000" w:type="pct"/>
        <w:tblCellMar>
          <w:top w:w="45" w:type="dxa"/>
          <w:left w:w="45" w:type="dxa"/>
          <w:bottom w:w="45" w:type="dxa"/>
          <w:right w:w="45" w:type="dxa"/>
        </w:tblCellMar>
        <w:tblLook w:val="04A0" w:firstRow="1" w:lastRow="0" w:firstColumn="1" w:lastColumn="0" w:noHBand="0" w:noVBand="1"/>
      </w:tblPr>
      <w:tblGrid>
        <w:gridCol w:w="1740"/>
        <w:gridCol w:w="12546"/>
      </w:tblGrid>
      <w:tr w:rsidR="00E5052A" w14:paraId="671EA6C6" w14:textId="77777777" w:rsidTr="00C82CC0">
        <w:tc>
          <w:tcPr>
            <w:tcW w:w="0" w:type="auto"/>
            <w:tcBorders>
              <w:top w:val="nil"/>
              <w:left w:val="nil"/>
              <w:bottom w:val="nil"/>
              <w:right w:val="nil"/>
            </w:tcBorders>
            <w:hideMark/>
          </w:tcPr>
          <w:p w14:paraId="6308AEB5" w14:textId="77777777" w:rsidR="00E5052A" w:rsidRDefault="00E5052A" w:rsidP="0002383D">
            <w:r>
              <w:t>Bibliographic Reference</w:t>
            </w:r>
          </w:p>
        </w:tc>
        <w:tc>
          <w:tcPr>
            <w:tcW w:w="0" w:type="auto"/>
            <w:tcBorders>
              <w:top w:val="nil"/>
              <w:left w:val="nil"/>
              <w:bottom w:val="nil"/>
              <w:right w:val="nil"/>
            </w:tcBorders>
            <w:hideMark/>
          </w:tcPr>
          <w:p w14:paraId="5F234519" w14:textId="4600EB65" w:rsidR="00E5052A" w:rsidRDefault="00E5052A" w:rsidP="0002383D">
            <w:r>
              <w:t>Sullivan, Sarah; Wagner, Julie; Resnick, Neil M; Nelson, Joel; Perera, Subashan K; Greenspan, Susan L; Vertebral fractures and the misclassification of osteoporosis in men with prostate cancer.; Journal of clinical densitometry: the official journal of the International Society for Clinical Densitometry; 2011; vol. 14 (no. 3); 348-53</w:t>
            </w:r>
          </w:p>
        </w:tc>
      </w:tr>
    </w:tbl>
    <w:p w14:paraId="1DF0D9D7" w14:textId="77777777" w:rsidR="00E5052A" w:rsidRDefault="00E5052A" w:rsidP="0002383D"/>
    <w:p w14:paraId="3BE1D3C3" w14:textId="77777777" w:rsidR="00E5052A" w:rsidRDefault="00E5052A" w:rsidP="0002383D">
      <w:bookmarkStart w:id="281" w:name="_Toc179962342"/>
      <w:bookmarkStart w:id="282" w:name="_Toc180575586"/>
      <w:r>
        <w:t>Study details</w:t>
      </w:r>
      <w:bookmarkEnd w:id="281"/>
      <w:bookmarkEnd w:id="282"/>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63299A6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185C4B1"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3D7A6DF" w14:textId="77777777" w:rsidR="00E5052A" w:rsidRDefault="00E5052A" w:rsidP="0002383D">
            <w:pPr>
              <w:rPr>
                <w:rFonts w:eastAsiaTheme="minorEastAsia"/>
              </w:rPr>
            </w:pPr>
            <w:r>
              <w:t>Prospective cohort study</w:t>
            </w:r>
          </w:p>
        </w:tc>
      </w:tr>
      <w:tr w:rsidR="00E5052A" w14:paraId="250FE0F2"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E15D9CE" w14:textId="77777777" w:rsidR="00E5052A" w:rsidRDefault="00E5052A" w:rsidP="0002383D">
            <w:r>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75192FF" w14:textId="77777777" w:rsidR="00E5052A" w:rsidRDefault="00E5052A" w:rsidP="0002383D">
            <w:pPr>
              <w:rPr>
                <w:rFonts w:eastAsiaTheme="minorEastAsia"/>
              </w:rPr>
            </w:pPr>
            <w:r>
              <w:rPr>
                <w:rStyle w:val="Strong"/>
                <w:rFonts w:ascii="Arial" w:hAnsi="Arial" w:cs="Arial"/>
              </w:rPr>
              <w:t>Data source:</w:t>
            </w:r>
            <w:r>
              <w:t xml:space="preserve"> Men with non-metastatic prostate cancer recruited from physicians in Pittsburgh, Pennsylvania, USA</w:t>
            </w:r>
          </w:p>
          <w:p w14:paraId="4F810E56" w14:textId="77777777" w:rsidR="00E5052A" w:rsidRDefault="00E5052A" w:rsidP="0002383D">
            <w:r>
              <w:rPr>
                <w:rStyle w:val="Strong"/>
                <w:rFonts w:ascii="Arial" w:hAnsi="Arial" w:cs="Arial"/>
              </w:rPr>
              <w:t>Recruitment:</w:t>
            </w:r>
            <w:r>
              <w:t xml:space="preserve"> Participants screened via telephone and gave written informed consent.</w:t>
            </w:r>
          </w:p>
        </w:tc>
      </w:tr>
      <w:tr w:rsidR="00E5052A" w14:paraId="47BEF8EB"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D35665F"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4A54F23" w14:textId="77777777" w:rsidR="00E5052A" w:rsidRDefault="00E5052A" w:rsidP="0002383D">
            <w:pPr>
              <w:rPr>
                <w:rFonts w:eastAsiaTheme="minorEastAsia"/>
              </w:rPr>
            </w:pPr>
            <w:r>
              <w:t>Recruited: n=116; Excluded: n=0</w:t>
            </w:r>
          </w:p>
          <w:p w14:paraId="44D9B8AC" w14:textId="77777777" w:rsidR="00E5052A" w:rsidRDefault="00E5052A" w:rsidP="0002383D">
            <w:r>
              <w:t>Total, n=116</w:t>
            </w:r>
          </w:p>
          <w:p w14:paraId="6F8E78D8" w14:textId="77777777" w:rsidR="00E5052A" w:rsidRDefault="00E5052A" w:rsidP="0002383D">
            <w:r>
              <w:t>Total number of adequately visualized vertebrae/total number of evaluable vertebrae: NR</w:t>
            </w:r>
          </w:p>
        </w:tc>
      </w:tr>
      <w:tr w:rsidR="00E5052A" w14:paraId="2F30B65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460325B"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9787E82" w14:textId="77777777" w:rsidR="00E5052A" w:rsidRDefault="00E5052A" w:rsidP="0002383D">
            <w:pPr>
              <w:rPr>
                <w:rFonts w:eastAsiaTheme="minorEastAsia"/>
              </w:rPr>
            </w:pPr>
            <w:r>
              <w:rPr>
                <w:rStyle w:val="Strong"/>
                <w:rFonts w:ascii="Arial" w:hAnsi="Arial" w:cs="Arial"/>
              </w:rPr>
              <w:t xml:space="preserve">Age (mean): </w:t>
            </w:r>
            <w:r>
              <w:t>75 years</w:t>
            </w:r>
          </w:p>
          <w:p w14:paraId="1E9A3CEF" w14:textId="77777777" w:rsidR="00E5052A" w:rsidRDefault="00E5052A" w:rsidP="0002383D">
            <w:r>
              <w:rPr>
                <w:rStyle w:val="Strong"/>
                <w:rFonts w:ascii="Arial" w:hAnsi="Arial" w:cs="Arial"/>
              </w:rPr>
              <w:t>Gender:</w:t>
            </w:r>
            <w:r>
              <w:t xml:space="preserve"> 100% men</w:t>
            </w:r>
          </w:p>
          <w:p w14:paraId="1E207278" w14:textId="77777777" w:rsidR="00E5052A" w:rsidRDefault="00E5052A" w:rsidP="0002383D">
            <w:r>
              <w:rPr>
                <w:rStyle w:val="Strong"/>
                <w:rFonts w:ascii="Arial" w:hAnsi="Arial" w:cs="Arial"/>
              </w:rPr>
              <w:t xml:space="preserve">Ethnicity: </w:t>
            </w:r>
            <w:r>
              <w:t>NR</w:t>
            </w:r>
          </w:p>
          <w:p w14:paraId="5DD430AC" w14:textId="77777777" w:rsidR="00E5052A" w:rsidRDefault="00E5052A" w:rsidP="0002383D">
            <w:r>
              <w:rPr>
                <w:rStyle w:val="Strong"/>
                <w:rFonts w:ascii="Arial" w:hAnsi="Arial" w:cs="Arial"/>
              </w:rPr>
              <w:lastRenderedPageBreak/>
              <w:t xml:space="preserve">Setting: </w:t>
            </w:r>
            <w:r>
              <w:t>Outpatient</w:t>
            </w:r>
          </w:p>
          <w:p w14:paraId="305C1079" w14:textId="119A60C9" w:rsidR="00E5052A" w:rsidRDefault="00E5052A" w:rsidP="0002383D">
            <w:r>
              <w:rPr>
                <w:rStyle w:val="Strong"/>
                <w:rFonts w:ascii="Arial" w:hAnsi="Arial" w:cs="Arial"/>
              </w:rPr>
              <w:t>Country: </w:t>
            </w:r>
            <w:r>
              <w:t>USA</w:t>
            </w:r>
            <w:r w:rsidR="00CC2EB7">
              <w:rPr>
                <w:rStyle w:val="Strong"/>
                <w:rFonts w:ascii="Arial" w:hAnsi="Arial" w:cs="Arial"/>
              </w:rPr>
              <w:t xml:space="preserve"> </w:t>
            </w:r>
          </w:p>
          <w:p w14:paraId="56F0D191" w14:textId="77777777" w:rsidR="00E5052A" w:rsidRDefault="00E5052A" w:rsidP="0002383D">
            <w:r>
              <w:rPr>
                <w:rStyle w:val="Strong"/>
                <w:rFonts w:ascii="Arial" w:hAnsi="Arial" w:cs="Arial"/>
              </w:rPr>
              <w:t>Inclusion criteria:</w:t>
            </w:r>
            <w:r>
              <w:t xml:space="preserve"> male, aged ≥60 years, non-metastatic prostate cancer, receiving androgen-deprivation therapy (ADT) for ≥6-mo (with or without anti-androgen)</w:t>
            </w:r>
          </w:p>
          <w:p w14:paraId="6FA478D2" w14:textId="77777777" w:rsidR="00E5052A" w:rsidRDefault="00E5052A" w:rsidP="0002383D">
            <w:r>
              <w:rPr>
                <w:rStyle w:val="Strong"/>
                <w:rFonts w:ascii="Arial" w:hAnsi="Arial" w:cs="Arial"/>
              </w:rPr>
              <w:t>Exclusion criteria:</w:t>
            </w:r>
            <w:r>
              <w:t xml:space="preserve"> metastatic prostate cancer, had non-metastatic prostate cancer with prostate-specific antigen level&gt;4 (unless undergoing adjustments to therapy), used medications known to alter bone mineral metabolism within past year</w:t>
            </w:r>
          </w:p>
          <w:p w14:paraId="13BC05A1" w14:textId="77777777" w:rsidR="00E5052A" w:rsidRDefault="00E5052A" w:rsidP="0002383D">
            <w:r>
              <w:rPr>
                <w:rStyle w:val="Strong"/>
                <w:rFonts w:ascii="Arial" w:hAnsi="Arial" w:cs="Arial"/>
              </w:rPr>
              <w:t>Participants receiving steroids at baseline: </w:t>
            </w:r>
            <w:r>
              <w:t>0/116 (0%)</w:t>
            </w:r>
          </w:p>
        </w:tc>
      </w:tr>
      <w:tr w:rsidR="00E5052A" w14:paraId="4BBF1B8A"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AD04B65" w14:textId="77777777" w:rsidR="00E5052A" w:rsidRDefault="00E5052A" w:rsidP="0002383D">
            <w:r>
              <w:lastRenderedPageBreak/>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3E96471" w14:textId="77777777" w:rsidR="00E5052A" w:rsidRDefault="00E5052A" w:rsidP="0002383D">
            <w:pPr>
              <w:rPr>
                <w:rFonts w:eastAsiaTheme="minorEastAsia"/>
              </w:rPr>
            </w:pPr>
            <w:r>
              <w:t>Visual semi-quantitative-Genant method</w:t>
            </w:r>
          </w:p>
        </w:tc>
      </w:tr>
      <w:tr w:rsidR="00E5052A" w14:paraId="532E5C1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D906AD3"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85F1DDC" w14:textId="04334A73" w:rsidR="00E5052A" w:rsidRDefault="00324900" w:rsidP="0002383D">
            <w:pPr>
              <w:rPr>
                <w:rFonts w:eastAsiaTheme="minorEastAsia"/>
              </w:rPr>
            </w:pPr>
            <w:r>
              <w:t>DXA</w:t>
            </w:r>
            <w:r w:rsidR="00E5052A">
              <w:t xml:space="preserve"> with VFA: Hologic Discovery A</w:t>
            </w:r>
          </w:p>
          <w:p w14:paraId="6409487A" w14:textId="77777777" w:rsidR="00E5052A" w:rsidRDefault="00E5052A" w:rsidP="0002383D">
            <w:r>
              <w:t>Radiography: not reported</w:t>
            </w:r>
          </w:p>
        </w:tc>
      </w:tr>
      <w:tr w:rsidR="00E5052A" w14:paraId="4AB589E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48ED9A9" w14:textId="77777777" w:rsidR="00E5052A" w:rsidRDefault="00E5052A" w:rsidP="0002383D">
            <w:r>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740E7EF" w14:textId="77777777" w:rsidR="00E5052A" w:rsidRDefault="00E5052A" w:rsidP="0002383D">
            <w:pPr>
              <w:rPr>
                <w:rFonts w:eastAsiaTheme="minorEastAsia"/>
              </w:rPr>
            </w:pPr>
            <w:r>
              <w:rPr>
                <w:rStyle w:val="Strong"/>
                <w:rFonts w:ascii="Arial" w:hAnsi="Arial" w:cs="Arial"/>
                <w:u w:val="single"/>
              </w:rPr>
              <w:t>Index test</w:t>
            </w:r>
          </w:p>
          <w:p w14:paraId="400E96DD" w14:textId="4480117F" w:rsidR="00E5052A" w:rsidRDefault="00324900" w:rsidP="0002383D">
            <w:r>
              <w:t>DXA</w:t>
            </w:r>
            <w:r w:rsidR="00E5052A">
              <w:t xml:space="preserve"> of hip, </w:t>
            </w:r>
            <w:r w:rsidR="00AE3A9E">
              <w:t>u</w:t>
            </w:r>
            <w:r w:rsidR="00E5052A">
              <w:t xml:space="preserve">mbar spine, and 1/3 distal radius with lateral spine </w:t>
            </w:r>
            <w:r w:rsidR="007205C9">
              <w:t xml:space="preserve">single-energy </w:t>
            </w:r>
            <w:r w:rsidR="00E5052A">
              <w:t>VFA, evaluated by technician using VSQ (Genant) method.</w:t>
            </w:r>
          </w:p>
          <w:p w14:paraId="0ABE6A5D" w14:textId="77777777" w:rsidR="00E5052A" w:rsidRDefault="00E5052A" w:rsidP="0002383D">
            <w:r>
              <w:rPr>
                <w:rStyle w:val="Strong"/>
                <w:rFonts w:ascii="Arial" w:hAnsi="Arial" w:cs="Arial"/>
                <w:u w:val="single"/>
              </w:rPr>
              <w:t>Reference standard</w:t>
            </w:r>
          </w:p>
          <w:p w14:paraId="46032F9A" w14:textId="77777777" w:rsidR="00E5052A" w:rsidRDefault="00E5052A" w:rsidP="0002383D">
            <w:r>
              <w:t>Lateral thoracolumbar conventional spinal radiograph performed by single radiologist using VSQ (Genant) method.</w:t>
            </w:r>
          </w:p>
          <w:p w14:paraId="0345FB2B" w14:textId="77777777" w:rsidR="00E5052A" w:rsidRDefault="00E5052A" w:rsidP="0002383D">
            <w:r>
              <w:rPr>
                <w:rStyle w:val="Strong"/>
                <w:rFonts w:ascii="Arial" w:hAnsi="Arial" w:cs="Arial"/>
              </w:rPr>
              <w:t xml:space="preserve">Vertebrae range scanned for VFA: </w:t>
            </w:r>
            <w:r>
              <w:t>T5-L4</w:t>
            </w:r>
          </w:p>
          <w:p w14:paraId="2EC15A64" w14:textId="77777777" w:rsidR="00E5052A" w:rsidRDefault="00E5052A" w:rsidP="0002383D">
            <w:r>
              <w:rPr>
                <w:rStyle w:val="Strong"/>
                <w:rFonts w:ascii="Arial" w:hAnsi="Arial" w:cs="Arial"/>
              </w:rPr>
              <w:t xml:space="preserve">Time between index and reference test: </w:t>
            </w:r>
            <w:r>
              <w:t>unclear, not reported</w:t>
            </w:r>
          </w:p>
        </w:tc>
      </w:tr>
      <w:tr w:rsidR="00AA3AAA" w14:paraId="6D9A0782"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4CF3C3E8" w14:textId="3B14CB6A" w:rsidR="00AA3AAA" w:rsidRPr="00AA3AAA" w:rsidRDefault="00AA3AAA" w:rsidP="0002383D">
            <w:pPr>
              <w:rPr>
                <w:rFonts w:ascii="Arial" w:hAnsi="Arial" w:cs="Arial"/>
              </w:rPr>
            </w:pPr>
            <w:r w:rsidRPr="00AA3AAA">
              <w:rPr>
                <w:rFonts w:ascii="Arial" w:hAnsi="Arial" w:cs="Arial"/>
              </w:rPr>
              <w:t>2</w:t>
            </w:r>
            <w:r w:rsidRPr="00AA3AAA">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5B4F3933" w14:textId="75239180" w:rsidR="00AA3AAA" w:rsidRDefault="00AA3AAA" w:rsidP="0002383D">
            <w:pPr>
              <w:rPr>
                <w:rStyle w:val="Strong"/>
                <w:rFonts w:ascii="Arial" w:hAnsi="Arial" w:cs="Arial"/>
              </w:rPr>
            </w:pPr>
            <w:r w:rsidRPr="0026214C">
              <w:rPr>
                <w:rStyle w:val="Strong"/>
                <w:rFonts w:ascii="Arial" w:hAnsi="Arial" w:cs="Arial"/>
              </w:rPr>
              <w:t>Grade 1+,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BD4200E"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95251CA" w14:textId="03DE7F4C"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5D1829B"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6187A51" w14:textId="218C2D1B"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EAF7EA3" w14:textId="708F4ED5" w:rsidR="00AA3AAA" w:rsidRDefault="00AA3AAA" w:rsidP="0002383D">
            <w:pPr>
              <w:rPr>
                <w:rStyle w:val="Strong"/>
                <w:rFonts w:ascii="Arial" w:hAnsi="Arial" w:cs="Arial"/>
              </w:rPr>
            </w:pPr>
            <w:r w:rsidRPr="0026214C">
              <w:rPr>
                <w:rStyle w:val="Strong"/>
                <w:rFonts w:ascii="Arial" w:hAnsi="Arial" w:cs="Arial"/>
              </w:rPr>
              <w:t>Total</w:t>
            </w:r>
          </w:p>
        </w:tc>
      </w:tr>
      <w:tr w:rsidR="0026214C" w14:paraId="77AEEA28" w14:textId="77777777" w:rsidTr="0026214C">
        <w:trPr>
          <w:trHeight w:val="53"/>
        </w:trPr>
        <w:tc>
          <w:tcPr>
            <w:tcW w:w="750" w:type="pct"/>
            <w:vMerge/>
            <w:tcBorders>
              <w:left w:val="single" w:sz="6" w:space="0" w:color="FFFFFF"/>
              <w:right w:val="single" w:sz="6" w:space="0" w:color="FFFFFF"/>
            </w:tcBorders>
            <w:shd w:val="clear" w:color="auto" w:fill="EEEEEE"/>
          </w:tcPr>
          <w:p w14:paraId="1FD7F676"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99D9BCC" w14:textId="44D02555"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E6EA2F8" w14:textId="4641D77E"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38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56EF756" w14:textId="2FB1D3FC"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3B16E07D" w14:textId="54E6BD28"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42</w:t>
            </w:r>
          </w:p>
        </w:tc>
      </w:tr>
      <w:tr w:rsidR="0026214C" w14:paraId="17D96796" w14:textId="77777777" w:rsidTr="0026214C">
        <w:trPr>
          <w:trHeight w:val="53"/>
        </w:trPr>
        <w:tc>
          <w:tcPr>
            <w:tcW w:w="750" w:type="pct"/>
            <w:vMerge/>
            <w:tcBorders>
              <w:left w:val="single" w:sz="6" w:space="0" w:color="FFFFFF"/>
              <w:right w:val="single" w:sz="6" w:space="0" w:color="FFFFFF"/>
            </w:tcBorders>
            <w:shd w:val="clear" w:color="auto" w:fill="EEEEEE"/>
          </w:tcPr>
          <w:p w14:paraId="0C59FD11"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388FBD6A" w14:textId="003513B6"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D626A5D" w14:textId="6219AB14"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3977057" w14:textId="4242E07B"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74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34E2474" w14:textId="4F1C1DFF"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74</w:t>
            </w:r>
          </w:p>
        </w:tc>
      </w:tr>
      <w:tr w:rsidR="0026214C" w14:paraId="2F3C6728"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0A679945"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30CB9FD" w14:textId="0F41DAD4"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5A47F514" w14:textId="6AC58037"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38</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591D5C3" w14:textId="54B93347"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78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436FB340" w14:textId="68620F9A"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116</w:t>
            </w:r>
          </w:p>
        </w:tc>
      </w:tr>
      <w:tr w:rsidR="0026214C" w14:paraId="3E31E6B4"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3177DF53"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EBF316B" w14:textId="77777777" w:rsidR="0026214C" w:rsidRDefault="0026214C" w:rsidP="0002383D">
            <w:pPr>
              <w:rPr>
                <w:rFonts w:eastAsiaTheme="minorEastAsia"/>
              </w:rPr>
            </w:pPr>
            <w:r>
              <w:rPr>
                <w:rStyle w:val="Strong"/>
                <w:rFonts w:ascii="Arial" w:hAnsi="Arial" w:cs="Arial"/>
              </w:rPr>
              <w:t>Per-person analysis (n=116 participants, n=38 with VF Grade≥1)</w:t>
            </w:r>
          </w:p>
          <w:p w14:paraId="67D7AD89" w14:textId="77777777" w:rsidR="0026214C" w:rsidRDefault="0026214C" w:rsidP="0002383D">
            <w:r>
              <w:t>Sensitivity: 100.0% (95%CI 90.8-100.0)</w:t>
            </w:r>
          </w:p>
          <w:p w14:paraId="58294E8A" w14:textId="7FF79C0E" w:rsidR="0026214C" w:rsidRDefault="0026214C" w:rsidP="0002383D">
            <w:r>
              <w:t>Specificity:</w:t>
            </w:r>
            <w:r w:rsidR="00CC2EB7">
              <w:t xml:space="preserve"> </w:t>
            </w:r>
            <w:r>
              <w:t>94.9% (95%CI 87.5-98.0)</w:t>
            </w:r>
          </w:p>
          <w:p w14:paraId="43B6E1F1" w14:textId="77777777" w:rsidR="0026214C" w:rsidRDefault="0026214C" w:rsidP="0002383D">
            <w:r>
              <w:t>PPV: 90.5% (95%CI 77.9-96.2)</w:t>
            </w:r>
          </w:p>
          <w:p w14:paraId="5A06C446" w14:textId="77777777" w:rsidR="0026214C" w:rsidRDefault="0026214C" w:rsidP="0002383D">
            <w:r>
              <w:t>NPV: 100.0% (95%CI 95.1-100.0)</w:t>
            </w:r>
          </w:p>
          <w:p w14:paraId="50A49695" w14:textId="77777777" w:rsidR="0026214C" w:rsidRDefault="0026214C" w:rsidP="0002383D">
            <w:r>
              <w:t>PLR: 19.5% (95%CI 7.5-50.7)</w:t>
            </w:r>
          </w:p>
          <w:p w14:paraId="5531B436" w14:textId="77777777" w:rsidR="0026214C" w:rsidRDefault="0026214C" w:rsidP="0002383D">
            <w:r>
              <w:t>NLR: not estimable</w:t>
            </w:r>
          </w:p>
          <w:p w14:paraId="6EDB4C8A" w14:textId="77777777" w:rsidR="0026214C" w:rsidRDefault="0026214C" w:rsidP="0002383D">
            <w:r>
              <w:t>AUC: NR</w:t>
            </w:r>
          </w:p>
          <w:p w14:paraId="6E142A90" w14:textId="77777777" w:rsidR="0026214C" w:rsidRDefault="0026214C" w:rsidP="0002383D">
            <w:r>
              <w:t>Prevalence: 32.8%</w:t>
            </w:r>
          </w:p>
          <w:p w14:paraId="16B1CDD3" w14:textId="77777777" w:rsidR="0026214C" w:rsidRDefault="0026214C" w:rsidP="0002383D">
            <w:r>
              <w:t>Note: Calculated using reported number of VF on conventional radiography and reported sensitivity/specificity.</w:t>
            </w:r>
          </w:p>
        </w:tc>
      </w:tr>
      <w:tr w:rsidR="0026214C" w14:paraId="29BE45DD"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B6C5312" w14:textId="77777777" w:rsidR="0026214C" w:rsidRDefault="0026214C" w:rsidP="0002383D">
            <w:r>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5BB9E8D" w14:textId="16911533" w:rsidR="0026214C" w:rsidRDefault="0026214C" w:rsidP="0002383D">
            <w:pPr>
              <w:rPr>
                <w:rFonts w:eastAsiaTheme="minorEastAsia"/>
              </w:rPr>
            </w:pPr>
            <w:r>
              <w:t xml:space="preserve">Grants 2K24DK062895-06, PC060710 (DOD IDEA), University of Pittsburgh Clinical Translational Research Center, RFA-RM-06-002, Claude D. Pepper Center, Division of Geriatric Medicine 2 P30 AG024827-06, University </w:t>
            </w:r>
            <w:r w:rsidR="0076076C">
              <w:t>of Pittsburgh</w:t>
            </w:r>
            <w:r>
              <w:t xml:space="preserve"> Department of Urology, the Hollerand Family</w:t>
            </w:r>
          </w:p>
        </w:tc>
      </w:tr>
      <w:tr w:rsidR="0026214C" w14:paraId="11BD99D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38B036F"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70F6C21" w14:textId="17719612" w:rsidR="0026214C" w:rsidRDefault="0026214C" w:rsidP="0002383D">
            <w:pPr>
              <w:rPr>
                <w:rFonts w:eastAsiaTheme="minorEastAsia"/>
              </w:rPr>
            </w:pPr>
            <w:r>
              <w:t xml:space="preserve">Risk of bias: </w:t>
            </w:r>
            <w:r w:rsidR="001C7A02">
              <w:t xml:space="preserve">High </w:t>
            </w:r>
            <w:r>
              <w:t>(</w:t>
            </w:r>
            <w:r w:rsidR="00B00972" w:rsidRPr="00B00972">
              <w:t>Insufficient information about recruitment; unclear whether assessors blinded to results of other tests; unclear when conventional radiography conducted; Only one assessor of radiographs)</w:t>
            </w:r>
          </w:p>
          <w:p w14:paraId="75B3E74E" w14:textId="1342929F" w:rsidR="0026214C" w:rsidRDefault="0026214C" w:rsidP="0002383D">
            <w:r>
              <w:t xml:space="preserve">Indirectness: </w:t>
            </w:r>
            <w:r w:rsidR="005A3358">
              <w:t>Directly</w:t>
            </w:r>
            <w:r w:rsidR="005A3358" w:rsidDel="005A3358">
              <w:t xml:space="preserve"> </w:t>
            </w:r>
            <w:r>
              <w:t>applicable</w:t>
            </w:r>
          </w:p>
        </w:tc>
      </w:tr>
    </w:tbl>
    <w:p w14:paraId="31C2B1C8" w14:textId="77777777" w:rsidR="00E5052A" w:rsidRDefault="00E5052A" w:rsidP="0002383D"/>
    <w:p w14:paraId="14A10246" w14:textId="77777777" w:rsidR="00E91C71" w:rsidRPr="00E91C71" w:rsidRDefault="00E91C71" w:rsidP="0002383D">
      <w:pPr>
        <w:rPr>
          <w:kern w:val="36"/>
        </w:rPr>
      </w:pPr>
      <w:bookmarkStart w:id="283" w:name="_Toc179962344"/>
      <w:bookmarkStart w:id="284" w:name="_Toc180575587"/>
      <w:r w:rsidRPr="00E91C71">
        <w:t>van Dort, 2018</w:t>
      </w:r>
    </w:p>
    <w:tbl>
      <w:tblPr>
        <w:tblW w:w="5000" w:type="pct"/>
        <w:tblCellMar>
          <w:top w:w="45" w:type="dxa"/>
          <w:left w:w="45" w:type="dxa"/>
          <w:bottom w:w="45" w:type="dxa"/>
          <w:right w:w="45" w:type="dxa"/>
        </w:tblCellMar>
        <w:tblLook w:val="04A0" w:firstRow="1" w:lastRow="0" w:firstColumn="1" w:lastColumn="0" w:noHBand="0" w:noVBand="1"/>
      </w:tblPr>
      <w:tblGrid>
        <w:gridCol w:w="1746"/>
        <w:gridCol w:w="12540"/>
      </w:tblGrid>
      <w:tr w:rsidR="00E91C71" w14:paraId="628D49CF" w14:textId="77777777" w:rsidTr="005E59DD">
        <w:tc>
          <w:tcPr>
            <w:tcW w:w="0" w:type="auto"/>
            <w:tcBorders>
              <w:top w:val="nil"/>
              <w:left w:val="nil"/>
              <w:bottom w:val="nil"/>
              <w:right w:val="nil"/>
            </w:tcBorders>
            <w:hideMark/>
          </w:tcPr>
          <w:p w14:paraId="7FE0F2B2" w14:textId="77777777" w:rsidR="00E91C71" w:rsidRDefault="00E91C71" w:rsidP="0002383D">
            <w:r>
              <w:t>Bibliographic Reference</w:t>
            </w:r>
          </w:p>
        </w:tc>
        <w:tc>
          <w:tcPr>
            <w:tcW w:w="0" w:type="auto"/>
            <w:tcBorders>
              <w:top w:val="nil"/>
              <w:left w:val="nil"/>
              <w:bottom w:val="nil"/>
              <w:right w:val="nil"/>
            </w:tcBorders>
            <w:hideMark/>
          </w:tcPr>
          <w:p w14:paraId="73CB8A80" w14:textId="77777777" w:rsidR="00E91C71" w:rsidRDefault="00E91C71" w:rsidP="0002383D">
            <w:r>
              <w:t>van Dort, M J; Romme, E A P M; Smeenk, F W J M; Geusens, P P P M; Wouters, E F M; van den Bergh, J P; Diagnosis of vertebral deformities on chest CT and DXA compared to routine lateral thoracic spine X-ray.; Osteoporosis international : a journal established as result of cooperation between the European Foundation for Osteoporosis and the National Osteoporosis Foundation of the USA; 2018; vol. 29 (no. 6); 1285-1293</w:t>
            </w:r>
          </w:p>
        </w:tc>
      </w:tr>
    </w:tbl>
    <w:p w14:paraId="61556709" w14:textId="77777777" w:rsidR="00E91C71" w:rsidRDefault="00E91C71" w:rsidP="0002383D"/>
    <w:p w14:paraId="245EA022" w14:textId="77777777" w:rsidR="00E91C71" w:rsidRDefault="00E91C71" w:rsidP="0002383D">
      <w:r>
        <w:t>Study details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12130"/>
      </w:tblGrid>
      <w:tr w:rsidR="00E91C71" w14:paraId="71ACA79E"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D32065A" w14:textId="77777777" w:rsidR="00E91C71" w:rsidRDefault="00E91C71" w:rsidP="0002383D">
            <w:r>
              <w:t>Study type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632A87E7" w14:textId="77777777" w:rsidR="00E91C71" w:rsidRDefault="00E91C71" w:rsidP="0002383D">
            <w:pPr>
              <w:rPr>
                <w:rFonts w:eastAsiaTheme="minorEastAsia"/>
              </w:rPr>
            </w:pPr>
            <w:r>
              <w:t>Retrospective cohort study</w:t>
            </w:r>
          </w:p>
        </w:tc>
      </w:tr>
      <w:tr w:rsidR="00E91C71" w14:paraId="59B1DA68"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07A75E86" w14:textId="77777777" w:rsidR="00E91C71" w:rsidRDefault="00E91C71" w:rsidP="0002383D">
            <w:r>
              <w:t>Study methodology</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3AE1F38D" w14:textId="77777777" w:rsidR="00E91C71" w:rsidRDefault="00E91C71" w:rsidP="0002383D">
            <w:pPr>
              <w:rPr>
                <w:rFonts w:eastAsiaTheme="minorEastAsia"/>
              </w:rPr>
            </w:pPr>
            <w:r>
              <w:rPr>
                <w:rStyle w:val="Strong"/>
                <w:rFonts w:ascii="Arial" w:hAnsi="Arial" w:cs="Arial"/>
              </w:rPr>
              <w:t>Data source:</w:t>
            </w:r>
            <w:r>
              <w:t xml:space="preserve"> Participants in clinical trial of COPD-related osteoporosis</w:t>
            </w:r>
          </w:p>
          <w:p w14:paraId="09493CE5" w14:textId="3302B89E" w:rsidR="00E91C71" w:rsidRDefault="00E91C71" w:rsidP="0002383D">
            <w:r>
              <w:rPr>
                <w:rStyle w:val="Strong"/>
                <w:rFonts w:ascii="Arial" w:hAnsi="Arial" w:cs="Arial"/>
              </w:rPr>
              <w:t>Recruitment:</w:t>
            </w:r>
            <w:r>
              <w:t xml:space="preserve"> Data of subjects included in clinical trial at Catharina Hospital, Eindhoven, Netherlands from February 2010-September 2011 (approved by medical ethical committee M09-1971). Subjects included if there was complete availability of X-ray, chest CT, and </w:t>
            </w:r>
            <w:r w:rsidR="00324900">
              <w:t>DXA</w:t>
            </w:r>
            <w:r>
              <w:t xml:space="preserve"> with VFA.</w:t>
            </w:r>
          </w:p>
        </w:tc>
      </w:tr>
      <w:tr w:rsidR="00E91C71" w14:paraId="151BED07"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714B0FC" w14:textId="77777777" w:rsidR="00E91C71" w:rsidRDefault="00E91C71" w:rsidP="0002383D">
            <w:r>
              <w:t>Number of patients and fractures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0FD667ED" w14:textId="38939BE9" w:rsidR="00E91C71" w:rsidRDefault="00E91C71" w:rsidP="0002383D">
            <w:pPr>
              <w:rPr>
                <w:rFonts w:eastAsiaTheme="minorEastAsia"/>
              </w:rPr>
            </w:pPr>
            <w:r>
              <w:t xml:space="preserve">Recruited: n=102; Excluded: n=15 (incomplete X-ray, CCT or </w:t>
            </w:r>
            <w:r w:rsidR="00324900">
              <w:t>DXA</w:t>
            </w:r>
            <w:r>
              <w:t xml:space="preserve"> records)</w:t>
            </w:r>
          </w:p>
          <w:p w14:paraId="2F5DA14D" w14:textId="77777777" w:rsidR="00E91C71" w:rsidRDefault="00E91C71" w:rsidP="0002383D">
            <w:r>
              <w:t>Total, n=87</w:t>
            </w:r>
          </w:p>
          <w:p w14:paraId="3601D546" w14:textId="1D300A5C" w:rsidR="00E91C71" w:rsidRDefault="00E91C71" w:rsidP="0002383D">
            <w:r>
              <w:t xml:space="preserve">For </w:t>
            </w:r>
            <w:r w:rsidR="00324900">
              <w:t>DXA</w:t>
            </w:r>
            <w:r>
              <w:t xml:space="preserve"> with VFA v conventional radiography as reference standard: Total number of adequately visualized vertebrae/total number of evaluable vertebrae: 631/874 (72.2%)</w:t>
            </w:r>
          </w:p>
          <w:p w14:paraId="7F5FB126" w14:textId="3B6FA24B" w:rsidR="00E91C71" w:rsidRDefault="00E91C71" w:rsidP="0002383D">
            <w:r>
              <w:t xml:space="preserve">For </w:t>
            </w:r>
            <w:r w:rsidR="00324900">
              <w:t>DXA</w:t>
            </w:r>
            <w:r>
              <w:t xml:space="preserve"> with VFA v chest CT as reference standard: Total number of adequately visualized vertebrae/total number of evaluable vertebrae: 640/874 (73.3%)</w:t>
            </w:r>
          </w:p>
        </w:tc>
      </w:tr>
      <w:tr w:rsidR="00E91C71" w14:paraId="718BEC65"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B60E082" w14:textId="77777777" w:rsidR="00E91C71" w:rsidRDefault="00E91C71" w:rsidP="0002383D">
            <w:r>
              <w:t>Patient characteristics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E91D98D" w14:textId="77777777" w:rsidR="00E91C71" w:rsidRDefault="00E91C71" w:rsidP="0002383D">
            <w:pPr>
              <w:rPr>
                <w:rFonts w:eastAsiaTheme="minorEastAsia"/>
              </w:rPr>
            </w:pPr>
            <w:r>
              <w:rPr>
                <w:rStyle w:val="Strong"/>
                <w:rFonts w:ascii="Arial" w:hAnsi="Arial" w:cs="Arial"/>
              </w:rPr>
              <w:t xml:space="preserve">Age (mean): </w:t>
            </w:r>
            <w:r>
              <w:t>64.5 years (SD 7.1)</w:t>
            </w:r>
          </w:p>
          <w:p w14:paraId="3C540004" w14:textId="77777777" w:rsidR="00E91C71" w:rsidRDefault="00E91C71" w:rsidP="0002383D">
            <w:r>
              <w:rPr>
                <w:rStyle w:val="Strong"/>
                <w:rFonts w:ascii="Arial" w:hAnsi="Arial" w:cs="Arial"/>
              </w:rPr>
              <w:t>Gender (M/F):</w:t>
            </w:r>
            <w:r>
              <w:t xml:space="preserve"> 50/37</w:t>
            </w:r>
          </w:p>
          <w:p w14:paraId="7D9174CA" w14:textId="77777777" w:rsidR="00E91C71" w:rsidRDefault="00E91C71" w:rsidP="0002383D">
            <w:r>
              <w:rPr>
                <w:rStyle w:val="Strong"/>
                <w:rFonts w:ascii="Arial" w:hAnsi="Arial" w:cs="Arial"/>
              </w:rPr>
              <w:t xml:space="preserve">Ethnicity: </w:t>
            </w:r>
            <w:r>
              <w:t>NR</w:t>
            </w:r>
          </w:p>
          <w:p w14:paraId="503A5355" w14:textId="77777777" w:rsidR="00E91C71" w:rsidRDefault="00E91C71" w:rsidP="0002383D">
            <w:r>
              <w:rPr>
                <w:rStyle w:val="Strong"/>
                <w:rFonts w:ascii="Arial" w:hAnsi="Arial" w:cs="Arial"/>
              </w:rPr>
              <w:lastRenderedPageBreak/>
              <w:t xml:space="preserve">Setting: </w:t>
            </w:r>
            <w:r>
              <w:t>Clinical</w:t>
            </w:r>
          </w:p>
          <w:p w14:paraId="689BB7B9" w14:textId="77777777" w:rsidR="00E91C71" w:rsidRDefault="00E91C71" w:rsidP="0002383D">
            <w:r>
              <w:rPr>
                <w:rStyle w:val="Strong"/>
                <w:rFonts w:ascii="Arial" w:hAnsi="Arial" w:cs="Arial"/>
              </w:rPr>
              <w:t>Country: </w:t>
            </w:r>
            <w:r>
              <w:t>Netherlands</w:t>
            </w:r>
          </w:p>
          <w:p w14:paraId="38E417DD" w14:textId="6537398D" w:rsidR="00E91C71" w:rsidRDefault="00E91C71" w:rsidP="0002383D">
            <w:r>
              <w:rPr>
                <w:rStyle w:val="Strong"/>
                <w:rFonts w:ascii="Arial" w:hAnsi="Arial" w:cs="Arial"/>
              </w:rPr>
              <w:t>Inclusion criteria:</w:t>
            </w:r>
            <w:r>
              <w:t xml:space="preserve"> participating in clinical trial, Caucasian, </w:t>
            </w:r>
            <w:r w:rsidR="0076076C">
              <w:t>male,</w:t>
            </w:r>
            <w:r>
              <w:t xml:space="preserve"> or postmenopausal females aged≥50 years, moderate to severe chronic obstructive pulmonary disease (GOLD definition), </w:t>
            </w:r>
            <w:r w:rsidR="0076076C">
              <w:t>osteoporosis,</w:t>
            </w:r>
            <w:r>
              <w:t xml:space="preserve"> or normal BMD, with or without vertebral deformities; age-matched controls without COPD</w:t>
            </w:r>
          </w:p>
          <w:p w14:paraId="21744317" w14:textId="4FC1756B" w:rsidR="00E91C71" w:rsidRDefault="00E91C71" w:rsidP="0002383D">
            <w:r>
              <w:rPr>
                <w:rStyle w:val="Strong"/>
                <w:rFonts w:ascii="Arial" w:hAnsi="Arial" w:cs="Arial"/>
              </w:rPr>
              <w:t>Exclusion criteria:</w:t>
            </w:r>
            <w:r>
              <w:t xml:space="preserve"> incomplete X-ray, chest </w:t>
            </w:r>
            <w:r w:rsidR="0076076C">
              <w:t>CT,</w:t>
            </w:r>
            <w:r>
              <w:t xml:space="preserve"> or </w:t>
            </w:r>
            <w:r w:rsidR="00324900">
              <w:t>DXA</w:t>
            </w:r>
            <w:r>
              <w:t xml:space="preserve"> records</w:t>
            </w:r>
          </w:p>
          <w:p w14:paraId="043E9FFA" w14:textId="77777777" w:rsidR="00E91C71" w:rsidRDefault="00E91C71" w:rsidP="0002383D">
            <w:r>
              <w:rPr>
                <w:rStyle w:val="Strong"/>
                <w:rFonts w:ascii="Arial" w:hAnsi="Arial" w:cs="Arial"/>
              </w:rPr>
              <w:t>Participants receiving steroids at baseline: </w:t>
            </w:r>
            <w:r>
              <w:t>NR</w:t>
            </w:r>
          </w:p>
        </w:tc>
      </w:tr>
      <w:tr w:rsidR="00E91C71" w14:paraId="5D623B64"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F8CFD6" w14:textId="77777777" w:rsidR="00E91C71" w:rsidRDefault="00E91C71" w:rsidP="0002383D">
            <w:r>
              <w:lastRenderedPageBreak/>
              <w:t>Definition of vertebral fracture</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274A0302" w14:textId="77777777" w:rsidR="00E91C71" w:rsidRDefault="00E91C71" w:rsidP="0002383D">
            <w:pPr>
              <w:rPr>
                <w:rFonts w:eastAsiaTheme="minorEastAsia"/>
              </w:rPr>
            </w:pPr>
            <w:r>
              <w:t>Visual semi-quantitative-Genant method</w:t>
            </w:r>
          </w:p>
        </w:tc>
      </w:tr>
      <w:tr w:rsidR="00E91C71" w14:paraId="6C80BBD3"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C8D591A" w14:textId="77777777" w:rsidR="00E91C71" w:rsidRDefault="00E91C71" w:rsidP="0002383D">
            <w:r>
              <w:t>Densitometric, radiographic or CT hardware used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59FF1E4" w14:textId="0EB19AA8" w:rsidR="00E91C71" w:rsidRDefault="00324900" w:rsidP="0002383D">
            <w:pPr>
              <w:rPr>
                <w:rFonts w:eastAsiaTheme="minorEastAsia"/>
              </w:rPr>
            </w:pPr>
            <w:r>
              <w:t>DXA</w:t>
            </w:r>
            <w:r w:rsidR="00E91C71">
              <w:t xml:space="preserve"> with VFA: Hologic Discovery A</w:t>
            </w:r>
          </w:p>
          <w:p w14:paraId="140FA18E" w14:textId="77777777" w:rsidR="00E91C71" w:rsidRDefault="00E91C71" w:rsidP="0002383D">
            <w:r>
              <w:t>Radiography: Philips Brilliance 64</w:t>
            </w:r>
          </w:p>
          <w:p w14:paraId="36B58374" w14:textId="77777777" w:rsidR="00E91C71" w:rsidRDefault="00E91C71" w:rsidP="0002383D">
            <w:r>
              <w:t>Chest CT: Philips iCT 256</w:t>
            </w:r>
          </w:p>
        </w:tc>
      </w:tr>
      <w:tr w:rsidR="00E91C71" w14:paraId="59153F41"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1B280D2" w14:textId="77777777" w:rsidR="00E91C71" w:rsidRDefault="00E91C71" w:rsidP="0002383D">
            <w:r>
              <w:t>Index test(s) and reference standard</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804B2CF" w14:textId="77777777" w:rsidR="00E91C71" w:rsidRDefault="00E91C71" w:rsidP="0002383D">
            <w:pPr>
              <w:rPr>
                <w:rFonts w:eastAsiaTheme="minorEastAsia"/>
              </w:rPr>
            </w:pPr>
            <w:r>
              <w:rPr>
                <w:rStyle w:val="Strong"/>
                <w:rFonts w:ascii="Arial" w:hAnsi="Arial" w:cs="Arial"/>
                <w:u w:val="single"/>
              </w:rPr>
              <w:t>Index test</w:t>
            </w:r>
          </w:p>
          <w:p w14:paraId="474C83B8" w14:textId="0E0C8E8A" w:rsidR="00E91C71" w:rsidRDefault="00E91C71" w:rsidP="0002383D">
            <w:r>
              <w:t xml:space="preserve">Lateral </w:t>
            </w:r>
            <w:r w:rsidR="00324900">
              <w:t>DXA</w:t>
            </w:r>
            <w:r>
              <w:t xml:space="preserve"> with single-energy VFA semi-automatic SpineAnalyzer software for morphometry; VF then diagnosed according to Genant method. After manual adjustment, software calculates outcomes</w:t>
            </w:r>
            <w:r w:rsidR="0076076C">
              <w:t xml:space="preserve">. </w:t>
            </w:r>
            <w:r>
              <w:t xml:space="preserve">Evaluated in random order by one experienced operator and subsequently again within 6 weeks. Vertebral levels checked across scanning modalities. </w:t>
            </w:r>
            <w:r w:rsidR="00324900">
              <w:t>DXA</w:t>
            </w:r>
            <w:r>
              <w:t xml:space="preserve"> images digitally available as Dicom files. Evaluated by one experienced operator.</w:t>
            </w:r>
          </w:p>
          <w:p w14:paraId="5D65FF7C" w14:textId="77777777" w:rsidR="00E91C71" w:rsidRDefault="00E91C71" w:rsidP="0002383D">
            <w:r>
              <w:rPr>
                <w:rStyle w:val="Strong"/>
                <w:rFonts w:ascii="Arial" w:hAnsi="Arial" w:cs="Arial"/>
                <w:u w:val="single"/>
              </w:rPr>
              <w:t>Reference standard</w:t>
            </w:r>
          </w:p>
          <w:p w14:paraId="2D07297D" w14:textId="13DB80A1" w:rsidR="00E91C71" w:rsidRDefault="00E91C71" w:rsidP="0002383D">
            <w:r>
              <w:t xml:space="preserve">- Lateral thoracolumbar conventional spinal radiographs using digital radiography (Digital Diagnost). X-ray images digitally available as Dicom files. VF diagnosed using VSQ (Genant) method. Evaluated by same experienced operator as </w:t>
            </w:r>
            <w:r w:rsidR="00324900">
              <w:t>DXA</w:t>
            </w:r>
            <w:r>
              <w:t xml:space="preserve"> with VFA.</w:t>
            </w:r>
          </w:p>
          <w:p w14:paraId="06CF7A67" w14:textId="49526D44" w:rsidR="00E91C71" w:rsidRDefault="00E91C71" w:rsidP="0002383D">
            <w:r>
              <w:lastRenderedPageBreak/>
              <w:t xml:space="preserve">- Chest CT. To combine information of the sagittal reformats and to mimic visualisation of vertebrae on X-ray and </w:t>
            </w:r>
            <w:r w:rsidR="00324900">
              <w:t>DXA</w:t>
            </w:r>
            <w:r>
              <w:t xml:space="preserve">, all sagittal reformats containing spine superposed into one image: contrast was adjusted in the reformats to (partly) eliminate soft tissue, after which sagittal reformats were superposed to create simulated X-ray images based on CCT using Matlab version R2013a (MathWorks®). Evaluated by same experienced operator as </w:t>
            </w:r>
            <w:r w:rsidR="00324900">
              <w:t>DXA</w:t>
            </w:r>
            <w:r>
              <w:t xml:space="preserve"> with VFA.</w:t>
            </w:r>
          </w:p>
          <w:p w14:paraId="60977AA9" w14:textId="77777777" w:rsidR="00E91C71" w:rsidRDefault="00E91C71" w:rsidP="0002383D">
            <w:r>
              <w:rPr>
                <w:rStyle w:val="Strong"/>
                <w:rFonts w:ascii="Arial" w:hAnsi="Arial" w:cs="Arial"/>
              </w:rPr>
              <w:t xml:space="preserve">Vertebrae range scanned for VFA: </w:t>
            </w:r>
            <w:r>
              <w:t>T4-L1</w:t>
            </w:r>
          </w:p>
          <w:p w14:paraId="2E499CE8" w14:textId="1FE75DBE" w:rsidR="00E91C71" w:rsidRDefault="00E91C71" w:rsidP="0002383D">
            <w:r>
              <w:rPr>
                <w:rStyle w:val="Strong"/>
                <w:rFonts w:ascii="Arial" w:hAnsi="Arial" w:cs="Arial"/>
              </w:rPr>
              <w:t xml:space="preserve">Time between index and reference test: </w:t>
            </w:r>
            <w:r>
              <w:t xml:space="preserve">Conventional radiography and chest CT conducted at same time. </w:t>
            </w:r>
            <w:r w:rsidR="00324900">
              <w:t>DXA</w:t>
            </w:r>
            <w:r>
              <w:t xml:space="preserve"> with VFA conducted average time 157.7 days (SD 166.6) after conventional radiography/chest CT.</w:t>
            </w:r>
          </w:p>
        </w:tc>
      </w:tr>
      <w:tr w:rsidR="00E91C71" w14:paraId="2CF60EF0"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F288BB0" w14:textId="77777777" w:rsidR="00E91C71" w:rsidRDefault="00E91C71" w:rsidP="0002383D">
            <w:r>
              <w:lastRenderedPageBreak/>
              <w:t>Statistical measures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7183A811" w14:textId="5A070675" w:rsidR="00E91C71" w:rsidRDefault="00E91C71" w:rsidP="0002383D">
            <w:pPr>
              <w:rPr>
                <w:rFonts w:eastAsiaTheme="minorEastAsia"/>
              </w:rPr>
            </w:pPr>
            <w:r>
              <w:rPr>
                <w:rStyle w:val="Strong"/>
                <w:rFonts w:ascii="Arial" w:hAnsi="Arial" w:cs="Arial"/>
              </w:rPr>
              <w:t xml:space="preserve">Per-vertebra analysis for </w:t>
            </w:r>
            <w:r w:rsidR="00324900">
              <w:rPr>
                <w:rStyle w:val="Strong"/>
                <w:rFonts w:ascii="Arial" w:hAnsi="Arial" w:cs="Arial"/>
              </w:rPr>
              <w:t>DXA</w:t>
            </w:r>
            <w:r>
              <w:rPr>
                <w:rStyle w:val="Strong"/>
                <w:rFonts w:ascii="Arial" w:hAnsi="Arial" w:cs="Arial"/>
              </w:rPr>
              <w:t xml:space="preserve"> with VFA v Conventional radiography (reference standard) (n=631, n=51 with VF Grade≥1 on conventional radiography)</w:t>
            </w:r>
          </w:p>
          <w:p w14:paraId="62D378CD" w14:textId="77777777" w:rsidR="00E91C71" w:rsidRDefault="00E91C71" w:rsidP="0002383D">
            <w:r>
              <w:t>Sensitivity: 51.0% (95%CI 37.7-64.1)</w:t>
            </w:r>
          </w:p>
          <w:p w14:paraId="65CE4E93" w14:textId="77777777" w:rsidR="00E91C71" w:rsidRDefault="00E91C71" w:rsidP="0002383D">
            <w:r>
              <w:t>Specificity: 97.1% (95%CI 95.4-98.2)</w:t>
            </w:r>
          </w:p>
          <w:p w14:paraId="36A95224" w14:textId="77777777" w:rsidR="00E91C71" w:rsidRDefault="00E91C71" w:rsidP="0002383D">
            <w:r>
              <w:t>PPV: 60.5% (95%CI 45.6-73.6)</w:t>
            </w:r>
          </w:p>
          <w:p w14:paraId="18C108C5" w14:textId="77777777" w:rsidR="00E91C71" w:rsidRPr="00F66370" w:rsidRDefault="00E91C71" w:rsidP="0002383D">
            <w:pPr>
              <w:rPr>
                <w:lang w:val="da-DK"/>
              </w:rPr>
            </w:pPr>
            <w:r w:rsidRPr="00F66370">
              <w:rPr>
                <w:lang w:val="da-DK"/>
              </w:rPr>
              <w:t>NPV: 95.7% (95%CI 93.8-97.1)</w:t>
            </w:r>
          </w:p>
          <w:p w14:paraId="407A314D" w14:textId="77777777" w:rsidR="00E91C71" w:rsidRPr="00F66370" w:rsidRDefault="00E91C71" w:rsidP="0002383D">
            <w:pPr>
              <w:rPr>
                <w:lang w:val="da-DK"/>
              </w:rPr>
            </w:pPr>
            <w:r w:rsidRPr="00F66370">
              <w:rPr>
                <w:lang w:val="da-DK"/>
              </w:rPr>
              <w:t>PLR: 17.4% (95%CI 10.1-29.9) </w:t>
            </w:r>
          </w:p>
          <w:p w14:paraId="2AC2389B" w14:textId="77777777" w:rsidR="00E91C71" w:rsidRPr="00F66370" w:rsidRDefault="00E91C71" w:rsidP="0002383D">
            <w:pPr>
              <w:rPr>
                <w:lang w:val="da-DK"/>
              </w:rPr>
            </w:pPr>
            <w:r w:rsidRPr="00F66370">
              <w:rPr>
                <w:lang w:val="da-DK"/>
              </w:rPr>
              <w:t>NLR: 0.5% (95%CI 0.4-0.7)</w:t>
            </w:r>
          </w:p>
          <w:p w14:paraId="78025FC8" w14:textId="77777777" w:rsidR="00E91C71" w:rsidRDefault="00E91C71" w:rsidP="0002383D">
            <w:r>
              <w:t>AUC: 0.74 (95%CI 0.65-0.83)</w:t>
            </w:r>
          </w:p>
          <w:p w14:paraId="0E2174D2" w14:textId="77777777" w:rsidR="00E91C71" w:rsidRDefault="00E91C71" w:rsidP="0002383D">
            <w:r>
              <w:t>Prevalence: 8.1%</w:t>
            </w:r>
          </w:p>
          <w:p w14:paraId="348B44D4" w14:textId="77777777" w:rsidR="00E91C71" w:rsidRDefault="00E91C71" w:rsidP="0002383D">
            <w:r>
              <w:t>Note: Outcome measures calculated using reported number of VF on conventional radiography and reported sensitivity/specificity. As such, outcome measures here may differ slightly from those reported in study.</w:t>
            </w:r>
          </w:p>
          <w:p w14:paraId="5DDC36C1" w14:textId="51E34328" w:rsidR="00E91C71" w:rsidRDefault="00E91C71" w:rsidP="0002383D">
            <w:r>
              <w:rPr>
                <w:rStyle w:val="Strong"/>
                <w:rFonts w:ascii="Arial" w:hAnsi="Arial" w:cs="Arial"/>
              </w:rPr>
              <w:t>Per-vertebra analysis for </w:t>
            </w:r>
            <w:r w:rsidR="00324900">
              <w:rPr>
                <w:rStyle w:val="Strong"/>
                <w:rFonts w:ascii="Arial" w:hAnsi="Arial" w:cs="Arial"/>
              </w:rPr>
              <w:t>DXA</w:t>
            </w:r>
            <w:r>
              <w:rPr>
                <w:rStyle w:val="Strong"/>
                <w:rFonts w:ascii="Arial" w:hAnsi="Arial" w:cs="Arial"/>
              </w:rPr>
              <w:t xml:space="preserve"> with VFA v Chest CT (reference standard) (n=631, n=60 with VF Grade≥1 on chest CT)</w:t>
            </w:r>
          </w:p>
          <w:p w14:paraId="642D7DBA" w14:textId="77777777" w:rsidR="00E91C71" w:rsidRDefault="00E91C71" w:rsidP="0002383D">
            <w:r>
              <w:t>Sensitivity: 56.7% (95%CI 44.1-68.4)</w:t>
            </w:r>
          </w:p>
          <w:p w14:paraId="403D2CD3" w14:textId="77777777" w:rsidR="00E91C71" w:rsidRDefault="00E91C71" w:rsidP="0002383D">
            <w:r>
              <w:lastRenderedPageBreak/>
              <w:t>Specificity: 97.1% (95%CI  95.4-98.2)</w:t>
            </w:r>
          </w:p>
          <w:p w14:paraId="05ED75D8" w14:textId="77777777" w:rsidR="00E91C71" w:rsidRDefault="00E91C71" w:rsidP="0002383D">
            <w:r>
              <w:t>PPV: 66.7% (95%CI 53.0-78.0)</w:t>
            </w:r>
          </w:p>
          <w:p w14:paraId="01CE951F" w14:textId="77777777" w:rsidR="00E91C71" w:rsidRPr="00F66370" w:rsidRDefault="00E91C71" w:rsidP="0002383D">
            <w:pPr>
              <w:rPr>
                <w:lang w:val="da-DK"/>
              </w:rPr>
            </w:pPr>
            <w:r w:rsidRPr="00F66370">
              <w:rPr>
                <w:lang w:val="da-DK"/>
              </w:rPr>
              <w:t>NPV: 95.6% (95%CI 93.6-97.0) </w:t>
            </w:r>
          </w:p>
          <w:p w14:paraId="6D3B7BD5" w14:textId="77777777" w:rsidR="00E91C71" w:rsidRPr="00F66370" w:rsidRDefault="00E91C71" w:rsidP="0002383D">
            <w:pPr>
              <w:rPr>
                <w:lang w:val="da-DK"/>
              </w:rPr>
            </w:pPr>
            <w:r w:rsidRPr="00F66370">
              <w:rPr>
                <w:lang w:val="da-DK"/>
              </w:rPr>
              <w:t>PLR: 19.3% (95%CI 11.5-32.5) </w:t>
            </w:r>
          </w:p>
          <w:p w14:paraId="1E0A95B7" w14:textId="77777777" w:rsidR="00E91C71" w:rsidRPr="00F66370" w:rsidRDefault="00E91C71" w:rsidP="0002383D">
            <w:pPr>
              <w:rPr>
                <w:lang w:val="da-DK"/>
              </w:rPr>
            </w:pPr>
            <w:r w:rsidRPr="00F66370">
              <w:rPr>
                <w:lang w:val="da-DK"/>
              </w:rPr>
              <w:t>NLR: 0.5% (95%CI 0.3-0.6)</w:t>
            </w:r>
          </w:p>
          <w:p w14:paraId="171E574A" w14:textId="77777777" w:rsidR="00E91C71" w:rsidRDefault="00E91C71" w:rsidP="0002383D">
            <w:r>
              <w:t>AUC: 0.8 (95%CI 0.7-0.9)</w:t>
            </w:r>
          </w:p>
          <w:p w14:paraId="02076224" w14:textId="77777777" w:rsidR="00E91C71" w:rsidRDefault="00E91C71" w:rsidP="0002383D">
            <w:r>
              <w:t>Prevalence: 9.4%</w:t>
            </w:r>
          </w:p>
          <w:p w14:paraId="704CB1A7" w14:textId="77777777" w:rsidR="00E91C71" w:rsidRDefault="00E91C71" w:rsidP="0002383D">
            <w:r>
              <w:t>Note: Outcome measures calculated using reported number of VF on chest CT and reported sensitivity/specificity. As such, outcome measures here may differ slightly from those reported in study.</w:t>
            </w:r>
          </w:p>
          <w:p w14:paraId="494844D0" w14:textId="4DAAE407" w:rsidR="00E91C71" w:rsidRDefault="00E91C71" w:rsidP="0002383D">
            <w:r>
              <w:rPr>
                <w:rStyle w:val="Strong"/>
                <w:rFonts w:ascii="Arial" w:hAnsi="Arial" w:cs="Arial"/>
              </w:rPr>
              <w:t xml:space="preserve">Per-vertebra analysis for </w:t>
            </w:r>
            <w:r w:rsidR="00324900">
              <w:rPr>
                <w:rStyle w:val="Strong"/>
                <w:rFonts w:ascii="Arial" w:hAnsi="Arial" w:cs="Arial"/>
              </w:rPr>
              <w:t>DXA</w:t>
            </w:r>
            <w:r>
              <w:rPr>
                <w:rStyle w:val="Strong"/>
                <w:rFonts w:ascii="Arial" w:hAnsi="Arial" w:cs="Arial"/>
              </w:rPr>
              <w:t xml:space="preserve"> with VFA v Conventional radiography (reference standard) (n=631, n=25 with VF Grade≥2 on conventional radiography)</w:t>
            </w:r>
          </w:p>
          <w:p w14:paraId="7484B4C1" w14:textId="77777777" w:rsidR="00E91C71" w:rsidRDefault="00E91C71" w:rsidP="0002383D">
            <w:r>
              <w:t>Sensitivity: 44.0% (95%CI 26.7-62.9)</w:t>
            </w:r>
          </w:p>
          <w:p w14:paraId="22173E1C" w14:textId="77777777" w:rsidR="00E91C71" w:rsidRDefault="00E91C71" w:rsidP="0002383D">
            <w:r>
              <w:t>Specificity: 99.0% (95%CI 97.9-99.6)</w:t>
            </w:r>
          </w:p>
          <w:p w14:paraId="70B68485" w14:textId="77777777" w:rsidR="00E91C71" w:rsidRDefault="00E91C71" w:rsidP="0002383D">
            <w:r>
              <w:t>PPV: 64.7% (95%CI 41.3-82.7)</w:t>
            </w:r>
          </w:p>
          <w:p w14:paraId="2506E60B" w14:textId="77777777" w:rsidR="00E91C71" w:rsidRPr="00F66370" w:rsidRDefault="00E91C71" w:rsidP="0002383D">
            <w:pPr>
              <w:rPr>
                <w:lang w:val="da-DK"/>
              </w:rPr>
            </w:pPr>
            <w:r w:rsidRPr="00F66370">
              <w:rPr>
                <w:lang w:val="da-DK"/>
              </w:rPr>
              <w:t>NPV: 97.7% (95%CI 96.2-98.6)</w:t>
            </w:r>
          </w:p>
          <w:p w14:paraId="14B3F410" w14:textId="77777777" w:rsidR="00E91C71" w:rsidRPr="00F66370" w:rsidRDefault="00E91C71" w:rsidP="0002383D">
            <w:pPr>
              <w:rPr>
                <w:lang w:val="da-DK"/>
              </w:rPr>
            </w:pPr>
            <w:r w:rsidRPr="00F66370">
              <w:rPr>
                <w:lang w:val="da-DK"/>
              </w:rPr>
              <w:t>PLR: 44.4% (95%CI 17.9-110.5) </w:t>
            </w:r>
          </w:p>
          <w:p w14:paraId="56A6C8E7" w14:textId="77777777" w:rsidR="00E91C71" w:rsidRPr="00F66370" w:rsidRDefault="00E91C71" w:rsidP="0002383D">
            <w:pPr>
              <w:rPr>
                <w:lang w:val="da-DK"/>
              </w:rPr>
            </w:pPr>
            <w:r w:rsidRPr="00F66370">
              <w:rPr>
                <w:lang w:val="da-DK"/>
              </w:rPr>
              <w:t>NLR: 0.6% (95%CI 0.4-0.8)</w:t>
            </w:r>
          </w:p>
          <w:p w14:paraId="57761D82" w14:textId="77777777" w:rsidR="00E91C71" w:rsidRDefault="00E91C71" w:rsidP="0002383D">
            <w:r>
              <w:t>AUC: 0.72 (95%CI 0.59-0.84)</w:t>
            </w:r>
          </w:p>
          <w:p w14:paraId="6956EB07" w14:textId="77777777" w:rsidR="00E91C71" w:rsidRDefault="00E91C71" w:rsidP="0002383D">
            <w:r>
              <w:t>Prevalence: 3.96%</w:t>
            </w:r>
          </w:p>
          <w:p w14:paraId="46834D79" w14:textId="77777777" w:rsidR="00E91C71" w:rsidRDefault="00E91C71" w:rsidP="0002383D">
            <w:r>
              <w:t>Note: Outcome measures calculated using reported number of VF on conventional radiography and reported sensitivity/specificity. As such, outcome measures here may differ slightly from those reported in study.</w:t>
            </w:r>
          </w:p>
          <w:p w14:paraId="3640044F" w14:textId="42D27BFF" w:rsidR="00E91C71" w:rsidRDefault="00E91C71" w:rsidP="0002383D">
            <w:r>
              <w:rPr>
                <w:rStyle w:val="Strong"/>
                <w:rFonts w:ascii="Arial" w:hAnsi="Arial" w:cs="Arial"/>
              </w:rPr>
              <w:lastRenderedPageBreak/>
              <w:t>Per-vertebra analysis for </w:t>
            </w:r>
            <w:r w:rsidR="00324900">
              <w:rPr>
                <w:rStyle w:val="Strong"/>
                <w:rFonts w:ascii="Arial" w:hAnsi="Arial" w:cs="Arial"/>
              </w:rPr>
              <w:t>DXA</w:t>
            </w:r>
            <w:r>
              <w:rPr>
                <w:rStyle w:val="Strong"/>
                <w:rFonts w:ascii="Arial" w:hAnsi="Arial" w:cs="Arial"/>
              </w:rPr>
              <w:t xml:space="preserve"> with VFA v Chest CT (reference standard) (n=640, n=26 with VF Grade≥2 on chest CT)</w:t>
            </w:r>
          </w:p>
          <w:p w14:paraId="50F20D03" w14:textId="77777777" w:rsidR="00E91C71" w:rsidRDefault="00E91C71" w:rsidP="0002383D">
            <w:r>
              <w:t>Sensitivity: 42.3% (95%CI 25.5-61.1)</w:t>
            </w:r>
          </w:p>
          <w:p w14:paraId="70E9FC69" w14:textId="77777777" w:rsidR="00E91C71" w:rsidRDefault="00E91C71" w:rsidP="0002383D">
            <w:r>
              <w:t>Specificity: 99.0% (95%CI 97.9-99.6)</w:t>
            </w:r>
          </w:p>
          <w:p w14:paraId="5B853D8E" w14:textId="77777777" w:rsidR="00E91C71" w:rsidRDefault="00E91C71" w:rsidP="0002383D">
            <w:r>
              <w:t>PPV: 64.7% (95%CI 41.3-82.7)</w:t>
            </w:r>
          </w:p>
          <w:p w14:paraId="219762B4" w14:textId="77777777" w:rsidR="00E91C71" w:rsidRPr="00F66370" w:rsidRDefault="00E91C71" w:rsidP="0002383D">
            <w:pPr>
              <w:rPr>
                <w:lang w:val="da-DK"/>
              </w:rPr>
            </w:pPr>
            <w:r w:rsidRPr="00F66370">
              <w:rPr>
                <w:lang w:val="da-DK"/>
              </w:rPr>
              <w:t>NPV: 97.6% (95%CI 96.1-98.5)</w:t>
            </w:r>
          </w:p>
          <w:p w14:paraId="47B25F5E" w14:textId="77777777" w:rsidR="00E91C71" w:rsidRPr="00F66370" w:rsidRDefault="00E91C71" w:rsidP="0002383D">
            <w:pPr>
              <w:rPr>
                <w:lang w:val="da-DK"/>
              </w:rPr>
            </w:pPr>
            <w:r w:rsidRPr="00F66370">
              <w:rPr>
                <w:lang w:val="da-DK"/>
              </w:rPr>
              <w:t>PLR: 43.3% (95%CI 17.4-108.0)</w:t>
            </w:r>
          </w:p>
          <w:p w14:paraId="21017A08" w14:textId="77777777" w:rsidR="00E91C71" w:rsidRPr="00F66370" w:rsidRDefault="00E91C71" w:rsidP="0002383D">
            <w:pPr>
              <w:rPr>
                <w:lang w:val="da-DK"/>
              </w:rPr>
            </w:pPr>
            <w:r w:rsidRPr="00F66370">
              <w:rPr>
                <w:lang w:val="da-DK"/>
              </w:rPr>
              <w:t>NLR: 0.6% (95%CI 0.4-0.8)</w:t>
            </w:r>
          </w:p>
          <w:p w14:paraId="50B3596D" w14:textId="77777777" w:rsidR="00E91C71" w:rsidRDefault="00E91C71" w:rsidP="0002383D">
            <w:r>
              <w:t>AUC: 0.71 (95%CI 0.58-0.83)</w:t>
            </w:r>
          </w:p>
          <w:p w14:paraId="0B7A803F" w14:textId="77777777" w:rsidR="00E91C71" w:rsidRDefault="00E91C71" w:rsidP="0002383D">
            <w:r>
              <w:t>Prevalence: 4.06%</w:t>
            </w:r>
          </w:p>
          <w:p w14:paraId="75969599" w14:textId="77777777" w:rsidR="00E91C71" w:rsidRDefault="00E91C71" w:rsidP="0002383D">
            <w:r>
              <w:t>Note: Outcome measures calculated using reported number of VF on chest CT and reported sensitivity/specificity. As such, outcome measures here may differ slightly from those reported in study.</w:t>
            </w:r>
          </w:p>
        </w:tc>
      </w:tr>
      <w:tr w:rsidR="00E91C71" w14:paraId="031297D3"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6A7C681" w14:textId="77777777" w:rsidR="00E91C71" w:rsidRDefault="00E91C71" w:rsidP="0002383D">
            <w:r>
              <w:lastRenderedPageBreak/>
              <w:t>Source of funding</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1D774158" w14:textId="77777777" w:rsidR="00E91C71" w:rsidRDefault="00E91C71" w:rsidP="0002383D">
            <w:pPr>
              <w:rPr>
                <w:rFonts w:eastAsiaTheme="minorEastAsia"/>
              </w:rPr>
            </w:pPr>
            <w:r>
              <w:t>Funded by Stichting De Weijerhorst</w:t>
            </w:r>
          </w:p>
        </w:tc>
      </w:tr>
      <w:tr w:rsidR="00E91C71" w14:paraId="22D5FD32" w14:textId="77777777" w:rsidTr="005E59DD">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B573EBC" w14:textId="77777777" w:rsidR="00E91C71" w:rsidRDefault="00E91C71" w:rsidP="0002383D">
            <w:r>
              <w:t>Limitations</w:t>
            </w:r>
          </w:p>
        </w:tc>
        <w:tc>
          <w:tcPr>
            <w:tcW w:w="4250" w:type="pct"/>
            <w:tcBorders>
              <w:top w:val="single" w:sz="6" w:space="0" w:color="FFFFFF"/>
              <w:left w:val="single" w:sz="6" w:space="0" w:color="FFFFFF"/>
              <w:bottom w:val="single" w:sz="6" w:space="0" w:color="FFFFFF"/>
              <w:right w:val="single" w:sz="6" w:space="0" w:color="FFFFFF"/>
            </w:tcBorders>
            <w:shd w:val="clear" w:color="auto" w:fill="EEEEEE"/>
            <w:hideMark/>
          </w:tcPr>
          <w:p w14:paraId="5D0E9E45" w14:textId="301DD403" w:rsidR="00E91C71" w:rsidRDefault="00E91C71" w:rsidP="0002383D">
            <w:pPr>
              <w:rPr>
                <w:rFonts w:eastAsiaTheme="minorEastAsia"/>
              </w:rPr>
            </w:pPr>
            <w:r>
              <w:t xml:space="preserve">Risk of bias: High (Not clear whether consecutive or random sample; average time between </w:t>
            </w:r>
            <w:r w:rsidR="00324900">
              <w:t>DXA</w:t>
            </w:r>
            <w:r>
              <w:t xml:space="preserve"> with VFA scan and reference standard&gt;5-mo; Only one assessor of radiographs/chest CT)</w:t>
            </w:r>
          </w:p>
          <w:p w14:paraId="14DAA419" w14:textId="77777777" w:rsidR="00E91C71" w:rsidRDefault="00E91C71" w:rsidP="0002383D">
            <w:r>
              <w:t>Indirectness: Directly applicable</w:t>
            </w:r>
          </w:p>
        </w:tc>
      </w:tr>
    </w:tbl>
    <w:p w14:paraId="065F1DCA" w14:textId="77777777" w:rsidR="00E91C71" w:rsidRDefault="00E91C71" w:rsidP="0002383D"/>
    <w:p w14:paraId="0DCEC186" w14:textId="6A25CE60" w:rsidR="00E91C71" w:rsidRDefault="00E91C71" w:rsidP="0002383D">
      <w:r>
        <w:t>Characteristics</w:t>
      </w:r>
    </w:p>
    <w:p w14:paraId="4FE2E947" w14:textId="77777777" w:rsidR="00E91C71" w:rsidRDefault="00E91C71" w:rsidP="0002383D">
      <w:r>
        <w:t>Study-level characteristics</w:t>
      </w:r>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level characteristics"/>
      </w:tblPr>
      <w:tblGrid>
        <w:gridCol w:w="6575"/>
        <w:gridCol w:w="7695"/>
      </w:tblGrid>
      <w:tr w:rsidR="00E91C71" w14:paraId="1E003089" w14:textId="77777777" w:rsidTr="005E59DD">
        <w:trPr>
          <w:tblHeader/>
        </w:trPr>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4F1C1A17" w14:textId="77777777" w:rsidR="00E91C71" w:rsidRDefault="00E91C71" w:rsidP="0002383D">
            <w:r>
              <w:lastRenderedPageBreak/>
              <w:t>Characteristic</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421C145" w14:textId="77777777" w:rsidR="00E91C71" w:rsidRDefault="00E91C71" w:rsidP="0002383D">
            <w:r>
              <w:t xml:space="preserve">Study (N = 87) </w:t>
            </w:r>
          </w:p>
        </w:tc>
      </w:tr>
      <w:tr w:rsidR="00E91C71" w14:paraId="08A27876" w14:textId="77777777" w:rsidTr="005E59DD">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52C1A7" w14:textId="77777777" w:rsidR="00E91C71" w:rsidRDefault="00E91C71" w:rsidP="0002383D">
            <w:pPr>
              <w:rPr>
                <w:rFonts w:eastAsiaTheme="minorEastAsia"/>
              </w:rPr>
            </w:pPr>
            <w:r>
              <w:rPr>
                <w:rStyle w:val="Strong"/>
                <w:rFonts w:ascii="Arial" w:hAnsi="Arial" w:cs="Arial"/>
              </w:rPr>
              <w:t xml:space="preserve">Osteoporosis </w:t>
            </w:r>
          </w:p>
          <w:p w14:paraId="69DBDAE3" w14:textId="77777777" w:rsidR="00E91C71" w:rsidRDefault="00E91C71"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26931A6" w14:textId="77777777" w:rsidR="00E91C71" w:rsidRDefault="00E91C71" w:rsidP="0002383D">
            <w:r>
              <w:t xml:space="preserve">n = 40 ; % = 46 </w:t>
            </w:r>
          </w:p>
        </w:tc>
      </w:tr>
      <w:tr w:rsidR="00E91C71" w14:paraId="6D5FA294" w14:textId="77777777" w:rsidTr="005E59DD">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BF40176" w14:textId="77777777" w:rsidR="00E91C71" w:rsidRDefault="00E91C71" w:rsidP="0002383D">
            <w:pPr>
              <w:rPr>
                <w:rFonts w:eastAsiaTheme="minorEastAsia"/>
              </w:rPr>
            </w:pPr>
            <w:r>
              <w:rPr>
                <w:rStyle w:val="Strong"/>
                <w:rFonts w:ascii="Arial" w:hAnsi="Arial" w:cs="Arial"/>
              </w:rPr>
              <w:t>Normal BMD</w:t>
            </w:r>
            <w:r>
              <w:t xml:space="preserve"> </w:t>
            </w:r>
          </w:p>
          <w:p w14:paraId="3AE8E75B" w14:textId="77777777" w:rsidR="00E91C71" w:rsidRDefault="00E91C71"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14005F95" w14:textId="77777777" w:rsidR="00E91C71" w:rsidRDefault="00E91C71" w:rsidP="0002383D">
            <w:r>
              <w:t xml:space="preserve">n = 47 ; % = 54 </w:t>
            </w:r>
          </w:p>
        </w:tc>
      </w:tr>
      <w:tr w:rsidR="00E91C71" w14:paraId="2A92DE1A" w14:textId="77777777" w:rsidTr="005E59DD">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08ED049A" w14:textId="77777777" w:rsidR="00E91C71" w:rsidRDefault="00E91C71" w:rsidP="0002383D">
            <w:pPr>
              <w:rPr>
                <w:rFonts w:eastAsiaTheme="minorEastAsia"/>
              </w:rPr>
            </w:pPr>
            <w:r>
              <w:rPr>
                <w:rStyle w:val="Strong"/>
                <w:rFonts w:ascii="Arial" w:hAnsi="Arial" w:cs="Arial"/>
              </w:rPr>
              <w:t>COPD</w:t>
            </w:r>
            <w:r>
              <w:t xml:space="preserve"> </w:t>
            </w:r>
          </w:p>
          <w:p w14:paraId="07D62CBD" w14:textId="77777777" w:rsidR="00E91C71" w:rsidRDefault="00E91C71"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3E7F0941" w14:textId="77777777" w:rsidR="00E91C71" w:rsidRDefault="00E91C71" w:rsidP="0002383D">
            <w:r>
              <w:t xml:space="preserve">n = 57 ; % = 65.5 </w:t>
            </w:r>
          </w:p>
        </w:tc>
      </w:tr>
      <w:tr w:rsidR="00E91C71" w14:paraId="333F7785" w14:textId="77777777" w:rsidTr="005E59DD">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F5F5CF7" w14:textId="77777777" w:rsidR="00E91C71" w:rsidRDefault="00E91C71" w:rsidP="0002383D">
            <w:pPr>
              <w:rPr>
                <w:rFonts w:eastAsiaTheme="minorEastAsia"/>
              </w:rPr>
            </w:pPr>
            <w:r>
              <w:rPr>
                <w:rStyle w:val="Strong"/>
                <w:rFonts w:ascii="Arial" w:hAnsi="Arial" w:cs="Arial"/>
              </w:rPr>
              <w:t>No COPD</w:t>
            </w:r>
            <w:r>
              <w:t xml:space="preserve"> </w:t>
            </w:r>
          </w:p>
          <w:p w14:paraId="687E618B" w14:textId="77777777" w:rsidR="00E91C71" w:rsidRDefault="00E91C71" w:rsidP="0002383D">
            <w:r>
              <w:t>Sample size</w:t>
            </w:r>
          </w:p>
        </w:tc>
        <w:tc>
          <w:tcPr>
            <w:tcW w:w="0" w:type="auto"/>
            <w:tcBorders>
              <w:top w:val="single" w:sz="6" w:space="0" w:color="FFFFFF"/>
              <w:left w:val="single" w:sz="6" w:space="0" w:color="FFFFFF"/>
              <w:bottom w:val="single" w:sz="6" w:space="0" w:color="FFFFFF"/>
              <w:right w:val="single" w:sz="6" w:space="0" w:color="FFFFFF"/>
            </w:tcBorders>
            <w:shd w:val="clear" w:color="auto" w:fill="EEEEEE"/>
            <w:hideMark/>
          </w:tcPr>
          <w:p w14:paraId="53710E53" w14:textId="77777777" w:rsidR="00E91C71" w:rsidRDefault="00E91C71" w:rsidP="0002383D">
            <w:r>
              <w:t xml:space="preserve">n = 30 ; % = 34.5 </w:t>
            </w:r>
          </w:p>
        </w:tc>
      </w:tr>
    </w:tbl>
    <w:p w14:paraId="335552F9" w14:textId="77777777" w:rsidR="00E91C71" w:rsidRDefault="00E91C71" w:rsidP="0002383D"/>
    <w:p w14:paraId="104493C6" w14:textId="4900075C" w:rsidR="00E5052A" w:rsidRPr="00DD22D7" w:rsidRDefault="00E91C71" w:rsidP="0002383D">
      <w:pPr>
        <w:rPr>
          <w:b/>
        </w:rPr>
      </w:pPr>
      <w:bookmarkStart w:id="285" w:name="_Toc179962348"/>
      <w:bookmarkStart w:id="286" w:name="_Toc180575590"/>
      <w:bookmarkEnd w:id="283"/>
      <w:bookmarkEnd w:id="284"/>
      <w:r w:rsidRPr="00DD22D7">
        <w:rPr>
          <w:b/>
        </w:rPr>
        <w:t>Vokes 2</w:t>
      </w:r>
      <w:r w:rsidR="00E5052A" w:rsidRPr="00DD22D7">
        <w:rPr>
          <w:b/>
        </w:rPr>
        <w:t>003</w:t>
      </w:r>
      <w:bookmarkEnd w:id="285"/>
      <w:bookmarkEnd w:id="286"/>
    </w:p>
    <w:tbl>
      <w:tblPr>
        <w:tblW w:w="5000" w:type="pct"/>
        <w:tblCellMar>
          <w:top w:w="45" w:type="dxa"/>
          <w:left w:w="45" w:type="dxa"/>
          <w:bottom w:w="45" w:type="dxa"/>
          <w:right w:w="45" w:type="dxa"/>
        </w:tblCellMar>
        <w:tblLook w:val="04A0" w:firstRow="1" w:lastRow="0" w:firstColumn="1" w:lastColumn="0" w:noHBand="0" w:noVBand="1"/>
      </w:tblPr>
      <w:tblGrid>
        <w:gridCol w:w="1753"/>
        <w:gridCol w:w="12533"/>
      </w:tblGrid>
      <w:tr w:rsidR="00E5052A" w14:paraId="7968ACD6" w14:textId="77777777" w:rsidTr="00C82CC0">
        <w:tc>
          <w:tcPr>
            <w:tcW w:w="0" w:type="auto"/>
            <w:tcBorders>
              <w:top w:val="nil"/>
              <w:left w:val="nil"/>
              <w:bottom w:val="nil"/>
              <w:right w:val="nil"/>
            </w:tcBorders>
            <w:hideMark/>
          </w:tcPr>
          <w:p w14:paraId="31E5C0B6" w14:textId="77777777" w:rsidR="00E5052A" w:rsidRDefault="00E5052A" w:rsidP="0002383D">
            <w:r>
              <w:t>Bibliographic Reference</w:t>
            </w:r>
          </w:p>
        </w:tc>
        <w:tc>
          <w:tcPr>
            <w:tcW w:w="0" w:type="auto"/>
            <w:tcBorders>
              <w:top w:val="nil"/>
              <w:left w:val="nil"/>
              <w:bottom w:val="nil"/>
              <w:right w:val="nil"/>
            </w:tcBorders>
            <w:hideMark/>
          </w:tcPr>
          <w:p w14:paraId="561EDF48" w14:textId="2BC3B057" w:rsidR="00E5052A" w:rsidRDefault="00E5052A" w:rsidP="0002383D">
            <w:r>
              <w:t>Vokes, Tamara J; Dixon, Larry B; Favus, Murray J; Clinical utility of dual-energy vertebral assessment (DVA).; Osteoporosis international: a journal established as result of cooperation between the European Foundation for Osteoporosis and the National Osteoporosis Foundation of the USA; 2003; vol. 14 (no. 11); 871-8</w:t>
            </w:r>
          </w:p>
        </w:tc>
      </w:tr>
    </w:tbl>
    <w:p w14:paraId="3FBB8C39" w14:textId="77777777" w:rsidR="00E5052A" w:rsidRDefault="00E5052A" w:rsidP="0002383D"/>
    <w:p w14:paraId="18FF3190" w14:textId="77777777" w:rsidR="00E5052A" w:rsidRDefault="00E5052A" w:rsidP="0002383D">
      <w:bookmarkStart w:id="287" w:name="_Toc179962349"/>
      <w:bookmarkStart w:id="288" w:name="_Toc180575591"/>
      <w:r>
        <w:t>Study details</w:t>
      </w:r>
      <w:bookmarkEnd w:id="287"/>
      <w:bookmarkEnd w:id="288"/>
    </w:p>
    <w:tbl>
      <w:tblPr>
        <w:tblW w:w="5000" w:type="pct"/>
        <w:shd w:val="clear" w:color="auto" w:fill="EEEEEE"/>
        <w:tblCellMar>
          <w:top w:w="45" w:type="dxa"/>
          <w:left w:w="45" w:type="dxa"/>
          <w:bottom w:w="45" w:type="dxa"/>
          <w:right w:w="45" w:type="dxa"/>
        </w:tblCellMar>
        <w:tblLook w:val="04A0" w:firstRow="1" w:lastRow="0" w:firstColumn="1" w:lastColumn="0" w:noHBand="0" w:noVBand="1"/>
        <w:tblCaption w:val="Study details"/>
      </w:tblPr>
      <w:tblGrid>
        <w:gridCol w:w="2140"/>
        <w:gridCol w:w="3031"/>
        <w:gridCol w:w="3034"/>
        <w:gridCol w:w="3031"/>
        <w:gridCol w:w="3034"/>
      </w:tblGrid>
      <w:tr w:rsidR="00E5052A" w14:paraId="05881333"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111D2666" w14:textId="77777777" w:rsidR="00E5052A" w:rsidRDefault="00E5052A" w:rsidP="0002383D">
            <w:r>
              <w:t>Study type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2656DCAA" w14:textId="77777777" w:rsidR="00E5052A" w:rsidRDefault="00E5052A" w:rsidP="0002383D">
            <w:pPr>
              <w:rPr>
                <w:rFonts w:eastAsiaTheme="minorEastAsia"/>
              </w:rPr>
            </w:pPr>
            <w:r>
              <w:t>Prospective cohort study</w:t>
            </w:r>
          </w:p>
          <w:p w14:paraId="6D5C35C7" w14:textId="77777777" w:rsidR="00E5052A" w:rsidRDefault="00E5052A" w:rsidP="0002383D">
            <w:r>
              <w:t>unclear when index and reference tests conducted</w:t>
            </w:r>
          </w:p>
        </w:tc>
      </w:tr>
      <w:tr w:rsidR="00E5052A" w14:paraId="646D452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50554166" w14:textId="77777777" w:rsidR="00E5052A" w:rsidRDefault="00E5052A" w:rsidP="0002383D">
            <w:r>
              <w:lastRenderedPageBreak/>
              <w:t>Study methodology</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71BAD6E5" w14:textId="77777777" w:rsidR="00E5052A" w:rsidRDefault="00E5052A" w:rsidP="0002383D">
            <w:pPr>
              <w:rPr>
                <w:rFonts w:eastAsiaTheme="minorEastAsia"/>
              </w:rPr>
            </w:pPr>
            <w:r>
              <w:rPr>
                <w:rStyle w:val="Strong"/>
                <w:rFonts w:ascii="Arial" w:hAnsi="Arial" w:cs="Arial"/>
              </w:rPr>
              <w:t>Data source:</w:t>
            </w:r>
            <w:r>
              <w:t xml:space="preserve"> Subjects referred to University of Chicago Bone Program for routine BMD measurement</w:t>
            </w:r>
          </w:p>
          <w:p w14:paraId="27D2FE29" w14:textId="61DD84E4" w:rsidR="00E5052A" w:rsidRDefault="00E5052A" w:rsidP="0002383D">
            <w:r>
              <w:rPr>
                <w:rStyle w:val="Strong"/>
                <w:rFonts w:ascii="Arial" w:hAnsi="Arial" w:cs="Arial"/>
              </w:rPr>
              <w:t>Recruitment:</w:t>
            </w:r>
            <w:r>
              <w:t xml:space="preserve"> Participants were referred and agreed to participate in study. Subset of participants received both </w:t>
            </w:r>
            <w:r w:rsidR="00324900">
              <w:t>DXA</w:t>
            </w:r>
            <w:r>
              <w:t xml:space="preserve"> with VFA and conventional radiography.</w:t>
            </w:r>
          </w:p>
        </w:tc>
      </w:tr>
      <w:tr w:rsidR="00E5052A" w14:paraId="3B2C387E"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4F03F131" w14:textId="77777777" w:rsidR="00E5052A" w:rsidRDefault="00E5052A" w:rsidP="0002383D">
            <w:r>
              <w:t>Number of patients and fractures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548CBD3" w14:textId="77777777" w:rsidR="00E5052A" w:rsidRDefault="00E5052A" w:rsidP="0002383D">
            <w:pPr>
              <w:rPr>
                <w:rFonts w:eastAsiaTheme="minorEastAsia"/>
              </w:rPr>
            </w:pPr>
            <w:r>
              <w:t>Recruited: n=297; Excluded: n=231 (no explanation provided as to why these participants did not receive conventional radiography)</w:t>
            </w:r>
          </w:p>
          <w:p w14:paraId="34C0547D" w14:textId="530B4B9A" w:rsidR="00E5052A" w:rsidRDefault="00E5052A" w:rsidP="0002383D">
            <w:pPr>
              <w:rPr>
                <w:rFonts w:ascii="Arial" w:hAnsi="Arial" w:cs="Arial"/>
              </w:rPr>
            </w:pPr>
            <w:r>
              <w:rPr>
                <w:rFonts w:ascii="Arial" w:hAnsi="Arial" w:cs="Arial"/>
              </w:rPr>
              <w:t xml:space="preserve">Total, n=66 received both </w:t>
            </w:r>
            <w:r w:rsidR="00324900">
              <w:rPr>
                <w:rFonts w:ascii="Arial" w:hAnsi="Arial" w:cs="Arial"/>
              </w:rPr>
              <w:t>DXA</w:t>
            </w:r>
            <w:r>
              <w:rPr>
                <w:rFonts w:ascii="Arial" w:hAnsi="Arial" w:cs="Arial"/>
              </w:rPr>
              <w:t xml:space="preserve"> with VFA and conventional radiography</w:t>
            </w:r>
            <w:r w:rsidR="002E69F8">
              <w:rPr>
                <w:rFonts w:ascii="Arial" w:hAnsi="Arial" w:cs="Arial"/>
              </w:rPr>
              <w:t xml:space="preserve"> </w:t>
            </w:r>
            <w:r w:rsidR="002E69F8">
              <w:t>(but 1 participant subsequently excluded due to unreadable vertebrae on radiography)</w:t>
            </w:r>
          </w:p>
          <w:p w14:paraId="51761C65" w14:textId="77777777" w:rsidR="00E5052A" w:rsidRDefault="00E5052A" w:rsidP="0002383D">
            <w:r>
              <w:t>Total number of adequately visualized vertebrae/total number of evaluable vertebrae: NR</w:t>
            </w:r>
          </w:p>
        </w:tc>
      </w:tr>
      <w:tr w:rsidR="00E5052A" w14:paraId="0C780059"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A7FFF89" w14:textId="77777777" w:rsidR="00E5052A" w:rsidRDefault="00E5052A" w:rsidP="0002383D">
            <w:r>
              <w:t>Patient characteristics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B7AE25F" w14:textId="77777777" w:rsidR="00E5052A" w:rsidRDefault="00E5052A" w:rsidP="0002383D">
            <w:pPr>
              <w:rPr>
                <w:rFonts w:eastAsiaTheme="minorEastAsia"/>
              </w:rPr>
            </w:pPr>
            <w:r>
              <w:rPr>
                <w:rStyle w:val="Strong"/>
                <w:rFonts w:ascii="Arial" w:hAnsi="Arial" w:cs="Arial"/>
              </w:rPr>
              <w:t>Age</w:t>
            </w:r>
            <w:r>
              <w:t xml:space="preserve"> </w:t>
            </w:r>
            <w:r>
              <w:rPr>
                <w:rStyle w:val="Strong"/>
                <w:rFonts w:ascii="Arial" w:hAnsi="Arial" w:cs="Arial"/>
              </w:rPr>
              <w:t xml:space="preserve">(mean): </w:t>
            </w:r>
            <w:r>
              <w:t>64.0 years (SD 13.0) (recruited participants)</w:t>
            </w:r>
          </w:p>
          <w:p w14:paraId="044B0173" w14:textId="77777777" w:rsidR="00E5052A" w:rsidRDefault="00E5052A" w:rsidP="0002383D">
            <w:r>
              <w:rPr>
                <w:rStyle w:val="Strong"/>
                <w:rFonts w:ascii="Arial" w:hAnsi="Arial" w:cs="Arial"/>
              </w:rPr>
              <w:t>Gender (M/F):</w:t>
            </w:r>
            <w:r>
              <w:t xml:space="preserve"> 25/272 (recruited participants)</w:t>
            </w:r>
          </w:p>
          <w:p w14:paraId="4C834F53" w14:textId="77777777" w:rsidR="00E5052A" w:rsidRDefault="00E5052A" w:rsidP="0002383D">
            <w:r>
              <w:rPr>
                <w:rStyle w:val="Strong"/>
                <w:rFonts w:ascii="Arial" w:hAnsi="Arial" w:cs="Arial"/>
              </w:rPr>
              <w:t xml:space="preserve">Ethnicity: </w:t>
            </w:r>
            <w:r>
              <w:t>African American, n=70; Asian, n=6; Caucasian, n=216; Hispanic, n=5 (eligible participants)</w:t>
            </w:r>
          </w:p>
          <w:p w14:paraId="648705FB" w14:textId="77777777" w:rsidR="00E5052A" w:rsidRDefault="00E5052A" w:rsidP="0002383D">
            <w:r>
              <w:rPr>
                <w:rStyle w:val="Strong"/>
                <w:rFonts w:ascii="Arial" w:hAnsi="Arial" w:cs="Arial"/>
              </w:rPr>
              <w:t xml:space="preserve">Setting: </w:t>
            </w:r>
            <w:r>
              <w:t>Outpatient</w:t>
            </w:r>
          </w:p>
          <w:p w14:paraId="2AFD5E6E" w14:textId="35B9B8AF" w:rsidR="00E5052A" w:rsidRDefault="00E5052A" w:rsidP="0002383D">
            <w:r>
              <w:rPr>
                <w:rStyle w:val="Strong"/>
                <w:rFonts w:ascii="Arial" w:hAnsi="Arial" w:cs="Arial"/>
              </w:rPr>
              <w:t>Country:</w:t>
            </w:r>
            <w:r>
              <w:t> USA</w:t>
            </w:r>
            <w:r w:rsidR="00CC2EB7">
              <w:rPr>
                <w:rStyle w:val="Strong"/>
                <w:rFonts w:ascii="Arial" w:hAnsi="Arial" w:cs="Arial"/>
              </w:rPr>
              <w:t xml:space="preserve"> </w:t>
            </w:r>
          </w:p>
          <w:p w14:paraId="551C592F" w14:textId="77777777" w:rsidR="00E5052A" w:rsidRDefault="00E5052A" w:rsidP="0002383D">
            <w:r>
              <w:rPr>
                <w:rStyle w:val="Strong"/>
                <w:rFonts w:ascii="Arial" w:hAnsi="Arial" w:cs="Arial"/>
              </w:rPr>
              <w:t>Inclusion criteria:</w:t>
            </w:r>
            <w:r>
              <w:t xml:space="preserve"> referred for routine BMD measurement</w:t>
            </w:r>
          </w:p>
          <w:p w14:paraId="3B9634E5" w14:textId="77777777" w:rsidR="00E5052A" w:rsidRDefault="00E5052A" w:rsidP="0002383D">
            <w:r>
              <w:rPr>
                <w:rStyle w:val="Strong"/>
                <w:rFonts w:ascii="Arial" w:hAnsi="Arial" w:cs="Arial"/>
              </w:rPr>
              <w:t>Exclusion criteria:</w:t>
            </w:r>
            <w:r>
              <w:t xml:space="preserve"> NR</w:t>
            </w:r>
          </w:p>
        </w:tc>
      </w:tr>
      <w:tr w:rsidR="00E5052A" w14:paraId="1D6E5F17"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2B210EC" w14:textId="77777777" w:rsidR="00E5052A" w:rsidRDefault="00E5052A" w:rsidP="0002383D">
            <w:r>
              <w:t>Definition of vertebral fracture</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4402F96" w14:textId="77EA5827" w:rsidR="00E5052A" w:rsidRDefault="0093460D" w:rsidP="0002383D">
            <w:pPr>
              <w:rPr>
                <w:rFonts w:eastAsiaTheme="minorEastAsia"/>
              </w:rPr>
            </w:pPr>
            <w:r>
              <w:t>Visual assessment then quantitative morphometry (25% height reduction, equivalent to Genant Grade 2+) if suspected VF</w:t>
            </w:r>
          </w:p>
        </w:tc>
      </w:tr>
      <w:tr w:rsidR="00E5052A" w14:paraId="470D538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E42C7C7" w14:textId="77777777" w:rsidR="00E5052A" w:rsidRDefault="00E5052A" w:rsidP="0002383D">
            <w:r>
              <w:t>Densitometric, radiographic or CT hardware used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52F6EFA3" w14:textId="4E774C1A" w:rsidR="00E5052A" w:rsidRDefault="00324900" w:rsidP="0002383D">
            <w:pPr>
              <w:rPr>
                <w:rFonts w:eastAsiaTheme="minorEastAsia"/>
              </w:rPr>
            </w:pPr>
            <w:r>
              <w:t>DXA</w:t>
            </w:r>
            <w:r w:rsidR="00E5052A">
              <w:t xml:space="preserve"> with VFA: GE Lunar Prodigy</w:t>
            </w:r>
          </w:p>
          <w:p w14:paraId="665431F4" w14:textId="77777777" w:rsidR="00E5052A" w:rsidRDefault="00E5052A" w:rsidP="0002383D">
            <w:r>
              <w:t>Radiography: not reported, used standardized protocol</w:t>
            </w:r>
          </w:p>
        </w:tc>
      </w:tr>
      <w:tr w:rsidR="00E5052A" w14:paraId="0AA5292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5494AFC" w14:textId="77777777" w:rsidR="00E5052A" w:rsidRDefault="00E5052A" w:rsidP="0002383D">
            <w:r>
              <w:lastRenderedPageBreak/>
              <w:t>Index test(s) and reference standard</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47CE9E8E" w14:textId="77777777" w:rsidR="00E5052A" w:rsidRDefault="00E5052A" w:rsidP="0002383D">
            <w:pPr>
              <w:rPr>
                <w:rFonts w:eastAsiaTheme="minorEastAsia"/>
              </w:rPr>
            </w:pPr>
            <w:r>
              <w:rPr>
                <w:rStyle w:val="Strong"/>
                <w:rFonts w:ascii="Arial" w:hAnsi="Arial" w:cs="Arial"/>
                <w:u w:val="single"/>
              </w:rPr>
              <w:t>Index test</w:t>
            </w:r>
          </w:p>
          <w:p w14:paraId="5CA594D6" w14:textId="4EDAD65D" w:rsidR="00E5052A" w:rsidRDefault="00E5052A" w:rsidP="0002383D">
            <w:r>
              <w:t xml:space="preserve">Left lateral decubitus </w:t>
            </w:r>
            <w:r w:rsidR="00324900">
              <w:t>DXA</w:t>
            </w:r>
            <w:r>
              <w:t xml:space="preserve"> in supine position with </w:t>
            </w:r>
            <w:r w:rsidR="0093460D">
              <w:t xml:space="preserve">dual-energy </w:t>
            </w:r>
            <w:r>
              <w:t>VFA (referred to as 'Instant Vertebral Assessment'), evaluated by endocrinologist (trained in densitometry but not radiology). Vertebral fracture defined as anterior-posterior vertebral height ratio ≤0.75. Vertebrae judged abnormal by endocrinologist, blinded to radiograph interpretation, on visual inspection was adjusted using scanner software.</w:t>
            </w:r>
          </w:p>
          <w:p w14:paraId="574BBB1E" w14:textId="77777777" w:rsidR="00E5052A" w:rsidRDefault="00E5052A" w:rsidP="0002383D">
            <w:r>
              <w:rPr>
                <w:rStyle w:val="Strong"/>
                <w:rFonts w:ascii="Arial" w:hAnsi="Arial" w:cs="Arial"/>
                <w:u w:val="single"/>
              </w:rPr>
              <w:t>Reference standard</w:t>
            </w:r>
          </w:p>
          <w:p w14:paraId="0F5664E3" w14:textId="23C28CDF" w:rsidR="00E5052A" w:rsidRDefault="00E5052A" w:rsidP="0002383D">
            <w:r>
              <w:t>Thoracolumbar conventional spinal radiograph as part of routine medical care or other studies. For participants with anatomical abnormalities (</w:t>
            </w:r>
            <w:r w:rsidR="00181718">
              <w:t>for example,</w:t>
            </w:r>
            <w:r w:rsidR="00181718" w:rsidRPr="00E74CE9">
              <w:t xml:space="preserve"> </w:t>
            </w:r>
            <w:r>
              <w:t>scoliosis) repositioning and translucent sponges used during radiography. Images evaluated by skeletal radiologist blinded to VFA interpretation. Vertebral fracture defined as anterior:posterior vertebral height ratio ≤0.75.</w:t>
            </w:r>
          </w:p>
          <w:p w14:paraId="00691D07" w14:textId="77777777" w:rsidR="00E5052A" w:rsidRDefault="00E5052A" w:rsidP="0002383D">
            <w:r>
              <w:rPr>
                <w:rStyle w:val="Strong"/>
                <w:rFonts w:ascii="Arial" w:hAnsi="Arial" w:cs="Arial"/>
              </w:rPr>
              <w:t xml:space="preserve">Vertebrae range scanned for VFA: </w:t>
            </w:r>
            <w:r>
              <w:t>T6-L4</w:t>
            </w:r>
            <w:r>
              <w:rPr>
                <w:rStyle w:val="Strong"/>
                <w:rFonts w:ascii="Arial" w:hAnsi="Arial" w:cs="Arial"/>
              </w:rPr>
              <w:t> </w:t>
            </w:r>
          </w:p>
          <w:p w14:paraId="5B8B50BC" w14:textId="77777777" w:rsidR="00E5052A" w:rsidRDefault="00E5052A" w:rsidP="0002383D">
            <w:r>
              <w:rPr>
                <w:rStyle w:val="Strong"/>
                <w:rFonts w:ascii="Arial" w:hAnsi="Arial" w:cs="Arial"/>
              </w:rPr>
              <w:t xml:space="preserve">Time between index and reference test: </w:t>
            </w:r>
            <w:r>
              <w:t>unclear, reports participants had conventional radiography "in course of their routine medical care, or as a part of other studies"</w:t>
            </w:r>
          </w:p>
        </w:tc>
      </w:tr>
      <w:tr w:rsidR="00AA3AAA" w14:paraId="11AB9A10" w14:textId="77777777" w:rsidTr="0026214C">
        <w:trPr>
          <w:trHeight w:val="54"/>
        </w:trPr>
        <w:tc>
          <w:tcPr>
            <w:tcW w:w="750" w:type="pct"/>
            <w:vMerge w:val="restart"/>
            <w:tcBorders>
              <w:top w:val="single" w:sz="6" w:space="0" w:color="FFFFFF"/>
              <w:left w:val="single" w:sz="6" w:space="0" w:color="FFFFFF"/>
              <w:right w:val="single" w:sz="6" w:space="0" w:color="FFFFFF"/>
            </w:tcBorders>
            <w:shd w:val="clear" w:color="auto" w:fill="EEEEEE"/>
          </w:tcPr>
          <w:p w14:paraId="07842978" w14:textId="72FC2ECB" w:rsidR="00AA3AAA" w:rsidRDefault="00AA3AAA" w:rsidP="0002383D">
            <w:pPr>
              <w:rPr>
                <w:rFonts w:ascii="Arial" w:hAnsi="Arial" w:cs="Arial"/>
              </w:rPr>
            </w:pPr>
            <w:r>
              <w:rPr>
                <w:rFonts w:ascii="Arial" w:hAnsi="Arial" w:cs="Arial"/>
              </w:rPr>
              <w:t>2</w:t>
            </w:r>
            <w:r w:rsidRPr="00AA3AAA">
              <w:t>x2 table</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31C1C78" w14:textId="53F0DD6D" w:rsidR="00AA3AAA" w:rsidRDefault="00AA3AAA" w:rsidP="0002383D">
            <w:pPr>
              <w:rPr>
                <w:rStyle w:val="Strong"/>
                <w:rFonts w:ascii="Arial" w:hAnsi="Arial" w:cs="Arial"/>
              </w:rPr>
            </w:pPr>
            <w:r w:rsidRPr="0026214C">
              <w:rPr>
                <w:rStyle w:val="Strong"/>
                <w:rFonts w:ascii="Arial" w:hAnsi="Arial" w:cs="Arial"/>
              </w:rPr>
              <w:t xml:space="preserve">Grade </w:t>
            </w:r>
            <w:r>
              <w:rPr>
                <w:rStyle w:val="Strong"/>
                <w:rFonts w:ascii="Arial" w:hAnsi="Arial" w:cs="Arial"/>
              </w:rPr>
              <w:t>2</w:t>
            </w:r>
            <w:r w:rsidRPr="0026214C">
              <w:rPr>
                <w:rStyle w:val="Strong"/>
                <w:rFonts w:ascii="Arial" w:hAnsi="Arial" w:cs="Arial"/>
              </w:rPr>
              <w:t>+, per-</w:t>
            </w:r>
            <w:r>
              <w:rPr>
                <w:rStyle w:val="Strong"/>
                <w:rFonts w:ascii="Arial" w:hAnsi="Arial" w:cs="Arial"/>
              </w:rPr>
              <w:t>person</w:t>
            </w:r>
            <w:r w:rsidRPr="0026214C">
              <w:rPr>
                <w:rStyle w:val="Strong"/>
                <w:rFonts w:ascii="Arial" w:hAnsi="Arial" w:cs="Arial"/>
              </w:rPr>
              <w:t xml:space="preserve"> analysis</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3B1B109"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087CDE38" w14:textId="32E18FB2" w:rsidR="00AA3AAA" w:rsidRDefault="00AA3AAA" w:rsidP="0002383D">
            <w:pPr>
              <w:rPr>
                <w:rStyle w:val="Strong"/>
                <w:rFonts w:ascii="Arial" w:hAnsi="Arial" w:cs="Arial"/>
              </w:rPr>
            </w:pPr>
            <w:r w:rsidRPr="00AA3AAA">
              <w:rPr>
                <w:rStyle w:val="Strong"/>
                <w:b w:val="0"/>
                <w:bCs w:val="0"/>
              </w:rPr>
              <w:t>X-ray</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E90D81D" w14:textId="77777777" w:rsidR="00AA3AAA" w:rsidRDefault="00AA3AAA" w:rsidP="0002383D">
            <w:pPr>
              <w:rPr>
                <w:rStyle w:val="Strong"/>
                <w:rFonts w:ascii="Arial" w:hAnsi="Arial" w:cs="Arial"/>
              </w:rPr>
            </w:pPr>
            <w:r w:rsidRPr="0026214C">
              <w:rPr>
                <w:rStyle w:val="Strong"/>
                <w:rFonts w:ascii="Arial" w:hAnsi="Arial" w:cs="Arial"/>
              </w:rPr>
              <w:t xml:space="preserve">Reference standard </w:t>
            </w:r>
            <w:r>
              <w:rPr>
                <w:rStyle w:val="Strong"/>
                <w:rFonts w:ascii="Arial" w:hAnsi="Arial" w:cs="Arial"/>
              </w:rPr>
              <w:t>–</w:t>
            </w:r>
          </w:p>
          <w:p w14:paraId="3965CDC8" w14:textId="15BFC653" w:rsidR="00AA3AAA" w:rsidRDefault="00AA3AAA" w:rsidP="0002383D">
            <w:pPr>
              <w:rPr>
                <w:rStyle w:val="Strong"/>
                <w:rFonts w:ascii="Arial" w:hAnsi="Arial" w:cs="Arial"/>
              </w:rPr>
            </w:pPr>
            <w:r w:rsidRPr="00AA3AAA">
              <w:rPr>
                <w:rStyle w:val="Strong"/>
                <w:b w:val="0"/>
                <w:bCs w:val="0"/>
              </w:rPr>
              <w:t>X-ray</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43789BA" w14:textId="79E60FAD" w:rsidR="00AA3AAA" w:rsidRDefault="00AA3AAA" w:rsidP="0002383D">
            <w:pPr>
              <w:rPr>
                <w:rStyle w:val="Strong"/>
                <w:rFonts w:ascii="Arial" w:hAnsi="Arial" w:cs="Arial"/>
              </w:rPr>
            </w:pPr>
            <w:r w:rsidRPr="0026214C">
              <w:rPr>
                <w:rStyle w:val="Strong"/>
                <w:rFonts w:ascii="Arial" w:hAnsi="Arial" w:cs="Arial"/>
              </w:rPr>
              <w:t>Total</w:t>
            </w:r>
          </w:p>
        </w:tc>
      </w:tr>
      <w:tr w:rsidR="0026214C" w14:paraId="6212431B" w14:textId="77777777" w:rsidTr="0026214C">
        <w:trPr>
          <w:trHeight w:val="53"/>
        </w:trPr>
        <w:tc>
          <w:tcPr>
            <w:tcW w:w="750" w:type="pct"/>
            <w:vMerge/>
            <w:tcBorders>
              <w:left w:val="single" w:sz="6" w:space="0" w:color="FFFFFF"/>
              <w:right w:val="single" w:sz="6" w:space="0" w:color="FFFFFF"/>
            </w:tcBorders>
            <w:shd w:val="clear" w:color="auto" w:fill="EEEEEE"/>
          </w:tcPr>
          <w:p w14:paraId="1A98750F"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20C62F02" w14:textId="09F45ABC"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E063119" w14:textId="366B29E6"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20</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7E966FF5" w14:textId="0DBACA10"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8</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5CF7040" w14:textId="21BC7D70"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28</w:t>
            </w:r>
          </w:p>
        </w:tc>
      </w:tr>
      <w:tr w:rsidR="0026214C" w14:paraId="1DAD152F" w14:textId="77777777" w:rsidTr="0026214C">
        <w:trPr>
          <w:trHeight w:val="53"/>
        </w:trPr>
        <w:tc>
          <w:tcPr>
            <w:tcW w:w="750" w:type="pct"/>
            <w:vMerge/>
            <w:tcBorders>
              <w:left w:val="single" w:sz="6" w:space="0" w:color="FFFFFF"/>
              <w:right w:val="single" w:sz="6" w:space="0" w:color="FFFFFF"/>
            </w:tcBorders>
            <w:shd w:val="clear" w:color="auto" w:fill="EEEEEE"/>
          </w:tcPr>
          <w:p w14:paraId="71A54650"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6EAC749A" w14:textId="7E498D93" w:rsidR="0026214C" w:rsidRDefault="0026214C" w:rsidP="0002383D">
            <w:pPr>
              <w:rPr>
                <w:rStyle w:val="Strong"/>
                <w:rFonts w:ascii="Arial" w:hAnsi="Arial" w:cs="Arial"/>
              </w:rPr>
            </w:pPr>
            <w:r w:rsidRPr="0026214C">
              <w:rPr>
                <w:rStyle w:val="Strong"/>
                <w:rFonts w:ascii="Arial" w:hAnsi="Arial" w:cs="Arial"/>
              </w:rPr>
              <w:t>Index test -</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9022C9B" w14:textId="5523247A"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13762F78" w14:textId="6609474E"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36</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6C874D4B" w14:textId="4BD06744"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37</w:t>
            </w:r>
          </w:p>
        </w:tc>
      </w:tr>
      <w:tr w:rsidR="0026214C" w14:paraId="37CD73B6" w14:textId="77777777" w:rsidTr="0026214C">
        <w:trPr>
          <w:trHeight w:val="53"/>
        </w:trPr>
        <w:tc>
          <w:tcPr>
            <w:tcW w:w="750" w:type="pct"/>
            <w:vMerge/>
            <w:tcBorders>
              <w:left w:val="single" w:sz="6" w:space="0" w:color="FFFFFF"/>
              <w:bottom w:val="single" w:sz="6" w:space="0" w:color="FFFFFF"/>
              <w:right w:val="single" w:sz="6" w:space="0" w:color="FFFFFF"/>
            </w:tcBorders>
            <w:shd w:val="clear" w:color="auto" w:fill="EEEEEE"/>
          </w:tcPr>
          <w:p w14:paraId="141264F3" w14:textId="77777777" w:rsidR="0026214C" w:rsidRDefault="0026214C" w:rsidP="0002383D"/>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7C1CF5C" w14:textId="66C931D7" w:rsidR="0026214C" w:rsidRDefault="0026214C" w:rsidP="0002383D">
            <w:pPr>
              <w:rPr>
                <w:rStyle w:val="Strong"/>
                <w:rFonts w:ascii="Arial" w:hAnsi="Arial" w:cs="Arial"/>
              </w:rPr>
            </w:pPr>
            <w:r w:rsidRPr="0026214C">
              <w:rPr>
                <w:rStyle w:val="Strong"/>
                <w:rFonts w:ascii="Arial" w:hAnsi="Arial" w:cs="Arial"/>
              </w:rPr>
              <w:t>Total</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713CD6EF" w14:textId="0E0C2AAD"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21</w:t>
            </w:r>
          </w:p>
        </w:tc>
        <w:tc>
          <w:tcPr>
            <w:tcW w:w="1062" w:type="pct"/>
            <w:tcBorders>
              <w:top w:val="single" w:sz="6" w:space="0" w:color="FFFFFF"/>
              <w:left w:val="single" w:sz="6" w:space="0" w:color="FFFFFF"/>
              <w:bottom w:val="single" w:sz="6" w:space="0" w:color="FFFFFF"/>
              <w:right w:val="single" w:sz="6" w:space="0" w:color="FFFFFF"/>
            </w:tcBorders>
            <w:shd w:val="clear" w:color="auto" w:fill="EEEEEE"/>
          </w:tcPr>
          <w:p w14:paraId="460E78D9" w14:textId="4CEAAD81"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44</w:t>
            </w:r>
          </w:p>
        </w:tc>
        <w:tc>
          <w:tcPr>
            <w:tcW w:w="1063" w:type="pct"/>
            <w:tcBorders>
              <w:top w:val="single" w:sz="6" w:space="0" w:color="FFFFFF"/>
              <w:left w:val="single" w:sz="6" w:space="0" w:color="FFFFFF"/>
              <w:bottom w:val="single" w:sz="6" w:space="0" w:color="FFFFFF"/>
              <w:right w:val="single" w:sz="6" w:space="0" w:color="FFFFFF"/>
            </w:tcBorders>
            <w:shd w:val="clear" w:color="auto" w:fill="EEEEEE"/>
          </w:tcPr>
          <w:p w14:paraId="20B76C96" w14:textId="5A16B5CE" w:rsidR="0026214C" w:rsidRPr="00AA3AAA" w:rsidRDefault="00AA3AAA" w:rsidP="0002383D">
            <w:pPr>
              <w:rPr>
                <w:rStyle w:val="Strong"/>
                <w:rFonts w:ascii="Arial" w:hAnsi="Arial" w:cs="Arial"/>
                <w:b w:val="0"/>
                <w:bCs w:val="0"/>
              </w:rPr>
            </w:pPr>
            <w:r w:rsidRPr="00AA3AAA">
              <w:rPr>
                <w:rStyle w:val="Strong"/>
                <w:rFonts w:ascii="Arial" w:hAnsi="Arial" w:cs="Arial"/>
                <w:b w:val="0"/>
                <w:bCs w:val="0"/>
              </w:rPr>
              <w:t>65</w:t>
            </w:r>
          </w:p>
        </w:tc>
      </w:tr>
      <w:tr w:rsidR="0026214C" w14:paraId="6C53DC6C"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7D293BEC" w14:textId="77777777" w:rsidR="0026214C" w:rsidRDefault="0026214C" w:rsidP="0002383D">
            <w:r>
              <w:t>Statistical measures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31ECBCC1" w14:textId="30508390" w:rsidR="0026214C" w:rsidRDefault="0026214C" w:rsidP="0002383D">
            <w:pPr>
              <w:rPr>
                <w:rFonts w:eastAsiaTheme="minorEastAsia"/>
              </w:rPr>
            </w:pPr>
            <w:r>
              <w:rPr>
                <w:rStyle w:val="Strong"/>
                <w:rFonts w:ascii="Arial" w:hAnsi="Arial" w:cs="Arial"/>
              </w:rPr>
              <w:t>Per-person analysis (n=6</w:t>
            </w:r>
            <w:r w:rsidR="002E69F8">
              <w:rPr>
                <w:rStyle w:val="Strong"/>
                <w:rFonts w:ascii="Arial" w:hAnsi="Arial" w:cs="Arial"/>
              </w:rPr>
              <w:t>5</w:t>
            </w:r>
            <w:r>
              <w:rPr>
                <w:rStyle w:val="Strong"/>
                <w:rFonts w:ascii="Arial" w:hAnsi="Arial" w:cs="Arial"/>
              </w:rPr>
              <w:t xml:space="preserve"> participants, n=26 with VF Grade≥2)</w:t>
            </w:r>
          </w:p>
          <w:p w14:paraId="621200DE" w14:textId="77777777" w:rsidR="0026214C" w:rsidRDefault="0026214C" w:rsidP="0002383D">
            <w:r>
              <w:t>Sensitivity: 95.2% (95%CI 77.3-99.2)</w:t>
            </w:r>
          </w:p>
          <w:p w14:paraId="67B82CCC" w14:textId="2C0B6865" w:rsidR="0026214C" w:rsidRDefault="0026214C" w:rsidP="0002383D">
            <w:r>
              <w:t>Specificity: 81.8% (95%CI 68.0-90.5)</w:t>
            </w:r>
          </w:p>
          <w:p w14:paraId="1F9B7A62" w14:textId="77777777" w:rsidR="0026214C" w:rsidRDefault="0026214C" w:rsidP="0002383D">
            <w:r>
              <w:lastRenderedPageBreak/>
              <w:t>PPV: 71.4% (95%CI 52.9-84.7)</w:t>
            </w:r>
          </w:p>
          <w:p w14:paraId="2AB2C723" w14:textId="77777777" w:rsidR="0026214C" w:rsidRPr="00F66370" w:rsidRDefault="0026214C" w:rsidP="0002383D">
            <w:pPr>
              <w:rPr>
                <w:lang w:val="da-DK"/>
              </w:rPr>
            </w:pPr>
            <w:r w:rsidRPr="00F66370">
              <w:rPr>
                <w:lang w:val="da-DK"/>
              </w:rPr>
              <w:t>NPV: 97.3% (95%CI 86.2-99.5)</w:t>
            </w:r>
          </w:p>
          <w:p w14:paraId="278E52C6" w14:textId="77777777" w:rsidR="0026214C" w:rsidRPr="00F66370" w:rsidRDefault="0026214C" w:rsidP="0002383D">
            <w:pPr>
              <w:rPr>
                <w:lang w:val="da-DK"/>
              </w:rPr>
            </w:pPr>
            <w:r w:rsidRPr="00F66370">
              <w:rPr>
                <w:lang w:val="da-DK"/>
              </w:rPr>
              <w:t>PLR: 5.2% (95%CI 2.8-9.9)</w:t>
            </w:r>
          </w:p>
          <w:p w14:paraId="1A0A2D3B" w14:textId="70531231" w:rsidR="0026214C" w:rsidRPr="00F66370" w:rsidRDefault="0026214C" w:rsidP="0002383D">
            <w:pPr>
              <w:rPr>
                <w:lang w:val="da-DK"/>
              </w:rPr>
            </w:pPr>
            <w:r w:rsidRPr="00F66370">
              <w:rPr>
                <w:lang w:val="da-DK"/>
              </w:rPr>
              <w:t>NLR: 0.1% (95%CI 0.0-0.4)</w:t>
            </w:r>
          </w:p>
          <w:p w14:paraId="1375E5DC" w14:textId="77777777" w:rsidR="0026214C" w:rsidRDefault="0026214C" w:rsidP="0002383D">
            <w:r>
              <w:t>AUC: NR</w:t>
            </w:r>
          </w:p>
          <w:p w14:paraId="2CFFEFF5" w14:textId="77777777" w:rsidR="0026214C" w:rsidRDefault="0026214C" w:rsidP="0002383D">
            <w:r>
              <w:t>Prevalence: 32.3%</w:t>
            </w:r>
          </w:p>
          <w:p w14:paraId="71A544F8" w14:textId="77777777" w:rsidR="0026214C" w:rsidRDefault="0026214C" w:rsidP="0002383D">
            <w:r>
              <w:t>Note: Calculated using raw data reported in study.</w:t>
            </w:r>
          </w:p>
        </w:tc>
      </w:tr>
      <w:tr w:rsidR="0026214C" w14:paraId="2DE760D1"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683BFEA9" w14:textId="77777777" w:rsidR="0026214C" w:rsidRDefault="0026214C" w:rsidP="0002383D">
            <w:r>
              <w:lastRenderedPageBreak/>
              <w:t>Source of funding</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60A59B18" w14:textId="77777777" w:rsidR="0026214C" w:rsidRDefault="0026214C" w:rsidP="0002383D">
            <w:pPr>
              <w:rPr>
                <w:rFonts w:eastAsiaTheme="minorEastAsia"/>
              </w:rPr>
            </w:pPr>
            <w:r>
              <w:t>Supported by Grant AR42739/4A2 S1 from National Institutes of Health and unrestricted educational grant from the Fred and Susan Novy Family Foundation.</w:t>
            </w:r>
          </w:p>
          <w:p w14:paraId="4C3BD1AB" w14:textId="77777777" w:rsidR="0026214C" w:rsidRDefault="0026214C" w:rsidP="0002383D">
            <w:r>
              <w:t> </w:t>
            </w:r>
          </w:p>
        </w:tc>
      </w:tr>
      <w:tr w:rsidR="0026214C" w14:paraId="7EE75B46" w14:textId="77777777" w:rsidTr="00C82CC0">
        <w:tc>
          <w:tcPr>
            <w:tcW w:w="750" w:type="pct"/>
            <w:tcBorders>
              <w:top w:val="single" w:sz="6" w:space="0" w:color="FFFFFF"/>
              <w:left w:val="single" w:sz="6" w:space="0" w:color="FFFFFF"/>
              <w:bottom w:val="single" w:sz="6" w:space="0" w:color="FFFFFF"/>
              <w:right w:val="single" w:sz="6" w:space="0" w:color="FFFFFF"/>
            </w:tcBorders>
            <w:shd w:val="clear" w:color="auto" w:fill="EEEEEE"/>
            <w:hideMark/>
          </w:tcPr>
          <w:p w14:paraId="207A07A5" w14:textId="77777777" w:rsidR="0026214C" w:rsidRDefault="0026214C" w:rsidP="0002383D">
            <w:r>
              <w:t>Limitations</w:t>
            </w:r>
          </w:p>
        </w:tc>
        <w:tc>
          <w:tcPr>
            <w:tcW w:w="4250" w:type="pct"/>
            <w:gridSpan w:val="4"/>
            <w:tcBorders>
              <w:top w:val="single" w:sz="6" w:space="0" w:color="FFFFFF"/>
              <w:left w:val="single" w:sz="6" w:space="0" w:color="FFFFFF"/>
              <w:bottom w:val="single" w:sz="6" w:space="0" w:color="FFFFFF"/>
              <w:right w:val="single" w:sz="6" w:space="0" w:color="FFFFFF"/>
            </w:tcBorders>
            <w:shd w:val="clear" w:color="auto" w:fill="EEEEEE"/>
            <w:hideMark/>
          </w:tcPr>
          <w:p w14:paraId="048416FE" w14:textId="132983EB" w:rsidR="0026214C" w:rsidRDefault="0026214C" w:rsidP="0002383D">
            <w:pPr>
              <w:rPr>
                <w:rFonts w:eastAsiaTheme="minorEastAsia"/>
              </w:rPr>
            </w:pPr>
            <w:r>
              <w:t xml:space="preserve">Risk of bias: </w:t>
            </w:r>
            <w:r w:rsidR="001C7A02" w:rsidRPr="001C7A02">
              <w:t xml:space="preserve">High (Unclear why 66/297 participants had both </w:t>
            </w:r>
            <w:r w:rsidR="00324900">
              <w:t>DXA</w:t>
            </w:r>
            <w:r w:rsidR="001C7A02" w:rsidRPr="001C7A02">
              <w:t xml:space="preserve"> with VFA and conventional radiography; unclear when conventional radiography was conducted; Only one assessor of radiographs)</w:t>
            </w:r>
          </w:p>
          <w:p w14:paraId="5A72BDC7" w14:textId="77777777" w:rsidR="0026214C" w:rsidRDefault="0026214C" w:rsidP="0002383D">
            <w:r>
              <w:t>Indirectness: Directly applicable</w:t>
            </w:r>
          </w:p>
        </w:tc>
      </w:tr>
    </w:tbl>
    <w:p w14:paraId="303FBA50" w14:textId="77777777" w:rsidR="00084050" w:rsidRDefault="00084050" w:rsidP="0002383D">
      <w:pPr>
        <w:sectPr w:rsidR="00084050" w:rsidSect="00084050">
          <w:headerReference w:type="default" r:id="rId74"/>
          <w:footnotePr>
            <w:numFmt w:val="lowerLetter"/>
          </w:footnotePr>
          <w:pgSz w:w="16838" w:h="11906" w:orient="landscape"/>
          <w:pgMar w:top="1985" w:right="1418" w:bottom="851" w:left="1134" w:header="709" w:footer="709" w:gutter="0"/>
          <w:lnNumType w:countBy="1" w:distance="1134"/>
          <w:cols w:space="708"/>
          <w:docGrid w:linePitch="360"/>
        </w:sectPr>
      </w:pPr>
    </w:p>
    <w:p w14:paraId="2607F434" w14:textId="77777777" w:rsidR="00950846" w:rsidRDefault="00950846" w:rsidP="005B7166">
      <w:pPr>
        <w:pStyle w:val="AppHead"/>
      </w:pPr>
      <w:bookmarkStart w:id="289" w:name="_Ref200362862"/>
      <w:bookmarkStart w:id="290" w:name="_Ref200362866"/>
      <w:bookmarkStart w:id="291" w:name="_Toc215227091"/>
      <w:bookmarkStart w:id="292" w:name="_Toc218627730"/>
      <w:bookmarkEnd w:id="192"/>
      <w:r>
        <w:lastRenderedPageBreak/>
        <w:t>Forest plots</w:t>
      </w:r>
      <w:bookmarkEnd w:id="289"/>
      <w:bookmarkEnd w:id="290"/>
      <w:bookmarkEnd w:id="291"/>
      <w:bookmarkEnd w:id="292"/>
    </w:p>
    <w:p w14:paraId="1A304330" w14:textId="68082B35" w:rsidR="00950846" w:rsidRPr="00141017" w:rsidRDefault="00950846" w:rsidP="00F86F90">
      <w:pPr>
        <w:pStyle w:val="AppSubHead"/>
      </w:pPr>
      <w:r w:rsidRPr="00141017">
        <w:t xml:space="preserve">What is the diagnostic accuracy of </w:t>
      </w:r>
      <w:r w:rsidR="00324900">
        <w:t>DXA</w:t>
      </w:r>
      <w:r w:rsidRPr="00141017">
        <w:t>-based VFA scan or imaging for identifying vertebral fractures?</w:t>
      </w:r>
    </w:p>
    <w:p w14:paraId="488E492D" w14:textId="58582DCC" w:rsidR="00950846" w:rsidRDefault="00324900" w:rsidP="00F86F90">
      <w:pPr>
        <w:pStyle w:val="AppMinorSubHead"/>
      </w:pPr>
      <w:r>
        <w:t>DXA</w:t>
      </w:r>
      <w:r w:rsidR="00950846">
        <w:t xml:space="preserve"> with VFA compared to expert radiological assessment of conventional radiography</w:t>
      </w:r>
    </w:p>
    <w:p w14:paraId="159A1ACB" w14:textId="77777777" w:rsidR="00950846" w:rsidRDefault="00950846" w:rsidP="00F86F90">
      <w:pPr>
        <w:pStyle w:val="AppLevel4Head"/>
      </w:pPr>
      <w:r>
        <w:t>Per-vertebra analysis</w:t>
      </w:r>
    </w:p>
    <w:p w14:paraId="0E03470D" w14:textId="498EDDA8" w:rsidR="00950846" w:rsidRDefault="00950846"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2</w:t>
      </w:r>
      <w:r w:rsidR="00653F18">
        <w:rPr>
          <w:noProof/>
        </w:rPr>
        <w:fldChar w:fldCharType="end"/>
      </w:r>
      <w:r>
        <w:t xml:space="preserve">: </w:t>
      </w:r>
      <w:r w:rsidR="00324900">
        <w:t>DXA</w:t>
      </w:r>
      <w:r>
        <w:t xml:space="preserve"> with VFA compared to expert radiological assessment of conventional radiography for diagnosis of vertebral fracture</w:t>
      </w:r>
      <w:r>
        <w:rPr>
          <w:rFonts w:cstheme="minorHAnsi"/>
        </w:rPr>
        <w:t xml:space="preserve"> </w:t>
      </w:r>
      <w:r>
        <w:t>Grade 1+</w:t>
      </w:r>
      <w:r w:rsidR="001E3F77">
        <w:t xml:space="preserve"> with subgroups by type of VFA scan</w:t>
      </w:r>
    </w:p>
    <w:p w14:paraId="2EC98714" w14:textId="7635623D" w:rsidR="00950846" w:rsidRDefault="000531D3" w:rsidP="0002383D">
      <w:r w:rsidRPr="000531D3">
        <w:rPr>
          <w:noProof/>
        </w:rPr>
        <w:drawing>
          <wp:inline distT="0" distB="0" distL="0" distR="0" wp14:anchorId="7906AEB3" wp14:editId="7257A2E6">
            <wp:extent cx="5759450" cy="1919605"/>
            <wp:effectExtent l="0" t="0" r="0" b="4445"/>
            <wp:docPr id="1061541541" name="Picture 1" descr="A table of energy sour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41541" name="Picture 1" descr="A table of energy sources&#10;&#10;Description automatically generated with medium confidence"/>
                    <pic:cNvPicPr/>
                  </pic:nvPicPr>
                  <pic:blipFill>
                    <a:blip r:embed="rId75"/>
                    <a:stretch>
                      <a:fillRect/>
                    </a:stretch>
                  </pic:blipFill>
                  <pic:spPr>
                    <a:xfrm>
                      <a:off x="0" y="0"/>
                      <a:ext cx="5759450" cy="1919605"/>
                    </a:xfrm>
                    <a:prstGeom prst="rect">
                      <a:avLst/>
                    </a:prstGeom>
                  </pic:spPr>
                </pic:pic>
              </a:graphicData>
            </a:graphic>
          </wp:inline>
        </w:drawing>
      </w:r>
    </w:p>
    <w:p w14:paraId="044FE8F1" w14:textId="40AD29D0" w:rsidR="00950846" w:rsidRDefault="00950846" w:rsidP="0002383D">
      <w:pPr>
        <w:pStyle w:val="Caption"/>
      </w:pPr>
      <w:r>
        <w:lastRenderedPageBreak/>
        <w:t xml:space="preserve">Figure </w:t>
      </w:r>
      <w:r w:rsidR="00653F18">
        <w:fldChar w:fldCharType="begin"/>
      </w:r>
      <w:r w:rsidR="00653F18">
        <w:instrText xml:space="preserve"> SEQ Figure \* ARABIC </w:instrText>
      </w:r>
      <w:r w:rsidR="00653F18">
        <w:fldChar w:fldCharType="separate"/>
      </w:r>
      <w:r w:rsidR="00492F27">
        <w:rPr>
          <w:noProof/>
        </w:rPr>
        <w:t>3</w:t>
      </w:r>
      <w:r w:rsidR="00653F18">
        <w:rPr>
          <w:noProof/>
        </w:rPr>
        <w:fldChar w:fldCharType="end"/>
      </w:r>
      <w:r>
        <w:t xml:space="preserve">: </w:t>
      </w:r>
      <w:r w:rsidR="00324900">
        <w:t>DXA</w:t>
      </w:r>
      <w:r>
        <w:t xml:space="preserve"> with VFA compared to expert radiological assessment of conventional radiography for diagnosis of vertebral fracture</w:t>
      </w:r>
      <w:r>
        <w:rPr>
          <w:rFonts w:cstheme="minorHAnsi"/>
        </w:rPr>
        <w:t xml:space="preserve"> </w:t>
      </w:r>
      <w:r>
        <w:t>Grade 2+</w:t>
      </w:r>
      <w:r w:rsidR="001E3F77">
        <w:t xml:space="preserve"> with subgroups by type of VFA scan</w:t>
      </w:r>
    </w:p>
    <w:p w14:paraId="30ECFD35" w14:textId="77777777" w:rsidR="00950846" w:rsidRDefault="00950846" w:rsidP="0002383D">
      <w:pPr>
        <w:pStyle w:val="Caption"/>
      </w:pPr>
      <w:r w:rsidRPr="007B66D9">
        <w:rPr>
          <w:noProof/>
        </w:rPr>
        <w:drawing>
          <wp:inline distT="0" distB="0" distL="0" distR="0" wp14:anchorId="3888E889" wp14:editId="774DA7A8">
            <wp:extent cx="5759450" cy="1419860"/>
            <wp:effectExtent l="0" t="0" r="0" b="8890"/>
            <wp:docPr id="147010341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03415" name="Picture 1" descr="A screenshot of a graph&#10;&#10;Description automatically generated"/>
                    <pic:cNvPicPr/>
                  </pic:nvPicPr>
                  <pic:blipFill>
                    <a:blip r:embed="rId76"/>
                    <a:stretch>
                      <a:fillRect/>
                    </a:stretch>
                  </pic:blipFill>
                  <pic:spPr>
                    <a:xfrm>
                      <a:off x="0" y="0"/>
                      <a:ext cx="5759450" cy="1419860"/>
                    </a:xfrm>
                    <a:prstGeom prst="rect">
                      <a:avLst/>
                    </a:prstGeom>
                  </pic:spPr>
                </pic:pic>
              </a:graphicData>
            </a:graphic>
          </wp:inline>
        </w:drawing>
      </w:r>
    </w:p>
    <w:p w14:paraId="0EBAA90B" w14:textId="77777777" w:rsidR="00950846" w:rsidRDefault="00950846" w:rsidP="00F86F90">
      <w:pPr>
        <w:pStyle w:val="AppLevel4Head"/>
      </w:pPr>
      <w:r>
        <w:t>Per-person analysis</w:t>
      </w:r>
    </w:p>
    <w:p w14:paraId="29F3D178" w14:textId="3D66C93C" w:rsidR="00950846" w:rsidRDefault="00950846"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4</w:t>
      </w:r>
      <w:r w:rsidR="00653F18">
        <w:rPr>
          <w:noProof/>
        </w:rPr>
        <w:fldChar w:fldCharType="end"/>
      </w:r>
      <w:r>
        <w:t xml:space="preserve">: </w:t>
      </w:r>
      <w:r w:rsidR="00324900">
        <w:t>DXA</w:t>
      </w:r>
      <w:r w:rsidRPr="00141017">
        <w:t xml:space="preserve"> with VFA compared to expert radiological assessment of conventional radiography for diagnosis of vertebral fracture Grade </w:t>
      </w:r>
      <w:r>
        <w:t>1</w:t>
      </w:r>
      <w:r w:rsidRPr="00141017">
        <w:t>+</w:t>
      </w:r>
      <w:r w:rsidR="001E3F77">
        <w:t xml:space="preserve"> with subgroups by type of VFA scan</w:t>
      </w:r>
    </w:p>
    <w:p w14:paraId="428AE75D" w14:textId="4F0EE83A" w:rsidR="00950846" w:rsidRDefault="008D54B9" w:rsidP="0002383D">
      <w:pPr>
        <w:pStyle w:val="Caption"/>
      </w:pPr>
      <w:r w:rsidRPr="008D54B9">
        <w:rPr>
          <w:noProof/>
        </w:rPr>
        <w:drawing>
          <wp:inline distT="0" distB="0" distL="0" distR="0" wp14:anchorId="09EFCB7F" wp14:editId="661A7236">
            <wp:extent cx="5759450" cy="1723390"/>
            <wp:effectExtent l="0" t="0" r="0" b="0"/>
            <wp:docPr id="1710081152" name="Picture 1" descr="A table of number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1152" name="Picture 1" descr="A table of numbers with black text&#10;&#10;Description automatically generated with medium confidence"/>
                    <pic:cNvPicPr/>
                  </pic:nvPicPr>
                  <pic:blipFill>
                    <a:blip r:embed="rId77"/>
                    <a:stretch>
                      <a:fillRect/>
                    </a:stretch>
                  </pic:blipFill>
                  <pic:spPr>
                    <a:xfrm>
                      <a:off x="0" y="0"/>
                      <a:ext cx="5759450" cy="1723390"/>
                    </a:xfrm>
                    <a:prstGeom prst="rect">
                      <a:avLst/>
                    </a:prstGeom>
                  </pic:spPr>
                </pic:pic>
              </a:graphicData>
            </a:graphic>
          </wp:inline>
        </w:drawing>
      </w:r>
    </w:p>
    <w:p w14:paraId="3FD58FC4" w14:textId="3DB3983E" w:rsidR="001E3F77" w:rsidRDefault="00950846"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5</w:t>
      </w:r>
      <w:r w:rsidR="00653F18">
        <w:rPr>
          <w:noProof/>
        </w:rPr>
        <w:fldChar w:fldCharType="end"/>
      </w:r>
      <w:r>
        <w:t xml:space="preserve">: </w:t>
      </w:r>
      <w:r w:rsidR="00324900">
        <w:t>DXA</w:t>
      </w:r>
      <w:r w:rsidRPr="00141017">
        <w:t xml:space="preserve"> with VFA compared to expert radiological assessment of conventional radiography for diagnosis of vertebral fracture Grade </w:t>
      </w:r>
      <w:r>
        <w:t>2</w:t>
      </w:r>
      <w:r w:rsidRPr="00141017">
        <w:t>+</w:t>
      </w:r>
      <w:r w:rsidR="001E3F77">
        <w:t xml:space="preserve"> with subgroups by type of VFA scan</w:t>
      </w:r>
    </w:p>
    <w:p w14:paraId="7295B83C" w14:textId="2C37F661" w:rsidR="00950846" w:rsidRDefault="008D54B9" w:rsidP="0002383D">
      <w:r w:rsidRPr="008D54B9">
        <w:rPr>
          <w:noProof/>
        </w:rPr>
        <w:drawing>
          <wp:inline distT="0" distB="0" distL="0" distR="0" wp14:anchorId="79F3C439" wp14:editId="5E396D3C">
            <wp:extent cx="5759450" cy="1193165"/>
            <wp:effectExtent l="0" t="0" r="0" b="6985"/>
            <wp:docPr id="41750715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7159" name="Picture 1" descr="A screenshot of a graph&#10;&#10;Description automatically generated"/>
                    <pic:cNvPicPr/>
                  </pic:nvPicPr>
                  <pic:blipFill>
                    <a:blip r:embed="rId78"/>
                    <a:stretch>
                      <a:fillRect/>
                    </a:stretch>
                  </pic:blipFill>
                  <pic:spPr>
                    <a:xfrm>
                      <a:off x="0" y="0"/>
                      <a:ext cx="5759450" cy="1193165"/>
                    </a:xfrm>
                    <a:prstGeom prst="rect">
                      <a:avLst/>
                    </a:prstGeom>
                  </pic:spPr>
                </pic:pic>
              </a:graphicData>
            </a:graphic>
          </wp:inline>
        </w:drawing>
      </w:r>
    </w:p>
    <w:p w14:paraId="74C9C896" w14:textId="4959EE88" w:rsidR="00950846" w:rsidRDefault="00324900" w:rsidP="00F86F90">
      <w:pPr>
        <w:pStyle w:val="AppMinorSubHead"/>
      </w:pPr>
      <w:r>
        <w:lastRenderedPageBreak/>
        <w:t>DXA</w:t>
      </w:r>
      <w:r w:rsidR="00950846">
        <w:t xml:space="preserve"> with VFA compared to expert radiological assessment of chest computed tomography</w:t>
      </w:r>
    </w:p>
    <w:p w14:paraId="7C2106D1" w14:textId="77777777" w:rsidR="00950846" w:rsidRDefault="00950846" w:rsidP="00F86F90">
      <w:pPr>
        <w:pStyle w:val="AppLevel4Head"/>
      </w:pPr>
      <w:r>
        <w:t>Per-vertebra analysis</w:t>
      </w:r>
    </w:p>
    <w:p w14:paraId="1A0F8886" w14:textId="35D373C7" w:rsidR="00950846" w:rsidRDefault="00950846"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6</w:t>
      </w:r>
      <w:r w:rsidR="00653F18">
        <w:rPr>
          <w:noProof/>
        </w:rPr>
        <w:fldChar w:fldCharType="end"/>
      </w:r>
      <w:r>
        <w:t xml:space="preserve">: </w:t>
      </w:r>
      <w:r w:rsidR="00324900">
        <w:t>DXA</w:t>
      </w:r>
      <w:r>
        <w:t xml:space="preserve"> with VFA compared to expert radiological assessment of chest computed tomography for diagnosis of vertebral fracture</w:t>
      </w:r>
    </w:p>
    <w:p w14:paraId="60F53540" w14:textId="77777777" w:rsidR="00950846" w:rsidRPr="004F4EC0" w:rsidRDefault="00950846" w:rsidP="0002383D">
      <w:r w:rsidRPr="004F4EC0">
        <w:rPr>
          <w:noProof/>
        </w:rPr>
        <w:drawing>
          <wp:inline distT="0" distB="0" distL="0" distR="0" wp14:anchorId="1D34C1A5" wp14:editId="0BF59296">
            <wp:extent cx="5759450" cy="1736725"/>
            <wp:effectExtent l="0" t="0" r="0" b="0"/>
            <wp:docPr id="736220330" name="Picture 1" descr="A diagram of a number of vertebr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20330" name="Picture 1" descr="A diagram of a number of vertebras&#10;&#10;Description automatically generated"/>
                    <pic:cNvPicPr/>
                  </pic:nvPicPr>
                  <pic:blipFill>
                    <a:blip r:embed="rId79"/>
                    <a:stretch>
                      <a:fillRect/>
                    </a:stretch>
                  </pic:blipFill>
                  <pic:spPr>
                    <a:xfrm>
                      <a:off x="0" y="0"/>
                      <a:ext cx="5759450" cy="1736725"/>
                    </a:xfrm>
                    <a:prstGeom prst="rect">
                      <a:avLst/>
                    </a:prstGeom>
                  </pic:spPr>
                </pic:pic>
              </a:graphicData>
            </a:graphic>
          </wp:inline>
        </w:drawing>
      </w:r>
    </w:p>
    <w:p w14:paraId="3A08B769" w14:textId="51C887F8" w:rsidR="00950846" w:rsidRPr="007D057F" w:rsidRDefault="00950846" w:rsidP="00F86F90">
      <w:pPr>
        <w:pStyle w:val="AppSubHead"/>
      </w:pPr>
      <w:r w:rsidRPr="00515A44">
        <w:t xml:space="preserve">What is the clinical and cost-effectiveness of VFA with </w:t>
      </w:r>
      <w:r w:rsidR="00324900">
        <w:t>DXA</w:t>
      </w:r>
      <w:r w:rsidRPr="00515A44">
        <w:t xml:space="preserve"> (DXA scan) for identifying people with a vertebral fracture?</w:t>
      </w:r>
    </w:p>
    <w:p w14:paraId="7B7104D8" w14:textId="77777777" w:rsidR="00950846" w:rsidRDefault="00950846" w:rsidP="0002383D">
      <w:r>
        <w:t>No evidence was identified for this evidence review.</w:t>
      </w:r>
    </w:p>
    <w:p w14:paraId="6DDA4F0C" w14:textId="77777777" w:rsidR="003B0600" w:rsidRDefault="003B0600" w:rsidP="0002383D">
      <w:pPr>
        <w:sectPr w:rsidR="003B0600" w:rsidSect="00F66370">
          <w:headerReference w:type="default" r:id="rId80"/>
          <w:footerReference w:type="default" r:id="rId81"/>
          <w:footnotePr>
            <w:numFmt w:val="lowerLetter"/>
          </w:footnotePr>
          <w:pgSz w:w="11906" w:h="16838"/>
          <w:pgMar w:top="1134" w:right="1985" w:bottom="1418" w:left="851" w:header="709" w:footer="709" w:gutter="0"/>
          <w:lnNumType w:countBy="1" w:distance="1134"/>
          <w:cols w:space="708"/>
          <w:docGrid w:linePitch="360"/>
        </w:sectPr>
      </w:pPr>
    </w:p>
    <w:p w14:paraId="7312A47F" w14:textId="77777777" w:rsidR="003B0600" w:rsidRPr="00515A44" w:rsidRDefault="003B0600" w:rsidP="0002383D"/>
    <w:p w14:paraId="2024CFEF" w14:textId="471C9B6B" w:rsidR="00E7609F" w:rsidRDefault="00E5052A" w:rsidP="005B7166">
      <w:pPr>
        <w:pStyle w:val="AppHead"/>
      </w:pPr>
      <w:bookmarkStart w:id="293" w:name="_Ref179962154"/>
      <w:bookmarkStart w:id="294" w:name="_Toc215227092"/>
      <w:bookmarkStart w:id="295" w:name="_Toc218627731"/>
      <w:r>
        <w:t>ROC plots</w:t>
      </w:r>
      <w:bookmarkEnd w:id="293"/>
      <w:bookmarkEnd w:id="294"/>
      <w:bookmarkEnd w:id="295"/>
    </w:p>
    <w:p w14:paraId="1CDD1AE7" w14:textId="67B92CA7" w:rsidR="008E04E0" w:rsidRPr="008E04E0" w:rsidRDefault="00324900" w:rsidP="00F86F90">
      <w:pPr>
        <w:pStyle w:val="AppSubHead"/>
      </w:pPr>
      <w:r>
        <w:t>DXA</w:t>
      </w:r>
      <w:r w:rsidR="008E04E0" w:rsidRPr="008E04E0">
        <w:t xml:space="preserve"> with VFA compared to expert radiological assessment of conventional radiography</w:t>
      </w:r>
    </w:p>
    <w:p w14:paraId="06F0A9CC" w14:textId="6AF55703" w:rsidR="004F4EC0" w:rsidRDefault="004F4EC0" w:rsidP="00F86F90">
      <w:pPr>
        <w:pStyle w:val="AppMinorSubHead"/>
      </w:pPr>
      <w:r>
        <w:t>Per-vertebra analysis</w:t>
      </w:r>
    </w:p>
    <w:p w14:paraId="6DBD51AE" w14:textId="50FAC446" w:rsidR="003B0600" w:rsidRPr="00F66370" w:rsidRDefault="003B0600" w:rsidP="0002383D">
      <w:pPr>
        <w:rPr>
          <w:b/>
          <w:bCs/>
        </w:rPr>
      </w:pPr>
      <w:r w:rsidRPr="00F66370">
        <w:rPr>
          <w:b/>
          <w:bCs/>
        </w:rPr>
        <w:t>Grade 1+ vertebral fractures</w:t>
      </w:r>
    </w:p>
    <w:p w14:paraId="503605AC" w14:textId="79793F73" w:rsidR="00D242C4" w:rsidRDefault="00D242C4"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7</w:t>
      </w:r>
      <w:r w:rsidR="00653F18">
        <w:rPr>
          <w:noProof/>
        </w:rPr>
        <w:fldChar w:fldCharType="end"/>
      </w:r>
      <w:r>
        <w:t xml:space="preserve">: </w:t>
      </w:r>
      <w:r w:rsidR="007546D2">
        <w:t xml:space="preserve">ROC plot of </w:t>
      </w:r>
      <w:r w:rsidR="00324900">
        <w:t>DXA</w:t>
      </w:r>
      <w:r>
        <w:t xml:space="preserve"> with VFA compared to expert radiological assessment of conventional radiography for diagnosis of vertebral fracture</w:t>
      </w:r>
      <w:r>
        <w:rPr>
          <w:rFonts w:cstheme="minorHAnsi"/>
        </w:rPr>
        <w:t xml:space="preserve"> </w:t>
      </w:r>
      <w:r>
        <w:t>Grade 1+</w:t>
      </w:r>
      <w:r w:rsidR="00950846">
        <w:t xml:space="preserve"> - per-vertebra analysis</w:t>
      </w:r>
    </w:p>
    <w:p w14:paraId="2A3CB4AA" w14:textId="408B17F6" w:rsidR="00D242C4" w:rsidRDefault="00E36970" w:rsidP="0002383D">
      <w:r w:rsidRPr="00E36970">
        <w:rPr>
          <w:noProof/>
        </w:rPr>
        <w:drawing>
          <wp:inline distT="0" distB="0" distL="0" distR="0" wp14:anchorId="33231AF9" wp14:editId="46C51D84">
            <wp:extent cx="5715000" cy="5715000"/>
            <wp:effectExtent l="0" t="0" r="0" b="0"/>
            <wp:docPr id="122416976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69763" name="Picture 1" descr="A graph of a function&#10;&#10;Description automatically generated"/>
                    <pic:cNvPicPr/>
                  </pic:nvPicPr>
                  <pic:blipFill>
                    <a:blip r:embed="rId82"/>
                    <a:stretch>
                      <a:fillRect/>
                    </a:stretch>
                  </pic:blipFill>
                  <pic:spPr>
                    <a:xfrm>
                      <a:off x="0" y="0"/>
                      <a:ext cx="5715000" cy="5715000"/>
                    </a:xfrm>
                    <a:prstGeom prst="rect">
                      <a:avLst/>
                    </a:prstGeom>
                  </pic:spPr>
                </pic:pic>
              </a:graphicData>
            </a:graphic>
          </wp:inline>
        </w:drawing>
      </w:r>
    </w:p>
    <w:p w14:paraId="1187AAE8" w14:textId="3402D004" w:rsidR="006C2377" w:rsidRPr="006C2377" w:rsidRDefault="004127F5" w:rsidP="0002383D">
      <w:pPr>
        <w:pStyle w:val="Caption"/>
      </w:pPr>
      <w:r>
        <w:lastRenderedPageBreak/>
        <w:t xml:space="preserve">Figure </w:t>
      </w:r>
      <w:r w:rsidR="00653F18">
        <w:fldChar w:fldCharType="begin"/>
      </w:r>
      <w:r w:rsidR="00653F18">
        <w:instrText xml:space="preserve"> SEQ Figure \* ARABIC </w:instrText>
      </w:r>
      <w:r w:rsidR="00653F18">
        <w:fldChar w:fldCharType="separate"/>
      </w:r>
      <w:r w:rsidR="00492F27">
        <w:rPr>
          <w:noProof/>
        </w:rPr>
        <w:t>8</w:t>
      </w:r>
      <w:r w:rsidR="00653F18">
        <w:rPr>
          <w:noProof/>
        </w:rPr>
        <w:fldChar w:fldCharType="end"/>
      </w:r>
      <w:r>
        <w:t xml:space="preserve">: ROC plot </w:t>
      </w:r>
      <w:r w:rsidR="006C2377">
        <w:t>of</w:t>
      </w:r>
      <w:r>
        <w:t xml:space="preserve"> </w:t>
      </w:r>
      <w:r w:rsidR="00324900">
        <w:t>DXA</w:t>
      </w:r>
      <w:r>
        <w:t xml:space="preserve"> with VFA compared to expert radiological assessment of conventional radiography for diagnosis of vertebral fracture</w:t>
      </w:r>
      <w:r>
        <w:rPr>
          <w:rFonts w:cstheme="minorHAnsi"/>
        </w:rPr>
        <w:t xml:space="preserve"> </w:t>
      </w:r>
      <w:r>
        <w:t>Grade 1+</w:t>
      </w:r>
      <w:r w:rsidR="006C2377">
        <w:t xml:space="preserve">: </w:t>
      </w:r>
      <w:r w:rsidR="00950846">
        <w:t xml:space="preserve">per-vertebra </w:t>
      </w:r>
      <w:r w:rsidR="006C2377">
        <w:t>subgroup analysis by type of VFA scan</w:t>
      </w:r>
    </w:p>
    <w:p w14:paraId="2BFE206A" w14:textId="621FD8A2" w:rsidR="004127F5" w:rsidRDefault="008D54B9" w:rsidP="0002383D">
      <w:pPr>
        <w:pStyle w:val="Caption"/>
      </w:pPr>
      <w:r w:rsidRPr="008D54B9">
        <w:rPr>
          <w:noProof/>
        </w:rPr>
        <w:drawing>
          <wp:inline distT="0" distB="0" distL="0" distR="0" wp14:anchorId="7AC6B95B" wp14:editId="34C1D796">
            <wp:extent cx="5715000" cy="6324600"/>
            <wp:effectExtent l="0" t="0" r="0" b="0"/>
            <wp:docPr id="52325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52733" name=""/>
                    <pic:cNvPicPr/>
                  </pic:nvPicPr>
                  <pic:blipFill>
                    <a:blip r:embed="rId83"/>
                    <a:stretch>
                      <a:fillRect/>
                    </a:stretch>
                  </pic:blipFill>
                  <pic:spPr>
                    <a:xfrm>
                      <a:off x="0" y="0"/>
                      <a:ext cx="5715000" cy="6324600"/>
                    </a:xfrm>
                    <a:prstGeom prst="rect">
                      <a:avLst/>
                    </a:prstGeom>
                  </pic:spPr>
                </pic:pic>
              </a:graphicData>
            </a:graphic>
          </wp:inline>
        </w:drawing>
      </w:r>
    </w:p>
    <w:p w14:paraId="4C10313B" w14:textId="0FBBB09E" w:rsidR="004127F5" w:rsidRDefault="004127F5" w:rsidP="0002383D">
      <w:pPr>
        <w:pStyle w:val="Caption"/>
      </w:pPr>
      <w:r>
        <w:br w:type="page"/>
      </w:r>
    </w:p>
    <w:p w14:paraId="3F53E476" w14:textId="1AA9652C" w:rsidR="0024685B" w:rsidRPr="001844DD" w:rsidRDefault="0024685B" w:rsidP="00627335">
      <w:pPr>
        <w:pStyle w:val="Caption"/>
      </w:pPr>
      <w:r w:rsidRPr="00696E06">
        <w:lastRenderedPageBreak/>
        <w:t xml:space="preserve">Figure </w:t>
      </w:r>
      <w:r>
        <w:fldChar w:fldCharType="begin"/>
      </w:r>
      <w:r>
        <w:instrText xml:space="preserve"> SEQ Figure \* ARABIC </w:instrText>
      </w:r>
      <w:r>
        <w:fldChar w:fldCharType="separate"/>
      </w:r>
      <w:r w:rsidR="00492F27">
        <w:rPr>
          <w:noProof/>
        </w:rPr>
        <w:t>9</w:t>
      </w:r>
      <w:r>
        <w:rPr>
          <w:noProof/>
        </w:rPr>
        <w:fldChar w:fldCharType="end"/>
      </w:r>
      <w:r>
        <w:t>:</w:t>
      </w:r>
      <w:r w:rsidRPr="00696E06">
        <w:tab/>
      </w:r>
      <w:r>
        <w:t>ROC plot of DXA with VFA compared to expert radiological assessment of conventional radiography for diagnosis of vertebral fracture</w:t>
      </w:r>
      <w:r>
        <w:rPr>
          <w:rFonts w:cstheme="minorHAnsi"/>
        </w:rPr>
        <w:t xml:space="preserve"> </w:t>
      </w:r>
      <w:r>
        <w:t>Grade 1+: per-vertebra subgroup analysis - Single-energy VFA</w:t>
      </w:r>
    </w:p>
    <w:p w14:paraId="526BD9D7" w14:textId="0400E61C" w:rsidR="005D4A42" w:rsidRDefault="0082733D" w:rsidP="0002383D">
      <w:r w:rsidRPr="0082733D">
        <w:rPr>
          <w:noProof/>
        </w:rPr>
        <w:drawing>
          <wp:inline distT="0" distB="0" distL="0" distR="0" wp14:anchorId="318861AB" wp14:editId="4CB7F90D">
            <wp:extent cx="5715000" cy="5715000"/>
            <wp:effectExtent l="0" t="0" r="0" b="0"/>
            <wp:docPr id="1551489758"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89758" name="Picture 1" descr="A graph of a curve&#10;&#10;Description automatically generated"/>
                    <pic:cNvPicPr/>
                  </pic:nvPicPr>
                  <pic:blipFill>
                    <a:blip r:embed="rId84"/>
                    <a:stretch>
                      <a:fillRect/>
                    </a:stretch>
                  </pic:blipFill>
                  <pic:spPr>
                    <a:xfrm>
                      <a:off x="0" y="0"/>
                      <a:ext cx="5715000" cy="5715000"/>
                    </a:xfrm>
                    <a:prstGeom prst="rect">
                      <a:avLst/>
                    </a:prstGeom>
                  </pic:spPr>
                </pic:pic>
              </a:graphicData>
            </a:graphic>
          </wp:inline>
        </w:drawing>
      </w:r>
    </w:p>
    <w:p w14:paraId="2C83CB93" w14:textId="7AFE44ED" w:rsidR="0024685B" w:rsidRDefault="0024685B" w:rsidP="0024685B">
      <w:pPr>
        <w:pStyle w:val="Caption"/>
      </w:pPr>
      <w:r w:rsidRPr="00696E06">
        <w:lastRenderedPageBreak/>
        <w:t xml:space="preserve">Figure </w:t>
      </w:r>
      <w:r>
        <w:fldChar w:fldCharType="begin"/>
      </w:r>
      <w:r>
        <w:instrText xml:space="preserve"> SEQ Figure \* ARABIC </w:instrText>
      </w:r>
      <w:r>
        <w:fldChar w:fldCharType="separate"/>
      </w:r>
      <w:r w:rsidR="00492F27">
        <w:rPr>
          <w:noProof/>
        </w:rPr>
        <w:t>10</w:t>
      </w:r>
      <w:r>
        <w:rPr>
          <w:noProof/>
        </w:rPr>
        <w:fldChar w:fldCharType="end"/>
      </w:r>
      <w:r>
        <w:t>:</w:t>
      </w:r>
      <w:r w:rsidRPr="00696E06">
        <w:tab/>
      </w:r>
      <w:r>
        <w:t>ROC plot of DXA with VFA compared to expert radiological assessment of conventional radiography for diagnosis of vertebral fracture</w:t>
      </w:r>
      <w:r>
        <w:rPr>
          <w:rFonts w:cstheme="minorHAnsi"/>
        </w:rPr>
        <w:t xml:space="preserve"> </w:t>
      </w:r>
      <w:r>
        <w:t>Grade 1+: per-vertebra subgroup analysis – Dual-energy VFA</w:t>
      </w:r>
    </w:p>
    <w:p w14:paraId="035B63A3" w14:textId="04D8279F" w:rsidR="005D4A42" w:rsidRDefault="005D4A42" w:rsidP="0002383D">
      <w:r w:rsidRPr="005D4A42">
        <w:rPr>
          <w:noProof/>
        </w:rPr>
        <w:drawing>
          <wp:inline distT="0" distB="0" distL="0" distR="0" wp14:anchorId="7374A2CD" wp14:editId="0A87DA66">
            <wp:extent cx="5715000" cy="5715000"/>
            <wp:effectExtent l="0" t="0" r="0" b="0"/>
            <wp:docPr id="2086822115"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22115" name="Picture 1" descr="A graph of a function&#10;&#10;Description automatically generated"/>
                    <pic:cNvPicPr/>
                  </pic:nvPicPr>
                  <pic:blipFill>
                    <a:blip r:embed="rId85"/>
                    <a:stretch>
                      <a:fillRect/>
                    </a:stretch>
                  </pic:blipFill>
                  <pic:spPr>
                    <a:xfrm>
                      <a:off x="0" y="0"/>
                      <a:ext cx="5715000" cy="5715000"/>
                    </a:xfrm>
                    <a:prstGeom prst="rect">
                      <a:avLst/>
                    </a:prstGeom>
                  </pic:spPr>
                </pic:pic>
              </a:graphicData>
            </a:graphic>
          </wp:inline>
        </w:drawing>
      </w:r>
    </w:p>
    <w:p w14:paraId="638174D2" w14:textId="77777777" w:rsidR="005D4A42" w:rsidRDefault="005D4A42" w:rsidP="0002383D"/>
    <w:p w14:paraId="3A2699BD" w14:textId="77777777" w:rsidR="00914EE5" w:rsidRDefault="00914EE5" w:rsidP="0002383D">
      <w:pPr>
        <w:pStyle w:val="Caption"/>
        <w:rPr>
          <w:highlight w:val="yellow"/>
        </w:rPr>
        <w:sectPr w:rsidR="00914EE5" w:rsidSect="0002383D">
          <w:footnotePr>
            <w:numFmt w:val="lowerLetter"/>
          </w:footnotePr>
          <w:pgSz w:w="11906" w:h="16838"/>
          <w:pgMar w:top="1418" w:right="851" w:bottom="1134" w:left="1985" w:header="709" w:footer="709" w:gutter="0"/>
          <w:lnNumType w:countBy="1" w:distance="1134"/>
          <w:cols w:space="708"/>
          <w:docGrid w:linePitch="360"/>
        </w:sectPr>
      </w:pPr>
    </w:p>
    <w:p w14:paraId="1A35B176" w14:textId="681644EE" w:rsidR="0024685B" w:rsidRPr="001844DD" w:rsidRDefault="0024685B" w:rsidP="00627335">
      <w:pPr>
        <w:pStyle w:val="Caption"/>
      </w:pPr>
      <w:r w:rsidRPr="00696E06">
        <w:lastRenderedPageBreak/>
        <w:t xml:space="preserve">Figure </w:t>
      </w:r>
      <w:r>
        <w:fldChar w:fldCharType="begin"/>
      </w:r>
      <w:r>
        <w:instrText xml:space="preserve"> SEQ Figure \* ARABIC </w:instrText>
      </w:r>
      <w:r>
        <w:fldChar w:fldCharType="separate"/>
      </w:r>
      <w:r w:rsidR="00492F27">
        <w:rPr>
          <w:noProof/>
        </w:rPr>
        <w:t>11</w:t>
      </w:r>
      <w:r>
        <w:rPr>
          <w:noProof/>
        </w:rPr>
        <w:fldChar w:fldCharType="end"/>
      </w:r>
      <w:r>
        <w:t>:</w:t>
      </w:r>
      <w:r w:rsidRPr="00696E06">
        <w:tab/>
      </w:r>
      <w:r w:rsidRPr="00794570">
        <w:t>ROC</w:t>
      </w:r>
      <w:r>
        <w:t xml:space="preserve"> plot of DXA with VFA compared to expert radiological assessment of conventional radiography for diagnosis of vertebral fracture</w:t>
      </w:r>
      <w:r>
        <w:rPr>
          <w:rFonts w:cstheme="minorHAnsi"/>
        </w:rPr>
        <w:t xml:space="preserve"> </w:t>
      </w:r>
      <w:r>
        <w:t>Grade 1+: per-vertebra subgroup analysis - Single- and dual-energy VFA</w:t>
      </w:r>
    </w:p>
    <w:p w14:paraId="645C68E6" w14:textId="1EB29086" w:rsidR="003B0600" w:rsidRDefault="00914EE5" w:rsidP="0002383D">
      <w:pPr>
        <w:sectPr w:rsidR="003B0600" w:rsidSect="0002383D">
          <w:footnotePr>
            <w:numFmt w:val="lowerLetter"/>
          </w:footnotePr>
          <w:pgSz w:w="11906" w:h="16838"/>
          <w:pgMar w:top="1418" w:right="851" w:bottom="1134" w:left="1985" w:header="709" w:footer="709" w:gutter="0"/>
          <w:lnNumType w:countBy="1" w:distance="1134"/>
          <w:cols w:space="708"/>
          <w:docGrid w:linePitch="360"/>
        </w:sectPr>
      </w:pPr>
      <w:r w:rsidRPr="00914EE5">
        <w:rPr>
          <w:noProof/>
        </w:rPr>
        <w:drawing>
          <wp:inline distT="0" distB="0" distL="0" distR="0" wp14:anchorId="435F2604" wp14:editId="2BCED36B">
            <wp:extent cx="5715000" cy="5715000"/>
            <wp:effectExtent l="0" t="0" r="0" b="0"/>
            <wp:docPr id="1866530829"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30829" name="Picture 1" descr="A graph of a curve&#10;&#10;AI-generated content may be incorrect."/>
                    <pic:cNvPicPr/>
                  </pic:nvPicPr>
                  <pic:blipFill>
                    <a:blip r:embed="rId86"/>
                    <a:stretch>
                      <a:fillRect/>
                    </a:stretch>
                  </pic:blipFill>
                  <pic:spPr>
                    <a:xfrm>
                      <a:off x="0" y="0"/>
                      <a:ext cx="5715000" cy="5715000"/>
                    </a:xfrm>
                    <a:prstGeom prst="rect">
                      <a:avLst/>
                    </a:prstGeom>
                  </pic:spPr>
                </pic:pic>
              </a:graphicData>
            </a:graphic>
          </wp:inline>
        </w:drawing>
      </w:r>
    </w:p>
    <w:p w14:paraId="428937D5" w14:textId="4A734523" w:rsidR="003B0600" w:rsidRPr="00E33DF9" w:rsidRDefault="003B0600" w:rsidP="0002383D">
      <w:r w:rsidRPr="00E33DF9">
        <w:lastRenderedPageBreak/>
        <w:t xml:space="preserve">Grade </w:t>
      </w:r>
      <w:r>
        <w:t>2</w:t>
      </w:r>
      <w:r w:rsidRPr="00E33DF9">
        <w:t>+ vertebral fractures</w:t>
      </w:r>
    </w:p>
    <w:p w14:paraId="5A3EB97F" w14:textId="4C9F23FF" w:rsidR="004F4EC0" w:rsidRDefault="004F4EC0"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12</w:t>
      </w:r>
      <w:r w:rsidR="00653F18">
        <w:rPr>
          <w:noProof/>
        </w:rPr>
        <w:fldChar w:fldCharType="end"/>
      </w:r>
      <w:r>
        <w:t xml:space="preserve">: </w:t>
      </w:r>
      <w:r w:rsidR="007546D2">
        <w:t xml:space="preserve">ROC plot of </w:t>
      </w:r>
      <w:r w:rsidR="00324900">
        <w:t>DXA</w:t>
      </w:r>
      <w:r>
        <w:t xml:space="preserve"> with VFA compared to expert radiological assessment of conventional radiography for diagnosis of vertebral fracture</w:t>
      </w:r>
      <w:r>
        <w:rPr>
          <w:rFonts w:cstheme="minorHAnsi"/>
        </w:rPr>
        <w:t xml:space="preserve"> </w:t>
      </w:r>
      <w:r>
        <w:t xml:space="preserve">Grade </w:t>
      </w:r>
      <w:r w:rsidR="004127F5">
        <w:t>2</w:t>
      </w:r>
      <w:r>
        <w:t>+</w:t>
      </w:r>
      <w:r w:rsidR="00950846">
        <w:t xml:space="preserve"> - per vertebra analysis</w:t>
      </w:r>
    </w:p>
    <w:p w14:paraId="3DFA1C47" w14:textId="2F947AEB" w:rsidR="00D242C4" w:rsidRDefault="004F4EC0" w:rsidP="0002383D">
      <w:r w:rsidRPr="004F4EC0">
        <w:rPr>
          <w:noProof/>
        </w:rPr>
        <w:drawing>
          <wp:inline distT="0" distB="0" distL="0" distR="0" wp14:anchorId="6E3C5041" wp14:editId="277B3D49">
            <wp:extent cx="5715000" cy="5715000"/>
            <wp:effectExtent l="0" t="0" r="0" b="0"/>
            <wp:docPr id="2085873391" name="Picture 1" descr="ROC plot of per-vertebra analysis for DEXA with VFA compared to expert radiological assessment of conventional radiography for diagnosis of vertebral fracture Grade 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73391" name="Picture 1" descr="ROC plot of per-vertebra analysis for DEXA with VFA compared to expert radiological assessment of conventional radiography for diagnosis of vertebral fracture Grade 2+ "/>
                    <pic:cNvPicPr/>
                  </pic:nvPicPr>
                  <pic:blipFill>
                    <a:blip r:embed="rId87"/>
                    <a:stretch>
                      <a:fillRect/>
                    </a:stretch>
                  </pic:blipFill>
                  <pic:spPr>
                    <a:xfrm>
                      <a:off x="0" y="0"/>
                      <a:ext cx="5715000" cy="5715000"/>
                    </a:xfrm>
                    <a:prstGeom prst="rect">
                      <a:avLst/>
                    </a:prstGeom>
                  </pic:spPr>
                </pic:pic>
              </a:graphicData>
            </a:graphic>
          </wp:inline>
        </w:drawing>
      </w:r>
    </w:p>
    <w:p w14:paraId="0418C21D" w14:textId="5D300892" w:rsidR="00A16DF4" w:rsidRPr="00D242C4" w:rsidRDefault="00A16DF4" w:rsidP="0002383D">
      <w:r>
        <w:t>Note: Prediction region not obtainable for this analysis.</w:t>
      </w:r>
    </w:p>
    <w:p w14:paraId="55F11D4E" w14:textId="64B4861B" w:rsidR="004127F5" w:rsidRDefault="004127F5" w:rsidP="0002383D">
      <w:pPr>
        <w:pStyle w:val="Caption"/>
      </w:pPr>
      <w:r>
        <w:lastRenderedPageBreak/>
        <w:t xml:space="preserve">Figure </w:t>
      </w:r>
      <w:r w:rsidR="00653F18">
        <w:fldChar w:fldCharType="begin"/>
      </w:r>
      <w:r w:rsidR="00653F18">
        <w:instrText xml:space="preserve"> SEQ Figure \* ARABIC </w:instrText>
      </w:r>
      <w:r w:rsidR="00653F18">
        <w:fldChar w:fldCharType="separate"/>
      </w:r>
      <w:r w:rsidR="00492F27">
        <w:rPr>
          <w:noProof/>
        </w:rPr>
        <w:t>13</w:t>
      </w:r>
      <w:r w:rsidR="00653F18">
        <w:rPr>
          <w:noProof/>
        </w:rPr>
        <w:fldChar w:fldCharType="end"/>
      </w:r>
      <w:r>
        <w:t xml:space="preserve">: ROC plot of </w:t>
      </w:r>
      <w:r w:rsidR="00324900">
        <w:t>DXA</w:t>
      </w:r>
      <w:r>
        <w:t xml:space="preserve"> with VFA compared to expert radiological assessment of conventional radiography for diagnosis of vertebral fracture</w:t>
      </w:r>
      <w:r>
        <w:rPr>
          <w:rFonts w:cstheme="minorHAnsi"/>
        </w:rPr>
        <w:t xml:space="preserve"> </w:t>
      </w:r>
      <w:r>
        <w:t>Grade 2+</w:t>
      </w:r>
      <w:r w:rsidR="006C2377">
        <w:t>: subgroup analysis by type of VFA scan</w:t>
      </w:r>
    </w:p>
    <w:p w14:paraId="5FA429BD" w14:textId="0B74B2C1" w:rsidR="002034B9" w:rsidRDefault="00A16DF4" w:rsidP="0002383D">
      <w:r w:rsidRPr="00A16DF4">
        <w:rPr>
          <w:noProof/>
        </w:rPr>
        <w:drawing>
          <wp:inline distT="0" distB="0" distL="0" distR="0" wp14:anchorId="16FA4A44" wp14:editId="018D0165">
            <wp:extent cx="5715000" cy="6324600"/>
            <wp:effectExtent l="0" t="0" r="0" b="0"/>
            <wp:docPr id="199088583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85833" name="Picture 1" descr="A graph of a graph&#10;&#10;Description automatically generated with medium confidence"/>
                    <pic:cNvPicPr/>
                  </pic:nvPicPr>
                  <pic:blipFill>
                    <a:blip r:embed="rId88"/>
                    <a:stretch>
                      <a:fillRect/>
                    </a:stretch>
                  </pic:blipFill>
                  <pic:spPr>
                    <a:xfrm>
                      <a:off x="0" y="0"/>
                      <a:ext cx="5715000" cy="6324600"/>
                    </a:xfrm>
                    <a:prstGeom prst="rect">
                      <a:avLst/>
                    </a:prstGeom>
                  </pic:spPr>
                </pic:pic>
              </a:graphicData>
            </a:graphic>
          </wp:inline>
        </w:drawing>
      </w:r>
    </w:p>
    <w:p w14:paraId="723E2572" w14:textId="10DE2A45" w:rsidR="0024685B" w:rsidRPr="001844DD" w:rsidRDefault="0024685B" w:rsidP="00627335">
      <w:pPr>
        <w:pStyle w:val="Caption"/>
      </w:pPr>
      <w:r w:rsidRPr="00696E06">
        <w:lastRenderedPageBreak/>
        <w:t xml:space="preserve">Figure </w:t>
      </w:r>
      <w:r>
        <w:fldChar w:fldCharType="begin"/>
      </w:r>
      <w:r>
        <w:instrText xml:space="preserve"> SEQ Figure \* ARABIC </w:instrText>
      </w:r>
      <w:r>
        <w:fldChar w:fldCharType="separate"/>
      </w:r>
      <w:r w:rsidR="00492F27">
        <w:rPr>
          <w:noProof/>
        </w:rPr>
        <w:t>14</w:t>
      </w:r>
      <w:r>
        <w:rPr>
          <w:noProof/>
        </w:rPr>
        <w:fldChar w:fldCharType="end"/>
      </w:r>
      <w:r>
        <w:t>:</w:t>
      </w:r>
      <w:r w:rsidRPr="00696E06">
        <w:tab/>
      </w:r>
      <w:r>
        <w:t>ROC plot of DXA with VFA compared to expert radiological assessment of conventional radiography for diagnosis of vertebral fracture</w:t>
      </w:r>
      <w:r>
        <w:rPr>
          <w:rFonts w:cstheme="minorHAnsi"/>
        </w:rPr>
        <w:t xml:space="preserve"> </w:t>
      </w:r>
      <w:r>
        <w:t>Grade 2+: subgroup analysis - Single-energy VFA</w:t>
      </w:r>
    </w:p>
    <w:p w14:paraId="14EC423F" w14:textId="77777777" w:rsidR="00D673D3" w:rsidRDefault="00D673D3" w:rsidP="0002383D">
      <w:r w:rsidRPr="005D4A42">
        <w:rPr>
          <w:noProof/>
        </w:rPr>
        <w:drawing>
          <wp:inline distT="0" distB="0" distL="0" distR="0" wp14:anchorId="5441A140" wp14:editId="74D3E7A4">
            <wp:extent cx="5715000" cy="5715000"/>
            <wp:effectExtent l="0" t="0" r="0" b="0"/>
            <wp:docPr id="18904916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9162" name="Picture 1" descr="A graph of a function&#10;&#10;Description automatically generated"/>
                    <pic:cNvPicPr/>
                  </pic:nvPicPr>
                  <pic:blipFill>
                    <a:blip r:embed="rId89"/>
                    <a:stretch>
                      <a:fillRect/>
                    </a:stretch>
                  </pic:blipFill>
                  <pic:spPr>
                    <a:xfrm>
                      <a:off x="0" y="0"/>
                      <a:ext cx="5715000" cy="5715000"/>
                    </a:xfrm>
                    <a:prstGeom prst="rect">
                      <a:avLst/>
                    </a:prstGeom>
                  </pic:spPr>
                </pic:pic>
              </a:graphicData>
            </a:graphic>
          </wp:inline>
        </w:drawing>
      </w:r>
    </w:p>
    <w:p w14:paraId="46B621F5" w14:textId="77777777" w:rsidR="00D673D3" w:rsidRPr="005D4A42" w:rsidRDefault="00D673D3" w:rsidP="0002383D"/>
    <w:p w14:paraId="38EA090F" w14:textId="77777777" w:rsidR="003B0600" w:rsidRDefault="003B0600" w:rsidP="0002383D">
      <w:pPr>
        <w:sectPr w:rsidR="003B0600" w:rsidSect="0002383D">
          <w:footnotePr>
            <w:numFmt w:val="lowerLetter"/>
          </w:footnotePr>
          <w:pgSz w:w="11906" w:h="16838"/>
          <w:pgMar w:top="1418" w:right="851" w:bottom="1134" w:left="1985" w:header="709" w:footer="709" w:gutter="0"/>
          <w:lnNumType w:countBy="1" w:distance="1134"/>
          <w:cols w:space="708"/>
          <w:docGrid w:linePitch="360"/>
        </w:sectPr>
      </w:pPr>
    </w:p>
    <w:p w14:paraId="28C5777D" w14:textId="77777777" w:rsidR="007546D2" w:rsidRDefault="004F4EC0" w:rsidP="00F86F90">
      <w:pPr>
        <w:pStyle w:val="AppLevel4Head"/>
      </w:pPr>
      <w:r>
        <w:lastRenderedPageBreak/>
        <w:t>Per-person analysis</w:t>
      </w:r>
    </w:p>
    <w:p w14:paraId="5268D98F" w14:textId="629BCF9C" w:rsidR="003B0600" w:rsidRPr="00F66370" w:rsidRDefault="003B0600" w:rsidP="0002383D">
      <w:pPr>
        <w:rPr>
          <w:b/>
          <w:bCs/>
        </w:rPr>
      </w:pPr>
      <w:r w:rsidRPr="00F66370">
        <w:rPr>
          <w:b/>
          <w:bCs/>
        </w:rPr>
        <w:t>Grade 1+ vertebral fractures</w:t>
      </w:r>
    </w:p>
    <w:p w14:paraId="04D105A2" w14:textId="55A16F96" w:rsidR="007546D2" w:rsidRDefault="007546D2"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15</w:t>
      </w:r>
      <w:r w:rsidR="00653F18">
        <w:rPr>
          <w:noProof/>
        </w:rPr>
        <w:fldChar w:fldCharType="end"/>
      </w:r>
      <w:r>
        <w:t xml:space="preserve">: ROC plot of </w:t>
      </w:r>
      <w:r w:rsidR="00324900">
        <w:t>DXA</w:t>
      </w:r>
      <w:r>
        <w:t xml:space="preserve"> with VFA compared to expert radiological assessment of conventional radiography for diagnosis of vertebral fracture</w:t>
      </w:r>
      <w:r>
        <w:rPr>
          <w:rFonts w:cstheme="minorHAnsi"/>
        </w:rPr>
        <w:t xml:space="preserve"> </w:t>
      </w:r>
      <w:r>
        <w:t>Grade 1+</w:t>
      </w:r>
      <w:r w:rsidR="00950846">
        <w:t xml:space="preserve"> - per-person analysis</w:t>
      </w:r>
    </w:p>
    <w:p w14:paraId="4A240934" w14:textId="16E5A720" w:rsidR="007546D2" w:rsidRDefault="008D54B9" w:rsidP="0002383D">
      <w:r w:rsidRPr="008D54B9">
        <w:rPr>
          <w:noProof/>
        </w:rPr>
        <w:drawing>
          <wp:inline distT="0" distB="0" distL="0" distR="0" wp14:anchorId="03493D49" wp14:editId="70CBA2CF">
            <wp:extent cx="5715000" cy="5715000"/>
            <wp:effectExtent l="0" t="0" r="0" b="0"/>
            <wp:docPr id="2076722646"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22646" name="Picture 1" descr="A diagram of a function&#10;&#10;Description automatically generated"/>
                    <pic:cNvPicPr/>
                  </pic:nvPicPr>
                  <pic:blipFill>
                    <a:blip r:embed="rId90"/>
                    <a:stretch>
                      <a:fillRect/>
                    </a:stretch>
                  </pic:blipFill>
                  <pic:spPr>
                    <a:xfrm>
                      <a:off x="0" y="0"/>
                      <a:ext cx="5715000" cy="5715000"/>
                    </a:xfrm>
                    <a:prstGeom prst="rect">
                      <a:avLst/>
                    </a:prstGeom>
                  </pic:spPr>
                </pic:pic>
              </a:graphicData>
            </a:graphic>
          </wp:inline>
        </w:drawing>
      </w:r>
    </w:p>
    <w:p w14:paraId="7EA9353E" w14:textId="77777777" w:rsidR="00A16DF4" w:rsidRDefault="00A16DF4" w:rsidP="0002383D"/>
    <w:p w14:paraId="76B2E859" w14:textId="202F7642" w:rsidR="00A16DF4" w:rsidRDefault="00A16DF4" w:rsidP="0002383D">
      <w:pPr>
        <w:pStyle w:val="Caption"/>
      </w:pPr>
      <w:r>
        <w:lastRenderedPageBreak/>
        <w:t xml:space="preserve">Figure </w:t>
      </w:r>
      <w:r w:rsidR="00653F18">
        <w:fldChar w:fldCharType="begin"/>
      </w:r>
      <w:r w:rsidR="00653F18">
        <w:instrText xml:space="preserve"> SEQ Figure \* ARABIC </w:instrText>
      </w:r>
      <w:r w:rsidR="00653F18">
        <w:fldChar w:fldCharType="separate"/>
      </w:r>
      <w:r w:rsidR="00492F27">
        <w:rPr>
          <w:noProof/>
        </w:rPr>
        <w:t>16</w:t>
      </w:r>
      <w:r w:rsidR="00653F18">
        <w:rPr>
          <w:noProof/>
        </w:rPr>
        <w:fldChar w:fldCharType="end"/>
      </w:r>
      <w:r>
        <w:t>:</w:t>
      </w:r>
      <w:r w:rsidRPr="00A16DF4">
        <w:t xml:space="preserve"> </w:t>
      </w:r>
      <w:r>
        <w:t xml:space="preserve">ROC plot of </w:t>
      </w:r>
      <w:r w:rsidR="00324900">
        <w:t>DXA</w:t>
      </w:r>
      <w:r>
        <w:t xml:space="preserve"> with VFA compared to expert radiological assessment of conventional radiography for diagnosis of vertebral fracture</w:t>
      </w:r>
      <w:r>
        <w:rPr>
          <w:rFonts w:cstheme="minorHAnsi"/>
        </w:rPr>
        <w:t xml:space="preserve"> </w:t>
      </w:r>
      <w:r>
        <w:t xml:space="preserve">Grade 1+: </w:t>
      </w:r>
      <w:r w:rsidR="00950846">
        <w:t xml:space="preserve">per-person </w:t>
      </w:r>
      <w:r>
        <w:t>subgroup analysis by type of VFA scan</w:t>
      </w:r>
    </w:p>
    <w:p w14:paraId="75432028" w14:textId="7425E0DB" w:rsidR="00A16DF4" w:rsidRDefault="008D54B9" w:rsidP="0002383D">
      <w:r w:rsidRPr="008D54B9">
        <w:rPr>
          <w:noProof/>
        </w:rPr>
        <w:drawing>
          <wp:inline distT="0" distB="0" distL="0" distR="0" wp14:anchorId="6C303129" wp14:editId="638D32F6">
            <wp:extent cx="5715000" cy="6324600"/>
            <wp:effectExtent l="0" t="0" r="0" b="0"/>
            <wp:docPr id="228067475"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67475" name="Picture 1" descr="A graph of a graph&#10;&#10;Description automatically generated with medium confidence"/>
                    <pic:cNvPicPr/>
                  </pic:nvPicPr>
                  <pic:blipFill>
                    <a:blip r:embed="rId91"/>
                    <a:stretch>
                      <a:fillRect/>
                    </a:stretch>
                  </pic:blipFill>
                  <pic:spPr>
                    <a:xfrm>
                      <a:off x="0" y="0"/>
                      <a:ext cx="5715000" cy="6324600"/>
                    </a:xfrm>
                    <a:prstGeom prst="rect">
                      <a:avLst/>
                    </a:prstGeom>
                  </pic:spPr>
                </pic:pic>
              </a:graphicData>
            </a:graphic>
          </wp:inline>
        </w:drawing>
      </w:r>
    </w:p>
    <w:p w14:paraId="61F15CAC" w14:textId="67C626DD" w:rsidR="0024685B" w:rsidRPr="001844DD" w:rsidRDefault="0024685B" w:rsidP="00627335">
      <w:pPr>
        <w:pStyle w:val="Caption"/>
      </w:pPr>
      <w:r w:rsidRPr="00696E06">
        <w:lastRenderedPageBreak/>
        <w:t xml:space="preserve">Figure </w:t>
      </w:r>
      <w:r>
        <w:fldChar w:fldCharType="begin"/>
      </w:r>
      <w:r>
        <w:instrText xml:space="preserve"> SEQ Figure \* ARABIC </w:instrText>
      </w:r>
      <w:r>
        <w:fldChar w:fldCharType="separate"/>
      </w:r>
      <w:r w:rsidR="00492F27">
        <w:rPr>
          <w:noProof/>
        </w:rPr>
        <w:t>17</w:t>
      </w:r>
      <w:r>
        <w:rPr>
          <w:noProof/>
        </w:rPr>
        <w:fldChar w:fldCharType="end"/>
      </w:r>
      <w:r>
        <w:t>:</w:t>
      </w:r>
      <w:r w:rsidRPr="00696E06">
        <w:tab/>
      </w:r>
      <w:r>
        <w:t>ROC plot of DXA with VFA compared to expert radiological assessment of conventional radiography for diagnosis of vertebral fracture</w:t>
      </w:r>
      <w:r>
        <w:rPr>
          <w:rFonts w:cstheme="minorHAnsi"/>
        </w:rPr>
        <w:t xml:space="preserve"> </w:t>
      </w:r>
      <w:r>
        <w:t>Grade 1+: per-person subgroup analysis: Single-energy VFA</w:t>
      </w:r>
    </w:p>
    <w:p w14:paraId="73D8432B" w14:textId="61F56052" w:rsidR="00D673D3" w:rsidRDefault="0082733D" w:rsidP="0002383D">
      <w:r w:rsidRPr="0082733D">
        <w:rPr>
          <w:noProof/>
        </w:rPr>
        <w:drawing>
          <wp:inline distT="0" distB="0" distL="0" distR="0" wp14:anchorId="1D7D1ADC" wp14:editId="637C2111">
            <wp:extent cx="5715000" cy="5715000"/>
            <wp:effectExtent l="0" t="0" r="0" b="0"/>
            <wp:docPr id="95279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94230" name=""/>
                    <pic:cNvPicPr/>
                  </pic:nvPicPr>
                  <pic:blipFill>
                    <a:blip r:embed="rId92"/>
                    <a:stretch>
                      <a:fillRect/>
                    </a:stretch>
                  </pic:blipFill>
                  <pic:spPr>
                    <a:xfrm>
                      <a:off x="0" y="0"/>
                      <a:ext cx="5715000" cy="5715000"/>
                    </a:xfrm>
                    <a:prstGeom prst="rect">
                      <a:avLst/>
                    </a:prstGeom>
                  </pic:spPr>
                </pic:pic>
              </a:graphicData>
            </a:graphic>
          </wp:inline>
        </w:drawing>
      </w:r>
    </w:p>
    <w:p w14:paraId="2D13F8F0" w14:textId="45368FBC" w:rsidR="003B0600" w:rsidRDefault="003B0600" w:rsidP="0002383D">
      <w:pPr>
        <w:sectPr w:rsidR="003B0600" w:rsidSect="0002383D">
          <w:footnotePr>
            <w:numFmt w:val="lowerLetter"/>
          </w:footnotePr>
          <w:pgSz w:w="11906" w:h="16838"/>
          <w:pgMar w:top="1418" w:right="851" w:bottom="1134" w:left="1985" w:header="709" w:footer="709" w:gutter="0"/>
          <w:lnNumType w:countBy="1" w:distance="1134"/>
          <w:cols w:space="708"/>
          <w:docGrid w:linePitch="360"/>
        </w:sectPr>
      </w:pPr>
    </w:p>
    <w:p w14:paraId="39BA75F5" w14:textId="6CC2600B" w:rsidR="00950846" w:rsidRPr="00F66370" w:rsidRDefault="003B0600" w:rsidP="0002383D">
      <w:pPr>
        <w:rPr>
          <w:b/>
          <w:bCs/>
        </w:rPr>
      </w:pPr>
      <w:r w:rsidRPr="00F66370">
        <w:rPr>
          <w:b/>
          <w:bCs/>
        </w:rPr>
        <w:lastRenderedPageBreak/>
        <w:t>Grade 2+ vertebral fractures</w:t>
      </w:r>
    </w:p>
    <w:p w14:paraId="3ADA95BD" w14:textId="6761985A" w:rsidR="008E04E0" w:rsidRDefault="008E04E0"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18</w:t>
      </w:r>
      <w:r w:rsidR="00653F18">
        <w:rPr>
          <w:noProof/>
        </w:rPr>
        <w:fldChar w:fldCharType="end"/>
      </w:r>
      <w:r>
        <w:t xml:space="preserve">: ROC plot of </w:t>
      </w:r>
      <w:r w:rsidR="00324900">
        <w:t>DXA</w:t>
      </w:r>
      <w:r>
        <w:t xml:space="preserve"> with VFA compared to expert radiological assessment of conventional radiography for diagnosis of vertebral fracture</w:t>
      </w:r>
      <w:r>
        <w:rPr>
          <w:rFonts w:cstheme="minorHAnsi"/>
        </w:rPr>
        <w:t xml:space="preserve"> </w:t>
      </w:r>
      <w:r>
        <w:t>Grade 2+</w:t>
      </w:r>
      <w:r w:rsidR="00950846">
        <w:t xml:space="preserve"> - per-person analysis</w:t>
      </w:r>
    </w:p>
    <w:p w14:paraId="5EDF1272" w14:textId="20E0D3DD" w:rsidR="00A16DF4" w:rsidRDefault="008D54B9" w:rsidP="0002383D">
      <w:pPr>
        <w:rPr>
          <w:noProof/>
        </w:rPr>
      </w:pPr>
      <w:r w:rsidRPr="008D54B9">
        <w:rPr>
          <w:noProof/>
        </w:rPr>
        <w:drawing>
          <wp:inline distT="0" distB="0" distL="0" distR="0" wp14:anchorId="6C2C850C" wp14:editId="02F90D4E">
            <wp:extent cx="5715000" cy="5715000"/>
            <wp:effectExtent l="0" t="0" r="0" b="0"/>
            <wp:docPr id="70874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42221" name=""/>
                    <pic:cNvPicPr/>
                  </pic:nvPicPr>
                  <pic:blipFill>
                    <a:blip r:embed="rId93"/>
                    <a:stretch>
                      <a:fillRect/>
                    </a:stretch>
                  </pic:blipFill>
                  <pic:spPr>
                    <a:xfrm>
                      <a:off x="0" y="0"/>
                      <a:ext cx="5715000" cy="5715000"/>
                    </a:xfrm>
                    <a:prstGeom prst="rect">
                      <a:avLst/>
                    </a:prstGeom>
                  </pic:spPr>
                </pic:pic>
              </a:graphicData>
            </a:graphic>
          </wp:inline>
        </w:drawing>
      </w:r>
    </w:p>
    <w:p w14:paraId="09F0110B" w14:textId="37AE988A" w:rsidR="00A16DF4" w:rsidRDefault="00A16DF4" w:rsidP="0002383D">
      <w:pPr>
        <w:pStyle w:val="Caption"/>
      </w:pPr>
      <w:r>
        <w:lastRenderedPageBreak/>
        <w:t xml:space="preserve">Figure </w:t>
      </w:r>
      <w:r w:rsidR="00653F18">
        <w:fldChar w:fldCharType="begin"/>
      </w:r>
      <w:r w:rsidR="00653F18">
        <w:instrText xml:space="preserve"> SEQ Figure \* ARABIC </w:instrText>
      </w:r>
      <w:r w:rsidR="00653F18">
        <w:fldChar w:fldCharType="separate"/>
      </w:r>
      <w:r w:rsidR="00492F27">
        <w:rPr>
          <w:noProof/>
        </w:rPr>
        <w:t>19</w:t>
      </w:r>
      <w:r w:rsidR="00653F18">
        <w:rPr>
          <w:noProof/>
        </w:rPr>
        <w:fldChar w:fldCharType="end"/>
      </w:r>
      <w:r>
        <w:t xml:space="preserve">: ROC plot of </w:t>
      </w:r>
      <w:r w:rsidR="00324900">
        <w:t>DXA</w:t>
      </w:r>
      <w:r>
        <w:t xml:space="preserve"> with VFA compared to expert radiological assessment of conventional radiography for diagnosis of vertebral fracture</w:t>
      </w:r>
      <w:r>
        <w:rPr>
          <w:rFonts w:cstheme="minorHAnsi"/>
        </w:rPr>
        <w:t xml:space="preserve"> </w:t>
      </w:r>
      <w:r>
        <w:t xml:space="preserve">Grade 2+: </w:t>
      </w:r>
      <w:r w:rsidR="00950846">
        <w:t xml:space="preserve">per-person </w:t>
      </w:r>
      <w:r>
        <w:t>subgroup analysis by type of VFA scan</w:t>
      </w:r>
    </w:p>
    <w:p w14:paraId="3A141C91" w14:textId="77777777" w:rsidR="008D1240" w:rsidRDefault="00A16DF4" w:rsidP="0002383D">
      <w:r w:rsidRPr="00A16DF4">
        <w:rPr>
          <w:noProof/>
        </w:rPr>
        <w:drawing>
          <wp:inline distT="0" distB="0" distL="0" distR="0" wp14:anchorId="210E8B70" wp14:editId="411B381E">
            <wp:extent cx="5715000" cy="6324600"/>
            <wp:effectExtent l="0" t="0" r="0" b="0"/>
            <wp:docPr id="159200902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09021" name="Picture 1" descr="A graph of a graph&#10;&#10;Description automatically generated with medium confidence"/>
                    <pic:cNvPicPr/>
                  </pic:nvPicPr>
                  <pic:blipFill>
                    <a:blip r:embed="rId94"/>
                    <a:stretch>
                      <a:fillRect/>
                    </a:stretch>
                  </pic:blipFill>
                  <pic:spPr>
                    <a:xfrm>
                      <a:off x="0" y="0"/>
                      <a:ext cx="5715000" cy="6324600"/>
                    </a:xfrm>
                    <a:prstGeom prst="rect">
                      <a:avLst/>
                    </a:prstGeom>
                  </pic:spPr>
                </pic:pic>
              </a:graphicData>
            </a:graphic>
          </wp:inline>
        </w:drawing>
      </w:r>
    </w:p>
    <w:p w14:paraId="3DE61183" w14:textId="77777777" w:rsidR="00950846" w:rsidRDefault="00950846" w:rsidP="0002383D"/>
    <w:p w14:paraId="0838D224" w14:textId="7B4EABFA" w:rsidR="00950846" w:rsidRDefault="00950846" w:rsidP="0002383D">
      <w:pPr>
        <w:pStyle w:val="Caption"/>
      </w:pPr>
      <w:r>
        <w:lastRenderedPageBreak/>
        <w:t xml:space="preserve">Figure </w:t>
      </w:r>
      <w:r w:rsidR="00653F18">
        <w:fldChar w:fldCharType="begin"/>
      </w:r>
      <w:r w:rsidR="00653F18">
        <w:instrText xml:space="preserve"> SEQ Figure \* ARABIC </w:instrText>
      </w:r>
      <w:r w:rsidR="00653F18">
        <w:fldChar w:fldCharType="separate"/>
      </w:r>
      <w:r w:rsidR="00492F27">
        <w:rPr>
          <w:noProof/>
        </w:rPr>
        <w:t>20</w:t>
      </w:r>
      <w:r w:rsidR="00653F18">
        <w:rPr>
          <w:noProof/>
        </w:rPr>
        <w:fldChar w:fldCharType="end"/>
      </w:r>
      <w:r>
        <w:t xml:space="preserve">: ROC plot of </w:t>
      </w:r>
      <w:r w:rsidR="00324900">
        <w:t>DXA</w:t>
      </w:r>
      <w:r>
        <w:t xml:space="preserve"> with VFA compared to expert radiological assessment of conventional radiography for diagnosis of vertebral fracture</w:t>
      </w:r>
      <w:r>
        <w:rPr>
          <w:rFonts w:cstheme="minorHAnsi"/>
        </w:rPr>
        <w:t xml:space="preserve"> </w:t>
      </w:r>
      <w:r>
        <w:t>Grade 2+: per-person subgroup analysis: Single-energy VFA</w:t>
      </w:r>
    </w:p>
    <w:p w14:paraId="37E22D99" w14:textId="20F68CFC" w:rsidR="00950846" w:rsidRPr="007546D2" w:rsidRDefault="00950846" w:rsidP="0002383D">
      <w:pPr>
        <w:sectPr w:rsidR="00950846" w:rsidRPr="007546D2" w:rsidSect="0002383D">
          <w:footnotePr>
            <w:numFmt w:val="lowerLetter"/>
          </w:footnotePr>
          <w:pgSz w:w="11906" w:h="16838"/>
          <w:pgMar w:top="1418" w:right="851" w:bottom="1134" w:left="1985" w:header="709" w:footer="709" w:gutter="0"/>
          <w:lnNumType w:countBy="1" w:distance="1134"/>
          <w:cols w:space="708"/>
          <w:docGrid w:linePitch="360"/>
        </w:sectPr>
      </w:pPr>
      <w:r w:rsidRPr="00950846">
        <w:rPr>
          <w:noProof/>
        </w:rPr>
        <w:drawing>
          <wp:inline distT="0" distB="0" distL="0" distR="0" wp14:anchorId="3408381F" wp14:editId="5751A80F">
            <wp:extent cx="5715000" cy="5715000"/>
            <wp:effectExtent l="0" t="0" r="0" b="0"/>
            <wp:docPr id="2117924310"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4310" name="Picture 1" descr="A graph of a line graph&#10;&#10;Description automatically generated with medium confidence"/>
                    <pic:cNvPicPr/>
                  </pic:nvPicPr>
                  <pic:blipFill>
                    <a:blip r:embed="rId95"/>
                    <a:stretch>
                      <a:fillRect/>
                    </a:stretch>
                  </pic:blipFill>
                  <pic:spPr>
                    <a:xfrm>
                      <a:off x="0" y="0"/>
                      <a:ext cx="5715000" cy="5715000"/>
                    </a:xfrm>
                    <a:prstGeom prst="rect">
                      <a:avLst/>
                    </a:prstGeom>
                  </pic:spPr>
                </pic:pic>
              </a:graphicData>
            </a:graphic>
          </wp:inline>
        </w:drawing>
      </w:r>
    </w:p>
    <w:p w14:paraId="511D0C45" w14:textId="471FCA36" w:rsidR="00962CA4" w:rsidRDefault="00962CA4" w:rsidP="005B7166">
      <w:pPr>
        <w:pStyle w:val="AppHead"/>
      </w:pPr>
      <w:bookmarkStart w:id="296" w:name="_Ref179962217"/>
      <w:bookmarkStart w:id="297" w:name="_Toc215227093"/>
      <w:bookmarkStart w:id="298" w:name="_Toc218627732"/>
      <w:r>
        <w:lastRenderedPageBreak/>
        <w:t>GRADE</w:t>
      </w:r>
      <w:r w:rsidR="008D1240">
        <w:t xml:space="preserve"> QUADAS-2</w:t>
      </w:r>
      <w:r>
        <w:t xml:space="preserve"> </w:t>
      </w:r>
      <w:r w:rsidR="008D1240">
        <w:t>assessments</w:t>
      </w:r>
      <w:bookmarkEnd w:id="296"/>
      <w:bookmarkEnd w:id="297"/>
      <w:bookmarkEnd w:id="298"/>
    </w:p>
    <w:p w14:paraId="0337E87D" w14:textId="18A04084" w:rsidR="00D86A5D" w:rsidRDefault="00746E4A" w:rsidP="0002383D">
      <w:pPr>
        <w:pStyle w:val="Caption"/>
      </w:pPr>
      <w:r>
        <w:t xml:space="preserve">Figure </w:t>
      </w:r>
      <w:r w:rsidR="00653F18">
        <w:fldChar w:fldCharType="begin"/>
      </w:r>
      <w:r w:rsidR="00653F18">
        <w:instrText xml:space="preserve"> SEQ Figure \* ARABIC </w:instrText>
      </w:r>
      <w:r w:rsidR="00653F18">
        <w:fldChar w:fldCharType="separate"/>
      </w:r>
      <w:r w:rsidR="00492F27">
        <w:rPr>
          <w:noProof/>
        </w:rPr>
        <w:t>21</w:t>
      </w:r>
      <w:r w:rsidR="00653F18">
        <w:rPr>
          <w:noProof/>
        </w:rPr>
        <w:fldChar w:fldCharType="end"/>
      </w:r>
      <w:r>
        <w:t>: Summary of QUADAS-2 risk of bias and applicability assessments</w:t>
      </w:r>
    </w:p>
    <w:p w14:paraId="1155ED15" w14:textId="64D350CD" w:rsidR="00943477" w:rsidRPr="00943477" w:rsidRDefault="006038E9" w:rsidP="0002383D">
      <w:r>
        <w:rPr>
          <w:noProof/>
        </w:rPr>
        <mc:AlternateContent>
          <mc:Choice Requires="wpg">
            <w:drawing>
              <wp:anchor distT="0" distB="0" distL="114300" distR="114300" simplePos="0" relativeHeight="251658240" behindDoc="0" locked="0" layoutInCell="1" allowOverlap="1" wp14:anchorId="7036AA46" wp14:editId="49F19BCF">
                <wp:simplePos x="0" y="0"/>
                <wp:positionH relativeFrom="column">
                  <wp:posOffset>-61706</wp:posOffset>
                </wp:positionH>
                <wp:positionV relativeFrom="paragraph">
                  <wp:posOffset>313276</wp:posOffset>
                </wp:positionV>
                <wp:extent cx="9124950" cy="2803525"/>
                <wp:effectExtent l="0" t="0" r="0" b="0"/>
                <wp:wrapTopAndBottom/>
                <wp:docPr id="5" name="Group 4">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microsoft.com/office/word/2010/wordprocessingGroup">
                    <wpg:wgp>
                      <wpg:cNvGrpSpPr/>
                      <wpg:grpSpPr>
                        <a:xfrm>
                          <a:off x="0" y="0"/>
                          <a:ext cx="9124950" cy="2803525"/>
                          <a:chOff x="0" y="0"/>
                          <a:chExt cx="9124950" cy="2886075"/>
                        </a:xfrm>
                      </wpg:grpSpPr>
                      <wpg:graphicFrame>
                        <wpg:cNvPr id="1399008265" name="Chart 1399008265">
                          <a:extLst>
                            <a:ext uri="{FF2B5EF4-FFF2-40B4-BE49-F238E27FC236}">
                              <a16:creationId xmlns:a16="http://schemas.microsoft.com/office/drawing/2014/main" id="{00000000-0008-0000-0000-000002000000}"/>
                            </a:ext>
                          </a:extLst>
                        </wpg:cNvPr>
                        <wpg:cNvFrPr/>
                        <wpg:xfrm>
                          <a:off x="0" y="19050"/>
                          <a:ext cx="4572000" cy="2867025"/>
                        </wpg:xfrm>
                        <a:graphic>
                          <a:graphicData uri="http://schemas.openxmlformats.org/drawingml/2006/chart">
                            <c:chart xmlns:c="http://schemas.openxmlformats.org/drawingml/2006/chart" xmlns:r="http://schemas.openxmlformats.org/officeDocument/2006/relationships" r:id="rId96"/>
                          </a:graphicData>
                        </a:graphic>
                      </wpg:graphicFrame>
                      <wpg:graphicFrame>
                        <wpg:cNvPr id="1769730679" name="Chart 1769730679">
                          <a:extLst>
                            <a:ext uri="{FF2B5EF4-FFF2-40B4-BE49-F238E27FC236}">
                              <a16:creationId xmlns:a16="http://schemas.microsoft.com/office/drawing/2014/main" id="{00000000-0008-0000-0000-000003000000}"/>
                            </a:ext>
                          </a:extLst>
                        </wpg:cNvPr>
                        <wpg:cNvFrPr/>
                        <wpg:xfrm>
                          <a:off x="4552950" y="0"/>
                          <a:ext cx="4572000" cy="2876550"/>
                        </wpg:xfrm>
                        <a:graphic>
                          <a:graphicData uri="http://schemas.openxmlformats.org/drawingml/2006/chart">
                            <c:chart xmlns:c="http://schemas.openxmlformats.org/drawingml/2006/chart" xmlns:r="http://schemas.openxmlformats.org/officeDocument/2006/relationships" r:id="rId97"/>
                          </a:graphicData>
                        </a:graphic>
                      </wpg:graphicFrame>
                    </wpg:wgp>
                  </a:graphicData>
                </a:graphic>
              </wp:anchor>
            </w:drawing>
          </mc:Choice>
          <mc:Fallback>
            <w:pict>
              <v:group w14:anchorId="0C5B5997" id="Group 4" o:spid="_x0000_s1026" style="position:absolute;margin-left:-4.85pt;margin-top:24.65pt;width:718.5pt;height:220.75pt;z-index:251658240" coordsize="91249,28860" o:gfxdata="UEsDBBQABgAIAAAAIQAUYbutPwEAAN8DAAATAAAAW0NvbnRlbnRfVHlwZXNdLnhtbMyTTW7CMBCF&#10;95V6B8vbKjawqKqKwKKhy7aq6AEse0Kixj/ymAC37ySAVKpSQGy6ceSM33vfjJPxdG0b1kLE2ruc&#10;D8WAM3Dam9otcv4xf84eOMOknFGNd5DzDSCfTm5vxvNNAGSkdpjzKqXwKCXqCqxC4QM4qpQ+WpVo&#10;GxcyKP2pFiBHg8G91N4lcClLnQefjAso1bJJbLam11uSCA1y9rQ92GXlXIXQ1FolIpWtMz9Ssl2C&#10;IGV/Bqs64B1hcPlrQlc5HrDTvdJoYm2AvamYXpQlDGkiShj5wmvxt0cHaTHzZVlrEEXEWa/aMx3z&#10;1hVloewfwzMiDqe9izNeLy3NWJioVnSZthG94anwRDcIsl/3fNczHNidIvje/ugftH89w0XtG79y&#10;EdozGj/4tAqSvUO7H67sf8/JFwAAAP//AwBQSwMEFAAGAAgAAAAhADj9If/WAAAAlAEAAAsAAABf&#10;cmVscy8ucmVsc6SQwWrDMAyG74O9g9F9cZrDGKNOL6PQa+kewNiKYxpbRjLZ+vYzg8EyettRv9D3&#10;iX9/+EyLWpElUjaw63pQmB35mIOB98vx6QWUVJu9XSijgRsKHMbHh/0ZF1vbkcyxiGqULAbmWsur&#10;1uJmTFY6KpjbZiJOtraRgy7WXW1APfT9s+bfDBg3THXyBvjkB1CXW2nmP+wUHZPQVDtHSdM0RXeP&#10;qj195DOujWI5YDXgWb5DxrVrz4G+79390xvYljm6I9uEb+S2fhyoZT96vely/AIAAP//AwBQSwME&#10;FAAGAAgAAAAhAAuQUcX6AQAAPAYAAA4AAABkcnMvZTJvRG9jLnhtbOxUy46bMBTdV+o/WN43OCRA&#10;QCGzaJpRN+1IbT/ANeYhAbaunSHz970YkkkJUqOsuzHYxofzgu3TqanJqwRTqTalywWjRLZCZVVb&#10;pPTXz8OnDSXG8jbjtWplSt+koU+7jx+2nU6kr0pVZxIIgrQm6XRKS2t14nlGlLLhZqG0bHEzV9Bw&#10;i1MovAx4h+hN7fmMhV6nINOghDQGV/fDJt05/DyXwn7PcyMtqVOK3KwbwY2/+9HbbXlSANdlJUYa&#10;/AEWDa9afOkFas8tJ0eobqCaSoAyKrcLoRpP5XklpNOAapZsouYZ1FE7LUXSFfpiE1o78elhWPHt&#10;9Rn0D/0C6ESnC/TCzXotpxya/oosyclZ9naxTJ4sEbgYL/11HKCzAvf8DVsFfjCYKkp0/uacKL/M&#10;n9yELHInvfOLvb/oDBOX0wF4Iwe2SP8FSJVh9VZxzNjGDwNKWtxP6eeSgyVX66NCPHOAi95ZkcuY&#10;oSbXjbPQdRBh3y5Cw4gNQh3LM8hYpHuK8O9mi54/pi8SdzemL26yvxdpBMDyT8ozAzAUc6/EsZGt&#10;Hb40kDW3+JmbstKGEkh62+FrtuyNwtRG8X31r+d4P5/d+Px8mlEYRysWRvEkzff1e9JcB4Hv2nlb&#10;3EmeURgMif/P038gT+ca/qKug58twvtPf/cHAAD//wMAUEsDBBQABgAIAAAAIQAz1MIlwQcAADIb&#10;AAAVAAAAZHJzL2NoYXJ0cy9jaGFydDEueG1s7FlLc+M2Er5v1f4HLst7W1l861EjpyRKnqgiP9aS&#10;k629QSQkcQ0SDAjaclL579t4kCIl2xk7s4epjQ8zYKPRaDS6PwCfPn23T4nxiFmR0Gxk2ueWaeAs&#10;onGSbUfm/eqy0zeNgqMsRoRmeGQ+48L87uKvf/kUDaMdYnyZowgbYCQrhtHI3HGeD7vdItrhFBXn&#10;NMcZ9G0oSxGHT7btxgw9gfGUdB3LCrrSiKkNoA8YSFGSVePZl4ynm00S4SmNyhRnXHnBMEEcIlDs&#10;kryorEV2wJwTi2kSMVrQDT+PaNpVxqpFgTHb79aruoAgxYhje2B5xiMiI9Myu0JIULZVApx1Pk+U&#10;kNEyi3EcUpbBdjT002g4JhyzDEyFNOPgtY5X+kURTxF7KPMOuJvDItcJSfizXLZ58QlshzsK8TDu&#10;8M9lwnAxMiPbO4TAe28ArF6333X0vsJibW9Y8GeC1YJsyxGr7dbzShcuESFrFD2I2DSUa9VDvxh4&#10;HAwxKiLsCuU3j8xYb+2RSbhtGnwPrfgBWust7CPhjpBBK36AFooiCCRo6EYlgX4lqXXcSuJWOhAU&#10;pQOBUg2/kviVJKgkgWnsSJI9QCDFf6axoeR7JahaKgFkKYjFoJLTVcIJnmKCOY4buRANc0L5mGEk&#10;FAl6piUXrRRlJSKL+lv1rBDbYq6GJxmklZpof0VjvR843mIlfH5JuNdTn7u+E/TsYNBz+r2+O3AC&#10;PUj1987tvt3vW5bn9HqO59rurOMqjafKgj8I+q7vO5bvDwYulL7q31X9vYHrWt7ACgLfsyFNPNHf&#10;PV4ZCA6LXiMWCgwSAYD2NGHKGLSV8S3UVA5go8Q5ZmLLlxwyDcdK4xGx55AS2io4SELMhNEkrgKg&#10;tCmLsZ5DVzLfC72Cszu8Ea3NxSRBxd/OxmeuLbyXQugOESCiUMh5CHWu98RWZnNuwEwCHYTG48WC&#10;Pomxj3L9OSwPPg421IecD5ragfwWHEbDgpIkvkwIkR8ChHFItMcqUV2YAw1JmcJ2q7AEFvwJR6T4&#10;ZrNRYq8Sd8FsZQlcOZqEZL83L5ShsN4eCF9ipFiLdB1incEpxOeba7wFlHrU+anDHCG5yadxnpzZ&#10;w7PZ2RfEWuaTiH871rfj1Xx2vTKWs8UsXM1vro126A8jbL078+vp7F/GarZcGa/qOlr3bnY5u5td&#10;hzNjuRpfT8d309esi30RW365uPnJAFVjNb+aX39uq7+RBzpCcMoIO1mZHiXkBBJSRKqRlqBUp6U6&#10;oUPAhYvPGIACETFzQ3qcuq+Ec9B2+DR6tv+aRhWz3msKVYhst60Bjh6Woj6q6tDhwHu+KGQGQcso&#10;WTIyfw1dt2+Fodfxp8Gs41mDsDOZuU5n1nOmzqDn+m4Y/nY4BwHOj+42v3cR8BpnYDAss+TnEs91&#10;zf0qikv8dYLJ2IPZx5PO2O31OuHMs93pwA5cy/1Nlk00BJ9lpVSrEFmg8OkYpjSeNGBKS96AKUcE&#10;80Mw9X2y3Z3sxNfCqeAEp2pAauNUDV9/4pRCtm8epxyJU4e8PBR3C5H+EE7ZVjtzXwCq1xQqnLKl&#10;h4dD+mCiAqojJPuGccr+ujglL/bRsIFTWvIGTknQ/xBO3WcRwYi191OAaH0tUx/VofHeK5UouPaV&#10;6k+o+j+5UrkSqg6p+b+AqqCduAeYqYD+1TtXhVSvWqiA6uhO9g0DlfPHgCperEkhLtDFjj4t8BZn&#10;8Q/4WT2I9FNE9PyIgDNr8DlCFiJ+jdL2s0XIl5i9KL9Vr9ETO5NyvSZ4mfzSNAU7Uru2RflPScz1&#10;w9n2tV8Unk8E5cqerV50QCXsqytn0A8sG57v6snZktuO15dWYJrmmxreFGP5vm1pN6wUEQIiYysC&#10;RlkCb2tJoikX0iS7Qnt9hW0oxpLTaC0b7W+pJryIci9F/6HsM0tiMI8LeD3CQ1cQIrIhXWJJtBOw&#10;u6bx8y0zGOUjs+NL4AUKUzwl4cJO2S/CHoBzAc9+IKHkRy4k+sEc483dLVPPUy1iopuBTcHSjUxg&#10;6O6Xygq/+Of9eDpedhxjSgXvKB614m4O+vJfsAwhVK5BQx0kamOaSSS6qtUAYlymHDghwZCK99fI&#10;1Bcb4F1pCYzFAkgjHNfcoQzNKokeroDWU2EEDkiHLckoa/dlwNqqTg5jIL3rUGfwnlhR1ScozWKs&#10;yQ7IlDojgFkTXVhvj2Cm/o2ZHiW+dL4pM2RNxmSbKVnENQsDUmAVioqIsnXCZvSqJDxZPBLwqpEP&#10;EJ068aDIXsjAhneNxPpKGbiuovVGun3VnLplNKdMsM8G3QDXXsYJhPspgQon9Okfxg6eWQZlRqmu&#10;McA5nCQdpPPHc/puvvxBzDyZj5cv2D5N6AMBd8w6fohY7DtOz/Gdvue6A89rE4vWOdCNft/xLacX&#10;9H1v4MqLIvjUnhoEB6/eXXDW349rTT+b31lrdR2+p9QacPpGqcmuCeZPGOvyWqsPla3S0fss0byi&#10;da7v0wDClJ3IIVp1YSn6TbFxR9Rezfqp4vwiHg9MNwlq0f4xKW4yovFPBzZOinwC+PpQjDWywKmm&#10;liLOzCkgQnEDIA4nyBEyVHxv2++MCtJTwfgRrwgoJ346IVPEkcGA0h2ZbB6rq5EAsPtc/ETTnqU5&#10;RkK6pOblT10X/wUAAP//AwBQSwMEFAAGAAgAAAAhAIAsXrZ1BgAAexsAABwAAABkcnMvdGhlbWUv&#10;dGhlbWVPdmVycmlkZTEueG1s7FlPbxtFFL8j8R1Ge29tJ7YTR3Wq2LEbaNNGsVvU43g93p16dmc1&#10;M07qG2qPSEiIgrggceOAgEqtxKV8mkARFKlfgTczu+udeEOcEoGA+mDvzvzm/X9v3oyvXX8YMXRE&#10;hKQ8bnu1q1UPkdjnYxoHbe/usH9l00NS4XiMGY9J25sT6V3ffveda3hLhSQid2CtoGOCgE4st3Db&#10;C5VKtioV6cM0lld5QmKYm3ARYQWvIqiMBT4G+hGrrFWrzUqEaextA0GfiYFeRVCMI+B1ZzKhPkEA&#10;2kBX4KdWNbDxtKbRci67TKAjzNoekBvz4yF5qDzEsFQw0faq5uNVtq9V8Fa6iKkz1hbW9c0nXZcu&#10;GE/XDE8RjHKmtX69tbGb0zcAppZxvV6v26vl9AwA+z6JU1mKNOv9zVono1kA2cdl2t1qo1p38QX6&#10;60sytzqdTqOVymKJGpB9rC/hN6vN+s6agzcgi28s4eudnW636eANyOKbS/j+RqtZd/EGFDIaT5fQ&#10;2qH9fko9h0w42yuFbwJ8s5rCFyiIhjzSNIsJj9UqcRfhB1z0AawXMaxojNQ8IRPsQ6x2cTQSFGtm&#10;eIvgwowd8uXSkOaLpC9ootre+wmOvQLk9YtvX794hl6/eHry6PnJox9OHj8+efS9peUs3MNxUFz4&#10;6utPfv/yQ/Tbs69ePfmsHC+L+J+/++inHz8tB0I2LTR8+fnTX54/ffnFx79+86QEviPwqAgf0ohI&#10;dJsco0MegW7GMK7kZCQutmIYYuqswCHQLiHdU6EDvD3HrAzXIa7x7gkoJGXAG7MHjqyDUMwULeF8&#10;M4wc4D7nrMNFqQFual4FCw9ncVDOXMyKuEOMj8p4d3HsuLY3S6CaZkHp2L4bEkfMA4ZjhQMSE4X0&#10;HJ8SUqLdfUodu+5TX3DJJwrdp6iDaalJhnTkBNJi0R6NwC/zMp3B1Y5t9u+hDmdlWu+SIxcJCYFZ&#10;ifBDwhwz3sAzhaMykkMcsaLBb2EVlgk5mAu/iOtJBZ4OCOOoNyZSlq25I0DfgtNvYqhdpW7fZ/PI&#10;RQpFp2U0b2HOi8hdPu2GOErKsAMah0Xse3IKIYrRAVdl8H3uZoh+Bz/g+Ex336PEcff5heAuDRyR&#10;FgGiZ2aixJc3CHfidzBnE0xMlYHy7lTqiMZ/VrYZhbptObwt221vBzaxsuTZO1Wsz8L9C0v0Lp7F&#10;BwSyYnmLeluh31Zo7z9foc/K5cuvy4tSDFVaNyS27zZdeLRSEz6hjA3UnJFb0vThEjajcR8GNQ1z&#10;5iT5AS0J4VFnNTBzcIHAZg0SXH1AVTgIcQI9fM3TRAKZkg4kSriEc6QZLqWt8XAOUPYU2tDnE1tF&#10;JFb7fGyH1/VwdgzJyRipAmk5WkbrmsCqzNY3UqKg25swq2mhVuZWM6KZAulwy1XWJjZndzB5rhoM&#10;5taELgdBbwRWbsKBXrOGsw9mZKztbn2UucXY5DJdJEMMNxTmpqCh9V72Uc04KYuVJUW0HtZH+kx5&#10;jtUK3Fqa7F/gtoqTiuzqZ7DLvPdXvJRF8MJLQO10OrK4mJwsRsdtr9VYa3jIx0nbm8CxGR6jBLwu&#10;dWOJWQDXTr4SNuzPTWYdGkWFM8XcJKjBrYi1+5LCTh1IhFS7WIY2NMxUGgIs1pys/GsNMOtlKVBS&#10;jVaTYn0TguEfkwLs6LqWTCbEV0VnF0a07exrWkr5TBExCMfHaMRm4hCD+3Wogj5jKuH2w1QE/QLX&#10;dtraZsotzmnSFS/LDM6OY5aEOC23OkWzTLZwU5ByGcxbQTzQrVR2o9zFVTEpf0mqFMP4f6aK3k/g&#10;OmJ9rD3gw32wwEhnStvjQoUcqlASUr8voIkwtQOiBa5+YRqCCq6qza8gR/rX5pylYdIaTpXqkAZI&#10;UNiPVCgIOYCyZKLvHGK1dO+yJFlKyERUQVyZWLFH5Iiwoa6BTb23eyiEUDfVJC0DBnc6/tz3NING&#10;gW5yivnmVLJ877U58Hd3PjaZQSm3DpuGJrN/LmLeHix2VbveLM/23qIiemLRZtWzrHC3glaa9m8o&#10;wgW3WluxljRea2TCgReXNYbBvCFK4FIJ6S/Y/6jwGTFhrDfUIT+E2orgfw1NDMIGovqKbTyQLpB2&#10;cASNkx20waRJWdOmrZO2WrZZX3Knm/M9ZWwt2Sr+vqCx8+bMZefk4mUaO7WwY2s7dqapwbOnUxSG&#10;JtmhxjjG+cNs+w8AAAD//wMAUEsDBBQABgAIAAAAIQB6nokY3wcAAPYaAAAVAAAAZHJzL2NoYXJ0&#10;cy9jaGFydDIueG1s7Flbc+q2Fn7vzPkPPp70rYDvYGaTDhiyy5QkTCA95/RN2ALcyJYri4S00//e&#10;pYsxhmTv7N19ZtpO8xJ5aWlJWpdP0se7b/cZMR4xK1OaD0y7bZkGzmOapPlmYN4vr1o90yg5yhNE&#10;aI4H5jMuzW8v//XVu7gfbxHjiwLF2AAjedmPB+aW86Lf6ZTxFmeobNMC59C3pixDHD7ZppMw9ATG&#10;M9JxLCvoSCOmNoA+w0CG0rwaz94ynq7XaYzHNN5lOOdqFQwTxMED5TYtyspabAfMObOYpTGjJV3z&#10;dkyzjjJWbQqM2X7nsKtLcFKCOLZDyzMeERmYltkRQoLyjRLgvPV+pISM7vIEJxFlOYTjSD+L+0PC&#10;McvBVERzDqvW/sre5PEMsYdd0YLlFrDJVUpS/iy3bV6+A9vRloI/jDv88y5luByYse3VLvA+1QFW&#10;t9PrODqusFnb65f8mWC1IdtyxG47h3nlEq4QISsUPwjfHCkfVOt+MfDUGWJUTNg1Km4fmbHa2AOT&#10;cNs0+B5ayQO0VhuII+GOkEEreYAWimNwJGjoRiWBfiU56LiVxK10wClKBxylGn4l8StJUEkC09iS&#10;NH8AR4p/prGm5DslqFoqAWQpiM2gHafLlBM8xgRznBzlQtwvCOVDhpFQJOiZ7rhoZSjfITI7fKue&#10;JWIbzNXwNIe0UhPtr2mi44GTDVbC55eEezXWbQeW5VuuFTi23XVcvztpyeDE/We9uLZj+T2/6wZu&#10;zwflnhUqs09Vvx8GPdf3Qc0PQxdKX/Vv637fCkIrdO2e53ue5Yn+zunOQFBveoVYJDBIOADa45Qp&#10;Y9BWxjdQUwWAjRIXmImQLzhkGk6UxiNizxEltFFwkISYCaNpoh2g65ayBOs5tITvhV7J2R1ei9b6&#10;clgUJI2RKrN/XwwvXE9sQ/aCXoQAGoVmwSMoeB0cW62m4AZMKWBCaDxezuiTGPsoHVHAPuGjtqE+&#10;5MTQ1Csp5rBy1C8pSZOrlBD5IdAYR0QvXWWsC3OgPtllEHflHwibJbclxbfrtRJ7lbgDZitLsJST&#10;SUj+sXmhHmVMGwPBjBgp9iKXDk7P4Tji0/UN3gBcPepE1f6OkYz2Bxw+urD7F+ML++NOd192+ny4&#10;nE5ulsZiMptEy+ntjdGMgQidCpOtwzS9GU/+aywni6Xxqq6jde8mV5O7yU00MRbL4c14eDduWv9A&#10;hPXe4SAR2ZHvstdybgQ5J3xwlHmgfcg8dRpHgAGX7zGAAiLSV/KMltLT7HzFUY7bXPq5Yxz/NY3K&#10;HacasP16qeqjSnC9b7zns1ImAbSMHUsH5q+R6/asKPJa/jiYtDwrjFqjieu0Jl1n7IRd13ej6Lf6&#10;TANoPrmnfOxQ947Os6C/y9Ofd3iqy+ZXUR/irxVEk27Lc0OnNRxfDVu+Mwod2/NHjm39JjM/7sOa&#10;ZbJXuxDhVlhzCjkaEo4gR0veAjnS758FOd+lm20zaB/IyE/FnOAMcw7g0sScAxT9gzmANuq4+NNj&#10;ji8xp069upDh+KvR5Q9hjoT1+jw8hxyrmby1QoU4Jwp/YcCxvyzg6AvdEeBoyVsAJxBu/yzAuc9j&#10;ghFrhu0LYo44pJv3nH8wR14u/xb3nEBiTp19/w/MOUGMGlKq+9+rCn8/zHH+GOYksxUpxXFWbunT&#10;DG9wnnyPqyekuo6Lnh8QcFJHfImQRYjfoKz5GhDyBWYvyufqtXdmZ7RbrQhepL8cmwK8OSxtg4r/&#10;pAnXD1Pbr95+8CohqFD2bPVQgqf6vroGBr3A7fYc+Ww9lYduIK3ANMdvVrjQD+X78TUrZYyAKNgI&#10;h1GWwttVklRqCVmaX6O9vlYeKSaSM2hsG+3nVBNKRDk5Qz9R9p6lCZjHpeSkoHKuMg7khKDqxDNg&#10;YOqTGghAuoOn8wzYC5wcSCxpY5nGD9fAL6n5cqAI9QRpTtlrnRwGQSIcFlUPE9RaOdSPbuHRynPA&#10;8IgurLchGJIfMaNqMvGl46IEZEWGZJMrWcw1GwBSeNSWFSFi68Dm9HpHeDp7JLCmI79BsA4BgmR8&#10;KVL16o4C8IUitVJb4YIHEgmgTmGWxltxnq1o8jxnEDg42kqgNIBgkx+FkGgOIMHrO6kDl2gtYqKb&#10;zZkhGMiBCezj/ULMg/r8cs5oQZlgQQ26Bs53l6Tg7qcUKoHQp2+MLbwMvjEoM3bViS1GCR4ArIop&#10;5NSfP78R3cKz+O5mYTB4+TPBQBvD+Xw2jYaj6Wy6/J+Y5GRCiJHyCDSUg2p26JQS+2TWK2hDmR+z&#10;XvY569Xr9mzHtcJez7ct33PklQkW05wcBPW6qASSY9ATi6/C/EIZWl+fVqB+Cb5QgUAHqrwBeDgt&#10;wEPfWf3Ba3Spa+msAmtM+0AFyq4R5k8Y66pbqQ+9GAE393mq2S6rrW+WcpFncnDHod4UKaQ4ogZv&#10;dMRFqZp9E7sEphv8qTyBRHUR2TogUoUYBz61Gc+4/8nJZLft5p9/mkxe2wo9pxsGlt+FP98FKkP7&#10;6UCiOqHT88Nu2IN+23c9X/lXn1Vh23LC0A9dFzQ8IFIdbQG23dwACD6SkMohwjXCYT+k5W1OdM7q&#10;7EvSshgBjjyUQ43KcHKq9YhzeQxoWt5CrsMpdYKqFWfbDG5OBV8JYARlfkIJQn6Knz/IGHFkMKBl&#10;ByabJup2JcD/vhA/szRnOR4jKZf656rL3wEAAP//AwBQSwMEFAAGAAgAAAAhAIAsXrZ1BgAAexsA&#10;ABwAAABkcnMvdGhlbWUvdGhlbWVPdmVycmlkZTIueG1s7FlPbxtFFL8j8R1Ge29tJ7YTR3Wq2LEb&#10;aNNGsVvU43g93p16dmc1M07qG2qPSEiIgrggceOAgEqtxKV8mkARFKlfgTczu+udeEOcEoGA+mDv&#10;zvzm/X9v3oyvXX8YMXREhKQ8bnu1q1UPkdjnYxoHbe/usH9l00NS4XiMGY9J25sT6V3ffveda3hL&#10;hSQid2CtoGOCgE4st3DbC5VKtioV6cM0lld5QmKYm3ARYQWvIqiMBT4G+hGrrFWrzUqEaextA0Gf&#10;iYFeRVCMI+B1ZzKhPkEA2kBX4KdWNbDxtKbRci67TKAjzNoekBvz4yF5qDzEsFQw0faq5uNVtq9V&#10;8Fa6iKkz1hbW9c0nXZcuGE/XDE8RjHKmtX69tbGb0zcAppZxvV6v26vl9AwA+z6JU1mKNOv9zVon&#10;o1kA2cdl2t1qo1p38QX660sytzqdTqOVymKJGpB9rC/hN6vN+s6agzcgi28s4eudnW636eANyOKb&#10;S/j+RqtZd/EGFDIaT5fQ2qH9fko9h0w42yuFbwJ8s5rCFyiIhjzSNIsJj9UqcRfhB1z0AawXMaxo&#10;jNQ8IRPsQ6x2cTQSFGtmeIvgwowd8uXSkOaLpC9ootre+wmOvQLk9YtvX794hl6/eHry6PnJox9O&#10;Hj8+efS9peUs3MNxUFz46utPfv/yQ/Tbs69ePfmsHC+L+J+/++inHz8tB0I2LTR8+fnTX54/ffnF&#10;x79+86QEviPwqAgf0ohIdJsco0MegW7GMK7kZCQutmIYYuqswCHQLiHdU6EDvD3HrAzXIa7x7gko&#10;JGXAG7MHjqyDUMwULeF8M4wc4D7nrMNFqQFual4FCw9ncVDOXMyKuEOMj8p4d3HsuLY3S6CaZkHp&#10;2L4bEkfMA4ZjhQMSE4X0HJ8SUqLdfUodu+5TX3DJJwrdp6iDaalJhnTkBNJi0R6NwC/zMp3B1Y5t&#10;9u+hDmdlWu+SIxcJCYFZifBDwhwz3sAzhaMykkMcsaLBb2EVlgk5mAu/iOtJBZ4OCOOoNyZSlq25&#10;I0DfgtNvYqhdpW7fZ/PIRQpFp2U0b2HOi8hdPu2GOErKsAMah0Xse3IKIYrRAVdl8H3uZoh+Bz/g&#10;+Ex336PEcff5heAuDRyRFgGiZ2aixJc3CHfidzBnE0xMlYHy7lTqiMZ/VrYZhbptObwt221vBzax&#10;suTZO1Wsz8L9C0v0Lp7FBwSyYnmLeluh31Zo7z9foc/K5cuvy4tSDFVaNyS27zZdeLRSEz6hjA3U&#10;nJFb0vThEjajcR8GNQ1z5iT5AS0J4VFnNTBzcIHAZg0SXH1AVTgIcQI9fM3TRAKZkg4kSriEc6QZ&#10;LqWt8XAOUPYU2tDnE1tFJFb7fGyH1/VwdgzJyRipAmk5WkbrmsCqzNY3UqKg25swq2mhVuZWM6KZ&#10;Aulwy1XWJjZndzB5rhoM5taELgdBbwRWbsKBXrOGsw9mZKztbn2UucXY5DJdJEMMNxTmpqCh9V72&#10;Uc04KYuVJUW0HtZH+kx5jtUK3Fqa7F/gtoqTiuzqZ7DLvPdXvJRF8MJLQO10OrK4mJwsRsdtr9VY&#10;a3jIx0nbm8CxGR6jBLwudWOJWQDXTr4SNuzPTWYdGkWFM8XcJKjBrYi1+5LCTh1IhFS7WIY2NMxU&#10;GgIs1pys/GsNMOtlKVBSjVaTYn0TguEfkwLs6LqWTCbEV0VnF0a07exrWkr5TBExCMfHaMRm4hCD&#10;+3Wogj5jKuH2w1QE/QLXdtraZsotzmnSFS/LDM6OY5aEOC23OkWzTLZwU5ByGcxbQTzQrVR2o9zF&#10;VTEpf0mqFMP4f6aK3k/gOmJ9rD3gw32wwEhnStvjQoUcqlASUr8voIkwtQOiBa5+YRqCCq6qza8g&#10;R/rX5pylYdIaTpXqkAZIUNiPVCgIOYCyZKLvHGK1dO+yJFlKyERUQVyZWLFH5Iiwoa6BTb23eyiE&#10;UDfVJC0DBnc6/tz3NINGgW5yivnmVLJ877U58Hd3PjaZQSm3DpuGJrN/LmLeHix2VbveLM/23qIi&#10;emLRZtWzrHC3glaa9m8owgW3WluxljRea2TCgReXNYbBvCFK4FIJ6S/Y/6jwGTFhrDfUIT+E2org&#10;fw1NDMIGovqKbTyQLpB2cASNkx20waRJWdOmrZO2WrZZX3Knm/M9ZWwt2Sr+vqCx8+bMZefk4mUa&#10;O7WwY2s7dqapwbOnUxSGJtmhxjjG+cNs+w8AAAD//wMAUEsDBBQABgAIAAAAIQBB9TbL4QAAAAoB&#10;AAAPAAAAZHJzL2Rvd25yZXYueG1sTI9BT8JAEIXvJv6HzZh4g20BBWq3hBD1REwEE+Nt6A5tQ3e2&#10;6S5t+fduT3qbmffy5nvpZjC16Kh1lWUF8TQCQZxbXXGh4Ov4NlmBcB5ZY22ZFNzIwSa7v0sx0bbn&#10;T+oOvhAhhF2CCkrvm0RKl5dk0E1tQxy0s20N+rC2hdQt9iHc1HIWRc/SYMXhQ4kN7UrKL4erUfDe&#10;Y7+dx6/d/nLe3X6OTx/f+5iUenwYti8gPA3+zwwjfkCHLDCd7JW1E7WCyXoZnAoW6zmIUV/MlmE6&#10;jZdoBTJL5f8K2S8AAAD//wMAUEsDBBQABgAIAAAAIQB633SzwgAAAKcBAAAZAAAAZHJzL19yZWxz&#10;L2Uyb0RvYy54bWwucmVsc7yQywrCQAxF94L/MGRvp+1CRJx2I0K3oh8QpukDOw8mo+jfOyiCguDO&#10;5U3IuYds6quZxIUCj84qKLIcBFnt2tH2Co6H3WIFgiPaFidnScGNGOpqPtvsacKYjngYPYtEsaxg&#10;iNGvpWQ9kEHOnCebNp0LBmOKoZce9Ql7kmWeL2V4Z0D1wRRNqyA0bQnicPOp+Tfbdd2oaev02ZCN&#10;XyqkHjDEBMTQU1TwiPycllkyBfldoviTRPGSkB/vre4AAAD//wMAUEsDBBQABgAIAAAAIQB1CHNE&#10;ggEAALsCAAAgAAAAZHJzL2NoYXJ0cy9fcmVscy9jaGFydDEueG1sLnJlbHOsksFOwzAMQO9I/EMV&#10;iRNqslaAEKJDqIOJA0zAuOUSUq8NpEmI0zH+Hhc0BBISFw5J7Nh5dmyfnm16m60hovGuYgWfsAyc&#10;9o1xbcUelpf5McswKdco6x1U7A2QnU13d07vwKpEj7AzATOiOKxYl1I4EQJ1B71C7gM4sqx87FUi&#10;NbYiKP2sWhDlZHIk4ncGm/5gZldNxeJVU7Js+RYo8t9sv1oZDTOvhx5c+iWE8BYWj0+gE0FVbCFV&#10;bGUsUMpCSkeP6ZONLvgoctchH55lo5KS9eVczgfTgDUO9srJDNbkG8Y4pC1B9XTczGt5U89rEr98&#10;US4wgQ8+ejRIliEQEORh/g0hD/KLNcGdHtkR1gZeR18qO+0h+uS1tyiLvKb4RitL1y8D4NiAnOTk&#10;g9Hy7pbEA17K24fz2fk9KSWtNqrQjbR9Wkk9WkC+sbjZluDaN1Tdi02C6JRl4vc2FP/ZhkTjAQua&#10;ukif3uZRMc7Fh+Vz39oLTiM0piV+jNz0HQAA//8DAFBLAwQUAAYACAAAACEAXaFtHIMBAAC7AgAA&#10;IAAAAGRycy9jaGFydHMvX3JlbHMvY2hhcnQyLnhtbC5yZWxzrJLBTsMwDEDvSPxDFYkTarJVgBBa&#10;h1AHEweYgHHLJUu9NpAmIU7H+Htc0BBISFw4JLFj59mxPTnfdjbbQETjXcnGfMQycNrXxjUle1xe&#10;5acsw6Rcrax3ULI3QHY+3d+b3INViR5hawJmRHFYsjalcCYE6hY6hdwHcGRZ+9ipRGpsRFD6WTUg&#10;itHoRMTvDDb9wcyu65LF67pg2fItUOS/2X69NhpmXvcduPRLCOEtLFZPoBNBVWwglWxtLFDKQkpH&#10;j+mTtR7zQeSuRd4/y1olJauruZz3pgZrHBwUoxlsyDcMcUhbgurouJ1X8raaVyR++aJcYAIffPRo&#10;kCx9ICDI4/wbQh7llxuCOz2wI2wMvA6+VHbaQ/TJa29RjvOK4hutLF2/9IBDA3KSkw9Gy/s7Eo94&#10;Ie8eL2YXD6QUtJqoQjvQDmkltbKAfGtxuyvBja+pupfbBNEpy8TvbRj/ZxsSjQcsaOoifXqXR8k4&#10;Fx+Wz31nLziN0JCW+DFy03cAAAD//wMAUEsBAi0AFAAGAAgAAAAhABRhu60/AQAA3wMAABMAAAAA&#10;AAAAAAAAAAAAAAAAAFtDb250ZW50X1R5cGVzXS54bWxQSwECLQAUAAYACAAAACEAOP0h/9YAAACU&#10;AQAACwAAAAAAAAAAAAAAAABwAQAAX3JlbHMvLnJlbHNQSwECLQAUAAYACAAAACEAC5BRxfoBAAA8&#10;BgAADgAAAAAAAAAAAAAAAABvAgAAZHJzL2Uyb0RvYy54bWxQSwECLQAUAAYACAAAACEAM9TCJcEH&#10;AAAyGwAAFQAAAAAAAAAAAAAAAACVBAAAZHJzL2NoYXJ0cy9jaGFydDEueG1sUEsBAi0AFAAGAAgA&#10;AAAhAIAsXrZ1BgAAexsAABwAAAAAAAAAAAAAAAAAiQwAAGRycy90aGVtZS90aGVtZU92ZXJyaWRl&#10;MS54bWxQSwECLQAUAAYACAAAACEAep6JGN8HAAD2GgAAFQAAAAAAAAAAAAAAAAA4EwAAZHJzL2No&#10;YXJ0cy9jaGFydDIueG1sUEsBAi0AFAAGAAgAAAAhAIAsXrZ1BgAAexsAABwAAAAAAAAAAAAAAAAA&#10;ShsAAGRycy90aGVtZS90aGVtZU92ZXJyaWRlMi54bWxQSwECLQAUAAYACAAAACEAQfU2y+EAAAAK&#10;AQAADwAAAAAAAAAAAAAAAAD5IQAAZHJzL2Rvd25yZXYueG1sUEsBAi0AFAAGAAgAAAAhAHrfdLPC&#10;AAAApwEAABkAAAAAAAAAAAAAAAAAByMAAGRycy9fcmVscy9lMm9Eb2MueG1sLnJlbHNQSwECLQAU&#10;AAYACAAAACEAdQhzRIIBAAC7AgAAIAAAAAAAAAAAAAAAAAAAJAAAZHJzL2NoYXJ0cy9fcmVscy9j&#10;aGFydDEueG1sLnJlbHNQSwECLQAUAAYACAAAACEAXaFtHIMBAAC7AgAAIAAAAAAAAAAAAAAAAADA&#10;JQAAZHJzL2NoYXJ0cy9fcmVscy9jaGFydDIueG1sLnJlbHNQSwUGAAAAAAsACwDwAgAAgScAAAAA&#10;">
                <v:shape id="Chart 1399008265" o:spid="_x0000_s1027" type="#_x0000_t75" style="position:absolute;top:188;width:45720;height:286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i1xwAAAOMAAAAPAAAAZHJzL2Rvd25yZXYueG1sRE9fa8Iw&#10;EH8f7DuEG/giM1FRTGcUEcS97GF1H+DW3Nqy5lKaaKuffhkIPt7v/623g2vEhbpQezYwnSgQxIW3&#10;NZcGvk6H1xWIEJEtNp7JwJUCbDfPT2vMrO/5ky55LEUK4ZChgSrGNpMyFBU5DBPfEifux3cOYzq7&#10;UtoO+xTuGjlTaikd1pwaKmxpX1Hxm5+dgTIuejvWe58XH9/Hfj7WLd60MaOXYfcGItIQH+K7+92m&#10;+XOtlVrNlgv4/ykBIDd/AAAA//8DAFBLAQItABQABgAIAAAAIQDb4fbL7gAAAIUBAAATAAAAAAAA&#10;AAAAAAAAAAAAAABbQ29udGVudF9UeXBlc10ueG1sUEsBAi0AFAAGAAgAAAAhAFr0LFu/AAAAFQEA&#10;AAsAAAAAAAAAAAAAAAAAHwEAAF9yZWxzLy5yZWxzUEsBAi0AFAAGAAgAAAAhABz8KLXHAAAA4wAA&#10;AA8AAAAAAAAAAAAAAAAABwIAAGRycy9kb3ducmV2LnhtbFBLBQYAAAAAAwADALcAAAD7AgAAAAA=&#10;">
                  <v:imagedata r:id="rId98" o:title=""/>
                  <o:lock v:ext="edit" aspectratio="f"/>
                </v:shape>
                <v:shape id="Chart 1769730679" o:spid="_x0000_s1028" type="#_x0000_t75" style="position:absolute;left:45476;width:45781;height:287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K7PygAAAOMAAAAPAAAAZHJzL2Rvd25yZXYueG1sRE9fS8Mw&#10;EH8X/A7hBF/EpXPQrnXZkIEgqAznHubbkdzasuZSk7h1+/RmIPh4v/83Wwy2EwfyoXWsYDzKQBBr&#10;Z1quFWw+n++nIEJENtg5JgUnCrCYX1/NsDLuyB90WMdapBAOFSpoYuwrKYNuyGIYuZ44cTvnLcZ0&#10;+loaj8cUbjv5kGW5tNhyamiwp2VDer/+sQrOpX/3erlavX5vh69z/abHd2Gq1O3N8PQIItIQ/8V/&#10;7heT5hd5WUyyvCjh8lMCQM5/AQAA//8DAFBLAQItABQABgAIAAAAIQDb4fbL7gAAAIUBAAATAAAA&#10;AAAAAAAAAAAAAAAAAABbQ29udGVudF9UeXBlc10ueG1sUEsBAi0AFAAGAAgAAAAhAFr0LFu/AAAA&#10;FQEAAAsAAAAAAAAAAAAAAAAAHwEAAF9yZWxzLy5yZWxzUEsBAi0AFAAGAAgAAAAhACFgrs/KAAAA&#10;4wAAAA8AAAAAAAAAAAAAAAAABwIAAGRycy9kb3ducmV2LnhtbFBLBQYAAAAAAwADALcAAAD+AgAA&#10;AAA=&#10;">
                  <v:imagedata r:id="rId99" o:title=""/>
                  <o:lock v:ext="edit" aspectratio="f"/>
                </v:shape>
                <w10:wrap type="topAndBottom"/>
              </v:group>
            </w:pict>
          </mc:Fallback>
        </mc:AlternateContent>
      </w:r>
    </w:p>
    <w:p w14:paraId="01780F7A" w14:textId="1F06D984" w:rsidR="00746E4A" w:rsidRDefault="00746E4A" w:rsidP="0002383D">
      <w:pPr>
        <w:pStyle w:val="Caption"/>
      </w:pPr>
    </w:p>
    <w:p w14:paraId="2F20CF85" w14:textId="77777777" w:rsidR="00E839EF" w:rsidRPr="00E839EF" w:rsidRDefault="00E839EF" w:rsidP="0002383D"/>
    <w:p w14:paraId="553F7B59" w14:textId="77777777" w:rsidR="00A74587" w:rsidRDefault="00A74587" w:rsidP="0002383D">
      <w:pPr>
        <w:pStyle w:val="Caption"/>
      </w:pPr>
    </w:p>
    <w:p w14:paraId="66D6C26E" w14:textId="57EBF605" w:rsidR="008D1240" w:rsidRDefault="008D1240" w:rsidP="0002383D">
      <w:pPr>
        <w:pStyle w:val="Caption"/>
      </w:pPr>
      <w:r>
        <w:t xml:space="preserve">Table </w:t>
      </w:r>
      <w:r w:rsidR="00653F18">
        <w:fldChar w:fldCharType="begin"/>
      </w:r>
      <w:r w:rsidR="00653F18">
        <w:instrText xml:space="preserve"> SEQ Table \* ARABIC </w:instrText>
      </w:r>
      <w:r w:rsidR="00653F18">
        <w:fldChar w:fldCharType="separate"/>
      </w:r>
      <w:r w:rsidR="00492F27">
        <w:rPr>
          <w:noProof/>
        </w:rPr>
        <w:t>12</w:t>
      </w:r>
      <w:r w:rsidR="00653F18">
        <w:rPr>
          <w:noProof/>
        </w:rPr>
        <w:fldChar w:fldCharType="end"/>
      </w:r>
      <w:r>
        <w:t>: QUADAS-2 assessment</w:t>
      </w:r>
      <w:r w:rsidR="00746E4A">
        <w:t>s for included studies</w:t>
      </w:r>
    </w:p>
    <w:tbl>
      <w:tblPr>
        <w:tblW w:w="5000" w:type="pct"/>
        <w:tblLook w:val="04A0" w:firstRow="1" w:lastRow="0" w:firstColumn="1" w:lastColumn="0" w:noHBand="0" w:noVBand="1"/>
      </w:tblPr>
      <w:tblGrid>
        <w:gridCol w:w="2710"/>
        <w:gridCol w:w="1653"/>
        <w:gridCol w:w="1653"/>
        <w:gridCol w:w="1733"/>
        <w:gridCol w:w="1653"/>
        <w:gridCol w:w="1645"/>
        <w:gridCol w:w="1499"/>
        <w:gridCol w:w="1730"/>
      </w:tblGrid>
      <w:tr w:rsidR="00943477" w:rsidRPr="00943477" w14:paraId="082352A5" w14:textId="2FD310FA" w:rsidTr="00E04F22">
        <w:trPr>
          <w:trHeight w:val="525"/>
          <w:tblHeader/>
        </w:trPr>
        <w:tc>
          <w:tcPr>
            <w:tcW w:w="949" w:type="pct"/>
            <w:tcBorders>
              <w:top w:val="single" w:sz="4" w:space="0" w:color="auto"/>
              <w:left w:val="single" w:sz="4" w:space="0" w:color="auto"/>
              <w:bottom w:val="single" w:sz="4" w:space="0" w:color="auto"/>
              <w:right w:val="single" w:sz="4" w:space="0" w:color="auto"/>
            </w:tcBorders>
            <w:hideMark/>
          </w:tcPr>
          <w:p w14:paraId="6A73FAF4" w14:textId="6DEEF310" w:rsidR="00943477" w:rsidRPr="00943477" w:rsidRDefault="00943477" w:rsidP="0002383D">
            <w:pPr>
              <w:rPr>
                <w:lang w:eastAsia="en-GB"/>
              </w:rPr>
            </w:pPr>
            <w:r w:rsidRPr="00943477">
              <w:rPr>
                <w:lang w:eastAsia="en-GB"/>
              </w:rPr>
              <w:t> </w:t>
            </w:r>
            <w:r>
              <w:rPr>
                <w:lang w:eastAsia="en-GB"/>
              </w:rPr>
              <w:t>Study</w:t>
            </w:r>
          </w:p>
        </w:tc>
        <w:tc>
          <w:tcPr>
            <w:tcW w:w="579" w:type="pct"/>
            <w:tcBorders>
              <w:top w:val="single" w:sz="4" w:space="0" w:color="auto"/>
              <w:left w:val="nil"/>
              <w:bottom w:val="single" w:sz="4" w:space="0" w:color="auto"/>
              <w:right w:val="single" w:sz="4" w:space="0" w:color="auto"/>
            </w:tcBorders>
            <w:vAlign w:val="center"/>
            <w:hideMark/>
          </w:tcPr>
          <w:p w14:paraId="7E6F58A6" w14:textId="77777777" w:rsidR="00943477" w:rsidRPr="00943477" w:rsidRDefault="00943477" w:rsidP="0002383D">
            <w:pPr>
              <w:rPr>
                <w:lang w:eastAsia="en-GB"/>
              </w:rPr>
            </w:pPr>
            <w:r w:rsidRPr="00943477">
              <w:rPr>
                <w:lang w:eastAsia="en-GB"/>
              </w:rPr>
              <w:t xml:space="preserve">PATIENT SELECTION </w:t>
            </w:r>
          </w:p>
        </w:tc>
        <w:tc>
          <w:tcPr>
            <w:tcW w:w="579" w:type="pct"/>
            <w:tcBorders>
              <w:top w:val="single" w:sz="4" w:space="0" w:color="auto"/>
              <w:left w:val="nil"/>
              <w:bottom w:val="single" w:sz="4" w:space="0" w:color="auto"/>
              <w:right w:val="single" w:sz="4" w:space="0" w:color="auto"/>
            </w:tcBorders>
            <w:vAlign w:val="center"/>
            <w:hideMark/>
          </w:tcPr>
          <w:p w14:paraId="10A8DBBB" w14:textId="77777777" w:rsidR="00943477" w:rsidRPr="00943477" w:rsidRDefault="00943477" w:rsidP="0002383D">
            <w:pPr>
              <w:rPr>
                <w:lang w:eastAsia="en-GB"/>
              </w:rPr>
            </w:pPr>
            <w:r w:rsidRPr="00943477">
              <w:rPr>
                <w:lang w:eastAsia="en-GB"/>
              </w:rPr>
              <w:t xml:space="preserve">INDEX TEST  </w:t>
            </w:r>
          </w:p>
        </w:tc>
        <w:tc>
          <w:tcPr>
            <w:tcW w:w="607" w:type="pct"/>
            <w:tcBorders>
              <w:top w:val="single" w:sz="4" w:space="0" w:color="auto"/>
              <w:left w:val="nil"/>
              <w:bottom w:val="single" w:sz="4" w:space="0" w:color="auto"/>
              <w:right w:val="single" w:sz="4" w:space="0" w:color="auto"/>
            </w:tcBorders>
            <w:vAlign w:val="center"/>
            <w:hideMark/>
          </w:tcPr>
          <w:p w14:paraId="39025F7D" w14:textId="77777777" w:rsidR="00943477" w:rsidRPr="00943477" w:rsidRDefault="00943477" w:rsidP="0002383D">
            <w:pPr>
              <w:rPr>
                <w:lang w:eastAsia="en-GB"/>
              </w:rPr>
            </w:pPr>
            <w:r w:rsidRPr="00943477">
              <w:rPr>
                <w:lang w:eastAsia="en-GB"/>
              </w:rPr>
              <w:t>REFERENCE STANDARD</w:t>
            </w:r>
          </w:p>
        </w:tc>
        <w:tc>
          <w:tcPr>
            <w:tcW w:w="579" w:type="pct"/>
            <w:tcBorders>
              <w:top w:val="single" w:sz="4" w:space="0" w:color="auto"/>
              <w:left w:val="nil"/>
              <w:bottom w:val="single" w:sz="4" w:space="0" w:color="auto"/>
              <w:right w:val="single" w:sz="4" w:space="0" w:color="auto"/>
            </w:tcBorders>
            <w:vAlign w:val="center"/>
            <w:hideMark/>
          </w:tcPr>
          <w:p w14:paraId="2B160DFC" w14:textId="77777777" w:rsidR="00943477" w:rsidRPr="00943477" w:rsidRDefault="00943477" w:rsidP="0002383D">
            <w:pPr>
              <w:rPr>
                <w:lang w:eastAsia="en-GB"/>
              </w:rPr>
            </w:pPr>
            <w:r w:rsidRPr="00943477">
              <w:rPr>
                <w:lang w:eastAsia="en-GB"/>
              </w:rPr>
              <w:t>FLOW AND TIMING</w:t>
            </w:r>
          </w:p>
        </w:tc>
        <w:tc>
          <w:tcPr>
            <w:tcW w:w="576" w:type="pct"/>
            <w:tcBorders>
              <w:top w:val="single" w:sz="4" w:space="0" w:color="auto"/>
              <w:left w:val="single" w:sz="4" w:space="0" w:color="auto"/>
              <w:bottom w:val="single" w:sz="4" w:space="0" w:color="auto"/>
              <w:right w:val="single" w:sz="4" w:space="0" w:color="auto"/>
            </w:tcBorders>
            <w:vAlign w:val="center"/>
          </w:tcPr>
          <w:p w14:paraId="4F3F0E9A" w14:textId="2C9B5A61" w:rsidR="00943477" w:rsidRPr="00943477" w:rsidRDefault="00943477" w:rsidP="0002383D">
            <w:pPr>
              <w:rPr>
                <w:rFonts w:eastAsia="Times New Roman"/>
                <w:lang w:eastAsia="en-GB"/>
              </w:rPr>
            </w:pPr>
            <w:r>
              <w:t xml:space="preserve">PATIENT SELECTION </w:t>
            </w:r>
          </w:p>
        </w:tc>
        <w:tc>
          <w:tcPr>
            <w:tcW w:w="525" w:type="pct"/>
            <w:tcBorders>
              <w:top w:val="single" w:sz="4" w:space="0" w:color="auto"/>
              <w:left w:val="nil"/>
              <w:bottom w:val="single" w:sz="4" w:space="0" w:color="auto"/>
              <w:right w:val="single" w:sz="4" w:space="0" w:color="auto"/>
            </w:tcBorders>
            <w:vAlign w:val="center"/>
          </w:tcPr>
          <w:p w14:paraId="4120043C" w14:textId="5EE712FA" w:rsidR="00943477" w:rsidRPr="00943477" w:rsidRDefault="00943477" w:rsidP="0002383D">
            <w:pPr>
              <w:rPr>
                <w:rFonts w:eastAsia="Times New Roman"/>
                <w:lang w:eastAsia="en-GB"/>
              </w:rPr>
            </w:pPr>
            <w:r>
              <w:t xml:space="preserve">INDEX TEST  </w:t>
            </w:r>
          </w:p>
        </w:tc>
        <w:tc>
          <w:tcPr>
            <w:tcW w:w="607" w:type="pct"/>
            <w:tcBorders>
              <w:top w:val="single" w:sz="4" w:space="0" w:color="auto"/>
              <w:left w:val="nil"/>
              <w:bottom w:val="single" w:sz="4" w:space="0" w:color="auto"/>
              <w:right w:val="single" w:sz="4" w:space="0" w:color="auto"/>
            </w:tcBorders>
            <w:vAlign w:val="center"/>
          </w:tcPr>
          <w:p w14:paraId="044F46EB" w14:textId="61CFF58F" w:rsidR="00943477" w:rsidRPr="00943477" w:rsidRDefault="00943477" w:rsidP="0002383D">
            <w:pPr>
              <w:rPr>
                <w:rFonts w:eastAsia="Times New Roman"/>
                <w:lang w:eastAsia="en-GB"/>
              </w:rPr>
            </w:pPr>
            <w:r>
              <w:t>REFERENCE STANDARD</w:t>
            </w:r>
          </w:p>
        </w:tc>
      </w:tr>
      <w:tr w:rsidR="00943477" w:rsidRPr="00943477" w14:paraId="68D86030" w14:textId="70606608" w:rsidTr="00E04F22">
        <w:trPr>
          <w:trHeight w:val="290"/>
        </w:trPr>
        <w:tc>
          <w:tcPr>
            <w:tcW w:w="949" w:type="pct"/>
            <w:tcBorders>
              <w:top w:val="nil"/>
              <w:left w:val="single" w:sz="4" w:space="0" w:color="auto"/>
              <w:bottom w:val="single" w:sz="4" w:space="0" w:color="auto"/>
              <w:right w:val="single" w:sz="4" w:space="0" w:color="auto"/>
            </w:tcBorders>
            <w:hideMark/>
          </w:tcPr>
          <w:p w14:paraId="4E262C1A" w14:textId="77777777" w:rsidR="00943477" w:rsidRPr="00943477" w:rsidRDefault="00943477" w:rsidP="0002383D">
            <w:pPr>
              <w:rPr>
                <w:lang w:eastAsia="en-GB"/>
              </w:rPr>
            </w:pPr>
            <w:r w:rsidRPr="00943477">
              <w:rPr>
                <w:lang w:eastAsia="en-GB"/>
              </w:rPr>
              <w:t>Bazzocchi 2012</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2976C913"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4D0C9965"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77659A12"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0FD49157"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3D3737BE" w14:textId="020C48A4" w:rsidR="00943477" w:rsidRPr="00943477" w:rsidRDefault="00943477" w:rsidP="0002383D">
            <w:pPr>
              <w:rPr>
                <w:rFonts w:ascii="Calibri" w:eastAsia="Times New Roman" w:hAnsi="Calibri" w:cs="Calibri"/>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0A62512A" w14:textId="2C4B7F51" w:rsidR="00943477" w:rsidRPr="00943477" w:rsidRDefault="00943477" w:rsidP="0002383D">
            <w:pPr>
              <w:rPr>
                <w:rFonts w:ascii="Calibri" w:eastAsia="Times New Roman" w:hAnsi="Calibri" w:cs="Calibri"/>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78D06343" w14:textId="676001B2" w:rsidR="00943477" w:rsidRPr="00943477" w:rsidRDefault="00943477" w:rsidP="0002383D">
            <w:pPr>
              <w:rPr>
                <w:rFonts w:ascii="Calibri" w:eastAsia="Times New Roman" w:hAnsi="Calibri" w:cs="Calibri"/>
                <w:lang w:eastAsia="en-GB"/>
              </w:rPr>
            </w:pPr>
            <w:r>
              <w:t>Low</w:t>
            </w:r>
          </w:p>
        </w:tc>
      </w:tr>
      <w:tr w:rsidR="00943477" w:rsidRPr="00943477" w14:paraId="215C5FE9" w14:textId="6D7D0B95" w:rsidTr="00E04F22">
        <w:trPr>
          <w:trHeight w:val="290"/>
        </w:trPr>
        <w:tc>
          <w:tcPr>
            <w:tcW w:w="949" w:type="pct"/>
            <w:tcBorders>
              <w:top w:val="nil"/>
              <w:left w:val="single" w:sz="4" w:space="0" w:color="auto"/>
              <w:bottom w:val="single" w:sz="4" w:space="0" w:color="auto"/>
              <w:right w:val="single" w:sz="4" w:space="0" w:color="auto"/>
            </w:tcBorders>
            <w:hideMark/>
          </w:tcPr>
          <w:p w14:paraId="4FEF0A5F" w14:textId="77777777" w:rsidR="00943477" w:rsidRPr="00943477" w:rsidRDefault="00943477" w:rsidP="0002383D">
            <w:pPr>
              <w:rPr>
                <w:lang w:eastAsia="en-GB"/>
              </w:rPr>
            </w:pPr>
            <w:r w:rsidRPr="00943477">
              <w:rPr>
                <w:lang w:eastAsia="en-GB"/>
              </w:rPr>
              <w:t>Binkley 2005</w:t>
            </w:r>
          </w:p>
        </w:tc>
        <w:tc>
          <w:tcPr>
            <w:tcW w:w="579"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206DBECC"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2D3D5B3F"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25E25023"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762916CB"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713231E9" w14:textId="692DEE24" w:rsidR="00943477" w:rsidRPr="00943477" w:rsidRDefault="00943477" w:rsidP="0002383D">
            <w:pPr>
              <w:rPr>
                <w:rFonts w:ascii="Calibri" w:eastAsia="Times New Roman" w:hAnsi="Calibri" w:cs="Calibri"/>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2DB1AF4E" w14:textId="2215CB2C" w:rsidR="00943477" w:rsidRPr="00943477" w:rsidRDefault="00943477" w:rsidP="0002383D">
            <w:pPr>
              <w:rPr>
                <w:rFonts w:ascii="Calibri" w:eastAsia="Times New Roman" w:hAnsi="Calibri" w:cs="Calibri"/>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149F2053" w14:textId="392026A2" w:rsidR="00943477" w:rsidRPr="00943477" w:rsidRDefault="00943477" w:rsidP="0002383D">
            <w:pPr>
              <w:rPr>
                <w:rFonts w:ascii="Calibri" w:eastAsia="Times New Roman" w:hAnsi="Calibri" w:cs="Calibri"/>
                <w:lang w:eastAsia="en-GB"/>
              </w:rPr>
            </w:pPr>
            <w:r>
              <w:t>Low</w:t>
            </w:r>
          </w:p>
        </w:tc>
      </w:tr>
      <w:tr w:rsidR="00943477" w:rsidRPr="00943477" w14:paraId="0EB77F30" w14:textId="37A7D397" w:rsidTr="00E04F22">
        <w:trPr>
          <w:trHeight w:val="290"/>
        </w:trPr>
        <w:tc>
          <w:tcPr>
            <w:tcW w:w="949" w:type="pct"/>
            <w:tcBorders>
              <w:top w:val="nil"/>
              <w:left w:val="single" w:sz="4" w:space="0" w:color="auto"/>
              <w:bottom w:val="single" w:sz="4" w:space="0" w:color="auto"/>
              <w:right w:val="single" w:sz="4" w:space="0" w:color="auto"/>
            </w:tcBorders>
            <w:hideMark/>
          </w:tcPr>
          <w:p w14:paraId="6FD8325A" w14:textId="77777777" w:rsidR="00943477" w:rsidRPr="00943477" w:rsidRDefault="00943477" w:rsidP="0002383D">
            <w:pPr>
              <w:rPr>
                <w:lang w:eastAsia="en-GB"/>
              </w:rPr>
            </w:pPr>
            <w:r w:rsidRPr="00943477">
              <w:rPr>
                <w:lang w:eastAsia="en-GB"/>
              </w:rPr>
              <w:t>Chapurlat 2006</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54109630"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1B5E9412"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166327D8"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74FC50DF" w14:textId="77777777" w:rsidR="00943477" w:rsidRPr="00943477" w:rsidRDefault="00943477" w:rsidP="0002383D">
            <w:pPr>
              <w:rPr>
                <w:lang w:eastAsia="en-GB"/>
              </w:rPr>
            </w:pPr>
            <w:r w:rsidRPr="00943477">
              <w:rPr>
                <w:lang w:eastAsia="en-GB"/>
              </w:rPr>
              <w:t>Unclear</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3C6D0D9D" w14:textId="2176F1EA" w:rsidR="00943477" w:rsidRPr="00943477" w:rsidRDefault="00943477" w:rsidP="0002383D">
            <w:pPr>
              <w:rPr>
                <w:rFonts w:ascii="Calibri" w:eastAsia="Times New Roman" w:hAnsi="Calibri" w:cs="Calibri"/>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3EB01DFF" w14:textId="6B2B6869" w:rsidR="00943477" w:rsidRPr="00943477" w:rsidRDefault="00943477" w:rsidP="0002383D">
            <w:pPr>
              <w:rPr>
                <w:rFonts w:ascii="Calibri" w:eastAsia="Times New Roman" w:hAnsi="Calibri" w:cs="Calibri"/>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057B90F0" w14:textId="7B516C24" w:rsidR="00943477" w:rsidRPr="00943477" w:rsidRDefault="00943477" w:rsidP="0002383D">
            <w:pPr>
              <w:rPr>
                <w:rFonts w:ascii="Calibri" w:eastAsia="Times New Roman" w:hAnsi="Calibri" w:cs="Calibri"/>
                <w:lang w:eastAsia="en-GB"/>
              </w:rPr>
            </w:pPr>
            <w:r>
              <w:t>Low</w:t>
            </w:r>
          </w:p>
        </w:tc>
      </w:tr>
      <w:tr w:rsidR="00943477" w:rsidRPr="00943477" w14:paraId="02B988CF" w14:textId="7073FDBC" w:rsidTr="00E04F22">
        <w:trPr>
          <w:trHeight w:val="290"/>
        </w:trPr>
        <w:tc>
          <w:tcPr>
            <w:tcW w:w="949" w:type="pct"/>
            <w:tcBorders>
              <w:top w:val="nil"/>
              <w:left w:val="single" w:sz="4" w:space="0" w:color="auto"/>
              <w:bottom w:val="single" w:sz="4" w:space="0" w:color="auto"/>
              <w:right w:val="single" w:sz="4" w:space="0" w:color="auto"/>
            </w:tcBorders>
            <w:hideMark/>
          </w:tcPr>
          <w:p w14:paraId="309717CD" w14:textId="77777777" w:rsidR="00943477" w:rsidRPr="00943477" w:rsidRDefault="00943477" w:rsidP="0002383D">
            <w:pPr>
              <w:rPr>
                <w:lang w:eastAsia="en-GB"/>
              </w:rPr>
            </w:pPr>
            <w:r w:rsidRPr="00943477">
              <w:rPr>
                <w:lang w:eastAsia="en-GB"/>
              </w:rPr>
              <w:t>Damiano 2006</w:t>
            </w:r>
          </w:p>
        </w:tc>
        <w:tc>
          <w:tcPr>
            <w:tcW w:w="579"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2F78D244"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4927366C"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005F9E29"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6F4344F6" w14:textId="77777777" w:rsidR="00943477" w:rsidRPr="00943477" w:rsidRDefault="00943477" w:rsidP="0002383D">
            <w:pPr>
              <w:rPr>
                <w:lang w:eastAsia="en-GB"/>
              </w:rPr>
            </w:pPr>
            <w:r w:rsidRPr="00943477">
              <w:rPr>
                <w:lang w:eastAsia="en-GB"/>
              </w:rPr>
              <w:t>High</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2CD9F821" w14:textId="7DAEA5C6" w:rsidR="00943477" w:rsidRPr="00943477" w:rsidRDefault="00943477" w:rsidP="0002383D">
            <w:pPr>
              <w:rPr>
                <w:rFonts w:ascii="Calibri" w:eastAsia="Times New Roman" w:hAnsi="Calibri" w:cs="Calibri"/>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4110D3F1" w14:textId="301A9125" w:rsidR="00943477" w:rsidRPr="00943477" w:rsidRDefault="00943477" w:rsidP="0002383D">
            <w:pPr>
              <w:rPr>
                <w:rFonts w:ascii="Calibri" w:eastAsia="Times New Roman" w:hAnsi="Calibri" w:cs="Calibri"/>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3D9FA91B" w14:textId="063F07CB" w:rsidR="00943477" w:rsidRPr="00943477" w:rsidRDefault="00943477" w:rsidP="0002383D">
            <w:pPr>
              <w:rPr>
                <w:rFonts w:ascii="Calibri" w:eastAsia="Times New Roman" w:hAnsi="Calibri" w:cs="Calibri"/>
                <w:lang w:eastAsia="en-GB"/>
              </w:rPr>
            </w:pPr>
            <w:r>
              <w:t>Low</w:t>
            </w:r>
          </w:p>
        </w:tc>
      </w:tr>
      <w:tr w:rsidR="00943477" w:rsidRPr="00943477" w14:paraId="2FCD69B8" w14:textId="31274182" w:rsidTr="00E04F22">
        <w:trPr>
          <w:trHeight w:val="290"/>
        </w:trPr>
        <w:tc>
          <w:tcPr>
            <w:tcW w:w="949" w:type="pct"/>
            <w:tcBorders>
              <w:top w:val="nil"/>
              <w:left w:val="single" w:sz="4" w:space="0" w:color="auto"/>
              <w:bottom w:val="single" w:sz="4" w:space="0" w:color="auto"/>
              <w:right w:val="single" w:sz="4" w:space="0" w:color="auto"/>
            </w:tcBorders>
            <w:hideMark/>
          </w:tcPr>
          <w:p w14:paraId="22C21D3B" w14:textId="77777777" w:rsidR="00943477" w:rsidRPr="00943477" w:rsidRDefault="00943477" w:rsidP="0002383D">
            <w:pPr>
              <w:rPr>
                <w:lang w:eastAsia="en-GB"/>
              </w:rPr>
            </w:pPr>
            <w:r w:rsidRPr="00943477">
              <w:rPr>
                <w:lang w:eastAsia="en-GB"/>
              </w:rPr>
              <w:t>Deleskog 2016</w:t>
            </w:r>
          </w:p>
        </w:tc>
        <w:tc>
          <w:tcPr>
            <w:tcW w:w="579"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0BE82479"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63CBFDBD"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23D215F3"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4DA0E065" w14:textId="77777777" w:rsidR="00943477" w:rsidRPr="00943477" w:rsidRDefault="00943477" w:rsidP="0002383D">
            <w:pPr>
              <w:rPr>
                <w:lang w:eastAsia="en-GB"/>
              </w:rPr>
            </w:pPr>
            <w:r w:rsidRPr="00943477">
              <w:rPr>
                <w:lang w:eastAsia="en-GB"/>
              </w:rPr>
              <w:t>High</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4A08E3C1" w14:textId="3B1AB7EF" w:rsidR="00943477" w:rsidRPr="00943477" w:rsidRDefault="00943477" w:rsidP="0002383D">
            <w:pPr>
              <w:rPr>
                <w:rFonts w:ascii="Calibri" w:eastAsia="Times New Roman" w:hAnsi="Calibri" w:cs="Calibri"/>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5216408C" w14:textId="0B0F26B7" w:rsidR="00943477" w:rsidRPr="00943477" w:rsidRDefault="00943477" w:rsidP="0002383D">
            <w:pPr>
              <w:rPr>
                <w:rFonts w:ascii="Calibri" w:eastAsia="Times New Roman" w:hAnsi="Calibri" w:cs="Calibri"/>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3AB7281B" w14:textId="5F4CFA9E" w:rsidR="00943477" w:rsidRPr="00943477" w:rsidRDefault="00943477" w:rsidP="0002383D">
            <w:pPr>
              <w:rPr>
                <w:rFonts w:ascii="Calibri" w:eastAsia="Times New Roman" w:hAnsi="Calibri" w:cs="Calibri"/>
                <w:lang w:eastAsia="en-GB"/>
              </w:rPr>
            </w:pPr>
            <w:r>
              <w:t>Low</w:t>
            </w:r>
          </w:p>
        </w:tc>
      </w:tr>
      <w:tr w:rsidR="00943477" w:rsidRPr="00943477" w14:paraId="348E66CE" w14:textId="1F8A6735" w:rsidTr="00E04F22">
        <w:trPr>
          <w:trHeight w:val="290"/>
        </w:trPr>
        <w:tc>
          <w:tcPr>
            <w:tcW w:w="949" w:type="pct"/>
            <w:tcBorders>
              <w:top w:val="nil"/>
              <w:left w:val="single" w:sz="4" w:space="0" w:color="auto"/>
              <w:bottom w:val="single" w:sz="4" w:space="0" w:color="auto"/>
              <w:right w:val="single" w:sz="4" w:space="0" w:color="auto"/>
            </w:tcBorders>
            <w:hideMark/>
          </w:tcPr>
          <w:p w14:paraId="765D8850" w14:textId="77777777" w:rsidR="00943477" w:rsidRPr="00943477" w:rsidRDefault="00943477" w:rsidP="0002383D">
            <w:pPr>
              <w:rPr>
                <w:lang w:eastAsia="en-GB"/>
              </w:rPr>
            </w:pPr>
            <w:r w:rsidRPr="00943477">
              <w:rPr>
                <w:lang w:eastAsia="en-GB"/>
              </w:rPr>
              <w:t>Diacinti 2012A</w:t>
            </w:r>
          </w:p>
        </w:tc>
        <w:tc>
          <w:tcPr>
            <w:tcW w:w="579"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7D436869"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1E096E05"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6ACE829E"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0F75C836"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1BA6161A" w14:textId="27376BD2" w:rsidR="00943477" w:rsidRPr="00943477" w:rsidRDefault="00943477" w:rsidP="0002383D">
            <w:pPr>
              <w:rPr>
                <w:rFonts w:ascii="Calibri" w:eastAsia="Times New Roman" w:hAnsi="Calibri" w:cs="Calibri"/>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4DAA9F9D" w14:textId="14302AC3" w:rsidR="00943477" w:rsidRPr="00943477" w:rsidRDefault="00943477" w:rsidP="0002383D">
            <w:pPr>
              <w:rPr>
                <w:rFonts w:ascii="Calibri" w:eastAsia="Times New Roman" w:hAnsi="Calibri" w:cs="Calibri"/>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25BA1E68" w14:textId="16E53BA8" w:rsidR="00943477" w:rsidRPr="00943477" w:rsidRDefault="00943477" w:rsidP="0002383D">
            <w:pPr>
              <w:rPr>
                <w:rFonts w:ascii="Calibri" w:eastAsia="Times New Roman" w:hAnsi="Calibri" w:cs="Calibri"/>
                <w:lang w:eastAsia="en-GB"/>
              </w:rPr>
            </w:pPr>
            <w:r>
              <w:t>Low</w:t>
            </w:r>
          </w:p>
        </w:tc>
      </w:tr>
      <w:tr w:rsidR="00943477" w:rsidRPr="00943477" w14:paraId="1D6CAC43" w14:textId="702D437C" w:rsidTr="00E04F22">
        <w:trPr>
          <w:trHeight w:val="290"/>
        </w:trPr>
        <w:tc>
          <w:tcPr>
            <w:tcW w:w="949" w:type="pct"/>
            <w:tcBorders>
              <w:top w:val="nil"/>
              <w:left w:val="single" w:sz="4" w:space="0" w:color="auto"/>
              <w:bottom w:val="single" w:sz="4" w:space="0" w:color="auto"/>
              <w:right w:val="single" w:sz="4" w:space="0" w:color="auto"/>
            </w:tcBorders>
            <w:hideMark/>
          </w:tcPr>
          <w:p w14:paraId="560AC699" w14:textId="77777777" w:rsidR="00943477" w:rsidRPr="00943477" w:rsidRDefault="00943477" w:rsidP="0002383D">
            <w:pPr>
              <w:rPr>
                <w:lang w:eastAsia="en-GB"/>
              </w:rPr>
            </w:pPr>
            <w:r w:rsidRPr="00943477">
              <w:rPr>
                <w:lang w:eastAsia="en-GB"/>
              </w:rPr>
              <w:t>Diacinti 2012B</w:t>
            </w:r>
          </w:p>
        </w:tc>
        <w:tc>
          <w:tcPr>
            <w:tcW w:w="579"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7671CCA5"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06C4D9D2"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noWrap/>
            <w:vAlign w:val="center"/>
            <w:hideMark/>
          </w:tcPr>
          <w:p w14:paraId="48E4F4C7"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128F4592"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auto" w:fill="C4D79B"/>
            <w:vAlign w:val="bottom"/>
          </w:tcPr>
          <w:p w14:paraId="1382E5BC" w14:textId="732E5413" w:rsidR="00943477" w:rsidRPr="00943477" w:rsidRDefault="00943477" w:rsidP="0002383D">
            <w:pPr>
              <w:rPr>
                <w:rFonts w:ascii="Calibri" w:eastAsia="Times New Roman" w:hAnsi="Calibri" w:cs="Calibri"/>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1FB4102D" w14:textId="535C5802" w:rsidR="00943477" w:rsidRPr="00943477" w:rsidRDefault="00943477" w:rsidP="0002383D">
            <w:pPr>
              <w:rPr>
                <w:rFonts w:ascii="Calibri" w:eastAsia="Times New Roman" w:hAnsi="Calibri" w:cs="Calibri"/>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59DD4EA3" w14:textId="18A92F5A" w:rsidR="00943477" w:rsidRPr="00943477" w:rsidRDefault="00943477" w:rsidP="0002383D">
            <w:pPr>
              <w:rPr>
                <w:rFonts w:ascii="Calibri" w:eastAsia="Times New Roman" w:hAnsi="Calibri" w:cs="Calibri"/>
                <w:lang w:eastAsia="en-GB"/>
              </w:rPr>
            </w:pPr>
            <w:r>
              <w:t>Low</w:t>
            </w:r>
          </w:p>
        </w:tc>
      </w:tr>
      <w:tr w:rsidR="00943477" w:rsidRPr="00943477" w14:paraId="365CBA22" w14:textId="1A1E9736" w:rsidTr="00E04F22">
        <w:trPr>
          <w:trHeight w:val="290"/>
        </w:trPr>
        <w:tc>
          <w:tcPr>
            <w:tcW w:w="949" w:type="pct"/>
            <w:tcBorders>
              <w:top w:val="nil"/>
              <w:left w:val="single" w:sz="4" w:space="0" w:color="auto"/>
              <w:bottom w:val="single" w:sz="4" w:space="0" w:color="auto"/>
              <w:right w:val="single" w:sz="4" w:space="0" w:color="auto"/>
            </w:tcBorders>
            <w:hideMark/>
          </w:tcPr>
          <w:p w14:paraId="6D193EFC" w14:textId="77777777" w:rsidR="00943477" w:rsidRPr="00943477" w:rsidRDefault="00943477" w:rsidP="0002383D">
            <w:pPr>
              <w:rPr>
                <w:lang w:eastAsia="en-GB"/>
              </w:rPr>
            </w:pPr>
            <w:r w:rsidRPr="00943477">
              <w:rPr>
                <w:lang w:eastAsia="en-GB"/>
              </w:rPr>
              <w:t>Domiciano 2013</w:t>
            </w:r>
          </w:p>
        </w:tc>
        <w:tc>
          <w:tcPr>
            <w:tcW w:w="579" w:type="pct"/>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7C922FAC"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0F3BC981"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03AE229F"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noWrap/>
            <w:vAlign w:val="center"/>
            <w:hideMark/>
          </w:tcPr>
          <w:p w14:paraId="4A72EF8C"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auto" w:fill="C4D79B"/>
            <w:vAlign w:val="bottom"/>
          </w:tcPr>
          <w:p w14:paraId="229BBDD9" w14:textId="3EF4F068" w:rsidR="00943477" w:rsidRPr="00943477" w:rsidRDefault="0040381A" w:rsidP="0002383D">
            <w:pPr>
              <w:rPr>
                <w:rFonts w:ascii="Calibri" w:eastAsia="Times New Roman" w:hAnsi="Calibri" w:cs="Calibri"/>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4BCEEF65" w14:textId="2EFA413B" w:rsidR="00943477" w:rsidRPr="00943477" w:rsidRDefault="00943477" w:rsidP="0002383D">
            <w:pPr>
              <w:rPr>
                <w:rFonts w:ascii="Calibri" w:eastAsia="Times New Roman" w:hAnsi="Calibri" w:cs="Calibri"/>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5CC2CD0E" w14:textId="51A549DA" w:rsidR="00943477" w:rsidRPr="00943477" w:rsidRDefault="00943477" w:rsidP="0002383D">
            <w:pPr>
              <w:rPr>
                <w:rFonts w:ascii="Calibri" w:eastAsia="Times New Roman" w:hAnsi="Calibri" w:cs="Calibri"/>
                <w:lang w:eastAsia="en-GB"/>
              </w:rPr>
            </w:pPr>
            <w:r>
              <w:t>Low</w:t>
            </w:r>
          </w:p>
        </w:tc>
      </w:tr>
      <w:tr w:rsidR="00943477" w:rsidRPr="00943477" w14:paraId="4EC9BAD5" w14:textId="38418A59" w:rsidTr="00E04F22">
        <w:trPr>
          <w:trHeight w:val="290"/>
        </w:trPr>
        <w:tc>
          <w:tcPr>
            <w:tcW w:w="949" w:type="pct"/>
            <w:tcBorders>
              <w:top w:val="nil"/>
              <w:left w:val="single" w:sz="4" w:space="0" w:color="auto"/>
              <w:bottom w:val="single" w:sz="4" w:space="0" w:color="auto"/>
              <w:right w:val="single" w:sz="4" w:space="0" w:color="auto"/>
            </w:tcBorders>
            <w:hideMark/>
          </w:tcPr>
          <w:p w14:paraId="1E5D6FE3" w14:textId="77777777" w:rsidR="00943477" w:rsidRPr="00943477" w:rsidRDefault="00943477" w:rsidP="0002383D">
            <w:pPr>
              <w:rPr>
                <w:lang w:eastAsia="en-GB"/>
              </w:rPr>
            </w:pPr>
            <w:r w:rsidRPr="00943477">
              <w:rPr>
                <w:lang w:eastAsia="en-GB"/>
              </w:rPr>
              <w:t>Ferrar 2000 cohort</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19A2086"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10DE6BFB"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3FE1319C"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D390035" w14:textId="77777777" w:rsidR="00943477" w:rsidRPr="00943477" w:rsidRDefault="00943477" w:rsidP="0002383D">
            <w:pPr>
              <w:rPr>
                <w:lang w:eastAsia="en-GB"/>
              </w:rPr>
            </w:pPr>
            <w:r w:rsidRPr="00943477">
              <w:rPr>
                <w:lang w:eastAsia="en-GB"/>
              </w:rPr>
              <w:t>High</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45654043" w14:textId="4D0F0CBB"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585F3290" w14:textId="55684849"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5723B18D" w14:textId="1CA9F702" w:rsidR="00943477" w:rsidRPr="00943477" w:rsidRDefault="00943477" w:rsidP="0002383D">
            <w:pPr>
              <w:rPr>
                <w:rFonts w:eastAsia="Times New Roman"/>
                <w:lang w:eastAsia="en-GB"/>
              </w:rPr>
            </w:pPr>
            <w:r>
              <w:t>Low</w:t>
            </w:r>
          </w:p>
        </w:tc>
      </w:tr>
      <w:tr w:rsidR="00943477" w:rsidRPr="00943477" w14:paraId="216C7C13" w14:textId="0F5F5600" w:rsidTr="00E04F22">
        <w:trPr>
          <w:trHeight w:val="500"/>
        </w:trPr>
        <w:tc>
          <w:tcPr>
            <w:tcW w:w="949" w:type="pct"/>
            <w:tcBorders>
              <w:top w:val="nil"/>
              <w:left w:val="single" w:sz="4" w:space="0" w:color="auto"/>
              <w:bottom w:val="single" w:sz="4" w:space="0" w:color="auto"/>
              <w:right w:val="single" w:sz="4" w:space="0" w:color="auto"/>
            </w:tcBorders>
            <w:hideMark/>
          </w:tcPr>
          <w:p w14:paraId="2C116575" w14:textId="77777777" w:rsidR="00943477" w:rsidRPr="00943477" w:rsidRDefault="00943477" w:rsidP="0002383D">
            <w:pPr>
              <w:rPr>
                <w:lang w:eastAsia="en-GB"/>
              </w:rPr>
            </w:pPr>
            <w:r w:rsidRPr="00943477">
              <w:rPr>
                <w:lang w:eastAsia="en-GB"/>
              </w:rPr>
              <w:t>Ferrar 2000 cross sectional</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26DF872"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3FE0F712"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34733638"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2F3E387" w14:textId="77777777" w:rsidR="00943477" w:rsidRPr="00943477" w:rsidRDefault="00943477" w:rsidP="0002383D">
            <w:pPr>
              <w:rPr>
                <w:lang w:eastAsia="en-GB"/>
              </w:rPr>
            </w:pPr>
            <w:r w:rsidRPr="00943477">
              <w:rPr>
                <w:lang w:eastAsia="en-GB"/>
              </w:rPr>
              <w:t>High</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5773076E" w14:textId="3F75BD13"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72F0E119" w14:textId="22E36855"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1DF869A1" w14:textId="092643F9" w:rsidR="00943477" w:rsidRPr="00943477" w:rsidRDefault="00943477" w:rsidP="0002383D">
            <w:pPr>
              <w:rPr>
                <w:rFonts w:eastAsia="Times New Roman"/>
                <w:lang w:eastAsia="en-GB"/>
              </w:rPr>
            </w:pPr>
            <w:r>
              <w:t>Low</w:t>
            </w:r>
          </w:p>
        </w:tc>
      </w:tr>
      <w:tr w:rsidR="00943477" w:rsidRPr="00943477" w14:paraId="7363F0B9" w14:textId="5DF90E8B" w:rsidTr="00E04F22">
        <w:trPr>
          <w:trHeight w:val="290"/>
        </w:trPr>
        <w:tc>
          <w:tcPr>
            <w:tcW w:w="949" w:type="pct"/>
            <w:tcBorders>
              <w:top w:val="nil"/>
              <w:left w:val="single" w:sz="4" w:space="0" w:color="auto"/>
              <w:bottom w:val="single" w:sz="4" w:space="0" w:color="auto"/>
              <w:right w:val="single" w:sz="4" w:space="0" w:color="auto"/>
            </w:tcBorders>
            <w:hideMark/>
          </w:tcPr>
          <w:p w14:paraId="59E0AA0F" w14:textId="77777777" w:rsidR="00943477" w:rsidRPr="00943477" w:rsidRDefault="00943477" w:rsidP="0002383D">
            <w:pPr>
              <w:rPr>
                <w:lang w:eastAsia="en-GB"/>
              </w:rPr>
            </w:pPr>
            <w:r w:rsidRPr="00943477">
              <w:rPr>
                <w:lang w:eastAsia="en-GB"/>
              </w:rPr>
              <w:t>Ferrar 2003</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AE8F464"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75F46C3A"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3CE8ED59"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4EE647F9" w14:textId="77777777" w:rsidR="00943477" w:rsidRPr="00943477" w:rsidRDefault="00943477" w:rsidP="0002383D">
            <w:pPr>
              <w:rPr>
                <w:lang w:eastAsia="en-GB"/>
              </w:rPr>
            </w:pPr>
            <w:r w:rsidRPr="00943477">
              <w:rPr>
                <w:lang w:eastAsia="en-GB"/>
              </w:rPr>
              <w:t>Unclear</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36AFC828" w14:textId="1C0A58B0"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109E8252" w14:textId="53F91860"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2BFA4AD3" w14:textId="1628FCCF" w:rsidR="00943477" w:rsidRPr="00943477" w:rsidRDefault="00943477" w:rsidP="0002383D">
            <w:pPr>
              <w:rPr>
                <w:rFonts w:eastAsia="Times New Roman"/>
                <w:lang w:eastAsia="en-GB"/>
              </w:rPr>
            </w:pPr>
            <w:r>
              <w:t>Low</w:t>
            </w:r>
          </w:p>
        </w:tc>
      </w:tr>
      <w:tr w:rsidR="00943477" w:rsidRPr="00943477" w14:paraId="5B0ECA9D" w14:textId="3C153B9F"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5C16DE2B" w14:textId="77777777" w:rsidR="00943477" w:rsidRPr="00943477" w:rsidRDefault="00943477" w:rsidP="0002383D">
            <w:pPr>
              <w:rPr>
                <w:lang w:eastAsia="en-GB"/>
              </w:rPr>
            </w:pPr>
            <w:r w:rsidRPr="00943477">
              <w:rPr>
                <w:lang w:eastAsia="en-GB"/>
              </w:rPr>
              <w:t>Ferrar 2008 high risk</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456064A"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33C2997"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6143E20"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1A03B46"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159D1ABB" w14:textId="3D775430" w:rsidR="00943477" w:rsidRPr="00943477" w:rsidRDefault="00943477" w:rsidP="0002383D">
            <w:pPr>
              <w:rPr>
                <w:rFonts w:ascii="Arial" w:eastAsia="Times New Roman" w:hAnsi="Arial" w:cs="Arial"/>
                <w:sz w:val="20"/>
                <w:szCs w:val="20"/>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471734DA" w14:textId="25E577C0" w:rsidR="00943477" w:rsidRPr="00943477" w:rsidRDefault="00943477" w:rsidP="0002383D">
            <w:pPr>
              <w:rPr>
                <w:rFonts w:ascii="Arial" w:eastAsia="Times New Roman" w:hAnsi="Arial" w:cs="Arial"/>
                <w:sz w:val="20"/>
                <w:szCs w:val="20"/>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60535C85" w14:textId="6F2FD112" w:rsidR="00943477" w:rsidRPr="00943477" w:rsidRDefault="00943477" w:rsidP="0002383D">
            <w:pPr>
              <w:rPr>
                <w:rFonts w:ascii="Arial" w:eastAsia="Times New Roman" w:hAnsi="Arial" w:cs="Arial"/>
                <w:sz w:val="20"/>
                <w:szCs w:val="20"/>
                <w:lang w:eastAsia="en-GB"/>
              </w:rPr>
            </w:pPr>
            <w:r>
              <w:t>Low</w:t>
            </w:r>
          </w:p>
        </w:tc>
      </w:tr>
      <w:tr w:rsidR="00943477" w:rsidRPr="00943477" w14:paraId="4E75D1B9" w14:textId="79114589"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617FCF3C" w14:textId="77777777" w:rsidR="00943477" w:rsidRPr="00943477" w:rsidRDefault="00943477" w:rsidP="0002383D">
            <w:pPr>
              <w:rPr>
                <w:lang w:eastAsia="en-GB"/>
              </w:rPr>
            </w:pPr>
            <w:r w:rsidRPr="00943477">
              <w:rPr>
                <w:lang w:eastAsia="en-GB"/>
              </w:rPr>
              <w:t>Ferrar 2008 low risk</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F3E27B4"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E862EB6"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CBABB95"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2BB1733"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26A59634" w14:textId="187494F4" w:rsidR="00943477" w:rsidRPr="00943477" w:rsidRDefault="00943477" w:rsidP="0002383D">
            <w:pPr>
              <w:rPr>
                <w:rFonts w:ascii="Arial" w:eastAsia="Times New Roman" w:hAnsi="Arial" w:cs="Arial"/>
                <w:sz w:val="20"/>
                <w:szCs w:val="20"/>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397FFF11" w14:textId="4B832065" w:rsidR="00943477" w:rsidRPr="00943477" w:rsidRDefault="00943477" w:rsidP="0002383D">
            <w:pPr>
              <w:rPr>
                <w:rFonts w:ascii="Arial" w:eastAsia="Times New Roman" w:hAnsi="Arial" w:cs="Arial"/>
                <w:sz w:val="20"/>
                <w:szCs w:val="20"/>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7E68EF29" w14:textId="007E8EAC" w:rsidR="00943477" w:rsidRPr="00943477" w:rsidRDefault="00943477" w:rsidP="0002383D">
            <w:pPr>
              <w:rPr>
                <w:rFonts w:ascii="Arial" w:eastAsia="Times New Roman" w:hAnsi="Arial" w:cs="Arial"/>
                <w:sz w:val="20"/>
                <w:szCs w:val="20"/>
                <w:lang w:eastAsia="en-GB"/>
              </w:rPr>
            </w:pPr>
            <w:r>
              <w:t>Low</w:t>
            </w:r>
          </w:p>
        </w:tc>
      </w:tr>
      <w:tr w:rsidR="00943477" w:rsidRPr="00943477" w14:paraId="618312AB" w14:textId="1AABFCBF"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18FB8A04" w14:textId="77777777" w:rsidR="00943477" w:rsidRPr="00943477" w:rsidRDefault="00943477" w:rsidP="0002383D">
            <w:pPr>
              <w:rPr>
                <w:lang w:eastAsia="en-GB"/>
              </w:rPr>
            </w:pPr>
            <w:r w:rsidRPr="00943477">
              <w:rPr>
                <w:lang w:eastAsia="en-GB"/>
              </w:rPr>
              <w:t>Fuerst 2009</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04EA6CD6"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305DF5C1" w14:textId="77777777" w:rsidR="00943477" w:rsidRPr="00943477" w:rsidRDefault="00943477" w:rsidP="0002383D">
            <w:pPr>
              <w:rPr>
                <w:lang w:eastAsia="en-GB"/>
              </w:rPr>
            </w:pPr>
            <w:r w:rsidRPr="00943477">
              <w:rPr>
                <w:lang w:eastAsia="en-GB"/>
              </w:rPr>
              <w:t>High</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FA9C6CE"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F3C9092"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530BE0CF" w14:textId="12341702"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09BC5299" w14:textId="736355E1"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18B9728E" w14:textId="44E2A03F" w:rsidR="00943477" w:rsidRPr="00943477" w:rsidRDefault="00943477" w:rsidP="0002383D">
            <w:pPr>
              <w:rPr>
                <w:rFonts w:eastAsia="Times New Roman"/>
                <w:lang w:eastAsia="en-GB"/>
              </w:rPr>
            </w:pPr>
            <w:r>
              <w:t>Low</w:t>
            </w:r>
          </w:p>
        </w:tc>
      </w:tr>
      <w:tr w:rsidR="00943477" w:rsidRPr="00943477" w14:paraId="0F5E9240" w14:textId="1D6C6331"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7C701DF5" w14:textId="77777777" w:rsidR="00943477" w:rsidRPr="00943477" w:rsidRDefault="00943477" w:rsidP="0002383D">
            <w:pPr>
              <w:rPr>
                <w:lang w:eastAsia="en-GB"/>
              </w:rPr>
            </w:pPr>
            <w:r w:rsidRPr="00943477">
              <w:rPr>
                <w:lang w:eastAsia="en-GB"/>
              </w:rPr>
              <w:t>Hospers 2009</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43A3929"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8AFCF27"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BAB15B7"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D6CBB69"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62260BB7" w14:textId="452A6ABA"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689C5F2B" w14:textId="074D333F"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51FBDFD8" w14:textId="37B3AAEA" w:rsidR="00943477" w:rsidRPr="00943477" w:rsidRDefault="00943477" w:rsidP="0002383D">
            <w:pPr>
              <w:rPr>
                <w:rFonts w:eastAsia="Times New Roman"/>
                <w:lang w:eastAsia="en-GB"/>
              </w:rPr>
            </w:pPr>
            <w:r>
              <w:t>Low</w:t>
            </w:r>
          </w:p>
        </w:tc>
      </w:tr>
      <w:tr w:rsidR="00943477" w:rsidRPr="00943477" w14:paraId="785FA031" w14:textId="46C73889"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3A1D5254" w14:textId="77777777" w:rsidR="00943477" w:rsidRPr="00943477" w:rsidRDefault="00943477" w:rsidP="0002383D">
            <w:pPr>
              <w:rPr>
                <w:lang w:eastAsia="en-GB"/>
              </w:rPr>
            </w:pPr>
            <w:r w:rsidRPr="00943477">
              <w:rPr>
                <w:lang w:eastAsia="en-GB"/>
              </w:rPr>
              <w:t>Lee 2014</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1EC3962"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2E62286A"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06B52CC0"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F8264BD"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63D0BC27" w14:textId="02B0A13D"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59CF22F2" w14:textId="4D26468D"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7A7C84A3" w14:textId="506D5B34" w:rsidR="00943477" w:rsidRPr="00943477" w:rsidRDefault="00943477" w:rsidP="0002383D">
            <w:pPr>
              <w:rPr>
                <w:rFonts w:eastAsia="Times New Roman"/>
                <w:lang w:eastAsia="en-GB"/>
              </w:rPr>
            </w:pPr>
            <w:r>
              <w:t>Low</w:t>
            </w:r>
          </w:p>
        </w:tc>
      </w:tr>
      <w:tr w:rsidR="00943477" w:rsidRPr="00943477" w14:paraId="1B52470C" w14:textId="15F9628B"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0791699F" w14:textId="77777777" w:rsidR="00943477" w:rsidRPr="00943477" w:rsidRDefault="00943477" w:rsidP="0002383D">
            <w:pPr>
              <w:rPr>
                <w:lang w:eastAsia="en-GB"/>
              </w:rPr>
            </w:pPr>
            <w:r w:rsidRPr="00943477">
              <w:rPr>
                <w:lang w:eastAsia="en-GB"/>
              </w:rPr>
              <w:lastRenderedPageBreak/>
              <w:t>Lin 2017</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708DA8F0"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0596F787" w14:textId="77777777" w:rsidR="00943477" w:rsidRPr="00943477" w:rsidRDefault="00943477" w:rsidP="0002383D">
            <w:pPr>
              <w:rPr>
                <w:lang w:eastAsia="en-GB"/>
              </w:rPr>
            </w:pPr>
            <w:r w:rsidRPr="00943477">
              <w:rPr>
                <w:lang w:eastAsia="en-GB"/>
              </w:rPr>
              <w:t>Unclear</w:t>
            </w:r>
          </w:p>
        </w:tc>
        <w:tc>
          <w:tcPr>
            <w:tcW w:w="60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BA29EBC"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8B0379C" w14:textId="77777777" w:rsidR="00943477" w:rsidRPr="00943477" w:rsidRDefault="00943477" w:rsidP="0002383D">
            <w:pPr>
              <w:rPr>
                <w:lang w:eastAsia="en-GB"/>
              </w:rPr>
            </w:pPr>
            <w:r w:rsidRPr="00943477">
              <w:rPr>
                <w:lang w:eastAsia="en-GB"/>
              </w:rPr>
              <w:t>High</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1B4635C1" w14:textId="0E50AB6A"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6F88FCFC" w14:textId="47CCCCF6"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755E4183" w14:textId="16DFCFD6" w:rsidR="00943477" w:rsidRPr="00943477" w:rsidRDefault="00943477" w:rsidP="0002383D">
            <w:pPr>
              <w:rPr>
                <w:rFonts w:eastAsia="Times New Roman"/>
                <w:lang w:eastAsia="en-GB"/>
              </w:rPr>
            </w:pPr>
            <w:r>
              <w:t>Low</w:t>
            </w:r>
          </w:p>
        </w:tc>
      </w:tr>
      <w:tr w:rsidR="00943477" w:rsidRPr="00943477" w14:paraId="1CC19917" w14:textId="3C042312"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3E7C5613" w14:textId="77777777" w:rsidR="00943477" w:rsidRPr="00943477" w:rsidRDefault="00943477" w:rsidP="0002383D">
            <w:pPr>
              <w:rPr>
                <w:lang w:eastAsia="en-GB"/>
              </w:rPr>
            </w:pPr>
            <w:r w:rsidRPr="00943477">
              <w:rPr>
                <w:lang w:eastAsia="en-GB"/>
              </w:rPr>
              <w:t>Malgo 2017</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2FEF204"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997587F"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4E2AE032"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5DE7B2C2" w14:textId="77777777" w:rsidR="00943477" w:rsidRPr="00943477" w:rsidRDefault="00943477" w:rsidP="0002383D">
            <w:pPr>
              <w:rPr>
                <w:lang w:eastAsia="en-GB"/>
              </w:rPr>
            </w:pPr>
            <w:r w:rsidRPr="00943477">
              <w:rPr>
                <w:lang w:eastAsia="en-GB"/>
              </w:rPr>
              <w:t>Unclear</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05C23359" w14:textId="23350FBF"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06388D97" w14:textId="45A9E568"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429C8C6F" w14:textId="21D2AA83" w:rsidR="00943477" w:rsidRPr="00943477" w:rsidRDefault="00943477" w:rsidP="0002383D">
            <w:pPr>
              <w:rPr>
                <w:rFonts w:eastAsia="Times New Roman"/>
                <w:lang w:eastAsia="en-GB"/>
              </w:rPr>
            </w:pPr>
            <w:r>
              <w:t>Low</w:t>
            </w:r>
          </w:p>
        </w:tc>
      </w:tr>
      <w:tr w:rsidR="00943477" w:rsidRPr="00943477" w14:paraId="34A91816" w14:textId="0AC4491B"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4A1ACE50" w14:textId="77777777" w:rsidR="00943477" w:rsidRPr="00943477" w:rsidRDefault="00943477" w:rsidP="0002383D">
            <w:pPr>
              <w:rPr>
                <w:lang w:eastAsia="en-GB"/>
              </w:rPr>
            </w:pPr>
            <w:r w:rsidRPr="00943477">
              <w:rPr>
                <w:lang w:eastAsia="en-GB"/>
              </w:rPr>
              <w:t>Mazzaferro 2006</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0169AD6E"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E2F0AAF"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7DB9BE7A"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9CD50FE" w14:textId="77777777" w:rsidR="00943477" w:rsidRPr="00943477" w:rsidRDefault="00943477" w:rsidP="0002383D">
            <w:pPr>
              <w:rPr>
                <w:lang w:eastAsia="en-GB"/>
              </w:rPr>
            </w:pPr>
            <w:r w:rsidRPr="00943477">
              <w:rPr>
                <w:lang w:eastAsia="en-GB"/>
              </w:rPr>
              <w:t>High</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27354EED" w14:textId="29E4345D"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4321A3D4" w14:textId="32B9A648"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7C96CBA9" w14:textId="172CF179" w:rsidR="00943477" w:rsidRPr="00943477" w:rsidRDefault="00943477" w:rsidP="0002383D">
            <w:pPr>
              <w:rPr>
                <w:rFonts w:eastAsia="Times New Roman"/>
                <w:lang w:eastAsia="en-GB"/>
              </w:rPr>
            </w:pPr>
            <w:r>
              <w:t>Low</w:t>
            </w:r>
          </w:p>
        </w:tc>
      </w:tr>
      <w:tr w:rsidR="00943477" w:rsidRPr="00943477" w14:paraId="790842DC" w14:textId="401015D2"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560DC87A" w14:textId="77777777" w:rsidR="00943477" w:rsidRPr="00943477" w:rsidRDefault="00943477" w:rsidP="0002383D">
            <w:pPr>
              <w:rPr>
                <w:lang w:eastAsia="en-GB"/>
              </w:rPr>
            </w:pPr>
            <w:r w:rsidRPr="00943477">
              <w:rPr>
                <w:lang w:eastAsia="en-GB"/>
              </w:rPr>
              <w:t>Rea 2000B</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69D0CAE8"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A051747"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005AAEFA"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1F7586E"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4421E3D8" w14:textId="32387637"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632EA50A" w14:textId="3B1BEBDB"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0F7E6D18" w14:textId="3933FC29" w:rsidR="00943477" w:rsidRPr="00943477" w:rsidRDefault="00943477" w:rsidP="0002383D">
            <w:pPr>
              <w:rPr>
                <w:rFonts w:eastAsia="Times New Roman"/>
                <w:lang w:eastAsia="en-GB"/>
              </w:rPr>
            </w:pPr>
            <w:r>
              <w:t>Low</w:t>
            </w:r>
          </w:p>
        </w:tc>
      </w:tr>
      <w:tr w:rsidR="00943477" w:rsidRPr="00943477" w14:paraId="1F36C8C1" w14:textId="002BD9E2"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4CF9E469" w14:textId="77777777" w:rsidR="00943477" w:rsidRPr="00943477" w:rsidRDefault="00943477" w:rsidP="0002383D">
            <w:pPr>
              <w:rPr>
                <w:lang w:eastAsia="en-GB"/>
              </w:rPr>
            </w:pPr>
            <w:r w:rsidRPr="00943477">
              <w:rPr>
                <w:lang w:eastAsia="en-GB"/>
              </w:rPr>
              <w:t>Rud 2016</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9BC7EF7"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3F5F9602"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10AA11E"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1FD3E64D"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2D52745E" w14:textId="1A5D954D"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4F46F5A4" w14:textId="13356DBD"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704A8558" w14:textId="03BF9912" w:rsidR="00943477" w:rsidRPr="00943477" w:rsidRDefault="00943477" w:rsidP="0002383D">
            <w:pPr>
              <w:rPr>
                <w:rFonts w:eastAsia="Times New Roman"/>
                <w:lang w:eastAsia="en-GB"/>
              </w:rPr>
            </w:pPr>
            <w:r>
              <w:t>Low</w:t>
            </w:r>
          </w:p>
        </w:tc>
      </w:tr>
      <w:tr w:rsidR="00943477" w:rsidRPr="00943477" w14:paraId="454E50EA" w14:textId="75EA68F7"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13C0511C" w14:textId="77777777" w:rsidR="00943477" w:rsidRPr="00943477" w:rsidRDefault="00943477" w:rsidP="0002383D">
            <w:pPr>
              <w:rPr>
                <w:lang w:eastAsia="en-GB"/>
              </w:rPr>
            </w:pPr>
            <w:r w:rsidRPr="00943477">
              <w:rPr>
                <w:lang w:eastAsia="en-GB"/>
              </w:rPr>
              <w:t>Schousboe 2006</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53F44D1A"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E3EC58C"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292D634D" w14:textId="77777777" w:rsidR="00943477" w:rsidRPr="00943477" w:rsidRDefault="00943477"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4D4759D6" w14:textId="77777777" w:rsidR="00943477" w:rsidRPr="00943477" w:rsidRDefault="00943477" w:rsidP="0002383D">
            <w:pPr>
              <w:rPr>
                <w:lang w:eastAsia="en-GB"/>
              </w:rPr>
            </w:pPr>
            <w:r w:rsidRPr="00943477">
              <w:rPr>
                <w:lang w:eastAsia="en-GB"/>
              </w:rPr>
              <w:t>Low</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3CC9D06E" w14:textId="685FFDDC"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254DD9D0" w14:textId="459AD536"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36A9CFD6" w14:textId="5FF24EDC" w:rsidR="00943477" w:rsidRPr="00943477" w:rsidRDefault="00943477" w:rsidP="0002383D">
            <w:pPr>
              <w:rPr>
                <w:rFonts w:eastAsia="Times New Roman"/>
                <w:lang w:eastAsia="en-GB"/>
              </w:rPr>
            </w:pPr>
            <w:r>
              <w:t>Low</w:t>
            </w:r>
          </w:p>
        </w:tc>
      </w:tr>
      <w:tr w:rsidR="00943477" w:rsidRPr="00943477" w14:paraId="1E050878" w14:textId="2B972554"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6883099B" w14:textId="77777777" w:rsidR="00943477" w:rsidRPr="00943477" w:rsidRDefault="00943477" w:rsidP="0002383D">
            <w:pPr>
              <w:rPr>
                <w:lang w:eastAsia="en-GB"/>
              </w:rPr>
            </w:pPr>
            <w:r w:rsidRPr="00943477">
              <w:rPr>
                <w:lang w:eastAsia="en-GB"/>
              </w:rPr>
              <w:t>Sullivan 2011</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06146F08" w14:textId="77777777" w:rsidR="00943477" w:rsidRPr="00943477" w:rsidRDefault="00943477" w:rsidP="0002383D">
            <w:pPr>
              <w:rPr>
                <w:lang w:eastAsia="en-GB"/>
              </w:rPr>
            </w:pPr>
            <w:r w:rsidRPr="00943477">
              <w:rPr>
                <w:lang w:eastAsia="en-GB"/>
              </w:rPr>
              <w:t>Unclear</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58F432B6"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2B4A61C9"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5F96248C" w14:textId="77777777" w:rsidR="00943477" w:rsidRPr="00943477" w:rsidRDefault="00943477" w:rsidP="0002383D">
            <w:pPr>
              <w:rPr>
                <w:lang w:eastAsia="en-GB"/>
              </w:rPr>
            </w:pPr>
            <w:r w:rsidRPr="00943477">
              <w:rPr>
                <w:lang w:eastAsia="en-GB"/>
              </w:rPr>
              <w:t>Unclear</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607FC029" w14:textId="6DC82A62"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1FFBCB06" w14:textId="330ED0FD"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19A86EC3" w14:textId="5A74363A" w:rsidR="00943477" w:rsidRPr="00943477" w:rsidRDefault="00943477" w:rsidP="0002383D">
            <w:pPr>
              <w:rPr>
                <w:rFonts w:eastAsia="Times New Roman"/>
                <w:lang w:eastAsia="en-GB"/>
              </w:rPr>
            </w:pPr>
            <w:r>
              <w:t>Low</w:t>
            </w:r>
          </w:p>
        </w:tc>
      </w:tr>
      <w:tr w:rsidR="00943477" w:rsidRPr="00943477" w14:paraId="7ABC7336" w14:textId="6DADF08D"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4222B5DD" w14:textId="77777777" w:rsidR="00943477" w:rsidRPr="00943477" w:rsidRDefault="00943477" w:rsidP="0002383D">
            <w:pPr>
              <w:rPr>
                <w:lang w:eastAsia="en-GB"/>
              </w:rPr>
            </w:pPr>
            <w:r w:rsidRPr="00943477">
              <w:rPr>
                <w:lang w:eastAsia="en-GB"/>
              </w:rPr>
              <w:t>van Dort 2018</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8A7CA0F"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7FF7511" w14:textId="77777777" w:rsidR="00943477" w:rsidRPr="00943477" w:rsidRDefault="00943477"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E3B024A" w14:textId="77777777" w:rsidR="00943477" w:rsidRPr="00943477" w:rsidRDefault="00943477"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48D3A70D" w14:textId="77777777" w:rsidR="00943477" w:rsidRPr="00943477" w:rsidRDefault="00943477" w:rsidP="0002383D">
            <w:pPr>
              <w:rPr>
                <w:lang w:eastAsia="en-GB"/>
              </w:rPr>
            </w:pPr>
            <w:r w:rsidRPr="00943477">
              <w:rPr>
                <w:lang w:eastAsia="en-GB"/>
              </w:rPr>
              <w:t>High</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44F23687" w14:textId="37513161" w:rsidR="00943477" w:rsidRPr="00943477" w:rsidRDefault="00943477"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1B22A2B3" w14:textId="40E015B4" w:rsidR="00943477" w:rsidRPr="00943477" w:rsidRDefault="00943477"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1AC875B6" w14:textId="6FAD6E75" w:rsidR="00943477" w:rsidRPr="00943477" w:rsidRDefault="00943477" w:rsidP="0002383D">
            <w:pPr>
              <w:rPr>
                <w:rFonts w:eastAsia="Times New Roman"/>
                <w:lang w:eastAsia="en-GB"/>
              </w:rPr>
            </w:pPr>
            <w:r>
              <w:t>Low</w:t>
            </w:r>
          </w:p>
        </w:tc>
      </w:tr>
      <w:tr w:rsidR="00957C43" w:rsidRPr="00943477" w14:paraId="447C2C59" w14:textId="175881F0" w:rsidTr="00E04F22">
        <w:trPr>
          <w:trHeight w:val="290"/>
        </w:trPr>
        <w:tc>
          <w:tcPr>
            <w:tcW w:w="949" w:type="pct"/>
            <w:tcBorders>
              <w:top w:val="nil"/>
              <w:left w:val="single" w:sz="4" w:space="0" w:color="auto"/>
              <w:bottom w:val="single" w:sz="4" w:space="0" w:color="auto"/>
              <w:right w:val="single" w:sz="4" w:space="0" w:color="auto"/>
            </w:tcBorders>
            <w:noWrap/>
            <w:vAlign w:val="bottom"/>
            <w:hideMark/>
          </w:tcPr>
          <w:p w14:paraId="2A9CE87D" w14:textId="77777777" w:rsidR="00957C43" w:rsidRPr="00943477" w:rsidRDefault="00957C43" w:rsidP="0002383D">
            <w:pPr>
              <w:rPr>
                <w:lang w:eastAsia="en-GB"/>
              </w:rPr>
            </w:pPr>
            <w:r w:rsidRPr="00943477">
              <w:rPr>
                <w:lang w:eastAsia="en-GB"/>
              </w:rPr>
              <w:t>Vokes 2003</w:t>
            </w:r>
          </w:p>
        </w:tc>
        <w:tc>
          <w:tcPr>
            <w:tcW w:w="579" w:type="pct"/>
            <w:tcBorders>
              <w:top w:val="single" w:sz="4" w:space="0" w:color="auto"/>
              <w:left w:val="single" w:sz="4" w:space="0" w:color="auto"/>
              <w:bottom w:val="single" w:sz="4" w:space="0" w:color="auto"/>
              <w:right w:val="single" w:sz="4" w:space="0" w:color="auto"/>
            </w:tcBorders>
            <w:shd w:val="clear" w:color="000000" w:fill="FABF8F"/>
            <w:vAlign w:val="center"/>
            <w:hideMark/>
          </w:tcPr>
          <w:p w14:paraId="608FBF47" w14:textId="77777777" w:rsidR="00957C43" w:rsidRPr="00943477" w:rsidRDefault="00957C43" w:rsidP="0002383D">
            <w:pPr>
              <w:rPr>
                <w:lang w:eastAsia="en-GB"/>
              </w:rPr>
            </w:pPr>
            <w:r w:rsidRPr="00943477">
              <w:rPr>
                <w:lang w:eastAsia="en-GB"/>
              </w:rPr>
              <w:t>High</w:t>
            </w:r>
          </w:p>
        </w:tc>
        <w:tc>
          <w:tcPr>
            <w:tcW w:w="579"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05A9E5A8" w14:textId="77777777" w:rsidR="00957C43" w:rsidRPr="00943477" w:rsidRDefault="00957C43" w:rsidP="0002383D">
            <w:pPr>
              <w:rPr>
                <w:lang w:eastAsia="en-GB"/>
              </w:rPr>
            </w:pPr>
            <w:r w:rsidRPr="00943477">
              <w:rPr>
                <w:lang w:eastAsia="en-GB"/>
              </w:rP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center"/>
            <w:hideMark/>
          </w:tcPr>
          <w:p w14:paraId="61DC0FDB" w14:textId="77777777" w:rsidR="00957C43" w:rsidRPr="00943477" w:rsidRDefault="00957C43" w:rsidP="0002383D">
            <w:pPr>
              <w:rPr>
                <w:lang w:eastAsia="en-GB"/>
              </w:rPr>
            </w:pPr>
            <w:r w:rsidRPr="00943477">
              <w:rPr>
                <w:lang w:eastAsia="en-GB"/>
              </w:rPr>
              <w:t>Low</w:t>
            </w:r>
          </w:p>
        </w:tc>
        <w:tc>
          <w:tcPr>
            <w:tcW w:w="579" w:type="pct"/>
            <w:tcBorders>
              <w:top w:val="single" w:sz="4" w:space="0" w:color="auto"/>
              <w:left w:val="single" w:sz="4" w:space="0" w:color="auto"/>
              <w:bottom w:val="single" w:sz="4" w:space="0" w:color="auto"/>
              <w:right w:val="single" w:sz="4" w:space="0" w:color="auto"/>
            </w:tcBorders>
            <w:shd w:val="clear" w:color="000000" w:fill="C5D9F1"/>
            <w:vAlign w:val="center"/>
            <w:hideMark/>
          </w:tcPr>
          <w:p w14:paraId="52593CBE" w14:textId="77777777" w:rsidR="00957C43" w:rsidRPr="00943477" w:rsidRDefault="00957C43" w:rsidP="0002383D">
            <w:pPr>
              <w:rPr>
                <w:lang w:eastAsia="en-GB"/>
              </w:rPr>
            </w:pPr>
            <w:r w:rsidRPr="00943477">
              <w:rPr>
                <w:lang w:eastAsia="en-GB"/>
              </w:rPr>
              <w:t>Unclear</w:t>
            </w:r>
          </w:p>
        </w:tc>
        <w:tc>
          <w:tcPr>
            <w:tcW w:w="576" w:type="pct"/>
            <w:tcBorders>
              <w:top w:val="single" w:sz="4" w:space="0" w:color="auto"/>
              <w:left w:val="single" w:sz="4" w:space="0" w:color="auto"/>
              <w:bottom w:val="single" w:sz="4" w:space="0" w:color="auto"/>
              <w:right w:val="single" w:sz="4" w:space="0" w:color="auto"/>
            </w:tcBorders>
            <w:shd w:val="clear" w:color="000000" w:fill="C4D79B"/>
            <w:vAlign w:val="bottom"/>
          </w:tcPr>
          <w:p w14:paraId="397D9E38" w14:textId="30C7C19A" w:rsidR="00957C43" w:rsidRPr="00943477" w:rsidRDefault="00957C43" w:rsidP="0002383D">
            <w:pPr>
              <w:rPr>
                <w:rFonts w:eastAsia="Times New Roman"/>
                <w:lang w:eastAsia="en-GB"/>
              </w:rPr>
            </w:pPr>
            <w:r>
              <w:t>Low</w:t>
            </w:r>
          </w:p>
        </w:tc>
        <w:tc>
          <w:tcPr>
            <w:tcW w:w="525" w:type="pct"/>
            <w:tcBorders>
              <w:top w:val="single" w:sz="4" w:space="0" w:color="auto"/>
              <w:left w:val="single" w:sz="4" w:space="0" w:color="auto"/>
              <w:bottom w:val="single" w:sz="4" w:space="0" w:color="auto"/>
              <w:right w:val="single" w:sz="4" w:space="0" w:color="auto"/>
            </w:tcBorders>
            <w:shd w:val="clear" w:color="000000" w:fill="C4D79B"/>
            <w:vAlign w:val="bottom"/>
          </w:tcPr>
          <w:p w14:paraId="232B8F81" w14:textId="0FBCC996" w:rsidR="00957C43" w:rsidRPr="00943477" w:rsidRDefault="00957C43" w:rsidP="0002383D">
            <w:pPr>
              <w:rPr>
                <w:rFonts w:eastAsia="Times New Roman"/>
                <w:lang w:eastAsia="en-GB"/>
              </w:rPr>
            </w:pPr>
            <w:r>
              <w:t>Low</w:t>
            </w:r>
          </w:p>
        </w:tc>
        <w:tc>
          <w:tcPr>
            <w:tcW w:w="607" w:type="pct"/>
            <w:tcBorders>
              <w:top w:val="single" w:sz="4" w:space="0" w:color="auto"/>
              <w:left w:val="single" w:sz="4" w:space="0" w:color="auto"/>
              <w:bottom w:val="single" w:sz="4" w:space="0" w:color="auto"/>
              <w:right w:val="single" w:sz="4" w:space="0" w:color="auto"/>
            </w:tcBorders>
            <w:shd w:val="clear" w:color="000000" w:fill="C4D79B"/>
            <w:vAlign w:val="bottom"/>
          </w:tcPr>
          <w:p w14:paraId="592D1470" w14:textId="624BE581" w:rsidR="00957C43" w:rsidRPr="00943477" w:rsidRDefault="00957C43" w:rsidP="0002383D">
            <w:pPr>
              <w:rPr>
                <w:rFonts w:eastAsia="Times New Roman"/>
                <w:lang w:eastAsia="en-GB"/>
              </w:rPr>
            </w:pPr>
            <w:r>
              <w:t>Low</w:t>
            </w:r>
          </w:p>
        </w:tc>
      </w:tr>
    </w:tbl>
    <w:p w14:paraId="3FE7E07C" w14:textId="622EF793" w:rsidR="008D1240" w:rsidRDefault="008D1240" w:rsidP="0002383D"/>
    <w:p w14:paraId="34045298" w14:textId="77777777" w:rsidR="008D1240" w:rsidRDefault="008D1240" w:rsidP="0002383D"/>
    <w:p w14:paraId="6698E10D" w14:textId="77777777" w:rsidR="0028585E" w:rsidRDefault="0028585E" w:rsidP="0002383D"/>
    <w:p w14:paraId="52A7CBC1" w14:textId="7979F15E" w:rsidR="0028585E" w:rsidRDefault="0028585E" w:rsidP="0002383D">
      <w:pPr>
        <w:sectPr w:rsidR="0028585E" w:rsidSect="0002383D">
          <w:headerReference w:type="default" r:id="rId100"/>
          <w:footnotePr>
            <w:numFmt w:val="lowerLetter"/>
          </w:footnotePr>
          <w:pgSz w:w="16838" w:h="11906" w:orient="landscape"/>
          <w:pgMar w:top="851" w:right="1134" w:bottom="1985" w:left="1418" w:header="709" w:footer="709" w:gutter="0"/>
          <w:lnNumType w:countBy="1" w:distance="1134"/>
          <w:cols w:space="708"/>
          <w:docGrid w:linePitch="360"/>
        </w:sectPr>
      </w:pPr>
    </w:p>
    <w:p w14:paraId="338EDE0F" w14:textId="77777777" w:rsidR="0028585E" w:rsidRDefault="0028585E" w:rsidP="005B7166">
      <w:pPr>
        <w:pStyle w:val="AppHead"/>
      </w:pPr>
      <w:bookmarkStart w:id="299" w:name="_Ref180576205"/>
      <w:bookmarkStart w:id="300" w:name="_Toc215227094"/>
      <w:bookmarkStart w:id="301" w:name="_Toc218627733"/>
      <w:r>
        <w:lastRenderedPageBreak/>
        <w:t>Economic evidence study selection</w:t>
      </w:r>
      <w:bookmarkEnd w:id="299"/>
      <w:bookmarkEnd w:id="300"/>
      <w:bookmarkEnd w:id="301"/>
      <w:r w:rsidRPr="00AF3D54">
        <w:t xml:space="preserve"> </w:t>
      </w:r>
    </w:p>
    <w:p w14:paraId="47E08294" w14:textId="7FA49D46" w:rsidR="0092567B" w:rsidRPr="0092567B" w:rsidRDefault="0092567B" w:rsidP="0092567B">
      <w:bookmarkStart w:id="302" w:name="_Hlk216105597"/>
      <w:r>
        <w:rPr>
          <w:sz w:val="20"/>
        </w:rPr>
        <w:t>Note that t</w:t>
      </w:r>
      <w:r w:rsidRPr="00B80C67">
        <w:rPr>
          <w:sz w:val="20"/>
        </w:rPr>
        <w:t xml:space="preserve">his guideline is being consulted on it two </w:t>
      </w:r>
      <w:r w:rsidR="0076076C" w:rsidRPr="00B80C67">
        <w:rPr>
          <w:sz w:val="20"/>
        </w:rPr>
        <w:t>parts,</w:t>
      </w:r>
      <w:r>
        <w:rPr>
          <w:sz w:val="20"/>
        </w:rPr>
        <w:t xml:space="preserve"> but the health economic review search covered the full guideline. Only studies related to part 1 are included below. Studies that may be relevant to part 2 are noted but are not finalised</w:t>
      </w:r>
      <w:bookmarkEnd w:id="302"/>
      <w:r>
        <w:rPr>
          <w:sz w:val="20"/>
        </w:rPr>
        <w:t>.</w:t>
      </w:r>
    </w:p>
    <w:p w14:paraId="58CC73C1" w14:textId="24A6F3F3" w:rsidR="0028585E" w:rsidRDefault="002C0BF4" w:rsidP="0002383D">
      <w:pPr>
        <w:pStyle w:val="Caption"/>
      </w:pPr>
      <w:r w:rsidRPr="00777088">
        <w:t xml:space="preserve">Figure </w:t>
      </w:r>
      <w:r w:rsidR="00653F18">
        <w:fldChar w:fldCharType="begin"/>
      </w:r>
      <w:r w:rsidR="00653F18">
        <w:instrText xml:space="preserve"> SEQ Figure \* ARABIC </w:instrText>
      </w:r>
      <w:r w:rsidR="00653F18">
        <w:fldChar w:fldCharType="separate"/>
      </w:r>
      <w:r w:rsidR="00492F27">
        <w:rPr>
          <w:noProof/>
        </w:rPr>
        <w:t>22</w:t>
      </w:r>
      <w:r w:rsidR="00653F18">
        <w:rPr>
          <w:noProof/>
        </w:rPr>
        <w:fldChar w:fldCharType="end"/>
      </w:r>
      <w:r w:rsidRPr="00777088">
        <w:t>:</w:t>
      </w:r>
      <w:r w:rsidRPr="00777088">
        <w:tab/>
      </w:r>
      <w:r w:rsidR="00F86F90" w:rsidRPr="00F86F90">
        <w:t xml:space="preserve">Flow </w:t>
      </w:r>
      <w:r w:rsidRPr="00777088">
        <w:t xml:space="preserve">chart of </w:t>
      </w:r>
      <w:r>
        <w:t xml:space="preserve">health economic </w:t>
      </w:r>
      <w:r w:rsidRPr="00777088">
        <w:t xml:space="preserve">study selection </w:t>
      </w:r>
      <w:r>
        <w:t>for guideline</w:t>
      </w:r>
    </w:p>
    <w:p w14:paraId="363DAF5B" w14:textId="0FEAF52B" w:rsidR="0028585E" w:rsidRPr="0028585E" w:rsidRDefault="0092567B" w:rsidP="0002383D">
      <w:pPr>
        <w:sectPr w:rsidR="0028585E" w:rsidRPr="0028585E" w:rsidSect="0002383D">
          <w:headerReference w:type="default" r:id="rId101"/>
          <w:footnotePr>
            <w:numFmt w:val="lowerLetter"/>
          </w:footnotePr>
          <w:pgSz w:w="11906" w:h="16838"/>
          <w:pgMar w:top="1134" w:right="1985" w:bottom="1418" w:left="851" w:header="709" w:footer="709" w:gutter="0"/>
          <w:lnNumType w:countBy="1" w:distance="1134"/>
          <w:cols w:space="708"/>
          <w:docGrid w:linePitch="360"/>
        </w:sectPr>
      </w:pPr>
      <w:r w:rsidRPr="00114398">
        <w:rPr>
          <w:noProof/>
          <w:lang w:eastAsia="en-GB"/>
        </w:rPr>
        <mc:AlternateContent>
          <mc:Choice Requires="wpc">
            <w:drawing>
              <wp:inline distT="0" distB="0" distL="0" distR="0" wp14:anchorId="4D02B4B7" wp14:editId="62FA7C8F">
                <wp:extent cx="5759450" cy="7219950"/>
                <wp:effectExtent l="19050" t="0" r="0" b="0"/>
                <wp:docPr id="255383435" name="Canvas 1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13484058" name="Text Box 85"/>
                        <wps:cNvSpPr txBox="1">
                          <a:spLocks noChangeArrowheads="1"/>
                        </wps:cNvSpPr>
                        <wps:spPr bwMode="auto">
                          <a:xfrm>
                            <a:off x="133349" y="6284390"/>
                            <a:ext cx="5495925" cy="906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B50F2F" w14:textId="77777777" w:rsidR="0092567B" w:rsidRPr="00F56BF7" w:rsidRDefault="0092567B" w:rsidP="0092567B">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2B1461BB" w14:textId="77777777" w:rsidR="0092567B" w:rsidRPr="00F56BF7" w:rsidRDefault="0092567B" w:rsidP="0092567B">
                              <w:pPr>
                                <w:pStyle w:val="NormalWeb"/>
                                <w:spacing w:before="0" w:beforeAutospacing="0" w:after="0" w:afterAutospacing="0"/>
                                <w:rPr>
                                  <w:rFonts w:ascii="Calibri" w:eastAsia="Calibri" w:hAnsi="Calibri"/>
                                  <w:sz w:val="20"/>
                                  <w:szCs w:val="20"/>
                                </w:rPr>
                              </w:pPr>
                            </w:p>
                            <w:p w14:paraId="47F60CBD" w14:textId="77777777" w:rsidR="0092567B" w:rsidRPr="00F56BF7" w:rsidRDefault="0092567B" w:rsidP="0092567B">
                              <w:pPr>
                                <w:pStyle w:val="NormalWeb"/>
                                <w:numPr>
                                  <w:ilvl w:val="0"/>
                                  <w:numId w:val="39"/>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45538547" w14:textId="77777777" w:rsidR="0092567B" w:rsidRPr="00F56BF7" w:rsidRDefault="0092567B" w:rsidP="0092567B">
                              <w:pPr>
                                <w:pStyle w:val="NormalWeb"/>
                                <w:numPr>
                                  <w:ilvl w:val="0"/>
                                  <w:numId w:val="39"/>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302CCDBC" w14:textId="77777777" w:rsidR="0092567B" w:rsidRPr="00F56BF7" w:rsidRDefault="0092567B" w:rsidP="0092567B">
                              <w:pPr>
                                <w:pStyle w:val="NormalWeb"/>
                                <w:spacing w:before="0" w:beforeAutospacing="0" w:after="0" w:afterAutospacing="0"/>
                                <w:ind w:left="720"/>
                                <w:rPr>
                                  <w:sz w:val="20"/>
                                  <w:szCs w:val="20"/>
                                </w:rPr>
                              </w:pPr>
                            </w:p>
                          </w:txbxContent>
                        </wps:txbx>
                        <wps:bodyPr rot="0" vert="horz" wrap="square" lIns="91440" tIns="45720" rIns="91440" bIns="45720" anchor="ctr" anchorCtr="0" upright="1">
                          <a:noAutofit/>
                        </wps:bodyPr>
                      </wps:wsp>
                      <wps:wsp>
                        <wps:cNvPr id="1193973209" name="AutoShape 103"/>
                        <wps:cNvSpPr>
                          <a:spLocks noChangeArrowheads="1"/>
                        </wps:cNvSpPr>
                        <wps:spPr bwMode="auto">
                          <a:xfrm>
                            <a:off x="9524" y="1323994"/>
                            <a:ext cx="2714626" cy="356389"/>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DD7013" w14:textId="77777777" w:rsidR="0092567B" w:rsidRPr="00F56BF7" w:rsidRDefault="0092567B" w:rsidP="0092567B">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wps:txbx>
                        <wps:bodyPr rot="0" vert="horz" wrap="square" lIns="91440" tIns="45720" rIns="91440" bIns="45720" anchor="t" anchorCtr="0" upright="1">
                          <a:noAutofit/>
                        </wps:bodyPr>
                      </wps:wsp>
                      <wps:wsp>
                        <wps:cNvPr id="96454657" name="AutoShape 104"/>
                        <wps:cNvSpPr>
                          <a:spLocks noChangeArrowheads="1"/>
                        </wps:cNvSpPr>
                        <wps:spPr bwMode="auto">
                          <a:xfrm>
                            <a:off x="9524" y="1926482"/>
                            <a:ext cx="2714625" cy="47942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216D61" w14:textId="77777777" w:rsidR="0092567B" w:rsidRPr="00F56BF7" w:rsidRDefault="0092567B" w:rsidP="0092567B">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086E1256" w14:textId="77777777" w:rsidR="0092567B" w:rsidRPr="00F56BF7" w:rsidRDefault="0092567B" w:rsidP="0092567B">
                              <w:pPr>
                                <w:spacing w:before="0"/>
                                <w:rPr>
                                  <w:sz w:val="20"/>
                                  <w:szCs w:val="20"/>
                                </w:rPr>
                              </w:pPr>
                            </w:p>
                          </w:txbxContent>
                        </wps:txbx>
                        <wps:bodyPr rot="0" vert="horz" wrap="square" lIns="91440" tIns="45720" rIns="91440" bIns="45720" anchor="t" anchorCtr="0" upright="1">
                          <a:noAutofit/>
                        </wps:bodyPr>
                      </wps:wsp>
                      <wps:wsp>
                        <wps:cNvPr id="1733724186" name="AutoShape 105"/>
                        <wps:cNvSpPr>
                          <a:spLocks noChangeArrowheads="1"/>
                        </wps:cNvSpPr>
                        <wps:spPr bwMode="auto">
                          <a:xfrm>
                            <a:off x="3232147" y="1561179"/>
                            <a:ext cx="2507155" cy="457200"/>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C21688" w14:textId="77777777" w:rsidR="0092567B" w:rsidRPr="00F56BF7" w:rsidRDefault="0092567B" w:rsidP="0092567B">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wps:txbx>
                        <wps:bodyPr rot="0" vert="horz" wrap="square" lIns="91440" tIns="45720" rIns="91440" bIns="45720" anchor="t" anchorCtr="0" upright="1">
                          <a:noAutofit/>
                        </wps:bodyPr>
                      </wps:wsp>
                      <wps:wsp>
                        <wps:cNvPr id="1019543916" name="AutoShape 106"/>
                        <wps:cNvSpPr>
                          <a:spLocks noChangeArrowheads="1"/>
                        </wps:cNvSpPr>
                        <wps:spPr bwMode="auto">
                          <a:xfrm>
                            <a:off x="3244510" y="2294309"/>
                            <a:ext cx="2494793" cy="461645"/>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E7161B" w14:textId="77777777" w:rsidR="0092567B" w:rsidRPr="00F56BF7" w:rsidRDefault="0092567B" w:rsidP="0092567B">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wps:txbx>
                        <wps:bodyPr rot="0" vert="horz" wrap="square" lIns="91440" tIns="45720" rIns="91440" bIns="45720" anchor="t" anchorCtr="0" upright="1">
                          <a:noAutofit/>
                        </wps:bodyPr>
                      </wps:wsp>
                      <wps:wsp>
                        <wps:cNvPr id="1648287138" name="AutoShape 107"/>
                        <wps:cNvCnPr>
                          <a:cxnSpLocks noChangeShapeType="1"/>
                        </wps:cNvCnPr>
                        <wps:spPr bwMode="auto">
                          <a:xfrm>
                            <a:off x="1001342" y="2405805"/>
                            <a:ext cx="0" cy="33739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2072575527" name="AutoShape 109"/>
                        <wps:cNvCnPr>
                          <a:cxnSpLocks noChangeShapeType="1"/>
                        </wps:cNvCnPr>
                        <wps:spPr bwMode="auto">
                          <a:xfrm flipH="1">
                            <a:off x="991553" y="3186253"/>
                            <a:ext cx="317" cy="494042"/>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970330371" name="AutoShape 110"/>
                        <wps:cNvCnPr>
                          <a:cxnSpLocks noChangeShapeType="1"/>
                        </wps:cNvCnPr>
                        <wps:spPr bwMode="auto">
                          <a:xfrm>
                            <a:off x="991553" y="3381375"/>
                            <a:ext cx="1878904" cy="287597"/>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121075245" name="AutoShape 111"/>
                        <wps:cNvSpPr>
                          <a:spLocks noChangeArrowheads="1"/>
                        </wps:cNvSpPr>
                        <wps:spPr bwMode="auto">
                          <a:xfrm>
                            <a:off x="0" y="3679296"/>
                            <a:ext cx="1881964" cy="2483384"/>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47D436" w14:textId="77777777" w:rsidR="0092567B" w:rsidRPr="00F56BF7" w:rsidRDefault="0092567B" w:rsidP="0092567B">
                              <w:pPr>
                                <w:spacing w:before="0"/>
                                <w:rPr>
                                  <w:b/>
                                  <w:bCs/>
                                  <w:sz w:val="20"/>
                                  <w:szCs w:val="20"/>
                                </w:rPr>
                              </w:pPr>
                              <w:r w:rsidRPr="00F56BF7">
                                <w:rPr>
                                  <w:b/>
                                  <w:bCs/>
                                  <w:sz w:val="20"/>
                                  <w:szCs w:val="20"/>
                                </w:rPr>
                                <w:t>Part 1</w:t>
                              </w:r>
                            </w:p>
                            <w:p w14:paraId="5FA51A9E" w14:textId="77777777" w:rsidR="0092567B" w:rsidRPr="00F56BF7" w:rsidRDefault="0092567B" w:rsidP="0092567B">
                              <w:pPr>
                                <w:spacing w:before="0"/>
                                <w:rPr>
                                  <w:sz w:val="20"/>
                                  <w:szCs w:val="20"/>
                                </w:rPr>
                              </w:pPr>
                              <w:r w:rsidRPr="00F56BF7">
                                <w:rPr>
                                  <w:sz w:val="20"/>
                                  <w:szCs w:val="20"/>
                                </w:rPr>
                                <w:t>Papers included, n=4 (4 studies)</w:t>
                              </w:r>
                            </w:p>
                            <w:p w14:paraId="5BFB1B1B" w14:textId="77777777" w:rsidR="0092567B" w:rsidRPr="00F56BF7" w:rsidRDefault="0092567B" w:rsidP="0092567B">
                              <w:pPr>
                                <w:spacing w:before="0"/>
                                <w:rPr>
                                  <w:sz w:val="20"/>
                                  <w:szCs w:val="20"/>
                                </w:rPr>
                              </w:pPr>
                            </w:p>
                            <w:p w14:paraId="4B4BB060" w14:textId="77777777" w:rsidR="0092567B" w:rsidRPr="00F56BF7" w:rsidRDefault="0092567B" w:rsidP="0092567B">
                              <w:pPr>
                                <w:spacing w:before="0"/>
                                <w:rPr>
                                  <w:sz w:val="20"/>
                                  <w:szCs w:val="20"/>
                                </w:rPr>
                              </w:pPr>
                              <w:r w:rsidRPr="00F56BF7">
                                <w:rPr>
                                  <w:sz w:val="20"/>
                                  <w:szCs w:val="20"/>
                                </w:rPr>
                                <w:t>Studies included by review:</w:t>
                              </w:r>
                            </w:p>
                            <w:p w14:paraId="31BA3D59" w14:textId="77777777" w:rsidR="0092567B" w:rsidRPr="00F56BF7" w:rsidRDefault="0092567B" w:rsidP="0092567B">
                              <w:pPr>
                                <w:pStyle w:val="TableBullet"/>
                              </w:pPr>
                              <w:r w:rsidRPr="00F56BF7">
                                <w:t>Review A: n=0</w:t>
                              </w:r>
                            </w:p>
                            <w:p w14:paraId="50D05D71" w14:textId="77777777" w:rsidR="0092567B" w:rsidRPr="00F56BF7" w:rsidRDefault="0092567B" w:rsidP="0092567B">
                              <w:pPr>
                                <w:pStyle w:val="TableBullet"/>
                              </w:pPr>
                              <w:r w:rsidRPr="00F56BF7">
                                <w:t>Review B: n=0</w:t>
                              </w:r>
                            </w:p>
                            <w:p w14:paraId="649D9748" w14:textId="77777777" w:rsidR="0092567B" w:rsidRPr="00F56BF7" w:rsidRDefault="0092567B" w:rsidP="0092567B">
                              <w:pPr>
                                <w:pStyle w:val="TableBullet"/>
                              </w:pPr>
                              <w:r w:rsidRPr="00F56BF7">
                                <w:t>Review C, D, E: n=2</w:t>
                              </w:r>
                            </w:p>
                            <w:p w14:paraId="0CC1A031" w14:textId="77777777" w:rsidR="0092567B" w:rsidRPr="00F56BF7" w:rsidRDefault="0092567B" w:rsidP="0092567B">
                              <w:pPr>
                                <w:pStyle w:val="TableBullet"/>
                              </w:pPr>
                              <w:r w:rsidRPr="00F56BF7">
                                <w:t>Review F: n=1</w:t>
                              </w:r>
                            </w:p>
                            <w:p w14:paraId="7B2B3504" w14:textId="77777777" w:rsidR="0092567B" w:rsidRPr="00F56BF7" w:rsidRDefault="0092567B" w:rsidP="0092567B">
                              <w:pPr>
                                <w:pStyle w:val="TableBullet"/>
                              </w:pPr>
                              <w:r w:rsidRPr="00F56BF7">
                                <w:t>Review G: n=1</w:t>
                              </w:r>
                            </w:p>
                            <w:p w14:paraId="439DC3A7" w14:textId="77777777" w:rsidR="0092567B" w:rsidRPr="00F56BF7" w:rsidRDefault="0092567B" w:rsidP="0092567B">
                              <w:pPr>
                                <w:pStyle w:val="TableBullet"/>
                              </w:pPr>
                              <w:r w:rsidRPr="00F56BF7">
                                <w:t>Review H: n=0</w:t>
                              </w:r>
                            </w:p>
                            <w:p w14:paraId="1667B869" w14:textId="77777777" w:rsidR="0092567B" w:rsidRPr="00F56BF7" w:rsidRDefault="0092567B" w:rsidP="0092567B">
                              <w:pPr>
                                <w:pStyle w:val="TableBullet"/>
                                <w:numPr>
                                  <w:ilvl w:val="0"/>
                                  <w:numId w:val="0"/>
                                </w:numPr>
                                <w:spacing w:before="120"/>
                                <w:rPr>
                                  <w:b/>
                                  <w:bCs/>
                                </w:rPr>
                              </w:pPr>
                              <w:r w:rsidRPr="00F56BF7">
                                <w:rPr>
                                  <w:b/>
                                  <w:bCs/>
                                </w:rPr>
                                <w:t>Part 2: TBC</w:t>
                              </w:r>
                            </w:p>
                          </w:txbxContent>
                        </wps:txbx>
                        <wps:bodyPr rot="0" vert="horz" wrap="square" lIns="91440" tIns="45720" rIns="91440" bIns="45720" anchor="t" anchorCtr="0" upright="1">
                          <a:noAutofit/>
                        </wps:bodyPr>
                      </wps:wsp>
                      <wps:wsp>
                        <wps:cNvPr id="2101951234" name="AutoShape 112"/>
                        <wps:cNvSpPr>
                          <a:spLocks noChangeArrowheads="1"/>
                        </wps:cNvSpPr>
                        <wps:spPr bwMode="auto">
                          <a:xfrm>
                            <a:off x="1934681" y="3678498"/>
                            <a:ext cx="1871551" cy="24841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1A4659" w14:textId="77777777" w:rsidR="0092567B" w:rsidRPr="00F56BF7" w:rsidRDefault="0092567B" w:rsidP="0092567B">
                              <w:pPr>
                                <w:spacing w:before="0"/>
                                <w:rPr>
                                  <w:b/>
                                  <w:bCs/>
                                  <w:sz w:val="20"/>
                                  <w:szCs w:val="20"/>
                                </w:rPr>
                              </w:pPr>
                              <w:r w:rsidRPr="00F56BF7">
                                <w:rPr>
                                  <w:b/>
                                  <w:bCs/>
                                  <w:sz w:val="20"/>
                                  <w:szCs w:val="20"/>
                                </w:rPr>
                                <w:t>Part 1</w:t>
                              </w:r>
                            </w:p>
                            <w:p w14:paraId="1F0992A2" w14:textId="77777777" w:rsidR="0092567B" w:rsidRPr="00F56BF7" w:rsidRDefault="0092567B" w:rsidP="0092567B">
                              <w:pPr>
                                <w:spacing w:before="0"/>
                                <w:rPr>
                                  <w:sz w:val="20"/>
                                  <w:szCs w:val="20"/>
                                </w:rPr>
                              </w:pPr>
                              <w:r w:rsidRPr="00F56BF7">
                                <w:rPr>
                                  <w:sz w:val="20"/>
                                  <w:szCs w:val="20"/>
                                </w:rPr>
                                <w:t>Papers selectively excluded, n=2 (2 studies)</w:t>
                              </w:r>
                            </w:p>
                            <w:p w14:paraId="4D4B2392" w14:textId="77777777" w:rsidR="0092567B" w:rsidRDefault="0092567B" w:rsidP="0092567B">
                              <w:pPr>
                                <w:spacing w:before="0"/>
                                <w:rPr>
                                  <w:sz w:val="20"/>
                                  <w:szCs w:val="20"/>
                                </w:rPr>
                              </w:pPr>
                              <w:r w:rsidRPr="00F56BF7">
                                <w:rPr>
                                  <w:sz w:val="20"/>
                                  <w:szCs w:val="20"/>
                                </w:rPr>
                                <w:t>Studies selectively excluded by review:</w:t>
                              </w:r>
                            </w:p>
                            <w:p w14:paraId="56A08642" w14:textId="77777777" w:rsidR="0092567B" w:rsidRPr="00F56BF7" w:rsidRDefault="0092567B" w:rsidP="0092567B">
                              <w:pPr>
                                <w:spacing w:before="0"/>
                                <w:rPr>
                                  <w:sz w:val="20"/>
                                  <w:szCs w:val="20"/>
                                </w:rPr>
                              </w:pPr>
                            </w:p>
                            <w:p w14:paraId="674B733B" w14:textId="77777777" w:rsidR="0092567B" w:rsidRPr="00F56BF7" w:rsidRDefault="0092567B" w:rsidP="0092567B">
                              <w:pPr>
                                <w:pStyle w:val="TableBullet"/>
                              </w:pPr>
                              <w:r w:rsidRPr="00F56BF7">
                                <w:t>Review A: n=0</w:t>
                              </w:r>
                            </w:p>
                            <w:p w14:paraId="549095CB" w14:textId="77777777" w:rsidR="0092567B" w:rsidRPr="00F56BF7" w:rsidRDefault="0092567B" w:rsidP="0092567B">
                              <w:pPr>
                                <w:pStyle w:val="TableBullet"/>
                              </w:pPr>
                              <w:r w:rsidRPr="00F56BF7">
                                <w:t>Review B: n=0</w:t>
                              </w:r>
                            </w:p>
                            <w:p w14:paraId="49CF7426" w14:textId="77777777" w:rsidR="0092567B" w:rsidRPr="00F56BF7" w:rsidRDefault="0092567B" w:rsidP="0092567B">
                              <w:pPr>
                                <w:pStyle w:val="TableBullet"/>
                              </w:pPr>
                              <w:r w:rsidRPr="00F56BF7">
                                <w:t>Review C, D, E: n=2</w:t>
                              </w:r>
                            </w:p>
                            <w:p w14:paraId="36A7A2C2" w14:textId="77777777" w:rsidR="0092567B" w:rsidRPr="00F56BF7" w:rsidRDefault="0092567B" w:rsidP="0092567B">
                              <w:pPr>
                                <w:pStyle w:val="TableBullet"/>
                              </w:pPr>
                              <w:r w:rsidRPr="00F56BF7">
                                <w:t>Review F: n=0</w:t>
                              </w:r>
                            </w:p>
                            <w:p w14:paraId="581BB4DB" w14:textId="77777777" w:rsidR="0092567B" w:rsidRPr="00F56BF7" w:rsidRDefault="0092567B" w:rsidP="0092567B">
                              <w:pPr>
                                <w:pStyle w:val="TableBullet"/>
                              </w:pPr>
                              <w:r w:rsidRPr="00F56BF7">
                                <w:t>Review G: n=0</w:t>
                              </w:r>
                            </w:p>
                            <w:p w14:paraId="39F6213B" w14:textId="77777777" w:rsidR="0092567B" w:rsidRPr="00F56BF7" w:rsidRDefault="0092567B" w:rsidP="0092567B">
                              <w:pPr>
                                <w:pStyle w:val="TableBullet"/>
                              </w:pPr>
                              <w:r w:rsidRPr="00F56BF7">
                                <w:t>Review H: n=0</w:t>
                              </w:r>
                            </w:p>
                            <w:p w14:paraId="3265AEF3" w14:textId="77777777" w:rsidR="0092567B" w:rsidRPr="00F56BF7" w:rsidRDefault="0092567B" w:rsidP="0092567B">
                              <w:pPr>
                                <w:pStyle w:val="TableBullet"/>
                                <w:numPr>
                                  <w:ilvl w:val="0"/>
                                  <w:numId w:val="0"/>
                                </w:numPr>
                                <w:spacing w:before="120"/>
                                <w:rPr>
                                  <w:b/>
                                  <w:bCs/>
                                </w:rPr>
                              </w:pPr>
                              <w:r w:rsidRPr="00F56BF7">
                                <w:rPr>
                                  <w:b/>
                                  <w:bCs/>
                                </w:rPr>
                                <w:t>Part 2: TBC</w:t>
                              </w:r>
                            </w:p>
                            <w:p w14:paraId="01F563F1" w14:textId="77777777" w:rsidR="0092567B" w:rsidRPr="00F56BF7" w:rsidRDefault="0092567B" w:rsidP="0092567B">
                              <w:pPr>
                                <w:rPr>
                                  <w:b/>
                                  <w:bCs/>
                                  <w:sz w:val="20"/>
                                  <w:szCs w:val="20"/>
                                </w:rPr>
                              </w:pPr>
                            </w:p>
                          </w:txbxContent>
                        </wps:txbx>
                        <wps:bodyPr rot="0" vert="horz" wrap="square" lIns="91440" tIns="45720" rIns="91440" bIns="45720" anchor="t" anchorCtr="0" upright="1">
                          <a:noAutofit/>
                        </wps:bodyPr>
                      </wps:wsp>
                      <wps:wsp>
                        <wps:cNvPr id="906831718" name="AutoShape 113"/>
                        <wps:cNvSpPr>
                          <a:spLocks noChangeArrowheads="1"/>
                        </wps:cNvSpPr>
                        <wps:spPr bwMode="auto">
                          <a:xfrm>
                            <a:off x="9525" y="28307"/>
                            <a:ext cx="1708638" cy="94323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07C8DA" w14:textId="77777777" w:rsidR="0092567B" w:rsidRPr="00F56BF7" w:rsidRDefault="0092567B" w:rsidP="0092567B">
                              <w:pPr>
                                <w:spacing w:before="0"/>
                                <w:rPr>
                                  <w:sz w:val="20"/>
                                  <w:szCs w:val="20"/>
                                </w:rPr>
                              </w:pPr>
                              <w:r w:rsidRPr="00F56BF7">
                                <w:rPr>
                                  <w:sz w:val="20"/>
                                  <w:szCs w:val="20"/>
                                </w:rPr>
                                <w:t>Population at risk of fragility fracture search: Records identified through database searching, n=4,822</w:t>
                              </w:r>
                            </w:p>
                          </w:txbxContent>
                        </wps:txbx>
                        <wps:bodyPr rot="0" vert="horz" wrap="square" lIns="91440" tIns="45720" rIns="91440" bIns="45720" anchor="t" anchorCtr="0" upright="1">
                          <a:noAutofit/>
                        </wps:bodyPr>
                      </wps:wsp>
                      <wps:wsp>
                        <wps:cNvPr id="593214776" name="AutoShape 114"/>
                        <wps:cNvSpPr>
                          <a:spLocks noChangeArrowheads="1"/>
                        </wps:cNvSpPr>
                        <wps:spPr bwMode="auto">
                          <a:xfrm>
                            <a:off x="3819525" y="28308"/>
                            <a:ext cx="1919778" cy="943232"/>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B124CB" w14:textId="77777777" w:rsidR="0092567B" w:rsidRPr="00F56BF7" w:rsidRDefault="0092567B" w:rsidP="0092567B">
                              <w:pPr>
                                <w:spacing w:before="0"/>
                                <w:rPr>
                                  <w:sz w:val="20"/>
                                  <w:szCs w:val="20"/>
                                </w:rPr>
                              </w:pPr>
                              <w:r w:rsidRPr="00F56BF7">
                                <w:rPr>
                                  <w:sz w:val="20"/>
                                  <w:szCs w:val="20"/>
                                </w:rPr>
                                <w:t>Additional records identified through other sources: CG146, n=0; reference searching, n=2; provided by committee members; n=0</w:t>
                              </w:r>
                            </w:p>
                          </w:txbxContent>
                        </wps:txbx>
                        <wps:bodyPr rot="0" vert="horz" wrap="square" lIns="91440" tIns="45720" rIns="91440" bIns="45720" anchor="t" anchorCtr="0" upright="1">
                          <a:noAutofit/>
                        </wps:bodyPr>
                      </wps:wsp>
                      <wps:wsp>
                        <wps:cNvPr id="20217042" name="AutoShape 118"/>
                        <wps:cNvSpPr>
                          <a:spLocks noChangeArrowheads="1"/>
                        </wps:cNvSpPr>
                        <wps:spPr bwMode="auto">
                          <a:xfrm>
                            <a:off x="9525" y="2732213"/>
                            <a:ext cx="2724150" cy="487238"/>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DD692B" w14:textId="77777777" w:rsidR="0092567B" w:rsidRPr="00F56BF7" w:rsidRDefault="0092567B" w:rsidP="0092567B">
                              <w:pPr>
                                <w:spacing w:before="0"/>
                                <w:rPr>
                                  <w:sz w:val="20"/>
                                  <w:szCs w:val="20"/>
                                </w:rPr>
                              </w:pPr>
                              <w:r w:rsidRPr="00F56BF7">
                                <w:rPr>
                                  <w:sz w:val="20"/>
                                  <w:szCs w:val="20"/>
                                </w:rPr>
                                <w:t>Full-text papers assessed for applicability and quality of methodology (part 1), n=7</w:t>
                              </w:r>
                            </w:p>
                          </w:txbxContent>
                        </wps:txbx>
                        <wps:bodyPr rot="0" vert="horz" wrap="square" lIns="91440" tIns="45720" rIns="91440" bIns="45720" anchor="t" anchorCtr="0" upright="1">
                          <a:noAutofit/>
                        </wps:bodyPr>
                      </wps:wsp>
                      <wps:wsp>
                        <wps:cNvPr id="1764342445" name="AutoShape 112"/>
                        <wps:cNvSpPr>
                          <a:spLocks noChangeArrowheads="1"/>
                        </wps:cNvSpPr>
                        <wps:spPr bwMode="auto">
                          <a:xfrm>
                            <a:off x="3869955" y="3679137"/>
                            <a:ext cx="1869348" cy="2483537"/>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A188643" w14:textId="77777777" w:rsidR="0092567B" w:rsidRPr="00F56BF7" w:rsidRDefault="0092567B" w:rsidP="0092567B">
                              <w:pPr>
                                <w:spacing w:before="0"/>
                                <w:rPr>
                                  <w:b/>
                                  <w:bCs/>
                                  <w:sz w:val="20"/>
                                  <w:szCs w:val="20"/>
                                </w:rPr>
                              </w:pPr>
                              <w:r w:rsidRPr="00F56BF7">
                                <w:rPr>
                                  <w:b/>
                                  <w:bCs/>
                                  <w:sz w:val="20"/>
                                  <w:szCs w:val="20"/>
                                </w:rPr>
                                <w:t>Part 1</w:t>
                              </w:r>
                            </w:p>
                            <w:p w14:paraId="19E3AAE8" w14:textId="77777777" w:rsidR="0092567B" w:rsidRPr="00F56BF7" w:rsidRDefault="0092567B" w:rsidP="0092567B">
                              <w:pPr>
                                <w:spacing w:before="0"/>
                                <w:rPr>
                                  <w:sz w:val="20"/>
                                  <w:szCs w:val="20"/>
                                </w:rPr>
                              </w:pPr>
                              <w:r w:rsidRPr="00F56BF7">
                                <w:rPr>
                                  <w:sz w:val="20"/>
                                  <w:szCs w:val="20"/>
                                </w:rPr>
                                <w:t>Papers excluded, n=1 (1 study)</w:t>
                              </w:r>
                            </w:p>
                            <w:p w14:paraId="4E2055C8" w14:textId="77777777" w:rsidR="0092567B" w:rsidRPr="00F56BF7" w:rsidRDefault="0092567B" w:rsidP="0092567B">
                              <w:pPr>
                                <w:spacing w:before="0"/>
                                <w:rPr>
                                  <w:sz w:val="20"/>
                                  <w:szCs w:val="20"/>
                                </w:rPr>
                              </w:pPr>
                            </w:p>
                            <w:p w14:paraId="4987A8C8" w14:textId="77777777" w:rsidR="0092567B" w:rsidRPr="00F56BF7" w:rsidRDefault="0092567B" w:rsidP="0092567B">
                              <w:pPr>
                                <w:spacing w:before="0"/>
                                <w:rPr>
                                  <w:sz w:val="20"/>
                                  <w:szCs w:val="20"/>
                                </w:rPr>
                              </w:pPr>
                              <w:r w:rsidRPr="00F56BF7">
                                <w:rPr>
                                  <w:sz w:val="20"/>
                                  <w:szCs w:val="20"/>
                                </w:rPr>
                                <w:t>Studies excluded by review:</w:t>
                              </w:r>
                            </w:p>
                            <w:p w14:paraId="7462D34D" w14:textId="77777777" w:rsidR="0092567B" w:rsidRPr="00F56BF7" w:rsidRDefault="0092567B" w:rsidP="0092567B">
                              <w:pPr>
                                <w:pStyle w:val="TableBullet"/>
                              </w:pPr>
                              <w:r w:rsidRPr="00F56BF7">
                                <w:t>Review A: n=0</w:t>
                              </w:r>
                            </w:p>
                            <w:p w14:paraId="0E51183A" w14:textId="77777777" w:rsidR="0092567B" w:rsidRPr="00F56BF7" w:rsidRDefault="0092567B" w:rsidP="0092567B">
                              <w:pPr>
                                <w:pStyle w:val="TableBullet"/>
                              </w:pPr>
                              <w:r w:rsidRPr="00F56BF7">
                                <w:t>Review B: n=0</w:t>
                              </w:r>
                            </w:p>
                            <w:p w14:paraId="581B283C" w14:textId="77777777" w:rsidR="0092567B" w:rsidRPr="00F56BF7" w:rsidRDefault="0092567B" w:rsidP="0092567B">
                              <w:pPr>
                                <w:pStyle w:val="TableBullet"/>
                              </w:pPr>
                              <w:r w:rsidRPr="00F56BF7">
                                <w:t>Review C, D, E: n=1</w:t>
                              </w:r>
                            </w:p>
                            <w:p w14:paraId="24E3645C" w14:textId="77777777" w:rsidR="0092567B" w:rsidRPr="00F56BF7" w:rsidRDefault="0092567B" w:rsidP="0092567B">
                              <w:pPr>
                                <w:pStyle w:val="TableBullet"/>
                              </w:pPr>
                              <w:r w:rsidRPr="00F56BF7">
                                <w:t>Review F: n=0</w:t>
                              </w:r>
                            </w:p>
                            <w:p w14:paraId="428DD9BD" w14:textId="77777777" w:rsidR="0092567B" w:rsidRPr="00F56BF7" w:rsidRDefault="0092567B" w:rsidP="0092567B">
                              <w:pPr>
                                <w:pStyle w:val="TableBullet"/>
                              </w:pPr>
                              <w:r w:rsidRPr="00F56BF7">
                                <w:t>Review G: n=0</w:t>
                              </w:r>
                            </w:p>
                            <w:p w14:paraId="56E709F7" w14:textId="77777777" w:rsidR="0092567B" w:rsidRPr="00F56BF7" w:rsidRDefault="0092567B" w:rsidP="0092567B">
                              <w:pPr>
                                <w:pStyle w:val="TableBullet"/>
                              </w:pPr>
                              <w:r w:rsidRPr="00F56BF7">
                                <w:t>Review H: n=0</w:t>
                              </w:r>
                            </w:p>
                            <w:p w14:paraId="78762E8E" w14:textId="77777777" w:rsidR="0092567B" w:rsidRPr="00F56BF7" w:rsidRDefault="0092567B" w:rsidP="0092567B">
                              <w:pPr>
                                <w:pStyle w:val="TableBullet"/>
                                <w:numPr>
                                  <w:ilvl w:val="0"/>
                                  <w:numId w:val="0"/>
                                </w:numPr>
                                <w:spacing w:before="120"/>
                                <w:rPr>
                                  <w:b/>
                                  <w:bCs/>
                                </w:rPr>
                              </w:pPr>
                              <w:r w:rsidRPr="00F56BF7">
                                <w:rPr>
                                  <w:b/>
                                  <w:bCs/>
                                </w:rPr>
                                <w:t>Part 2: TBC</w:t>
                              </w:r>
                            </w:p>
                            <w:p w14:paraId="68E4F804" w14:textId="77777777" w:rsidR="0092567B" w:rsidRPr="00F56BF7" w:rsidRDefault="0092567B" w:rsidP="0092567B">
                              <w:pPr>
                                <w:pStyle w:val="TableBullet"/>
                                <w:numPr>
                                  <w:ilvl w:val="0"/>
                                  <w:numId w:val="0"/>
                                </w:numPr>
                                <w:ind w:left="170" w:hanging="170"/>
                              </w:pPr>
                            </w:p>
                          </w:txbxContent>
                        </wps:txbx>
                        <wps:bodyPr rot="0" vert="horz" wrap="square" lIns="91440" tIns="45720" rIns="91440" bIns="45720" anchor="t" anchorCtr="0" upright="1">
                          <a:noAutofit/>
                        </wps:bodyPr>
                      </wps:wsp>
                      <wps:wsp>
                        <wps:cNvPr id="1117682430" name="AutoShape 110"/>
                        <wps:cNvCnPr>
                          <a:cxnSpLocks noChangeShapeType="1"/>
                        </wps:cNvCnPr>
                        <wps:spPr bwMode="auto">
                          <a:xfrm>
                            <a:off x="2847975" y="3381375"/>
                            <a:ext cx="1956654" cy="297761"/>
                          </a:xfrm>
                          <a:prstGeom prst="bentConnector2">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Lst>
                        </wps:spPr>
                        <wps:bodyPr/>
                      </wps:wsp>
                      <wps:wsp>
                        <wps:cNvPr id="1544590934" name="AutoShape 113"/>
                        <wps:cNvSpPr>
                          <a:spLocks noChangeArrowheads="1"/>
                        </wps:cNvSpPr>
                        <wps:spPr bwMode="auto">
                          <a:xfrm>
                            <a:off x="1838325" y="28497"/>
                            <a:ext cx="1885950" cy="943053"/>
                          </a:xfrm>
                          <a:prstGeom prst="roundRect">
                            <a:avLst>
                              <a:gd name="adj" fmla="val 16667"/>
                            </a:avLst>
                          </a:prstGeom>
                          <a:solidFill>
                            <a:srgbClr val="4BACC6">
                              <a:lumMod val="20000"/>
                              <a:lumOff val="80000"/>
                            </a:srgbClr>
                          </a:solidFill>
                          <a:ln w="31750">
                            <a:solidFill>
                              <a:srgbClr val="005288">
                                <a:lumMod val="100000"/>
                                <a:lumOff val="0"/>
                              </a:srgb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30BAA2A" w14:textId="77777777" w:rsidR="0092567B" w:rsidRPr="00F56BF7" w:rsidRDefault="0092567B" w:rsidP="0092567B">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wps:txbx>
                        <wps:bodyPr rot="0" vert="horz" wrap="square" lIns="91440" tIns="45720" rIns="91440" bIns="45720" anchor="t" anchorCtr="0" upright="1">
                          <a:noAutofit/>
                        </wps:bodyPr>
                      </wps:wsp>
                      <wps:wsp>
                        <wps:cNvPr id="821079163" name="Connector: Elbow 821079163"/>
                        <wps:cNvCnPr/>
                        <wps:spPr>
                          <a:xfrm rot="5400000">
                            <a:off x="1814513" y="128587"/>
                            <a:ext cx="123825" cy="1809750"/>
                          </a:xfrm>
                          <a:prstGeom prst="bentConnector2">
                            <a:avLst/>
                          </a:prstGeom>
                          <a:noFill/>
                          <a:ln w="25400" cap="flat" cmpd="sng" algn="ctr">
                            <a:solidFill>
                              <a:srgbClr val="005288"/>
                            </a:solidFill>
                            <a:prstDash val="solid"/>
                          </a:ln>
                          <a:effectLst/>
                        </wps:spPr>
                        <wps:bodyPr/>
                      </wps:wsp>
                      <wps:wsp>
                        <wps:cNvPr id="2054251829" name="Connector: Elbow 2054251829"/>
                        <wps:cNvCnPr/>
                        <wps:spPr>
                          <a:xfrm rot="5400000">
                            <a:off x="3704152" y="20114"/>
                            <a:ext cx="123837" cy="2026689"/>
                          </a:xfrm>
                          <a:prstGeom prst="bentConnector2">
                            <a:avLst/>
                          </a:prstGeom>
                          <a:noFill/>
                          <a:ln w="25400" cap="flat" cmpd="sng" algn="ctr">
                            <a:solidFill>
                              <a:srgbClr val="005288"/>
                            </a:solidFill>
                            <a:prstDash val="solid"/>
                          </a:ln>
                          <a:effectLst/>
                        </wps:spPr>
                        <wps:bodyPr/>
                      </wps:wsp>
                      <wps:wsp>
                        <wps:cNvPr id="1790944023" name="AutoShape 115"/>
                        <wps:cNvCnPr>
                          <a:cxnSpLocks noChangeShapeType="1"/>
                        </wps:cNvCnPr>
                        <wps:spPr bwMode="auto">
                          <a:xfrm rot="16200000" flipH="1">
                            <a:off x="820406" y="1149228"/>
                            <a:ext cx="330447" cy="2"/>
                          </a:xfrm>
                          <a:prstGeom prst="bentConnector3">
                            <a:avLst>
                              <a:gd name="adj1" fmla="val 50000"/>
                            </a:avLst>
                          </a:prstGeom>
                          <a:noFill/>
                          <a:ln w="28575">
                            <a:solidFill>
                              <a:srgbClr val="005288">
                                <a:lumMod val="100000"/>
                                <a:lumOff val="0"/>
                              </a:srgb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266769108" name="Straight Arrow Connector 266769108"/>
                        <wps:cNvCnPr/>
                        <wps:spPr>
                          <a:xfrm>
                            <a:off x="1001342" y="1789779"/>
                            <a:ext cx="2230805" cy="0"/>
                          </a:xfrm>
                          <a:prstGeom prst="straightConnector1">
                            <a:avLst/>
                          </a:prstGeom>
                          <a:noFill/>
                          <a:ln w="25400" cap="flat" cmpd="sng" algn="ctr">
                            <a:solidFill>
                              <a:srgbClr val="005288"/>
                            </a:solidFill>
                            <a:prstDash val="solid"/>
                            <a:tailEnd type="triangle"/>
                          </a:ln>
                          <a:effectLst/>
                        </wps:spPr>
                        <wps:bodyPr/>
                      </wps:wsp>
                      <wps:wsp>
                        <wps:cNvPr id="1418415544" name="AutoShape 116"/>
                        <wps:cNvCnPr>
                          <a:cxnSpLocks noChangeShapeType="1"/>
                        </wps:cNvCnPr>
                        <wps:spPr bwMode="auto">
                          <a:xfrm>
                            <a:off x="995362" y="1680383"/>
                            <a:ext cx="8718" cy="258845"/>
                          </a:xfrm>
                          <a:prstGeom prst="straightConnector1">
                            <a:avLst/>
                          </a:prstGeom>
                          <a:noFill/>
                          <a:ln w="28575">
                            <a:solidFill>
                              <a:srgbClr val="005288">
                                <a:lumMod val="100000"/>
                                <a:lumOff val="0"/>
                              </a:srgb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wps:wsp>
                        <wps:cNvPr id="1594423912" name="Straight Arrow Connector 1594423912"/>
                        <wps:cNvCnPr/>
                        <wps:spPr>
                          <a:xfrm flipV="1">
                            <a:off x="2752726" y="3028950"/>
                            <a:ext cx="457199" cy="9525"/>
                          </a:xfrm>
                          <a:prstGeom prst="straightConnector1">
                            <a:avLst/>
                          </a:prstGeom>
                          <a:noFill/>
                          <a:ln w="25400" cap="flat" cmpd="sng" algn="ctr">
                            <a:solidFill>
                              <a:srgbClr val="FF0000"/>
                            </a:solidFill>
                            <a:prstDash val="solid"/>
                            <a:tailEnd type="triangle"/>
                          </a:ln>
                          <a:effectLst/>
                        </wps:spPr>
                        <wps:bodyPr/>
                      </wps:wsp>
                      <wps:wsp>
                        <wps:cNvPr id="1044610769" name="Straight Arrow Connector 1044610769"/>
                        <wps:cNvCnPr/>
                        <wps:spPr>
                          <a:xfrm>
                            <a:off x="1001342" y="2540930"/>
                            <a:ext cx="2230755" cy="0"/>
                          </a:xfrm>
                          <a:prstGeom prst="straightConnector1">
                            <a:avLst/>
                          </a:prstGeom>
                          <a:noFill/>
                          <a:ln w="25400" cap="flat" cmpd="sng" algn="ctr">
                            <a:solidFill>
                              <a:srgbClr val="005288"/>
                            </a:solidFill>
                            <a:prstDash val="solid"/>
                            <a:tailEnd type="triangle"/>
                          </a:ln>
                          <a:effectLst/>
                        </wps:spPr>
                        <wps:bodyPr/>
                      </wps:wsp>
                      <wps:wsp>
                        <wps:cNvPr id="1229900456" name="AutoShape 106"/>
                        <wps:cNvSpPr>
                          <a:spLocks noChangeArrowheads="1"/>
                        </wps:cNvSpPr>
                        <wps:spPr bwMode="auto">
                          <a:xfrm>
                            <a:off x="3229147" y="2837475"/>
                            <a:ext cx="2510155" cy="461010"/>
                          </a:xfrm>
                          <a:prstGeom prst="roundRect">
                            <a:avLst>
                              <a:gd name="adj" fmla="val 16667"/>
                            </a:avLst>
                          </a:prstGeom>
                          <a:solidFill>
                            <a:srgbClr val="4BACC6">
                              <a:lumMod val="20000"/>
                              <a:lumOff val="80000"/>
                            </a:srgbClr>
                          </a:solidFill>
                          <a:ln w="31750">
                            <a:solidFill>
                              <a:srgbClr val="FF0000"/>
                            </a:solidFill>
                            <a:round/>
                            <a:headEnd/>
                            <a:tailEnd/>
                          </a:ln>
                          <a:effectLst/>
                        </wps:spPr>
                        <wps:txbx>
                          <w:txbxContent>
                            <w:p w14:paraId="390139E0" w14:textId="77777777" w:rsidR="0092567B" w:rsidRDefault="0092567B" w:rsidP="0092567B">
                              <w:pPr>
                                <w:spacing w:before="0"/>
                                <w:rPr>
                                  <w:rFonts w:ascii="Arial" w:eastAsia="Arial" w:hAnsi="Arial"/>
                                  <w:sz w:val="20"/>
                                  <w:szCs w:val="20"/>
                                </w:rPr>
                              </w:pPr>
                              <w:r>
                                <w:rPr>
                                  <w:rFonts w:ascii="Arial" w:eastAsia="Arial" w:hAnsi="Arial"/>
                                  <w:sz w:val="20"/>
                                  <w:szCs w:val="20"/>
                                </w:rPr>
                                <w:t>Papers awaiting assessment (part 2), n= 56</w:t>
                              </w:r>
                            </w:p>
                          </w:txbxContent>
                        </wps:txbx>
                        <wps:bodyPr rot="0" vert="horz" wrap="square" lIns="91440" tIns="45720" rIns="91440" bIns="45720" anchor="t" anchorCtr="0" upright="1">
                          <a:noAutofit/>
                        </wps:bodyPr>
                      </wps:wsp>
                    </wpc:wpc>
                  </a:graphicData>
                </a:graphic>
              </wp:inline>
            </w:drawing>
          </mc:Choice>
          <mc:Fallback>
            <w:pict>
              <v:group w14:anchorId="4D02B4B7" id="Canvas 178" o:spid="_x0000_s1026" editas="canvas" style="width:453.5pt;height:568.5pt;mso-position-horizontal-relative:char;mso-position-vertical-relative:line" coordsize="57594,72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5U27ggAACpHAAAOAAAAZHJzL2Uyb0RvYy54bWzsXFuT2kYafU/V/geV3mP6JqmbMk4548xu&#10;qpxLZbz7LoQA7QqJlTTDOL8+p7t1gxEmyQyEqcgPYxCi1VKf813O9zVvv3ncpM5DXJRJns1c+oa4&#10;TpxF+SLJVjP3359uv5auU1ZhtgjTPItn7ue4dL9594+v3u6205jl6zxdxIWDQbJyutvO3HVVbaeT&#10;SRmt401Yvsm3cYYPl3mxCSu8LVaTRRHuMPomnTBC/MkuLxbbIo/issTRD/ZD950Zf7mMo+qn5bKM&#10;KyeduZhbZf4W5u9c/528extOV0W4XSdRPY3wT8xiEyYZLtoO9SGsQue+SJ4MtUmiIi/zZfUmyjeT&#10;fLlMotjcA+6GkoO7uQmzh7A0NxPh6TQTxKsXHHe+0vPO8tskTfE0Jhh9qo/p/3dYnxgHd1usTrlt&#10;16l83vXv1uE2NrdVTqMfH34unGQxcznlQgriATFZuAFWPsWPlfNt/uhIT6+TngTOvtvi/OoRx4E3&#10;88zL7cc8+l/pZPnNOsxW8fuiyHfrOFxgmlR/E/fUftWOU+pB5rsf8gWuE95XuRnocVls9MPAsjh6&#10;dM65UK7zeeb6TAquarjoaUX43BPKU8xznQhnKOIrO89JOG0G2hZl9c843zj6xcwtAEdzofDhY1np&#10;iYXT5hR93TJPk4VeB/OmWM1v0sJ5CAHdW/PP3MvBaWm2v3zhVB8xd6xv0t5u9Th/rJ/gPF98xr0X&#10;uaUCqIsX67z41XV2oMHMLf9/Hxax66TfZ3h+igqheWPeCC9geFP0P5n3PwmzCEPN3KgqXMe+uaks&#10;2+63RbJa41p2zbL8PZ76MjFPQS+PnVc9c2DtQqCjVHEVcEawzhZ1el4GoA4l/AB3Zl3OhDblMWGw&#10;RjnjSgl96XDaYI0FVPjMt1jjns+lqtFwDGv5fbb4ZQ9werzVor7NcPFf11luUlg7IMyhvu8H9YgG&#10;nX8AnOLb9zc3vgF2er8BpyxmYZ5JzRgchhm2h2VzGOAvLcbNtfbAn2bOTluEwCNm3L0P62/Z4Qjx&#10;mJRPLk71VQaubg596cqFfm7m0WsL8l39ugqT1L7Gdy3lYuNdah5rBO/TzZg0Y306dJ+ZddUr4Zzy&#10;hSd8LxhinIH9nrkGSs7OOMV8IdkQ42rrLgIlYOmtyR4Zd72MM4s4Mq4JlurQigacB0xQCQfy1Msd&#10;Rlfn9HLwbYwKUB8hE/V8SgPjx3qOziMB9Rra6YCjMdkj7a6Xdm2gdJHw8rU4Okqo8pA30EHa+dqd&#10;XMjVcSaERxG7g3aMKcER7+7Hl0LBx3EbXwqfwkWP3k5nXlcdX7bR0ki7npAA8EomA8pbJaGf05ks&#10;p6bdTaYz5HAaPWZ3B0GmSQE/fd5CH9jTEOxX9Pd/n4ZACGQNZomnxQ1ieNX5O3BSywfwz1ydoFxZ&#10;FaHOoW/yLENilxc2lT4iJrSKjk5YdDbFpBd415RNOZV5vFWRQLVJITlgkpt4AekhhpaoX9l4+2S+&#10;ZdGvT9brcjnxgJGA4Zl6bDCVMRb2vEBzlmmy/VejqdSylVKIn2DJNaoQ8TG83jP1yKprM68EATTt&#10;Qz4SXY2Yi6rBHP+vwpwKCOeEB3QgkoeDx2KeF3LaXA4AjUvKYV32gEZlIBWBqKUNHAyypxqF6QjY&#10;5nHWGTdmTNU1G7dNUqF2kSabmWtErVpuGtCNXr2lo5RREkChRGL2JIGkrcxVy/PnTCBtDMv9QDFl&#10;IujOlVIpKbSlGm9Cci5NgATJ7gjgjNg3iqR6vfoSbZNxH5VnX1QkNVZDG60xiO0FseAbkkfKOPD8&#10;lHGtzHUBxqFCInwJf6MDCj+QQskndh4RB04wdh41PGpDjpF3V508tvrDyLse71DHlYiQ6VDuSFuZ&#10;6wK0Qz0QztZETpyYwKnn6QIiUQK0jIOaw7iZ2Ui4qyZcqzyMhOsRzlOmIhAMaaS0FbguQDikMHuc&#10;O/Ryiqog6HPuROo8BpdXUIE3izgGl40oUNcDGWE00NrPQGjZPrELUK7jG1pwmHWvnZdjumSJBhAT&#10;VwoZMHi8L4pVI+OugHGt7Dl6uZ6Xo4EvUAdAFW6Ic5dM57j0ldIFdpvOKeh2h+mcj4yvdnQMMopn&#10;zxijy6uOLjvxdyRen3hoMfElQ8V7iHiXFczRRBwoqOSGeoOKufJ832sUTISbvq09HhUwR8XctD9/&#10;oRfTkkGHDToKvFxtkHqw9YrAkg7h7pJCApVc8lZLELYI00VZUM091URZujNkFO9eQ2dxW3MZrX3P&#10;2ktdpkK/FcrfVjRveyWmznfpPN853Rn7pdL6nW3itvbWtmt7QneS2zb0ZmOIpOimsiV2irYKeRhB&#10;IVNp9oVQSWDym4rKkTrUc8y4nh9SJL11Y5mGFV5utgts48hWaAdPV+ik0LsxTEnu6PaSOrCxydVe&#10;r73envIhLNeWEuajOge74q4MD73aVLJ2S8cTEDDSnvLnUcCRQVOvbu0h1GpVPbsKECBwtkURwnz/&#10;1I6NEQTNrr8/tElueDMZ+oqJwtYl1lqCXg8YbUuO0DjO1ANmjQf1zS4YEHSoU0cyIgh0T2RigI9i&#10;7EByRKOH0L3Spq72ZeljDzy8a53QvO/v+UGVrtv04xnDZlk/vOnnKprI/kZ9FjATga8oaatPd3XP&#10;n2M2NTqtJXO6M09aMI2BxnP12hEpunOCJ+33jBPdo2gwd8JrPbc37C/xXOG03st12JNjaXC1Xo1i&#10;9wbcDbKKJrTpG7S2lns+g9ZDEfQj7lvHR31J4Of2FST03jbykSflqU7y58JobGvt75h/Cd/pwXNi&#10;Dypt6wNHrRDtTj1phowL/M9BsypDU1mg97VqNZIwqTNRjNSFUdhzTBUiOe0DTbnA8vRIIP1cLL2E&#10;Sbq97bnV3xNMv1qThOjER77lt4H2cZx0p57ESc/QYBdv1z2PtVFQ8fbQweCu0IA9uivsB7iqNmWK&#10;XUaKEOENlfUR83YouDO/UnC+Xb4oLOJHDBBFw4AwZGTisE0ZuSLpdhwC0FZJH8sdxw3Zi/Z/ws3U&#10;aHgtUhakZPw2yjYyv1tQ/3iM/sWX/nsjOHc/cfPuNwAAAP//AwBQSwMEFAAGAAgAAAAhAGXsHfja&#10;AAAABgEAAA8AAABkcnMvZG93bnJldi54bWxMj8FuwjAQRO+V+AdrkXorDiDRNo2DEBKc6CFpP8DE&#10;2yQkXkexCebvu+2lvax2NKPZt9k22l5MOPrWkYLlIgGBVDnTUq3g8+Pw9ALCB01G945QwR09bPPZ&#10;Q6ZT425U4FSGWnAJ+VQraEIYUil91aDVfuEGJPa+3Gh1YDnW0oz6xuW2l6sk2UirW+ILjR5w32DV&#10;lVer4CIP9+K4L/DSnd7rzpRxc5qiUo/zuHsDETCGvzD84DM65Mx0dlcyXvQK+JHwO9l7TZ5Znjm0&#10;XPMm80z+x8+/AQAA//8DAFBLAQItABQABgAIAAAAIQC2gziS/gAAAOEBAAATAAAAAAAAAAAAAAAA&#10;AAAAAABbQ29udGVudF9UeXBlc10ueG1sUEsBAi0AFAAGAAgAAAAhADj9If/WAAAAlAEAAAsAAAAA&#10;AAAAAAAAAAAALwEAAF9yZWxzLy5yZWxzUEsBAi0AFAAGAAgAAAAhADEblTbuCAAAKkcAAA4AAAAA&#10;AAAAAAAAAAAALgIAAGRycy9lMm9Eb2MueG1sUEsBAi0AFAAGAAgAAAAhAGXsHfjaAAAABgEAAA8A&#10;AAAAAAAAAAAAAAAASAsAAGRycy9kb3ducmV2LnhtbFBLBQYAAAAABAAEAPMAAABPDAAAAAA=&#10;">
                <v:shape id="_x0000_s1027" type="#_x0000_t75" style="position:absolute;width:57594;height:72199;visibility:visible;mso-wrap-style:square">
                  <v:fill o:detectmouseclick="t"/>
                  <v:path o:connecttype="none"/>
                </v:shape>
                <v:shapetype id="_x0000_t202" coordsize="21600,21600" o:spt="202" path="m,l,21600r21600,l21600,xe">
                  <v:stroke joinstyle="miter"/>
                  <v:path gradientshapeok="t" o:connecttype="rect"/>
                </v:shapetype>
                <v:shape id="Text Box 85" o:spid="_x0000_s1028" type="#_x0000_t202" style="position:absolute;left:1333;top:62843;width:54959;height:9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a/yAAAAOIAAAAPAAAAZHJzL2Rvd25yZXYueG1sRE9ba8Iw&#10;FH4X/A/hCL5p6nW1M4oOHAqDMTfYHg/NsS02J6XJbPbvzYOwx4/vvt4GU4sbta6yrGAyTkAQ51ZX&#10;XCj4+jyMUhDOI2usLZOCP3Kw3fR7a8y07fiDbmdfiBjCLkMFpfdNJqXLSzLoxrYhjtzFtgZ9hG0h&#10;dYtdDDe1nCbJUhqsODaU2NBLSfn1/GsUdH61en06nIqf3TLdf+twceHtXanhIOyeQXgK/l/8cB+1&#10;gtlkNk/nySJujpfiHZCbOwAAAP//AwBQSwECLQAUAAYACAAAACEA2+H2y+4AAACFAQAAEwAAAAAA&#10;AAAAAAAAAAAAAAAAW0NvbnRlbnRfVHlwZXNdLnhtbFBLAQItABQABgAIAAAAIQBa9CxbvwAAABUB&#10;AAALAAAAAAAAAAAAAAAAAB8BAABfcmVscy8ucmVsc1BLAQItABQABgAIAAAAIQDEhba/yAAAAOIA&#10;AAAPAAAAAAAAAAAAAAAAAAcCAABkcnMvZG93bnJldi54bWxQSwUGAAAAAAMAAwC3AAAA/AIAAAAA&#10;" stroked="f">
                  <v:textbox>
                    <w:txbxContent>
                      <w:p w14:paraId="46B50F2F" w14:textId="77777777" w:rsidR="0092567B" w:rsidRPr="00F56BF7" w:rsidRDefault="0092567B" w:rsidP="0092567B">
                        <w:pPr>
                          <w:pStyle w:val="NormalWeb"/>
                          <w:spacing w:before="0" w:beforeAutospacing="0" w:after="0" w:afterAutospacing="0"/>
                          <w:rPr>
                            <w:rFonts w:ascii="Calibri" w:eastAsia="Calibri" w:hAnsi="Calibri"/>
                            <w:sz w:val="20"/>
                            <w:szCs w:val="20"/>
                          </w:rPr>
                        </w:pPr>
                        <w:r w:rsidRPr="00F56BF7">
                          <w:rPr>
                            <w:rFonts w:ascii="Calibri" w:eastAsia="Calibri" w:hAnsi="Calibri"/>
                            <w:sz w:val="20"/>
                            <w:szCs w:val="20"/>
                          </w:rPr>
                          <w:t>TBC= to be checked. These review questions will form the second instalment of this guideline update.</w:t>
                        </w:r>
                      </w:p>
                      <w:p w14:paraId="2B1461BB" w14:textId="77777777" w:rsidR="0092567B" w:rsidRPr="00F56BF7" w:rsidRDefault="0092567B" w:rsidP="0092567B">
                        <w:pPr>
                          <w:pStyle w:val="NormalWeb"/>
                          <w:spacing w:before="0" w:beforeAutospacing="0" w:after="0" w:afterAutospacing="0"/>
                          <w:rPr>
                            <w:rFonts w:ascii="Calibri" w:eastAsia="Calibri" w:hAnsi="Calibri"/>
                            <w:sz w:val="20"/>
                            <w:szCs w:val="20"/>
                          </w:rPr>
                        </w:pPr>
                      </w:p>
                      <w:p w14:paraId="47F60CBD" w14:textId="77777777" w:rsidR="0092567B" w:rsidRPr="00F56BF7" w:rsidRDefault="0092567B" w:rsidP="0092567B">
                        <w:pPr>
                          <w:pStyle w:val="NormalWeb"/>
                          <w:numPr>
                            <w:ilvl w:val="0"/>
                            <w:numId w:val="39"/>
                          </w:numPr>
                          <w:spacing w:before="0" w:beforeAutospacing="0" w:after="0" w:afterAutospacing="0"/>
                          <w:rPr>
                            <w:rFonts w:ascii="Calibri" w:eastAsia="Calibri" w:hAnsi="Calibri"/>
                            <w:sz w:val="20"/>
                            <w:szCs w:val="20"/>
                          </w:rPr>
                        </w:pPr>
                        <w:r w:rsidRPr="00F56BF7">
                          <w:rPr>
                            <w:rFonts w:ascii="Calibri" w:eastAsia="Calibri" w:hAnsi="Calibri"/>
                            <w:sz w:val="20"/>
                            <w:szCs w:val="20"/>
                          </w:rPr>
                          <w:t>Supplementary search for review questions F and G.  Search methods in Appendix B of relevant evidence reports.</w:t>
                        </w:r>
                      </w:p>
                      <w:p w14:paraId="45538547" w14:textId="77777777" w:rsidR="0092567B" w:rsidRPr="00F56BF7" w:rsidRDefault="0092567B" w:rsidP="0092567B">
                        <w:pPr>
                          <w:pStyle w:val="NormalWeb"/>
                          <w:numPr>
                            <w:ilvl w:val="0"/>
                            <w:numId w:val="39"/>
                          </w:numPr>
                          <w:spacing w:before="0" w:beforeAutospacing="0" w:after="0" w:afterAutospacing="0"/>
                          <w:rPr>
                            <w:rFonts w:ascii="Calibri" w:eastAsia="Calibri" w:hAnsi="Calibri"/>
                            <w:sz w:val="20"/>
                            <w:szCs w:val="20"/>
                          </w:rPr>
                        </w:pPr>
                        <w:r w:rsidRPr="00F56BF7">
                          <w:rPr>
                            <w:rFonts w:ascii="Calibri" w:eastAsia="Calibri" w:hAnsi="Calibri"/>
                            <w:sz w:val="20"/>
                            <w:szCs w:val="20"/>
                          </w:rPr>
                          <w:t>Non-relevant population, intervention, comparison, design or setting; non-English language.</w:t>
                        </w:r>
                      </w:p>
                      <w:p w14:paraId="302CCDBC" w14:textId="77777777" w:rsidR="0092567B" w:rsidRPr="00F56BF7" w:rsidRDefault="0092567B" w:rsidP="0092567B">
                        <w:pPr>
                          <w:pStyle w:val="NormalWeb"/>
                          <w:spacing w:before="0" w:beforeAutospacing="0" w:after="0" w:afterAutospacing="0"/>
                          <w:ind w:left="720"/>
                          <w:rPr>
                            <w:sz w:val="20"/>
                            <w:szCs w:val="20"/>
                          </w:rPr>
                        </w:pPr>
                      </w:p>
                    </w:txbxContent>
                  </v:textbox>
                </v:shape>
                <v:roundrect id="AutoShape 103" o:spid="_x0000_s1029" style="position:absolute;left:95;top:13239;width:27146;height:35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7Y8xgAAAOMAAAAPAAAAZHJzL2Rvd25yZXYueG1sRE9fT8Iw&#10;EH8n8Ts0Z+IbdIPg2KAQQ6LxUQYf4FiPbdpe51rY/PbWxITH+/2/zW60Rtyo961jBeksAUFcOd1y&#10;reB0fJ2uQPiArNE4JgU/5GG3fZhssNBu4APdylCLGMK+QAVNCF0hpa8asuhnriOO3MX1FkM8+1rq&#10;HocYbo2cJ8mztNhybGiwo31D1Vd5tQqW/nuffWTmYM7p57A8U/nmrqVST4/jyxpEoDHcxf/udx3n&#10;p/kizxbzJIe/nyIAcvsLAAD//wMAUEsBAi0AFAAGAAgAAAAhANvh9svuAAAAhQEAABMAAAAAAAAA&#10;AAAAAAAAAAAAAFtDb250ZW50X1R5cGVzXS54bWxQSwECLQAUAAYACAAAACEAWvQsW78AAAAVAQAA&#10;CwAAAAAAAAAAAAAAAAAfAQAAX3JlbHMvLnJlbHNQSwECLQAUAAYACAAAACEADzu2PMYAAADjAAAA&#10;DwAAAAAAAAAAAAAAAAAHAgAAZHJzL2Rvd25yZXYueG1sUEsFBgAAAAADAAMAtwAAAPoCAAAAAA==&#10;" fillcolor="#dbeef4" strokecolor="#005288" strokeweight="2.5pt">
                  <v:shadow color="#868686"/>
                  <v:textbox>
                    <w:txbxContent>
                      <w:p w14:paraId="41DD7013" w14:textId="77777777" w:rsidR="0092567B" w:rsidRPr="00F56BF7" w:rsidRDefault="0092567B" w:rsidP="0092567B">
                        <w:pPr>
                          <w:spacing w:before="0"/>
                          <w:rPr>
                            <w:sz w:val="20"/>
                            <w:szCs w:val="20"/>
                          </w:rPr>
                        </w:pPr>
                        <w:r w:rsidRPr="00F56BF7">
                          <w:rPr>
                            <w:sz w:val="20"/>
                            <w:szCs w:val="20"/>
                          </w:rPr>
                          <w:t>Records screened in 1</w:t>
                        </w:r>
                        <w:r w:rsidRPr="00F56BF7">
                          <w:rPr>
                            <w:sz w:val="20"/>
                            <w:szCs w:val="20"/>
                            <w:vertAlign w:val="superscript"/>
                          </w:rPr>
                          <w:t>st</w:t>
                        </w:r>
                        <w:r w:rsidRPr="00F56BF7">
                          <w:rPr>
                            <w:sz w:val="20"/>
                            <w:szCs w:val="20"/>
                          </w:rPr>
                          <w:t xml:space="preserve"> sift, n=5,006</w:t>
                        </w:r>
                      </w:p>
                    </w:txbxContent>
                  </v:textbox>
                </v:roundrect>
                <v:roundrect id="AutoShape 104" o:spid="_x0000_s1030" style="position:absolute;left:95;top:19264;width:27146;height:479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eBfyAAAAOEAAAAPAAAAZHJzL2Rvd25yZXYueG1sRI/BbsIw&#10;EETvSPyDtUi9gUNFEkgxqEJq1WNJ+wFLvE3S2us0NiT9+xoJieNoZt5otvvRGnGh3reOFSwXCQji&#10;yumWawWfHy/zNQgfkDUax6Tgjzzsd9PJFgvtBj7SpQy1iBD2BSpoQugKKX3VkEW/cB1x9L5cbzFE&#10;2ddS9zhEuDXyMUkyabHluNBgR4eGqp/ybBWk/veQv+fmaE7L7yE9UfnqzqVSD7Px+QlEoDHcw7f2&#10;m1awyVbpKktzuD6Kb0Du/gEAAP//AwBQSwECLQAUAAYACAAAACEA2+H2y+4AAACFAQAAEwAAAAAA&#10;AAAAAAAAAAAAAAAAW0NvbnRlbnRfVHlwZXNdLnhtbFBLAQItABQABgAIAAAAIQBa9CxbvwAAABUB&#10;AAALAAAAAAAAAAAAAAAAAB8BAABfcmVscy8ucmVsc1BLAQItABQABgAIAAAAIQDsGeBfyAAAAOEA&#10;AAAPAAAAAAAAAAAAAAAAAAcCAABkcnMvZG93bnJldi54bWxQSwUGAAAAAAMAAwC3AAAA/AIAAAAA&#10;" fillcolor="#dbeef4" strokecolor="#005288" strokeweight="2.5pt">
                  <v:shadow color="#868686"/>
                  <v:textbox>
                    <w:txbxContent>
                      <w:p w14:paraId="67216D61" w14:textId="77777777" w:rsidR="0092567B" w:rsidRPr="00F56BF7" w:rsidRDefault="0092567B" w:rsidP="0092567B">
                        <w:pPr>
                          <w:spacing w:before="0"/>
                          <w:rPr>
                            <w:sz w:val="20"/>
                            <w:szCs w:val="20"/>
                          </w:rPr>
                        </w:pPr>
                        <w:r w:rsidRPr="00F56BF7">
                          <w:rPr>
                            <w:sz w:val="20"/>
                            <w:szCs w:val="20"/>
                          </w:rPr>
                          <w:t>Full-text papers assessed for eligibility in 2</w:t>
                        </w:r>
                        <w:r w:rsidRPr="00F56BF7">
                          <w:rPr>
                            <w:sz w:val="20"/>
                            <w:szCs w:val="20"/>
                            <w:vertAlign w:val="superscript"/>
                          </w:rPr>
                          <w:t>nd</w:t>
                        </w:r>
                        <w:r w:rsidRPr="00F56BF7">
                          <w:rPr>
                            <w:sz w:val="20"/>
                            <w:szCs w:val="20"/>
                          </w:rPr>
                          <w:t xml:space="preserve"> sift, n=244</w:t>
                        </w:r>
                      </w:p>
                      <w:p w14:paraId="086E1256" w14:textId="77777777" w:rsidR="0092567B" w:rsidRPr="00F56BF7" w:rsidRDefault="0092567B" w:rsidP="0092567B">
                        <w:pPr>
                          <w:spacing w:before="0"/>
                          <w:rPr>
                            <w:sz w:val="20"/>
                            <w:szCs w:val="20"/>
                          </w:rPr>
                        </w:pPr>
                      </w:p>
                    </w:txbxContent>
                  </v:textbox>
                </v:roundrect>
                <v:roundrect id="AutoShape 105" o:spid="_x0000_s1031" style="position:absolute;left:32321;top:15611;width:25072;height:45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oxxgAAAOMAAAAPAAAAZHJzL2Rvd25yZXYueG1sRE/NbsIw&#10;DL4j8Q6RkXaDtDAoKgQ0IW3acXR7ANOYtlvidE2g3dsvSEgc/f17ux+sEVfqfONYQTpLQBCXTjdc&#10;Kfj6fJ2uQfiArNE4JgV/5GG/G4+2mGvX85GuRahEDGGfo4I6hDaX0pc1WfQz1xJH7uw6iyGeXSV1&#10;h30Mt0bOk2QlLTYcG2ps6VBT+VNcrIKl/z1kH5k5mlP63S9PVLy5S6HU02R42YAINISH+O5+13F+&#10;tlhk8+d0vYLbTxEAufsHAAD//wMAUEsBAi0AFAAGAAgAAAAhANvh9svuAAAAhQEAABMAAAAAAAAA&#10;AAAAAAAAAAAAAFtDb250ZW50X1R5cGVzXS54bWxQSwECLQAUAAYACAAAACEAWvQsW78AAAAVAQAA&#10;CwAAAAAAAAAAAAAAAAAfAQAAX3JlbHMvLnJlbHNQSwECLQAUAAYACAAAACEA8/4KMcYAAADjAAAA&#10;DwAAAAAAAAAAAAAAAAAHAgAAZHJzL2Rvd25yZXYueG1sUEsFBgAAAAADAAMAtwAAAPoCAAAAAA==&#10;" fillcolor="#dbeef4" strokecolor="#005288" strokeweight="2.5pt">
                  <v:shadow color="#868686"/>
                  <v:textbox>
                    <w:txbxContent>
                      <w:p w14:paraId="01C21688" w14:textId="77777777" w:rsidR="0092567B" w:rsidRPr="00F56BF7" w:rsidRDefault="0092567B" w:rsidP="0092567B">
                        <w:pPr>
                          <w:spacing w:before="0"/>
                          <w:rPr>
                            <w:sz w:val="20"/>
                            <w:szCs w:val="20"/>
                          </w:rPr>
                        </w:pPr>
                        <w:r w:rsidRPr="00F56BF7">
                          <w:rPr>
                            <w:sz w:val="20"/>
                            <w:szCs w:val="20"/>
                          </w:rPr>
                          <w:t>Records excluded</w:t>
                        </w:r>
                        <w:r w:rsidRPr="00F56BF7">
                          <w:rPr>
                            <w:sz w:val="20"/>
                            <w:szCs w:val="20"/>
                            <w:vertAlign w:val="superscript"/>
                          </w:rPr>
                          <w:t>(b)</w:t>
                        </w:r>
                        <w:r w:rsidRPr="00F56BF7">
                          <w:rPr>
                            <w:sz w:val="20"/>
                            <w:szCs w:val="20"/>
                          </w:rPr>
                          <w:t xml:space="preserve"> in 1</w:t>
                        </w:r>
                        <w:r w:rsidRPr="00F56BF7">
                          <w:rPr>
                            <w:sz w:val="20"/>
                            <w:szCs w:val="20"/>
                            <w:vertAlign w:val="superscript"/>
                          </w:rPr>
                          <w:t>st</w:t>
                        </w:r>
                        <w:r w:rsidRPr="00F56BF7">
                          <w:rPr>
                            <w:sz w:val="20"/>
                            <w:szCs w:val="20"/>
                          </w:rPr>
                          <w:t xml:space="preserve"> sift, n=4,762</w:t>
                        </w:r>
                      </w:p>
                    </w:txbxContent>
                  </v:textbox>
                </v:roundrect>
                <v:roundrect id="AutoShape 106" o:spid="_x0000_s1032" style="position:absolute;left:32445;top:22943;width:24948;height:461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R8exwAAAOMAAAAPAAAAZHJzL2Rvd25yZXYueG1sRE9LbsIw&#10;EN1X6h2sqdRdcdI2fAIGVUituoTAAYZ4SELtcRobkt6+RkJiOe8/i9VgjbhQ5xvHCtJRAoK4dLrh&#10;SsF+9/kyBeEDskbjmBT8kYfV8vFhgbl2PW/pUoRKxBD2OSqoQ2hzKX1Zk0U/ci1x5I6usxji2VVS&#10;d9jHcGvka5KMpcWGY0ONLa1rKn+Ks1WQ+d/1ZDMxW3NIT312oOLLnQulnp+GjzmIQEO4i2/ubx3n&#10;J+kse3+bpWO4/hQBkMt/AAAA//8DAFBLAQItABQABgAIAAAAIQDb4fbL7gAAAIUBAAATAAAAAAAA&#10;AAAAAAAAAAAAAABbQ29udGVudF9UeXBlc10ueG1sUEsBAi0AFAAGAAgAAAAhAFr0LFu/AAAAFQEA&#10;AAsAAAAAAAAAAAAAAAAAHwEAAF9yZWxzLy5yZWxzUEsBAi0AFAAGAAgAAAAhAPl5Hx7HAAAA4wAA&#10;AA8AAAAAAAAAAAAAAAAABwIAAGRycy9kb3ducmV2LnhtbFBLBQYAAAAAAwADALcAAAD7AgAAAAA=&#10;" fillcolor="#dbeef4" strokecolor="#005288" strokeweight="2.5pt">
                  <v:shadow color="#868686"/>
                  <v:textbox>
                    <w:txbxContent>
                      <w:p w14:paraId="0DE7161B" w14:textId="77777777" w:rsidR="0092567B" w:rsidRPr="00F56BF7" w:rsidRDefault="0092567B" w:rsidP="0092567B">
                        <w:pPr>
                          <w:spacing w:before="0"/>
                          <w:rPr>
                            <w:sz w:val="20"/>
                            <w:szCs w:val="20"/>
                          </w:rPr>
                        </w:pPr>
                        <w:r w:rsidRPr="00F56BF7">
                          <w:rPr>
                            <w:sz w:val="20"/>
                            <w:szCs w:val="20"/>
                          </w:rPr>
                          <w:t>Papers excluded</w:t>
                        </w:r>
                        <w:r w:rsidRPr="00F56BF7">
                          <w:rPr>
                            <w:sz w:val="20"/>
                            <w:szCs w:val="20"/>
                            <w:vertAlign w:val="superscript"/>
                          </w:rPr>
                          <w:t>(b)</w:t>
                        </w:r>
                        <w:r w:rsidRPr="00F56BF7">
                          <w:rPr>
                            <w:sz w:val="20"/>
                            <w:szCs w:val="20"/>
                          </w:rPr>
                          <w:t xml:space="preserve"> in 2</w:t>
                        </w:r>
                        <w:r w:rsidRPr="00F56BF7">
                          <w:rPr>
                            <w:sz w:val="20"/>
                            <w:szCs w:val="20"/>
                            <w:vertAlign w:val="superscript"/>
                          </w:rPr>
                          <w:t>nd</w:t>
                        </w:r>
                        <w:r w:rsidRPr="00F56BF7">
                          <w:rPr>
                            <w:sz w:val="20"/>
                            <w:szCs w:val="20"/>
                          </w:rPr>
                          <w:t xml:space="preserve"> sift, n=181</w:t>
                        </w:r>
                      </w:p>
                    </w:txbxContent>
                  </v:textbox>
                </v:roundrect>
                <v:shapetype id="_x0000_t32" coordsize="21600,21600" o:spt="32" o:oned="t" path="m,l21600,21600e" filled="f">
                  <v:path arrowok="t" fillok="f" o:connecttype="none"/>
                  <o:lock v:ext="edit" shapetype="t"/>
                </v:shapetype>
                <v:shape id="AutoShape 107" o:spid="_x0000_s1033" type="#_x0000_t32" style="position:absolute;left:10013;top:24058;width:0;height:3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XIywAAAOMAAAAPAAAAZHJzL2Rvd25yZXYueG1sRI9Pa8JA&#10;EMXvhX6HZQq91Y2m2pC6ighC8VLqH+hxyE6TYHY27q4av33nUOhx5r157zfz5eA6daUQW88GxqMM&#10;FHHlbcu1gcN+81KAignZYueZDNwpwnLx+DDH0vobf9F1l2olIRxLNNCk1Jdax6ohh3Hke2LRfnxw&#10;mGQMtbYBbxLuOj3Jspl22LI0NNjTuqHqtLs4A4z8va1Pn0mf80vIV9NNlU2Pxjw/Dat3UImG9G/+&#10;u/6wgj97LSbF2zgXaPlJFqAXvwAAAP//AwBQSwECLQAUAAYACAAAACEA2+H2y+4AAACFAQAAEwAA&#10;AAAAAAAAAAAAAAAAAAAAW0NvbnRlbnRfVHlwZXNdLnhtbFBLAQItABQABgAIAAAAIQBa9CxbvwAA&#10;ABUBAAALAAAAAAAAAAAAAAAAAB8BAABfcmVscy8ucmVsc1BLAQItABQABgAIAAAAIQDnTiXIywAA&#10;AOMAAAAPAAAAAAAAAAAAAAAAAAcCAABkcnMvZG93bnJldi54bWxQSwUGAAAAAAMAAwC3AAAA/wIA&#10;AAAA&#10;" strokecolor="#005288" strokeweight="2.25pt">
                  <v:stroke endarrow="block"/>
                  <v:shadow color="#205867 [1608]" opacity=".5" offset="1pt"/>
                </v:shape>
                <v:shape id="AutoShape 109" o:spid="_x0000_s1034" type="#_x0000_t32" style="position:absolute;left:9915;top:31862;width:3;height:49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AzmygAAAOMAAAAPAAAAZHJzL2Rvd25yZXYueG1sRI9Ba8JA&#10;FITvBf/D8oTe6sbQNCW6igiChxxa23p+Zp/JavZtyK6a/vuuIPQ4zMw3zHw52FZcqffGsYLpJAFB&#10;XDltuFbw/bV5eQfhA7LG1jEp+CUPy8XoaY6Fdjf+pOsu1CJC2BeooAmhK6T0VUMW/cR1xNE7ut5i&#10;iLKvpe7xFuG2lWmSvEmLhuNCgx2tG6rOu4tVcFqvPqqf8rUrdevNWZq9PJR7pZ7Hw2oGItAQ/sOP&#10;9lYrSJM8zfIsS3O4f4p/QC7+AAAA//8DAFBLAQItABQABgAIAAAAIQDb4fbL7gAAAIUBAAATAAAA&#10;AAAAAAAAAAAAAAAAAABbQ29udGVudF9UeXBlc10ueG1sUEsBAi0AFAAGAAgAAAAhAFr0LFu/AAAA&#10;FQEAAAsAAAAAAAAAAAAAAAAAHwEAAF9yZWxzLy5yZWxzUEsBAi0AFAAGAAgAAAAhADloDObKAAAA&#10;4wAAAA8AAAAAAAAAAAAAAAAABwIAAGRycy9kb3ducmV2LnhtbFBLBQYAAAAAAwADALcAAAD+AgAA&#10;AAA=&#10;" strokecolor="#005288" strokeweight="2.25pt">
                  <v:stroke endarrow="block"/>
                  <v:shadow color="#205867 [1608]" opacity=".5" offset="1pt"/>
                </v:shape>
                <v:shapetype id="_x0000_t33" coordsize="21600,21600" o:spt="33" o:oned="t" path="m,l21600,r,21600e" filled="f">
                  <v:stroke joinstyle="miter"/>
                  <v:path arrowok="t" fillok="f" o:connecttype="none"/>
                  <o:lock v:ext="edit" shapetype="t"/>
                </v:shapetype>
                <v:shape id="AutoShape 110" o:spid="_x0000_s1035" type="#_x0000_t33" style="position:absolute;left:9915;top:33813;width:18789;height:28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iKVyAAAAOIAAAAPAAAAZHJzL2Rvd25yZXYueG1sRI9Ba8JA&#10;FITvBf/D8gQvRXc1YDS6ihQE6alV8fzIPpNg9m3Mbk3aX98tFDwOM/MNs972thYPan3lWMN0okAQ&#10;585UXGg4n/bjBQgfkA3WjknDN3nYbgYva8yM6/iTHsdQiAhhn6GGMoQmk9LnJVn0E9cQR+/qWosh&#10;yraQpsUuwm0tZ0rNpcWK40KJDb2VlN+OX1aDSd6vc1Qfyqfd6093u18sLazWo2G/W4EI1Idn+L99&#10;MBqWqUoSlaRT+LsU74Dc/AIAAP//AwBQSwECLQAUAAYACAAAACEA2+H2y+4AAACFAQAAEwAAAAAA&#10;AAAAAAAAAAAAAAAAW0NvbnRlbnRfVHlwZXNdLnhtbFBLAQItABQABgAIAAAAIQBa9CxbvwAAABUB&#10;AAALAAAAAAAAAAAAAAAAAB8BAABfcmVscy8ucmVsc1BLAQItABQABgAIAAAAIQDyXiKVyAAAAOIA&#10;AAAPAAAAAAAAAAAAAAAAAAcCAABkcnMvZG93bnJldi54bWxQSwUGAAAAAAMAAwC3AAAA/AIAAAAA&#10;" strokecolor="#005288" strokeweight="2.25pt">
                  <v:stroke endarrow="block"/>
                  <v:shadow color="#205867 [1608]" opacity=".5" offset="1pt"/>
                </v:shape>
                <v:roundrect id="AutoShape 111" o:spid="_x0000_s1036" style="position:absolute;top:36792;width:18819;height:248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oVxgAAAOMAAAAPAAAAZHJzL2Rvd25yZXYueG1sRE9fa8Iw&#10;EH8X9h3CDfamacu6js4oQ1B81LoPcDa3tlty6Zpo67c3g8Ee7/f/luvJGnGlwXeOFaSLBARx7XTH&#10;jYKP03b+CsIHZI3GMSm4kYf16mG2xFK7kY90rUIjYgj7EhW0IfSllL5uyaJfuJ44cp9usBjiOTRS&#10;DzjGcGtkliQv0mLHsaHFnjYt1d/VxSrI/c+mOBTmaM7p15ifqdq5S6XU0+P0/gYi0BT+xX/uvY7z&#10;0yxNijx7zuH3pwiAXN0BAAD//wMAUEsBAi0AFAAGAAgAAAAhANvh9svuAAAAhQEAABMAAAAAAAAA&#10;AAAAAAAAAAAAAFtDb250ZW50X1R5cGVzXS54bWxQSwECLQAUAAYACAAAACEAWvQsW78AAAAVAQAA&#10;CwAAAAAAAAAAAAAAAAAfAQAAX3JlbHMvLnJlbHNQSwECLQAUAAYACAAAACEAmLxqFcYAAADjAAAA&#10;DwAAAAAAAAAAAAAAAAAHAgAAZHJzL2Rvd25yZXYueG1sUEsFBgAAAAADAAMAtwAAAPoCAAAAAA==&#10;" fillcolor="#dbeef4" strokecolor="#005288" strokeweight="2.5pt">
                  <v:shadow color="#868686"/>
                  <v:textbox>
                    <w:txbxContent>
                      <w:p w14:paraId="7547D436" w14:textId="77777777" w:rsidR="0092567B" w:rsidRPr="00F56BF7" w:rsidRDefault="0092567B" w:rsidP="0092567B">
                        <w:pPr>
                          <w:spacing w:before="0"/>
                          <w:rPr>
                            <w:b/>
                            <w:bCs/>
                            <w:sz w:val="20"/>
                            <w:szCs w:val="20"/>
                          </w:rPr>
                        </w:pPr>
                        <w:r w:rsidRPr="00F56BF7">
                          <w:rPr>
                            <w:b/>
                            <w:bCs/>
                            <w:sz w:val="20"/>
                            <w:szCs w:val="20"/>
                          </w:rPr>
                          <w:t>Part 1</w:t>
                        </w:r>
                      </w:p>
                      <w:p w14:paraId="5FA51A9E" w14:textId="77777777" w:rsidR="0092567B" w:rsidRPr="00F56BF7" w:rsidRDefault="0092567B" w:rsidP="0092567B">
                        <w:pPr>
                          <w:spacing w:before="0"/>
                          <w:rPr>
                            <w:sz w:val="20"/>
                            <w:szCs w:val="20"/>
                          </w:rPr>
                        </w:pPr>
                        <w:r w:rsidRPr="00F56BF7">
                          <w:rPr>
                            <w:sz w:val="20"/>
                            <w:szCs w:val="20"/>
                          </w:rPr>
                          <w:t>Papers included, n=4 (4 studies)</w:t>
                        </w:r>
                      </w:p>
                      <w:p w14:paraId="5BFB1B1B" w14:textId="77777777" w:rsidR="0092567B" w:rsidRPr="00F56BF7" w:rsidRDefault="0092567B" w:rsidP="0092567B">
                        <w:pPr>
                          <w:spacing w:before="0"/>
                          <w:rPr>
                            <w:sz w:val="20"/>
                            <w:szCs w:val="20"/>
                          </w:rPr>
                        </w:pPr>
                      </w:p>
                      <w:p w14:paraId="4B4BB060" w14:textId="77777777" w:rsidR="0092567B" w:rsidRPr="00F56BF7" w:rsidRDefault="0092567B" w:rsidP="0092567B">
                        <w:pPr>
                          <w:spacing w:before="0"/>
                          <w:rPr>
                            <w:sz w:val="20"/>
                            <w:szCs w:val="20"/>
                          </w:rPr>
                        </w:pPr>
                        <w:r w:rsidRPr="00F56BF7">
                          <w:rPr>
                            <w:sz w:val="20"/>
                            <w:szCs w:val="20"/>
                          </w:rPr>
                          <w:t>Studies included by review:</w:t>
                        </w:r>
                      </w:p>
                      <w:p w14:paraId="31BA3D59" w14:textId="77777777" w:rsidR="0092567B" w:rsidRPr="00F56BF7" w:rsidRDefault="0092567B" w:rsidP="0092567B">
                        <w:pPr>
                          <w:pStyle w:val="TableBullet"/>
                        </w:pPr>
                        <w:r w:rsidRPr="00F56BF7">
                          <w:t>Review A: n=0</w:t>
                        </w:r>
                      </w:p>
                      <w:p w14:paraId="50D05D71" w14:textId="77777777" w:rsidR="0092567B" w:rsidRPr="00F56BF7" w:rsidRDefault="0092567B" w:rsidP="0092567B">
                        <w:pPr>
                          <w:pStyle w:val="TableBullet"/>
                        </w:pPr>
                        <w:r w:rsidRPr="00F56BF7">
                          <w:t>Review B: n=0</w:t>
                        </w:r>
                      </w:p>
                      <w:p w14:paraId="649D9748" w14:textId="77777777" w:rsidR="0092567B" w:rsidRPr="00F56BF7" w:rsidRDefault="0092567B" w:rsidP="0092567B">
                        <w:pPr>
                          <w:pStyle w:val="TableBullet"/>
                        </w:pPr>
                        <w:r w:rsidRPr="00F56BF7">
                          <w:t>Review C, D, E: n=2</w:t>
                        </w:r>
                      </w:p>
                      <w:p w14:paraId="0CC1A031" w14:textId="77777777" w:rsidR="0092567B" w:rsidRPr="00F56BF7" w:rsidRDefault="0092567B" w:rsidP="0092567B">
                        <w:pPr>
                          <w:pStyle w:val="TableBullet"/>
                        </w:pPr>
                        <w:r w:rsidRPr="00F56BF7">
                          <w:t>Review F: n=1</w:t>
                        </w:r>
                      </w:p>
                      <w:p w14:paraId="7B2B3504" w14:textId="77777777" w:rsidR="0092567B" w:rsidRPr="00F56BF7" w:rsidRDefault="0092567B" w:rsidP="0092567B">
                        <w:pPr>
                          <w:pStyle w:val="TableBullet"/>
                        </w:pPr>
                        <w:r w:rsidRPr="00F56BF7">
                          <w:t>Review G: n=1</w:t>
                        </w:r>
                      </w:p>
                      <w:p w14:paraId="439DC3A7" w14:textId="77777777" w:rsidR="0092567B" w:rsidRPr="00F56BF7" w:rsidRDefault="0092567B" w:rsidP="0092567B">
                        <w:pPr>
                          <w:pStyle w:val="TableBullet"/>
                        </w:pPr>
                        <w:r w:rsidRPr="00F56BF7">
                          <w:t>Review H: n=0</w:t>
                        </w:r>
                      </w:p>
                      <w:p w14:paraId="1667B869" w14:textId="77777777" w:rsidR="0092567B" w:rsidRPr="00F56BF7" w:rsidRDefault="0092567B" w:rsidP="0092567B">
                        <w:pPr>
                          <w:pStyle w:val="TableBullet"/>
                          <w:numPr>
                            <w:ilvl w:val="0"/>
                            <w:numId w:val="0"/>
                          </w:numPr>
                          <w:spacing w:before="120"/>
                          <w:rPr>
                            <w:b/>
                            <w:bCs/>
                          </w:rPr>
                        </w:pPr>
                        <w:r w:rsidRPr="00F56BF7">
                          <w:rPr>
                            <w:b/>
                            <w:bCs/>
                          </w:rPr>
                          <w:t>Part 2: TBC</w:t>
                        </w:r>
                      </w:p>
                    </w:txbxContent>
                  </v:textbox>
                </v:roundrect>
                <v:roundrect id="AutoShape 112" o:spid="_x0000_s1037" style="position:absolute;left:19346;top:36784;width:18716;height:248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nyQyQAAAOMAAAAPAAAAZHJzL2Rvd25yZXYueG1sRI/BTsMw&#10;EETvSP0Ha5G4UceBUAh1K1QJxJEGPmAbL0nAXqex26R/XyMh9TiamTea5XpyVhxpCJ1nDWqegSCu&#10;vem40fD1+Xr7CCJEZIPWM2k4UYD1ana1xNL4kbd0rGIjEoRDiRraGPtSylC35DDMfU+cvG8/OIxJ&#10;Do00A44J7qzMs+xBOuw4LbTY06al+rc6OA1F2G8WHwu7tTv1MxY7qt78odL65np6eQYRaYqX8H/7&#10;3WjIVaaeCpXf3cPfp/QH5OoMAAD//wMAUEsBAi0AFAAGAAgAAAAhANvh9svuAAAAhQEAABMAAAAA&#10;AAAAAAAAAAAAAAAAAFtDb250ZW50X1R5cGVzXS54bWxQSwECLQAUAAYACAAAACEAWvQsW78AAAAV&#10;AQAACwAAAAAAAAAAAAAAAAAfAQAAX3JlbHMvLnJlbHNQSwECLQAUAAYACAAAACEAYLZ8kMkAAADj&#10;AAAADwAAAAAAAAAAAAAAAAAHAgAAZHJzL2Rvd25yZXYueG1sUEsFBgAAAAADAAMAtwAAAP0CAAAA&#10;AA==&#10;" fillcolor="#dbeef4" strokecolor="#005288" strokeweight="2.5pt">
                  <v:shadow color="#868686"/>
                  <v:textbox>
                    <w:txbxContent>
                      <w:p w14:paraId="241A4659" w14:textId="77777777" w:rsidR="0092567B" w:rsidRPr="00F56BF7" w:rsidRDefault="0092567B" w:rsidP="0092567B">
                        <w:pPr>
                          <w:spacing w:before="0"/>
                          <w:rPr>
                            <w:b/>
                            <w:bCs/>
                            <w:sz w:val="20"/>
                            <w:szCs w:val="20"/>
                          </w:rPr>
                        </w:pPr>
                        <w:r w:rsidRPr="00F56BF7">
                          <w:rPr>
                            <w:b/>
                            <w:bCs/>
                            <w:sz w:val="20"/>
                            <w:szCs w:val="20"/>
                          </w:rPr>
                          <w:t>Part 1</w:t>
                        </w:r>
                      </w:p>
                      <w:p w14:paraId="1F0992A2" w14:textId="77777777" w:rsidR="0092567B" w:rsidRPr="00F56BF7" w:rsidRDefault="0092567B" w:rsidP="0092567B">
                        <w:pPr>
                          <w:spacing w:before="0"/>
                          <w:rPr>
                            <w:sz w:val="20"/>
                            <w:szCs w:val="20"/>
                          </w:rPr>
                        </w:pPr>
                        <w:r w:rsidRPr="00F56BF7">
                          <w:rPr>
                            <w:sz w:val="20"/>
                            <w:szCs w:val="20"/>
                          </w:rPr>
                          <w:t>Papers selectively excluded, n=2 (2 studies)</w:t>
                        </w:r>
                      </w:p>
                      <w:p w14:paraId="4D4B2392" w14:textId="77777777" w:rsidR="0092567B" w:rsidRDefault="0092567B" w:rsidP="0092567B">
                        <w:pPr>
                          <w:spacing w:before="0"/>
                          <w:rPr>
                            <w:sz w:val="20"/>
                            <w:szCs w:val="20"/>
                          </w:rPr>
                        </w:pPr>
                        <w:r w:rsidRPr="00F56BF7">
                          <w:rPr>
                            <w:sz w:val="20"/>
                            <w:szCs w:val="20"/>
                          </w:rPr>
                          <w:t>Studies selectively excluded by review:</w:t>
                        </w:r>
                      </w:p>
                      <w:p w14:paraId="56A08642" w14:textId="77777777" w:rsidR="0092567B" w:rsidRPr="00F56BF7" w:rsidRDefault="0092567B" w:rsidP="0092567B">
                        <w:pPr>
                          <w:spacing w:before="0"/>
                          <w:rPr>
                            <w:sz w:val="20"/>
                            <w:szCs w:val="20"/>
                          </w:rPr>
                        </w:pPr>
                      </w:p>
                      <w:p w14:paraId="674B733B" w14:textId="77777777" w:rsidR="0092567B" w:rsidRPr="00F56BF7" w:rsidRDefault="0092567B" w:rsidP="0092567B">
                        <w:pPr>
                          <w:pStyle w:val="TableBullet"/>
                        </w:pPr>
                        <w:r w:rsidRPr="00F56BF7">
                          <w:t>Review A: n=0</w:t>
                        </w:r>
                      </w:p>
                      <w:p w14:paraId="549095CB" w14:textId="77777777" w:rsidR="0092567B" w:rsidRPr="00F56BF7" w:rsidRDefault="0092567B" w:rsidP="0092567B">
                        <w:pPr>
                          <w:pStyle w:val="TableBullet"/>
                        </w:pPr>
                        <w:r w:rsidRPr="00F56BF7">
                          <w:t>Review B: n=0</w:t>
                        </w:r>
                      </w:p>
                      <w:p w14:paraId="49CF7426" w14:textId="77777777" w:rsidR="0092567B" w:rsidRPr="00F56BF7" w:rsidRDefault="0092567B" w:rsidP="0092567B">
                        <w:pPr>
                          <w:pStyle w:val="TableBullet"/>
                        </w:pPr>
                        <w:r w:rsidRPr="00F56BF7">
                          <w:t>Review C, D, E: n=2</w:t>
                        </w:r>
                      </w:p>
                      <w:p w14:paraId="36A7A2C2" w14:textId="77777777" w:rsidR="0092567B" w:rsidRPr="00F56BF7" w:rsidRDefault="0092567B" w:rsidP="0092567B">
                        <w:pPr>
                          <w:pStyle w:val="TableBullet"/>
                        </w:pPr>
                        <w:r w:rsidRPr="00F56BF7">
                          <w:t>Review F: n=0</w:t>
                        </w:r>
                      </w:p>
                      <w:p w14:paraId="581BB4DB" w14:textId="77777777" w:rsidR="0092567B" w:rsidRPr="00F56BF7" w:rsidRDefault="0092567B" w:rsidP="0092567B">
                        <w:pPr>
                          <w:pStyle w:val="TableBullet"/>
                        </w:pPr>
                        <w:r w:rsidRPr="00F56BF7">
                          <w:t>Review G: n=0</w:t>
                        </w:r>
                      </w:p>
                      <w:p w14:paraId="39F6213B" w14:textId="77777777" w:rsidR="0092567B" w:rsidRPr="00F56BF7" w:rsidRDefault="0092567B" w:rsidP="0092567B">
                        <w:pPr>
                          <w:pStyle w:val="TableBullet"/>
                        </w:pPr>
                        <w:r w:rsidRPr="00F56BF7">
                          <w:t>Review H: n=0</w:t>
                        </w:r>
                      </w:p>
                      <w:p w14:paraId="3265AEF3" w14:textId="77777777" w:rsidR="0092567B" w:rsidRPr="00F56BF7" w:rsidRDefault="0092567B" w:rsidP="0092567B">
                        <w:pPr>
                          <w:pStyle w:val="TableBullet"/>
                          <w:numPr>
                            <w:ilvl w:val="0"/>
                            <w:numId w:val="0"/>
                          </w:numPr>
                          <w:spacing w:before="120"/>
                          <w:rPr>
                            <w:b/>
                            <w:bCs/>
                          </w:rPr>
                        </w:pPr>
                        <w:r w:rsidRPr="00F56BF7">
                          <w:rPr>
                            <w:b/>
                            <w:bCs/>
                          </w:rPr>
                          <w:t>Part 2: TBC</w:t>
                        </w:r>
                      </w:p>
                      <w:p w14:paraId="01F563F1" w14:textId="77777777" w:rsidR="0092567B" w:rsidRPr="00F56BF7" w:rsidRDefault="0092567B" w:rsidP="0092567B">
                        <w:pPr>
                          <w:rPr>
                            <w:b/>
                            <w:bCs/>
                            <w:sz w:val="20"/>
                            <w:szCs w:val="20"/>
                          </w:rPr>
                        </w:pPr>
                      </w:p>
                    </w:txbxContent>
                  </v:textbox>
                </v:roundrect>
                <v:roundrect id="AutoShape 113" o:spid="_x0000_s1038" style="position:absolute;left:95;top:283;width:17086;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GAxgAAAOIAAAAPAAAAZHJzL2Rvd25yZXYueG1sRE/dTsIw&#10;FL438R2aQ8KddNPAcNIthkTCpUwf4LAet0l7OtfCxtvbCxIuv3z/m3KyRlxo8J1jBekiAUFcO91x&#10;o+D76+NpDcIHZI3GMSm4koeyeHzYYK7dyAe6VKERMYR9jgraEPpcSl+3ZNEvXE8cuR83WAwRDo3U&#10;A44x3Br5nCQrabHj2NBiT9uW6lN1tgqW/m+bfWbmYI7p77g8UrVz50qp+Wx6fwMRaAp38c291wpe&#10;k9X6Jc3SuDleindAFv8AAAD//wMAUEsBAi0AFAAGAAgAAAAhANvh9svuAAAAhQEAABMAAAAAAAAA&#10;AAAAAAAAAAAAAFtDb250ZW50X1R5cGVzXS54bWxQSwECLQAUAAYACAAAACEAWvQsW78AAAAVAQAA&#10;CwAAAAAAAAAAAAAAAAAfAQAAX3JlbHMvLnJlbHNQSwECLQAUAAYACAAAACEAmo8RgMYAAADiAAAA&#10;DwAAAAAAAAAAAAAAAAAHAgAAZHJzL2Rvd25yZXYueG1sUEsFBgAAAAADAAMAtwAAAPoCAAAAAA==&#10;" fillcolor="#dbeef4" strokecolor="#005288" strokeweight="2.5pt">
                  <v:shadow color="#868686"/>
                  <v:textbox>
                    <w:txbxContent>
                      <w:p w14:paraId="3E07C8DA" w14:textId="77777777" w:rsidR="0092567B" w:rsidRPr="00F56BF7" w:rsidRDefault="0092567B" w:rsidP="0092567B">
                        <w:pPr>
                          <w:spacing w:before="0"/>
                          <w:rPr>
                            <w:sz w:val="20"/>
                            <w:szCs w:val="20"/>
                          </w:rPr>
                        </w:pPr>
                        <w:r w:rsidRPr="00F56BF7">
                          <w:rPr>
                            <w:sz w:val="20"/>
                            <w:szCs w:val="20"/>
                          </w:rPr>
                          <w:t>Population at risk of fragility fracture search: Records identified through database searching, n=4,822</w:t>
                        </w:r>
                      </w:p>
                    </w:txbxContent>
                  </v:textbox>
                </v:roundrect>
                <v:roundrect id="AutoShape 114" o:spid="_x0000_s1039" style="position:absolute;left:38195;top:283;width:19198;height:9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kGmyAAAAOIAAAAPAAAAZHJzL2Rvd25yZXYueG1sRI/BbsIw&#10;EETvlfoP1lbqrTihhUDAIITUqscS+IAlXpKAvQ6xIenf15Uq9TiaeTOa5XqwRtyp841jBekoAUFc&#10;Ot1wpeCwf3+ZgfABWaNxTAq+ycN69fiwxFy7nnd0L0IlYgn7HBXUIbS5lL6syaIfuZY4eifXWQxR&#10;dpXUHfax3Bo5TpKptNhwXKixpW1N5aW4WQUTf91mX5nZmWN67idHKj7crVDq+WnYLEAEGsJ/+I/+&#10;1JGbv47Ttyybwu+leAfk6gcAAP//AwBQSwECLQAUAAYACAAAACEA2+H2y+4AAACFAQAAEwAAAAAA&#10;AAAAAAAAAAAAAAAAW0NvbnRlbnRfVHlwZXNdLnhtbFBLAQItABQABgAIAAAAIQBa9CxbvwAAABUB&#10;AAALAAAAAAAAAAAAAAAAAB8BAABfcmVscy8ucmVsc1BLAQItABQABgAIAAAAIQA5BkGmyAAAAOIA&#10;AAAPAAAAAAAAAAAAAAAAAAcCAABkcnMvZG93bnJldi54bWxQSwUGAAAAAAMAAwC3AAAA/AIAAAAA&#10;" fillcolor="#dbeef4" strokecolor="#005288" strokeweight="2.5pt">
                  <v:shadow color="#868686"/>
                  <v:textbox>
                    <w:txbxContent>
                      <w:p w14:paraId="4BB124CB" w14:textId="77777777" w:rsidR="0092567B" w:rsidRPr="00F56BF7" w:rsidRDefault="0092567B" w:rsidP="0092567B">
                        <w:pPr>
                          <w:spacing w:before="0"/>
                          <w:rPr>
                            <w:sz w:val="20"/>
                            <w:szCs w:val="20"/>
                          </w:rPr>
                        </w:pPr>
                        <w:r w:rsidRPr="00F56BF7">
                          <w:rPr>
                            <w:sz w:val="20"/>
                            <w:szCs w:val="20"/>
                          </w:rPr>
                          <w:t>Additional records identified through other sources: CG146, n=0; reference searching, n=2; provided by committee members; n=0</w:t>
                        </w:r>
                      </w:p>
                    </w:txbxContent>
                  </v:textbox>
                </v:roundrect>
                <v:roundrect id="AutoShape 118" o:spid="_x0000_s1040" style="position:absolute;left:95;top:27322;width:27241;height:487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QkyAAAAOEAAAAPAAAAZHJzL2Rvd25yZXYueG1sRI/BasMw&#10;EETvhf6D2EJvjWTT1MGNEkKgpcfGyQdsrK3tRFo5lhK7f18VCj0OM/OGWa4nZ8WNhtB51pDNFAji&#10;2puOGw2H/dvTAkSIyAatZ9LwTQHWq/u7JZbGj7yjWxUbkSAcStTQxtiXUoa6JYdh5nvi5H35wWFM&#10;cmikGXBMcGdlrtSLdNhxWmixp21L9bm6Og3zcNkWn4Xd2WN2GudHqt79tdL68WHavIKINMX/8F/7&#10;w2jIVZ4V6jmH30fpDcjVDwAAAP//AwBQSwECLQAUAAYACAAAACEA2+H2y+4AAACFAQAAEwAAAAAA&#10;AAAAAAAAAAAAAAAAW0NvbnRlbnRfVHlwZXNdLnhtbFBLAQItABQABgAIAAAAIQBa9CxbvwAAABUB&#10;AAALAAAAAAAAAAAAAAAAAB8BAABfcmVscy8ucmVsc1BLAQItABQABgAIAAAAIQCQSuQkyAAAAOEA&#10;AAAPAAAAAAAAAAAAAAAAAAcCAABkcnMvZG93bnJldi54bWxQSwUGAAAAAAMAAwC3AAAA/AIAAAAA&#10;" fillcolor="#dbeef4" strokecolor="#005288" strokeweight="2.5pt">
                  <v:shadow color="#868686"/>
                  <v:textbox>
                    <w:txbxContent>
                      <w:p w14:paraId="65DD692B" w14:textId="77777777" w:rsidR="0092567B" w:rsidRPr="00F56BF7" w:rsidRDefault="0092567B" w:rsidP="0092567B">
                        <w:pPr>
                          <w:spacing w:before="0"/>
                          <w:rPr>
                            <w:sz w:val="20"/>
                            <w:szCs w:val="20"/>
                          </w:rPr>
                        </w:pPr>
                        <w:r w:rsidRPr="00F56BF7">
                          <w:rPr>
                            <w:sz w:val="20"/>
                            <w:szCs w:val="20"/>
                          </w:rPr>
                          <w:t>Full-text papers assessed for applicability and quality of methodology (part 1), n=7</w:t>
                        </w:r>
                      </w:p>
                    </w:txbxContent>
                  </v:textbox>
                </v:roundrect>
                <v:roundrect id="AutoShape 112" o:spid="_x0000_s1041" style="position:absolute;left:38699;top:36791;width:18694;height:248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kqFxgAAAOMAAAAPAAAAZHJzL2Rvd25yZXYueG1sRE9fT8Iw&#10;EH838Ts0Z+KbdMDGzKQQQ4LhEaYf4FjPbdpe51rY+PaUhMTH+/2/5Xq0Rpyp961jBdNJAoK4crrl&#10;WsHX5/blFYQPyBqNY1JwIQ/r1ePDEgvtBj7QuQy1iCHsC1TQhNAVUvqqIYt+4jriyH273mKIZ19L&#10;3eMQw62RsyRZSIstx4YGO9o0VP2WJ6sg83+bfJ+bgzlOf4bsSOWHO5VKPT+N728gAo3hX3x373Sc&#10;ny/SeTpL0wxuP0UA5OoKAAD//wMAUEsBAi0AFAAGAAgAAAAhANvh9svuAAAAhQEAABMAAAAAAAAA&#10;AAAAAAAAAAAAAFtDb250ZW50X1R5cGVzXS54bWxQSwECLQAUAAYACAAAACEAWvQsW78AAAAVAQAA&#10;CwAAAAAAAAAAAAAAAAAfAQAAX3JlbHMvLnJlbHNQSwECLQAUAAYACAAAACEAkuZKhcYAAADjAAAA&#10;DwAAAAAAAAAAAAAAAAAHAgAAZHJzL2Rvd25yZXYueG1sUEsFBgAAAAADAAMAtwAAAPoCAAAAAA==&#10;" fillcolor="#dbeef4" strokecolor="#005288" strokeweight="2.5pt">
                  <v:shadow color="#868686"/>
                  <v:textbox>
                    <w:txbxContent>
                      <w:p w14:paraId="7A188643" w14:textId="77777777" w:rsidR="0092567B" w:rsidRPr="00F56BF7" w:rsidRDefault="0092567B" w:rsidP="0092567B">
                        <w:pPr>
                          <w:spacing w:before="0"/>
                          <w:rPr>
                            <w:b/>
                            <w:bCs/>
                            <w:sz w:val="20"/>
                            <w:szCs w:val="20"/>
                          </w:rPr>
                        </w:pPr>
                        <w:r w:rsidRPr="00F56BF7">
                          <w:rPr>
                            <w:b/>
                            <w:bCs/>
                            <w:sz w:val="20"/>
                            <w:szCs w:val="20"/>
                          </w:rPr>
                          <w:t>Part 1</w:t>
                        </w:r>
                      </w:p>
                      <w:p w14:paraId="19E3AAE8" w14:textId="77777777" w:rsidR="0092567B" w:rsidRPr="00F56BF7" w:rsidRDefault="0092567B" w:rsidP="0092567B">
                        <w:pPr>
                          <w:spacing w:before="0"/>
                          <w:rPr>
                            <w:sz w:val="20"/>
                            <w:szCs w:val="20"/>
                          </w:rPr>
                        </w:pPr>
                        <w:r w:rsidRPr="00F56BF7">
                          <w:rPr>
                            <w:sz w:val="20"/>
                            <w:szCs w:val="20"/>
                          </w:rPr>
                          <w:t>Papers excluded, n=1 (1 study)</w:t>
                        </w:r>
                      </w:p>
                      <w:p w14:paraId="4E2055C8" w14:textId="77777777" w:rsidR="0092567B" w:rsidRPr="00F56BF7" w:rsidRDefault="0092567B" w:rsidP="0092567B">
                        <w:pPr>
                          <w:spacing w:before="0"/>
                          <w:rPr>
                            <w:sz w:val="20"/>
                            <w:szCs w:val="20"/>
                          </w:rPr>
                        </w:pPr>
                      </w:p>
                      <w:p w14:paraId="4987A8C8" w14:textId="77777777" w:rsidR="0092567B" w:rsidRPr="00F56BF7" w:rsidRDefault="0092567B" w:rsidP="0092567B">
                        <w:pPr>
                          <w:spacing w:before="0"/>
                          <w:rPr>
                            <w:sz w:val="20"/>
                            <w:szCs w:val="20"/>
                          </w:rPr>
                        </w:pPr>
                        <w:r w:rsidRPr="00F56BF7">
                          <w:rPr>
                            <w:sz w:val="20"/>
                            <w:szCs w:val="20"/>
                          </w:rPr>
                          <w:t>Studies excluded by review:</w:t>
                        </w:r>
                      </w:p>
                      <w:p w14:paraId="7462D34D" w14:textId="77777777" w:rsidR="0092567B" w:rsidRPr="00F56BF7" w:rsidRDefault="0092567B" w:rsidP="0092567B">
                        <w:pPr>
                          <w:pStyle w:val="TableBullet"/>
                        </w:pPr>
                        <w:r w:rsidRPr="00F56BF7">
                          <w:t>Review A: n=0</w:t>
                        </w:r>
                      </w:p>
                      <w:p w14:paraId="0E51183A" w14:textId="77777777" w:rsidR="0092567B" w:rsidRPr="00F56BF7" w:rsidRDefault="0092567B" w:rsidP="0092567B">
                        <w:pPr>
                          <w:pStyle w:val="TableBullet"/>
                        </w:pPr>
                        <w:r w:rsidRPr="00F56BF7">
                          <w:t>Review B: n=0</w:t>
                        </w:r>
                      </w:p>
                      <w:p w14:paraId="581B283C" w14:textId="77777777" w:rsidR="0092567B" w:rsidRPr="00F56BF7" w:rsidRDefault="0092567B" w:rsidP="0092567B">
                        <w:pPr>
                          <w:pStyle w:val="TableBullet"/>
                        </w:pPr>
                        <w:r w:rsidRPr="00F56BF7">
                          <w:t>Review C, D, E: n=1</w:t>
                        </w:r>
                      </w:p>
                      <w:p w14:paraId="24E3645C" w14:textId="77777777" w:rsidR="0092567B" w:rsidRPr="00F56BF7" w:rsidRDefault="0092567B" w:rsidP="0092567B">
                        <w:pPr>
                          <w:pStyle w:val="TableBullet"/>
                        </w:pPr>
                        <w:r w:rsidRPr="00F56BF7">
                          <w:t>Review F: n=0</w:t>
                        </w:r>
                      </w:p>
                      <w:p w14:paraId="428DD9BD" w14:textId="77777777" w:rsidR="0092567B" w:rsidRPr="00F56BF7" w:rsidRDefault="0092567B" w:rsidP="0092567B">
                        <w:pPr>
                          <w:pStyle w:val="TableBullet"/>
                        </w:pPr>
                        <w:r w:rsidRPr="00F56BF7">
                          <w:t>Review G: n=0</w:t>
                        </w:r>
                      </w:p>
                      <w:p w14:paraId="56E709F7" w14:textId="77777777" w:rsidR="0092567B" w:rsidRPr="00F56BF7" w:rsidRDefault="0092567B" w:rsidP="0092567B">
                        <w:pPr>
                          <w:pStyle w:val="TableBullet"/>
                        </w:pPr>
                        <w:r w:rsidRPr="00F56BF7">
                          <w:t>Review H: n=0</w:t>
                        </w:r>
                      </w:p>
                      <w:p w14:paraId="78762E8E" w14:textId="77777777" w:rsidR="0092567B" w:rsidRPr="00F56BF7" w:rsidRDefault="0092567B" w:rsidP="0092567B">
                        <w:pPr>
                          <w:pStyle w:val="TableBullet"/>
                          <w:numPr>
                            <w:ilvl w:val="0"/>
                            <w:numId w:val="0"/>
                          </w:numPr>
                          <w:spacing w:before="120"/>
                          <w:rPr>
                            <w:b/>
                            <w:bCs/>
                          </w:rPr>
                        </w:pPr>
                        <w:r w:rsidRPr="00F56BF7">
                          <w:rPr>
                            <w:b/>
                            <w:bCs/>
                          </w:rPr>
                          <w:t>Part 2: TBC</w:t>
                        </w:r>
                      </w:p>
                      <w:p w14:paraId="68E4F804" w14:textId="77777777" w:rsidR="0092567B" w:rsidRPr="00F56BF7" w:rsidRDefault="0092567B" w:rsidP="0092567B">
                        <w:pPr>
                          <w:pStyle w:val="TableBullet"/>
                          <w:numPr>
                            <w:ilvl w:val="0"/>
                            <w:numId w:val="0"/>
                          </w:numPr>
                          <w:ind w:left="170" w:hanging="170"/>
                        </w:pPr>
                      </w:p>
                    </w:txbxContent>
                  </v:textbox>
                </v:roundrect>
                <v:shape id="AutoShape 110" o:spid="_x0000_s1042" type="#_x0000_t33" style="position:absolute;left:28479;top:33813;width:19567;height:29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t12ywAAAOMAAAAPAAAAZHJzL2Rvd25yZXYueG1sRI9PT8Mw&#10;DMXvSHyHyJO4sbQFjaksmxDSJP6cuo0DN6vx2qqNUyWhK3x6fEDiaPu99/Pb7GY3qIlC7DwbyJcZ&#10;KOLa244bA6fj/nYNKiZki4NnMvBNEXbb66sNltZfuKLpkBolIRxLNNCmNJZax7olh3HpR2K5nX1w&#10;mGQMjbYBLxLuBl1k2Uo77FgILY703FLdH76ccD+rn9PrlHpdvRWV3w/B9h/vxtws5qdHUInm9C/+&#10;c79YeT/PH1br4v5OWkgnWYDe/gIAAP//AwBQSwECLQAUAAYACAAAACEA2+H2y+4AAACFAQAAEwAA&#10;AAAAAAAAAAAAAAAAAAAAW0NvbnRlbnRfVHlwZXNdLnhtbFBLAQItABQABgAIAAAAIQBa9CxbvwAA&#10;ABUBAAALAAAAAAAAAAAAAAAAAB8BAABfcmVscy8ucmVsc1BLAQItABQABgAIAAAAIQBkyt12ywAA&#10;AOMAAAAPAAAAAAAAAAAAAAAAAAcCAABkcnMvZG93bnJldi54bWxQSwUGAAAAAAMAAwC3AAAA/wIA&#10;AAAA&#10;" strokecolor="#005288" strokeweight="2.25pt">
                  <v:stroke endarrow="block"/>
                </v:shape>
                <v:roundrect id="AutoShape 113" o:spid="_x0000_s1043" style="position:absolute;left:18383;top:284;width:18859;height:94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ORsxwAAAOMAAAAPAAAAZHJzL2Rvd25yZXYueG1sRE9LbsIw&#10;EN1X6h2sqdRdcWgTPgGDEFKrLkvgAEM8JKH2OMSGpLevK1ViOe8/y/VgjbhR5xvHCsajBARx6XTD&#10;lYLD/v1lBsIHZI3GMSn4IQ/r1ePDEnPtet7RrQiViCHsc1RQh9DmUvqyJot+5FriyJ1cZzHEs6uk&#10;7rCP4dbI1ySZSIsNx4YaW9rWVH4XV6sg85ft9GtqduY4PvfZkYoPdy2Uen4aNgsQgYZwF/+7P3Wc&#10;n6VpNk/mbyn8/RQBkKtfAAAA//8DAFBLAQItABQABgAIAAAAIQDb4fbL7gAAAIUBAAATAAAAAAAA&#10;AAAAAAAAAAAAAABbQ29udGVudF9UeXBlc10ueG1sUEsBAi0AFAAGAAgAAAAhAFr0LFu/AAAAFQEA&#10;AAsAAAAAAAAAAAAAAAAAHwEAAF9yZWxzLy5yZWxzUEsBAi0AFAAGAAgAAAAhAEPo5GzHAAAA4wAA&#10;AA8AAAAAAAAAAAAAAAAABwIAAGRycy9kb3ducmV2LnhtbFBLBQYAAAAAAwADALcAAAD7AgAAAAA=&#10;" fillcolor="#dbeef4" strokecolor="#005288" strokeweight="2.5pt">
                  <v:shadow color="#868686"/>
                  <v:textbox>
                    <w:txbxContent>
                      <w:p w14:paraId="330BAA2A" w14:textId="77777777" w:rsidR="0092567B" w:rsidRPr="00F56BF7" w:rsidRDefault="0092567B" w:rsidP="0092567B">
                        <w:pPr>
                          <w:spacing w:before="0"/>
                          <w:rPr>
                            <w:rFonts w:ascii="Arial" w:eastAsia="Arial" w:hAnsi="Arial"/>
                            <w:sz w:val="20"/>
                            <w:szCs w:val="20"/>
                          </w:rPr>
                        </w:pPr>
                        <w:r w:rsidRPr="00F56BF7">
                          <w:rPr>
                            <w:rFonts w:ascii="Arial" w:eastAsia="Arial" w:hAnsi="Arial"/>
                            <w:sz w:val="20"/>
                            <w:szCs w:val="20"/>
                          </w:rPr>
                          <w:t>Supplementary vertebral fracture assessment search</w:t>
                        </w:r>
                        <w:r w:rsidRPr="00F56BF7">
                          <w:rPr>
                            <w:rFonts w:ascii="Arial" w:eastAsia="Arial" w:hAnsi="Arial"/>
                            <w:sz w:val="20"/>
                            <w:szCs w:val="20"/>
                            <w:vertAlign w:val="superscript"/>
                          </w:rPr>
                          <w:t>(a)</w:t>
                        </w:r>
                        <w:r w:rsidRPr="00F56BF7">
                          <w:rPr>
                            <w:rFonts w:ascii="Arial" w:eastAsia="Arial" w:hAnsi="Arial"/>
                            <w:sz w:val="20"/>
                            <w:szCs w:val="20"/>
                          </w:rPr>
                          <w:t>: Records identified through database searching, n=182</w:t>
                        </w:r>
                      </w:p>
                    </w:txbxContent>
                  </v:textbox>
                </v:roundrect>
                <v:shape id="Connector: Elbow 821079163" o:spid="_x0000_s1044" type="#_x0000_t33" style="position:absolute;left:18145;top:1285;width:1238;height:1809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V+ygAAAOIAAAAPAAAAZHJzL2Rvd25yZXYueG1sRI/NasMw&#10;EITvhbyD2EJvjWyHJqkbJYSWQCC95OcBFmtrGUsrYymxm6evCoUeh5n5hlltRmfFjfrQeFaQTzMQ&#10;xJXXDdcKLufd8xJEiMgarWdS8E0BNuvJwwpL7Qc+0u0Ua5EgHEpUYGLsSilDZchhmPqOOHlfvncY&#10;k+xrqXscEtxZWWTZXDpsOC0Y7OjdUNWerk7B50ezOxyKa8v3+j4b2r09vxir1NPjuH0DEWmM/+G/&#10;9l4rWBZ5tnjN5zP4vZTugFz/AAAA//8DAFBLAQItABQABgAIAAAAIQDb4fbL7gAAAIUBAAATAAAA&#10;AAAAAAAAAAAAAAAAAABbQ29udGVudF9UeXBlc10ueG1sUEsBAi0AFAAGAAgAAAAhAFr0LFu/AAAA&#10;FQEAAAsAAAAAAAAAAAAAAAAAHwEAAF9yZWxzLy5yZWxzUEsBAi0AFAAGAAgAAAAhAEHABX7KAAAA&#10;4gAAAA8AAAAAAAAAAAAAAAAABwIAAGRycy9kb3ducmV2LnhtbFBLBQYAAAAAAwADALcAAAD+AgAA&#10;AAA=&#10;" strokecolor="#005288" strokeweight="2pt"/>
                <v:shape id="Connector: Elbow 2054251829" o:spid="_x0000_s1045" type="#_x0000_t33" style="position:absolute;left:37042;top:200;width:1238;height:2026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Y6yygAAAOMAAAAPAAAAZHJzL2Rvd25yZXYueG1sRI9RS8Mw&#10;FIXfBf9DuIJvLl20MrtlQ5TBYL64+QMuzV1TmtyUJlvrfr0RBB8P55zvcFabyTtxoSG2gTXMZwUI&#10;4jqYlhsNX8ftwwJETMgGXWDS8E0RNuvbmxVWJoz8SZdDakSGcKxQg02pr6SMtSWPcRZ64uydwuAx&#10;ZTk00gw4Zrh3UhXFs/TYcl6w2NObpbo7nL2Gj/d2u9+rc8fX5vo4djt3LK3T+v5uel2CSDSl//Bf&#10;e2c0qKJ8UuV8oV7g91P+A3L9AwAA//8DAFBLAQItABQABgAIAAAAIQDb4fbL7gAAAIUBAAATAAAA&#10;AAAAAAAAAAAAAAAAAABbQ29udGVudF9UeXBlc10ueG1sUEsBAi0AFAAGAAgAAAAhAFr0LFu/AAAA&#10;FQEAAAsAAAAAAAAAAAAAAAAAHwEAAF9yZWxzLy5yZWxzUEsBAi0AFAAGAAgAAAAhAMbBjrLKAAAA&#10;4wAAAA8AAAAAAAAAAAAAAAAABwIAAGRycy9kb3ducmV2LnhtbFBLBQYAAAAAAwADALcAAAD+AgAA&#10;AAA=&#10;" strokecolor="#005288" strokeweight="2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15" o:spid="_x0000_s1046" type="#_x0000_t34" style="position:absolute;left:8204;top:11492;width:3304;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Z0cxwAAAOMAAAAPAAAAZHJzL2Rvd25yZXYueG1sRE9fS8Mw&#10;EH8X9h3CDXxziXVaW5cNFQa+ujl0b0dza0qbS2li1317Iwg+3u//rTaT68RIQ2g8a7hdKBDElTcN&#10;1xo+9tubRxAhIhvsPJOGCwXYrGdXKyyNP/M7jbtYixTCoUQNNsa+lDJUlhyGhe+JE3fyg8OYzqGW&#10;ZsBzCnedzJR6kA4bTg0We3q1VLW7b6eheLHtPs/vLzWOWTsWX9vPw/Gg9fV8en4CEWmK/+I/95tJ&#10;8/NCFculyu7g96cEgFz/AAAA//8DAFBLAQItABQABgAIAAAAIQDb4fbL7gAAAIUBAAATAAAAAAAA&#10;AAAAAAAAAAAAAABbQ29udGVudF9UeXBlc10ueG1sUEsBAi0AFAAGAAgAAAAhAFr0LFu/AAAAFQEA&#10;AAsAAAAAAAAAAAAAAAAAHwEAAF9yZWxzLy5yZWxzUEsBAi0AFAAGAAgAAAAhACKJnRzHAAAA4wAA&#10;AA8AAAAAAAAAAAAAAAAABwIAAGRycy9kb3ducmV2LnhtbFBLBQYAAAAAAwADALcAAAD7AgAAAAA=&#10;" strokecolor="#005288" strokeweight="2.25pt">
                  <v:stroke endarrow="block"/>
                  <v:shadow color="#205867 [1608]" opacity=".5" offset="1pt"/>
                </v:shape>
                <v:shape id="Straight Arrow Connector 266769108" o:spid="_x0000_s1047" type="#_x0000_t32" style="position:absolute;left:10013;top:17897;width:223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TBxgAAAOIAAAAPAAAAZHJzL2Rvd25yZXYueG1sRE/NisIw&#10;EL4v+A5hhL2taT1UrUZZXRT1IFR9gKEZ27LNpDRRq09vDoLHj+9/tuhMLW7UusqygngQgSDOra64&#10;UHA+rX/GIJxH1lhbJgUPcrCY975mmGp754xuR1+IEMIuRQWl900qpctLMugGtiEO3MW2Bn2AbSF1&#10;i/cQbmo5jKJEGqw4NJTY0Kqk/P94NQr+ssn2enBxsbzgZrPePTF7uL1S3/3udwrCU+c/4rd7qxUM&#10;k2SUTOIobA6Xwh2Q8xcAAAD//wMAUEsBAi0AFAAGAAgAAAAhANvh9svuAAAAhQEAABMAAAAAAAAA&#10;AAAAAAAAAAAAAFtDb250ZW50X1R5cGVzXS54bWxQSwECLQAUAAYACAAAACEAWvQsW78AAAAVAQAA&#10;CwAAAAAAAAAAAAAAAAAfAQAAX3JlbHMvLnJlbHNQSwECLQAUAAYACAAAACEAfXuEwcYAAADiAAAA&#10;DwAAAAAAAAAAAAAAAAAHAgAAZHJzL2Rvd25yZXYueG1sUEsFBgAAAAADAAMAtwAAAPoCAAAAAA==&#10;" strokecolor="#005288" strokeweight="2pt">
                  <v:stroke endarrow="block"/>
                </v:shape>
                <v:shape id="AutoShape 116" o:spid="_x0000_s1048" type="#_x0000_t32" style="position:absolute;left:9953;top:16803;width:87;height:25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X2PxgAAAOMAAAAPAAAAZHJzL2Rvd25yZXYueG1sRE9fa8Iw&#10;EH8X/A7hBN807WyHdKYiA0H2InMb7PFozra0udQkavftzWCwx/v9v812NL24kfOtZQXpMgFBXFnd&#10;cq3g82O/WIPwAVljb5kU/JCHbTmdbLDQ9s7vdDuFWsQQ9gUqaEIYCil91ZBBv7QDceTO1hkM8XS1&#10;1A7vMdz08ilJnqXBlmNDgwO9NlR1p6tRwMjfb3V3DPKyurrVLt9XSf6l1Hw27l5ABBrDv/jPfdBx&#10;fpauszTPswx+f4oAyPIBAAD//wMAUEsBAi0AFAAGAAgAAAAhANvh9svuAAAAhQEAABMAAAAAAAAA&#10;AAAAAAAAAAAAAFtDb250ZW50X1R5cGVzXS54bWxQSwECLQAUAAYACAAAACEAWvQsW78AAAAVAQAA&#10;CwAAAAAAAAAAAAAAAAAfAQAAX3JlbHMvLnJlbHNQSwECLQAUAAYACAAAACEAVHl9j8YAAADjAAAA&#10;DwAAAAAAAAAAAAAAAAAHAgAAZHJzL2Rvd25yZXYueG1sUEsFBgAAAAADAAMAtwAAAPoCAAAAAA==&#10;" strokecolor="#005288" strokeweight="2.25pt">
                  <v:stroke endarrow="block"/>
                  <v:shadow color="#205867 [1608]" opacity=".5" offset="1pt"/>
                </v:shape>
                <v:shape id="Straight Arrow Connector 1594423912" o:spid="_x0000_s1049" type="#_x0000_t32" style="position:absolute;left:27527;top:30289;width:4572;height: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a4JyAAAAOMAAAAPAAAAZHJzL2Rvd25yZXYueG1sRE/NasJA&#10;EL4LvsMyQm/NxtRKjdmICkIptNBYD96G7JhEs7Mhu9X07buFgsf5/idbDaYVV+pdY1nBNIpBEJdW&#10;N1wp+NrvHl9AOI+ssbVMCn7IwSofjzJMtb3xJ10LX4kQwi5FBbX3XSqlK2sy6CLbEQfuZHuDPpx9&#10;JXWPtxBuWpnE8VwabDg01NjRtqbyUnwbBVuWb+tzfKwK+dEdys1On97JK/UwGdZLEJ4Gfxf/u191&#10;mP+8mM2Sp8U0gb+fAgAy/wUAAP//AwBQSwECLQAUAAYACAAAACEA2+H2y+4AAACFAQAAEwAAAAAA&#10;AAAAAAAAAAAAAAAAW0NvbnRlbnRfVHlwZXNdLnhtbFBLAQItABQABgAIAAAAIQBa9CxbvwAAABUB&#10;AAALAAAAAAAAAAAAAAAAAB8BAABfcmVscy8ucmVsc1BLAQItABQABgAIAAAAIQBmVa4JyAAAAOMA&#10;AAAPAAAAAAAAAAAAAAAAAAcCAABkcnMvZG93bnJldi54bWxQSwUGAAAAAAMAAwC3AAAA/AIAAAAA&#10;" strokecolor="red" strokeweight="2pt">
                  <v:stroke endarrow="block"/>
                </v:shape>
                <v:shape id="Straight Arrow Connector 1044610769" o:spid="_x0000_s1050" type="#_x0000_t32" style="position:absolute;left:10013;top:25409;width:223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sFxwAAAOMAAAAPAAAAZHJzL2Rvd25yZXYueG1sRE9fa8Iw&#10;EH8f7DuEG+xtJhWpsxplbijqg1DnBziasy1rLqWJWvfpjTDY4/3+32zR20ZcqPO1Yw3JQIEgLpyp&#10;udRw/F69vYPwAdlg45g03MjDYv78NMPMuCvndDmEUsQQ9hlqqEJoMyl9UZFFP3AtceROrrMY4tmV&#10;0nR4jeG2kUOlUmmx5thQYUufFRU/h7PV8JVPNue9T8rlCdfr1fYX85vfaf360n9MQQTqw7/4z70x&#10;cb4ajdJEjdMJPH6KAMj5HQAA//8DAFBLAQItABQABgAIAAAAIQDb4fbL7gAAAIUBAAATAAAAAAAA&#10;AAAAAAAAAAAAAABbQ29udGVudF9UeXBlc10ueG1sUEsBAi0AFAAGAAgAAAAhAFr0LFu/AAAAFQEA&#10;AAsAAAAAAAAAAAAAAAAAHwEAAF9yZWxzLy5yZWxzUEsBAi0AFAAGAAgAAAAhAKoNKwXHAAAA4wAA&#10;AA8AAAAAAAAAAAAAAAAABwIAAGRycy9kb3ducmV2LnhtbFBLBQYAAAAAAwADALcAAAD7AgAAAAA=&#10;" strokecolor="#005288" strokeweight="2pt">
                  <v:stroke endarrow="block"/>
                </v:shape>
                <v:roundrect id="AutoShape 106" o:spid="_x0000_s1051" style="position:absolute;left:32291;top:28374;width:25102;height:46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F5xwAAAOMAAAAPAAAAZHJzL2Rvd25yZXYueG1sRE9La8JA&#10;EL4X/A/LCN7qrsFKk7qK2Ap6a30UvA3ZMQlmZ0N21eTfdwuFHud7z3zZ2VrcqfWVYw2TsQJBnDtT&#10;caHheNg8v4LwAdlg7Zg09ORhuRg8zTEz7sFfdN+HQsQQ9hlqKENoMil9XpJFP3YNceQurrUY4tkW&#10;0rT4iOG2lolSM2mx4thQYkPrkvLr/mY10JT69Lw71s3Hrn//PK1Vcf5WWo+G3eoNRKAu/Iv/3FsT&#10;5ydJmio1fZnB708RALn4AQAA//8DAFBLAQItABQABgAIAAAAIQDb4fbL7gAAAIUBAAATAAAAAAAA&#10;AAAAAAAAAAAAAABbQ29udGVudF9UeXBlc10ueG1sUEsBAi0AFAAGAAgAAAAhAFr0LFu/AAAAFQEA&#10;AAsAAAAAAAAAAAAAAAAAHwEAAF9yZWxzLy5yZWxzUEsBAi0AFAAGAAgAAAAhAFD4AXnHAAAA4wAA&#10;AA8AAAAAAAAAAAAAAAAABwIAAGRycy9kb3ducmV2LnhtbFBLBQYAAAAAAwADALcAAAD7AgAAAAA=&#10;" fillcolor="#dbeef4" strokecolor="red" strokeweight="2.5pt">
                  <v:textbox>
                    <w:txbxContent>
                      <w:p w14:paraId="390139E0" w14:textId="77777777" w:rsidR="0092567B" w:rsidRDefault="0092567B" w:rsidP="0092567B">
                        <w:pPr>
                          <w:spacing w:before="0"/>
                          <w:rPr>
                            <w:rFonts w:ascii="Arial" w:eastAsia="Arial" w:hAnsi="Arial"/>
                            <w:sz w:val="20"/>
                            <w:szCs w:val="20"/>
                          </w:rPr>
                        </w:pPr>
                        <w:r>
                          <w:rPr>
                            <w:rFonts w:ascii="Arial" w:eastAsia="Arial" w:hAnsi="Arial"/>
                            <w:sz w:val="20"/>
                            <w:szCs w:val="20"/>
                          </w:rPr>
                          <w:t>Papers awaiting assessment (part 2), n= 56</w:t>
                        </w:r>
                      </w:p>
                    </w:txbxContent>
                  </v:textbox>
                </v:roundrect>
                <w10:anchorlock/>
              </v:group>
            </w:pict>
          </mc:Fallback>
        </mc:AlternateContent>
      </w:r>
    </w:p>
    <w:p w14:paraId="42456576" w14:textId="35DBFA27" w:rsidR="00367573" w:rsidRDefault="00E5052A" w:rsidP="005B7166">
      <w:pPr>
        <w:pStyle w:val="AppHead"/>
      </w:pPr>
      <w:bookmarkStart w:id="303" w:name="_Ref180576238"/>
      <w:bookmarkStart w:id="304" w:name="_Toc215227095"/>
      <w:bookmarkStart w:id="305" w:name="_Toc218627734"/>
      <w:r>
        <w:lastRenderedPageBreak/>
        <w:t>Economic evidence tables</w:t>
      </w:r>
      <w:bookmarkEnd w:id="303"/>
      <w:bookmarkEnd w:id="304"/>
      <w:bookmarkEnd w:id="305"/>
      <w:r w:rsidR="00AF3D54">
        <w:t xml:space="preserve"> </w:t>
      </w:r>
    </w:p>
    <w:tbl>
      <w:tblPr>
        <w:tblW w:w="13861"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410"/>
        <w:gridCol w:w="2552"/>
        <w:gridCol w:w="2551"/>
        <w:gridCol w:w="2410"/>
        <w:gridCol w:w="3938"/>
      </w:tblGrid>
      <w:tr w:rsidR="00F86F90" w:rsidRPr="00F86F90" w14:paraId="17B6DC1A" w14:textId="77777777" w:rsidTr="00F1541F">
        <w:tc>
          <w:tcPr>
            <w:tcW w:w="2410" w:type="dxa"/>
            <w:shd w:val="clear" w:color="auto" w:fill="B7E3CB"/>
            <w:vAlign w:val="bottom"/>
          </w:tcPr>
          <w:p w14:paraId="33F3F467" w14:textId="77777777" w:rsidR="00F86F90" w:rsidRPr="00B466CC" w:rsidRDefault="00F86F90" w:rsidP="00357916">
            <w:pPr>
              <w:pStyle w:val="TableTotalLeft"/>
            </w:pPr>
            <w:bookmarkStart w:id="306" w:name="_Hlk205280992"/>
            <w:r w:rsidRPr="00B466CC">
              <w:t>Study</w:t>
            </w:r>
          </w:p>
        </w:tc>
        <w:tc>
          <w:tcPr>
            <w:tcW w:w="11451" w:type="dxa"/>
            <w:gridSpan w:val="4"/>
            <w:shd w:val="clear" w:color="auto" w:fill="B7E3CB"/>
            <w:vAlign w:val="bottom"/>
          </w:tcPr>
          <w:p w14:paraId="30F3E577" w14:textId="77777777" w:rsidR="00F86F90" w:rsidRPr="00B466CC" w:rsidRDefault="00F86F90" w:rsidP="00357916">
            <w:pPr>
              <w:pStyle w:val="TableTotalLeft"/>
            </w:pPr>
            <w:r w:rsidRPr="00B466CC">
              <w:t>Clark 2014</w:t>
            </w:r>
          </w:p>
        </w:tc>
      </w:tr>
      <w:tr w:rsidR="00F86F90" w:rsidRPr="00F86F90" w14:paraId="58CBC1E4" w14:textId="77777777" w:rsidTr="00F1541F">
        <w:tc>
          <w:tcPr>
            <w:tcW w:w="2410" w:type="dxa"/>
            <w:shd w:val="clear" w:color="auto" w:fill="B7E3CB"/>
          </w:tcPr>
          <w:p w14:paraId="5D268B10" w14:textId="77777777" w:rsidR="00F86F90" w:rsidRPr="00B466CC" w:rsidRDefault="00F86F90" w:rsidP="00357916">
            <w:pPr>
              <w:pStyle w:val="TableTotalLeft"/>
            </w:pPr>
            <w:r w:rsidRPr="00B466CC">
              <w:t>Study details</w:t>
            </w:r>
          </w:p>
        </w:tc>
        <w:tc>
          <w:tcPr>
            <w:tcW w:w="2552" w:type="dxa"/>
            <w:shd w:val="clear" w:color="auto" w:fill="B7E3CB"/>
          </w:tcPr>
          <w:p w14:paraId="2AB1D8CE" w14:textId="77777777" w:rsidR="00F86F90" w:rsidRPr="00B466CC" w:rsidRDefault="00F86F90" w:rsidP="00357916">
            <w:pPr>
              <w:pStyle w:val="TableTotalLeft"/>
            </w:pPr>
            <w:r w:rsidRPr="00B466CC">
              <w:t>Population &amp; interventions</w:t>
            </w:r>
          </w:p>
        </w:tc>
        <w:tc>
          <w:tcPr>
            <w:tcW w:w="2551" w:type="dxa"/>
            <w:shd w:val="clear" w:color="auto" w:fill="B7E3CB"/>
          </w:tcPr>
          <w:p w14:paraId="03D71136" w14:textId="77777777" w:rsidR="00F86F90" w:rsidRPr="00B466CC" w:rsidRDefault="00F86F90" w:rsidP="00357916">
            <w:pPr>
              <w:pStyle w:val="TableTotalLeft"/>
            </w:pPr>
            <w:r w:rsidRPr="00B466CC">
              <w:t>Costs</w:t>
            </w:r>
          </w:p>
        </w:tc>
        <w:tc>
          <w:tcPr>
            <w:tcW w:w="2410" w:type="dxa"/>
            <w:shd w:val="clear" w:color="auto" w:fill="B7E3CB"/>
          </w:tcPr>
          <w:p w14:paraId="6CBBE4D5" w14:textId="77777777" w:rsidR="00F86F90" w:rsidRPr="00B466CC" w:rsidRDefault="00F86F90" w:rsidP="00357916">
            <w:pPr>
              <w:pStyle w:val="TableTotalLeft"/>
            </w:pPr>
            <w:r w:rsidRPr="00B466CC">
              <w:t>Health outcomes</w:t>
            </w:r>
          </w:p>
        </w:tc>
        <w:tc>
          <w:tcPr>
            <w:tcW w:w="3938" w:type="dxa"/>
            <w:shd w:val="clear" w:color="auto" w:fill="B7E3CB"/>
          </w:tcPr>
          <w:p w14:paraId="7F46C3A0" w14:textId="77777777" w:rsidR="00F86F90" w:rsidRPr="00B466CC" w:rsidRDefault="00F86F90" w:rsidP="00357916">
            <w:pPr>
              <w:pStyle w:val="TableTotalLeft"/>
            </w:pPr>
            <w:r w:rsidRPr="00B466CC">
              <w:t>Cost effectiveness</w:t>
            </w:r>
          </w:p>
        </w:tc>
      </w:tr>
      <w:tr w:rsidR="00F86F90" w:rsidRPr="00F86F90" w14:paraId="2642FFCF" w14:textId="77777777" w:rsidTr="00F1541F">
        <w:tc>
          <w:tcPr>
            <w:tcW w:w="2410" w:type="dxa"/>
            <w:tcBorders>
              <w:bottom w:val="single" w:sz="6" w:space="0" w:color="FFFFFF"/>
            </w:tcBorders>
            <w:shd w:val="clear" w:color="auto" w:fill="E6E6E6"/>
          </w:tcPr>
          <w:p w14:paraId="1BDA2FE8" w14:textId="77777777" w:rsidR="00F86F90" w:rsidRPr="00F86F90" w:rsidRDefault="00F86F90" w:rsidP="00357916">
            <w:pPr>
              <w:pStyle w:val="TableTextLeft"/>
            </w:pPr>
            <w:r w:rsidRPr="00F86F90">
              <w:rPr>
                <w:b/>
              </w:rPr>
              <w:t>Economic analysis:</w:t>
            </w:r>
            <w:r w:rsidRPr="00F86F90">
              <w:t xml:space="preserve"> Cost-utility analysis (health outcome: QALY)</w:t>
            </w:r>
          </w:p>
          <w:p w14:paraId="1C6C9639" w14:textId="77777777" w:rsidR="00F86F90" w:rsidRPr="00F86F90" w:rsidRDefault="00F86F90" w:rsidP="00357916">
            <w:pPr>
              <w:pStyle w:val="TableTextLeft"/>
            </w:pPr>
          </w:p>
          <w:p w14:paraId="0CCBD25D" w14:textId="77777777" w:rsidR="00F86F90" w:rsidRPr="00F86F90" w:rsidRDefault="00F86F90" w:rsidP="00357916">
            <w:pPr>
              <w:pStyle w:val="TableTextLeft"/>
              <w:rPr>
                <w:b/>
              </w:rPr>
            </w:pPr>
            <w:r w:rsidRPr="00F86F90">
              <w:rPr>
                <w:b/>
              </w:rPr>
              <w:t xml:space="preserve">Study design: </w:t>
            </w:r>
            <w:r w:rsidRPr="00F86F90">
              <w:t xml:space="preserve">Deterministic decision analytic model </w:t>
            </w:r>
          </w:p>
          <w:p w14:paraId="02520278" w14:textId="77777777" w:rsidR="00F86F90" w:rsidRPr="00F86F90" w:rsidRDefault="00F86F90" w:rsidP="00357916">
            <w:pPr>
              <w:pStyle w:val="TableTextLeft"/>
            </w:pPr>
          </w:p>
          <w:p w14:paraId="1F35706A" w14:textId="77777777" w:rsidR="00F86F90" w:rsidRPr="00F86F90" w:rsidRDefault="00F86F90" w:rsidP="00357916">
            <w:pPr>
              <w:pStyle w:val="TableTextLeft"/>
              <w:rPr>
                <w:b/>
              </w:rPr>
            </w:pPr>
            <w:r w:rsidRPr="00F86F90">
              <w:rPr>
                <w:b/>
              </w:rPr>
              <w:t xml:space="preserve">Approach to analysis: </w:t>
            </w:r>
            <w:r w:rsidRPr="00F86F90">
              <w:t>Decision tree capturing the additional number of people treated as a result of VFA. Fractures avoided and GI adverse effects were incorporated.</w:t>
            </w:r>
          </w:p>
          <w:p w14:paraId="60265C8A" w14:textId="77777777" w:rsidR="00F86F90" w:rsidRPr="00F86F90" w:rsidRDefault="00F86F90" w:rsidP="00357916">
            <w:pPr>
              <w:pStyle w:val="TableTextLeft"/>
            </w:pPr>
          </w:p>
          <w:p w14:paraId="3AB8F64C" w14:textId="77777777" w:rsidR="00F86F90" w:rsidRPr="00F86F90" w:rsidRDefault="00F86F90" w:rsidP="00357916">
            <w:pPr>
              <w:pStyle w:val="TableTextLeft"/>
            </w:pPr>
            <w:r w:rsidRPr="00357916">
              <w:rPr>
                <w:b/>
                <w:bCs/>
              </w:rPr>
              <w:t>Perspective:</w:t>
            </w:r>
            <w:r w:rsidRPr="00F86F90">
              <w:t xml:space="preserve"> UK NHS</w:t>
            </w:r>
          </w:p>
          <w:p w14:paraId="69FF8798" w14:textId="77777777" w:rsidR="00B466CC" w:rsidRDefault="00B466CC" w:rsidP="00B466CC">
            <w:pPr>
              <w:pStyle w:val="TableTextLeft"/>
              <w:rPr>
                <w:b/>
                <w:bCs/>
              </w:rPr>
            </w:pPr>
          </w:p>
          <w:p w14:paraId="64CD851E" w14:textId="4273A7F7" w:rsidR="00F86F90" w:rsidRPr="00F86F90" w:rsidRDefault="00F86F90" w:rsidP="00357916">
            <w:pPr>
              <w:pStyle w:val="TableTextLeft"/>
            </w:pPr>
            <w:r w:rsidRPr="00357916">
              <w:rPr>
                <w:b/>
                <w:bCs/>
              </w:rPr>
              <w:t>Time horizon:</w:t>
            </w:r>
            <w:r w:rsidRPr="00F86F90">
              <w:t xml:space="preserve"> 5 years</w:t>
            </w:r>
          </w:p>
          <w:p w14:paraId="6643D95C" w14:textId="77777777" w:rsidR="00B466CC" w:rsidRDefault="00B466CC" w:rsidP="00B466CC">
            <w:pPr>
              <w:pStyle w:val="TableTextLeft"/>
              <w:rPr>
                <w:b/>
              </w:rPr>
            </w:pPr>
          </w:p>
          <w:p w14:paraId="3B78C2FD" w14:textId="423E2CA7" w:rsidR="00F86F90" w:rsidRPr="00F86F90" w:rsidRDefault="00F86F90" w:rsidP="00357916">
            <w:pPr>
              <w:pStyle w:val="TableTextLeft"/>
            </w:pPr>
            <w:r w:rsidRPr="00F86F90">
              <w:rPr>
                <w:b/>
              </w:rPr>
              <w:t>Discounting:</w:t>
            </w:r>
            <w:r w:rsidRPr="00F86F90">
              <w:t xml:space="preserve"> Costs: NR; Outcomes: NR</w:t>
            </w:r>
          </w:p>
        </w:tc>
        <w:tc>
          <w:tcPr>
            <w:tcW w:w="2552" w:type="dxa"/>
            <w:tcBorders>
              <w:bottom w:val="single" w:sz="6" w:space="0" w:color="FFFFFF"/>
            </w:tcBorders>
            <w:shd w:val="clear" w:color="auto" w:fill="E6E6E6"/>
          </w:tcPr>
          <w:p w14:paraId="22DD3DC0" w14:textId="77777777" w:rsidR="00F86F90" w:rsidRPr="00357916" w:rsidRDefault="00F86F90" w:rsidP="00357916">
            <w:pPr>
              <w:pStyle w:val="TableTextLeft"/>
              <w:rPr>
                <w:b/>
                <w:bCs/>
              </w:rPr>
            </w:pPr>
            <w:r w:rsidRPr="00357916">
              <w:rPr>
                <w:b/>
                <w:bCs/>
              </w:rPr>
              <w:t>Population:</w:t>
            </w:r>
          </w:p>
          <w:p w14:paraId="1C96C06D" w14:textId="77777777" w:rsidR="00F86F90" w:rsidRPr="00F86F90" w:rsidRDefault="00F86F90" w:rsidP="00357916">
            <w:pPr>
              <w:pStyle w:val="TableTextLeft"/>
            </w:pPr>
            <w:r w:rsidRPr="00B466CC">
              <w:t>Fracture cohort:</w:t>
            </w:r>
            <w:r w:rsidRPr="00F86F90">
              <w:t xml:space="preserve"> Women over 50 years attending for DXA after a low trauma fracture as part of FLS</w:t>
            </w:r>
          </w:p>
          <w:p w14:paraId="6814C279" w14:textId="77777777" w:rsidR="00B466CC" w:rsidRDefault="00B466CC" w:rsidP="00B466CC">
            <w:pPr>
              <w:pStyle w:val="TableTextLeft"/>
            </w:pPr>
          </w:p>
          <w:p w14:paraId="5E60C89F" w14:textId="5F5F5A36" w:rsidR="00F86F90" w:rsidRPr="00F86F90" w:rsidRDefault="00F86F90" w:rsidP="00357916">
            <w:pPr>
              <w:pStyle w:val="TableTextLeft"/>
            </w:pPr>
            <w:r w:rsidRPr="00B466CC">
              <w:t>Primary care cohort:</w:t>
            </w:r>
            <w:r w:rsidRPr="00F86F90">
              <w:t xml:space="preserve"> Women</w:t>
            </w:r>
            <w:bookmarkStart w:id="307" w:name="_Hlk210814246"/>
            <w:r w:rsidRPr="00F86F90">
              <w:t xml:space="preserve"> from primary care aged 65-80 years identified as being at high risk of having had a vertebral fracture</w:t>
            </w:r>
            <w:bookmarkEnd w:id="307"/>
            <w:r w:rsidRPr="00F86F90">
              <w:rPr>
                <w:vertAlign w:val="superscript"/>
              </w:rPr>
              <w:t>(a)</w:t>
            </w:r>
          </w:p>
          <w:p w14:paraId="41FD705A" w14:textId="77777777" w:rsidR="00F86F90" w:rsidRPr="00F86F90" w:rsidRDefault="00F86F90" w:rsidP="00357916">
            <w:pPr>
              <w:pStyle w:val="TableTextLeft"/>
            </w:pPr>
          </w:p>
          <w:p w14:paraId="32CBF873" w14:textId="77777777" w:rsidR="00F86F90" w:rsidRPr="00357916" w:rsidRDefault="00F86F90" w:rsidP="00357916">
            <w:pPr>
              <w:pStyle w:val="TableTextLeft"/>
              <w:rPr>
                <w:b/>
                <w:bCs/>
              </w:rPr>
            </w:pPr>
            <w:r w:rsidRPr="00357916">
              <w:rPr>
                <w:b/>
                <w:bCs/>
              </w:rPr>
              <w:t>Cohort settings:</w:t>
            </w:r>
          </w:p>
          <w:p w14:paraId="56071FC1" w14:textId="77777777" w:rsidR="00F86F90" w:rsidRPr="00F86F90" w:rsidRDefault="00F86F90" w:rsidP="00357916">
            <w:pPr>
              <w:pStyle w:val="TableTextLeft"/>
            </w:pPr>
            <w:r w:rsidRPr="00F86F90">
              <w:t>Start age: 61.6 years</w:t>
            </w:r>
          </w:p>
          <w:p w14:paraId="6A5A0FFE" w14:textId="77777777" w:rsidR="00F86F90" w:rsidRPr="00F86F90" w:rsidRDefault="00F86F90" w:rsidP="00357916">
            <w:pPr>
              <w:pStyle w:val="TableTextLeft"/>
            </w:pPr>
          </w:p>
          <w:p w14:paraId="1C247E29" w14:textId="77777777" w:rsidR="00F86F90" w:rsidRPr="00357916" w:rsidRDefault="00F86F90" w:rsidP="00357916">
            <w:pPr>
              <w:pStyle w:val="TableTextLeft"/>
              <w:rPr>
                <w:b/>
                <w:bCs/>
              </w:rPr>
            </w:pPr>
            <w:r w:rsidRPr="00357916">
              <w:rPr>
                <w:b/>
                <w:bCs/>
              </w:rPr>
              <w:t>Scenarios</w:t>
            </w:r>
            <w:r w:rsidRPr="00F86F90">
              <w:rPr>
                <w:b/>
                <w:bCs/>
              </w:rPr>
              <w:t>:</w:t>
            </w:r>
            <w:r w:rsidRPr="00357916">
              <w:rPr>
                <w:b/>
                <w:bCs/>
              </w:rPr>
              <w:t xml:space="preserve"> </w:t>
            </w:r>
          </w:p>
          <w:p w14:paraId="3F089A2D" w14:textId="77777777" w:rsidR="00F86F90" w:rsidRPr="00F86F90" w:rsidRDefault="00F86F90" w:rsidP="00357916">
            <w:pPr>
              <w:pStyle w:val="TableTextLeft"/>
            </w:pPr>
            <w:r w:rsidRPr="00F86F90">
              <w:t>NOGG pathway (treatment based on age-dependent FRAX risk thresholds in NOGG guideline)</w:t>
            </w:r>
          </w:p>
          <w:p w14:paraId="480F7B6D" w14:textId="77777777" w:rsidR="00F86F90" w:rsidRPr="00F86F90" w:rsidRDefault="00F86F90" w:rsidP="00357916">
            <w:pPr>
              <w:pStyle w:val="TableTextLeft"/>
            </w:pPr>
            <w:r w:rsidRPr="00F86F90">
              <w:t xml:space="preserve">20/3 pathway </w:t>
            </w:r>
            <w:bookmarkStart w:id="308" w:name="_Hlk210814119"/>
            <w:r w:rsidRPr="00F86F90">
              <w:t>(treatment if FRAX risk of MOF 20% or hip fracture 3%)</w:t>
            </w:r>
            <w:bookmarkEnd w:id="308"/>
          </w:p>
          <w:p w14:paraId="14FEDE97" w14:textId="77777777" w:rsidR="00F86F90" w:rsidRPr="00F86F90" w:rsidRDefault="00F86F90" w:rsidP="00357916">
            <w:pPr>
              <w:pStyle w:val="TableTextLeft"/>
            </w:pPr>
          </w:p>
          <w:p w14:paraId="10AE001B" w14:textId="77777777" w:rsidR="00F86F90" w:rsidRPr="00357916" w:rsidRDefault="00F86F90" w:rsidP="00357916">
            <w:pPr>
              <w:pStyle w:val="TableTextLeft"/>
              <w:rPr>
                <w:b/>
                <w:bCs/>
              </w:rPr>
            </w:pPr>
            <w:r w:rsidRPr="00357916">
              <w:rPr>
                <w:b/>
                <w:bCs/>
              </w:rPr>
              <w:t>Intervention 1:</w:t>
            </w:r>
          </w:p>
          <w:p w14:paraId="7E46B697" w14:textId="77777777" w:rsidR="00F86F90" w:rsidRPr="00F86F90" w:rsidRDefault="00F86F90" w:rsidP="00357916">
            <w:pPr>
              <w:pStyle w:val="TableTextLeft"/>
            </w:pPr>
            <w:r w:rsidRPr="00F86F90">
              <w:lastRenderedPageBreak/>
              <w:t>No VFA (treatment based on FRAX risk)</w:t>
            </w:r>
          </w:p>
          <w:p w14:paraId="79D7B431" w14:textId="77777777" w:rsidR="00F86F90" w:rsidRPr="00F86F90" w:rsidRDefault="00F86F90" w:rsidP="00357916">
            <w:pPr>
              <w:pStyle w:val="TableTextLeft"/>
            </w:pPr>
          </w:p>
          <w:p w14:paraId="6328A705" w14:textId="77777777" w:rsidR="00F86F90" w:rsidRPr="00357916" w:rsidRDefault="00F86F90" w:rsidP="00357916">
            <w:pPr>
              <w:pStyle w:val="TableTextLeft"/>
              <w:rPr>
                <w:b/>
                <w:bCs/>
              </w:rPr>
            </w:pPr>
            <w:r w:rsidRPr="00357916">
              <w:rPr>
                <w:b/>
                <w:bCs/>
              </w:rPr>
              <w:t xml:space="preserve">Intervention 2: </w:t>
            </w:r>
          </w:p>
          <w:p w14:paraId="299C6853" w14:textId="77777777" w:rsidR="00F86F90" w:rsidRPr="00F86F90" w:rsidRDefault="00F86F90" w:rsidP="00357916">
            <w:pPr>
              <w:pStyle w:val="TableTextLeft"/>
            </w:pPr>
            <w:r w:rsidRPr="00F86F90">
              <w:t xml:space="preserve">VFA (treatment based on FRAX risk plus treatment in those with vertebral fracture who were not otherwise </w:t>
            </w:r>
          </w:p>
          <w:p w14:paraId="705AF524" w14:textId="77777777" w:rsidR="00F86F90" w:rsidRPr="00F86F90" w:rsidRDefault="00F86F90" w:rsidP="00357916">
            <w:pPr>
              <w:pStyle w:val="TableTextLeft"/>
            </w:pPr>
          </w:p>
          <w:p w14:paraId="6C7B60BC" w14:textId="77777777" w:rsidR="00F86F90" w:rsidRPr="00F86F90" w:rsidRDefault="00F86F90" w:rsidP="00357916">
            <w:pPr>
              <w:pStyle w:val="TableTextLeft"/>
            </w:pPr>
            <w:r w:rsidRPr="00F86F90">
              <w:t xml:space="preserve">Vertebral fractures were identified using six-point QM with the Spine Analyzer 3.2 software with a </w:t>
            </w:r>
            <w:r w:rsidRPr="00F86F90">
              <w:rPr>
                <w:u w:val="single"/>
              </w:rPr>
              <w:t>&gt;</w:t>
            </w:r>
            <w:r w:rsidRPr="00F86F90">
              <w:t>25% reduction in height used to identity vertebral fractures.</w:t>
            </w:r>
          </w:p>
        </w:tc>
        <w:tc>
          <w:tcPr>
            <w:tcW w:w="2551" w:type="dxa"/>
            <w:tcBorders>
              <w:bottom w:val="single" w:sz="6" w:space="0" w:color="FFFFFF"/>
            </w:tcBorders>
            <w:shd w:val="clear" w:color="auto" w:fill="E6E6E6"/>
          </w:tcPr>
          <w:p w14:paraId="543AF379" w14:textId="77777777" w:rsidR="00F86F90" w:rsidRPr="00357916" w:rsidRDefault="00F86F90" w:rsidP="00357916">
            <w:pPr>
              <w:pStyle w:val="TableTextLeft"/>
              <w:rPr>
                <w:b/>
                <w:bCs/>
              </w:rPr>
            </w:pPr>
            <w:r w:rsidRPr="00357916">
              <w:rPr>
                <w:b/>
                <w:bCs/>
              </w:rPr>
              <w:lastRenderedPageBreak/>
              <w:t>Fracture cohort</w:t>
            </w:r>
            <w:r w:rsidRPr="00F86F90">
              <w:rPr>
                <w:b/>
                <w:bCs/>
              </w:rPr>
              <w:t>:</w:t>
            </w:r>
          </w:p>
          <w:p w14:paraId="749B4770" w14:textId="77777777" w:rsidR="00F86F90" w:rsidRPr="00F86F90" w:rsidRDefault="00F86F90" w:rsidP="00357916">
            <w:pPr>
              <w:pStyle w:val="TableTextLeft"/>
            </w:pPr>
            <w:r w:rsidRPr="00F86F90">
              <w:t>Total costs (mean per patient):</w:t>
            </w:r>
          </w:p>
          <w:p w14:paraId="041095C4" w14:textId="77777777" w:rsidR="00F86F90" w:rsidRPr="00F86F90" w:rsidRDefault="00F86F90" w:rsidP="00357916">
            <w:pPr>
              <w:pStyle w:val="TableTextLeft"/>
            </w:pPr>
            <w:r w:rsidRPr="00F86F90">
              <w:t>Scenario 1</w:t>
            </w:r>
          </w:p>
          <w:p w14:paraId="0B4E4045" w14:textId="77777777" w:rsidR="00F86F90" w:rsidRPr="00F86F90" w:rsidRDefault="00F86F90" w:rsidP="00357916">
            <w:pPr>
              <w:pStyle w:val="TableTextLeft"/>
            </w:pPr>
            <w:r w:rsidRPr="00F86F90">
              <w:t>Intervention 1: NR</w:t>
            </w:r>
          </w:p>
          <w:p w14:paraId="54045628" w14:textId="77777777" w:rsidR="00F86F90" w:rsidRPr="00F86F90" w:rsidRDefault="00F86F90" w:rsidP="00357916">
            <w:pPr>
              <w:pStyle w:val="TableTextLeft"/>
            </w:pPr>
            <w:r w:rsidRPr="00F86F90">
              <w:t>Intervention 2: NR</w:t>
            </w:r>
          </w:p>
          <w:p w14:paraId="456A141F" w14:textId="77777777" w:rsidR="00F86F90" w:rsidRPr="00F86F90" w:rsidRDefault="00F86F90" w:rsidP="00357916">
            <w:pPr>
              <w:pStyle w:val="TableTextLeft"/>
            </w:pPr>
            <w:r w:rsidRPr="00F86F90">
              <w:t>Incremental (2−1): NR</w:t>
            </w:r>
          </w:p>
          <w:p w14:paraId="1192D011" w14:textId="77777777" w:rsidR="00F86F90" w:rsidRPr="00F86F90" w:rsidRDefault="00F86F90" w:rsidP="00357916">
            <w:pPr>
              <w:pStyle w:val="TableTextLeft"/>
            </w:pPr>
            <w:r w:rsidRPr="00F86F90">
              <w:t>Scenario 2</w:t>
            </w:r>
          </w:p>
          <w:p w14:paraId="4844D7BE" w14:textId="77777777" w:rsidR="00F86F90" w:rsidRPr="00F86F90" w:rsidRDefault="00F86F90" w:rsidP="00357916">
            <w:pPr>
              <w:pStyle w:val="TableTextLeft"/>
            </w:pPr>
            <w:r w:rsidRPr="00F86F90">
              <w:t>Intervention 1: NR</w:t>
            </w:r>
          </w:p>
          <w:p w14:paraId="14157D60" w14:textId="77777777" w:rsidR="00F86F90" w:rsidRPr="00F86F90" w:rsidRDefault="00F86F90" w:rsidP="00357916">
            <w:pPr>
              <w:pStyle w:val="TableTextLeft"/>
            </w:pPr>
            <w:r w:rsidRPr="00F86F90">
              <w:t>Intervention 2: NR</w:t>
            </w:r>
          </w:p>
          <w:p w14:paraId="17778E30" w14:textId="77777777" w:rsidR="00F86F90" w:rsidRPr="00F86F90" w:rsidRDefault="00F86F90" w:rsidP="00357916">
            <w:pPr>
              <w:pStyle w:val="TableTextLeft"/>
            </w:pPr>
            <w:r w:rsidRPr="00F86F90">
              <w:t>Incremental (2−1): NR</w:t>
            </w:r>
          </w:p>
          <w:p w14:paraId="609697C2" w14:textId="77777777" w:rsidR="00F86F90" w:rsidRPr="00F86F90" w:rsidRDefault="00F86F90" w:rsidP="00357916">
            <w:pPr>
              <w:pStyle w:val="TableTextLeft"/>
            </w:pPr>
            <w:r w:rsidRPr="00F86F90">
              <w:t>(95% CI: NR; p=NR)</w:t>
            </w:r>
          </w:p>
          <w:p w14:paraId="0C48E2E5" w14:textId="77777777" w:rsidR="00F86F90" w:rsidRPr="00F86F90" w:rsidRDefault="00F86F90" w:rsidP="00357916">
            <w:pPr>
              <w:pStyle w:val="TableTextLeft"/>
            </w:pPr>
          </w:p>
          <w:p w14:paraId="63351081" w14:textId="77777777" w:rsidR="00F86F90" w:rsidRPr="00357916" w:rsidRDefault="00F86F90" w:rsidP="00357916">
            <w:pPr>
              <w:pStyle w:val="TableTextLeft"/>
              <w:rPr>
                <w:b/>
                <w:bCs/>
              </w:rPr>
            </w:pPr>
            <w:r w:rsidRPr="00357916">
              <w:rPr>
                <w:b/>
                <w:bCs/>
              </w:rPr>
              <w:t>Primary care cohort</w:t>
            </w:r>
            <w:r w:rsidRPr="00F86F90">
              <w:rPr>
                <w:b/>
                <w:bCs/>
              </w:rPr>
              <w:t>:</w:t>
            </w:r>
          </w:p>
          <w:p w14:paraId="05C7103D" w14:textId="77777777" w:rsidR="00F86F90" w:rsidRPr="00F86F90" w:rsidRDefault="00F86F90" w:rsidP="00357916">
            <w:pPr>
              <w:pStyle w:val="TableTextLeft"/>
            </w:pPr>
            <w:r w:rsidRPr="00F86F90">
              <w:t>Total costs (mean per patient):</w:t>
            </w:r>
          </w:p>
          <w:p w14:paraId="40C6B2CD" w14:textId="77777777" w:rsidR="00F86F90" w:rsidRPr="00F86F90" w:rsidRDefault="00F86F90" w:rsidP="00357916">
            <w:pPr>
              <w:pStyle w:val="TableTextLeft"/>
            </w:pPr>
            <w:r w:rsidRPr="00F86F90">
              <w:t>Scenario 1</w:t>
            </w:r>
          </w:p>
          <w:p w14:paraId="21C6369F" w14:textId="77777777" w:rsidR="00F86F90" w:rsidRPr="00F86F90" w:rsidRDefault="00F86F90" w:rsidP="00357916">
            <w:pPr>
              <w:pStyle w:val="TableTextLeft"/>
            </w:pPr>
            <w:r w:rsidRPr="00F86F90">
              <w:t>Intervention 1: NR</w:t>
            </w:r>
          </w:p>
          <w:p w14:paraId="4C2A2490" w14:textId="77777777" w:rsidR="00F86F90" w:rsidRPr="00F86F90" w:rsidRDefault="00F86F90" w:rsidP="00357916">
            <w:pPr>
              <w:pStyle w:val="TableTextLeft"/>
            </w:pPr>
            <w:r w:rsidRPr="00F86F90">
              <w:t>Intervention 2: NR</w:t>
            </w:r>
          </w:p>
          <w:p w14:paraId="07C98800" w14:textId="77777777" w:rsidR="00F86F90" w:rsidRPr="00F86F90" w:rsidRDefault="00F86F90" w:rsidP="00357916">
            <w:pPr>
              <w:pStyle w:val="TableTextLeft"/>
            </w:pPr>
            <w:r w:rsidRPr="00F86F90">
              <w:t>Incremental (2−1): NR</w:t>
            </w:r>
          </w:p>
          <w:p w14:paraId="597319C0" w14:textId="77777777" w:rsidR="00F86F90" w:rsidRPr="00F86F90" w:rsidRDefault="00F86F90" w:rsidP="00357916">
            <w:pPr>
              <w:pStyle w:val="TableTextLeft"/>
            </w:pPr>
            <w:r w:rsidRPr="00F86F90">
              <w:t>Scenario 2</w:t>
            </w:r>
          </w:p>
          <w:p w14:paraId="2FAFCBF8" w14:textId="77777777" w:rsidR="00F86F90" w:rsidRPr="00F86F90" w:rsidRDefault="00F86F90" w:rsidP="00357916">
            <w:pPr>
              <w:pStyle w:val="TableTextLeft"/>
            </w:pPr>
            <w:r w:rsidRPr="00F86F90">
              <w:t>Intervention 1: NR</w:t>
            </w:r>
          </w:p>
          <w:p w14:paraId="0630AE2E" w14:textId="77777777" w:rsidR="00F86F90" w:rsidRPr="00F86F90" w:rsidRDefault="00F86F90" w:rsidP="00357916">
            <w:pPr>
              <w:pStyle w:val="TableTextLeft"/>
            </w:pPr>
            <w:r w:rsidRPr="00F86F90">
              <w:t>Intervention 2: NR</w:t>
            </w:r>
          </w:p>
          <w:p w14:paraId="1496E053" w14:textId="77777777" w:rsidR="00F86F90" w:rsidRPr="00F86F90" w:rsidRDefault="00F86F90" w:rsidP="00357916">
            <w:pPr>
              <w:pStyle w:val="TableTextLeft"/>
            </w:pPr>
            <w:r w:rsidRPr="00F86F90">
              <w:t>Incremental (2−1): NR</w:t>
            </w:r>
          </w:p>
          <w:p w14:paraId="7B2879CF" w14:textId="77777777" w:rsidR="00F86F90" w:rsidRPr="00F86F90" w:rsidRDefault="00F86F90" w:rsidP="00357916">
            <w:pPr>
              <w:pStyle w:val="TableTextLeft"/>
            </w:pPr>
            <w:r w:rsidRPr="00F86F90">
              <w:t>(95% CI: NR; p=NR)</w:t>
            </w:r>
          </w:p>
          <w:p w14:paraId="5AD5FA1A" w14:textId="77777777" w:rsidR="00F86F90" w:rsidRPr="00F86F90" w:rsidRDefault="00F86F90" w:rsidP="00357916">
            <w:pPr>
              <w:pStyle w:val="TableTextLeft"/>
            </w:pPr>
          </w:p>
          <w:p w14:paraId="61956CDB" w14:textId="77777777" w:rsidR="00B466CC" w:rsidRDefault="00B466CC" w:rsidP="00B466CC">
            <w:pPr>
              <w:pStyle w:val="TableTextLeft"/>
              <w:rPr>
                <w:b/>
                <w:bCs/>
              </w:rPr>
            </w:pPr>
          </w:p>
          <w:p w14:paraId="5DE893AE" w14:textId="6B4F7055" w:rsidR="00F86F90" w:rsidRPr="00357916" w:rsidRDefault="00F86F90" w:rsidP="00357916">
            <w:pPr>
              <w:pStyle w:val="TableTextLeft"/>
              <w:rPr>
                <w:b/>
                <w:bCs/>
              </w:rPr>
            </w:pPr>
            <w:r w:rsidRPr="00357916">
              <w:rPr>
                <w:b/>
                <w:bCs/>
              </w:rPr>
              <w:t>Currency &amp; cost year:</w:t>
            </w:r>
          </w:p>
          <w:p w14:paraId="3E766B0E" w14:textId="77777777" w:rsidR="00F86F90" w:rsidRPr="00F86F90" w:rsidRDefault="00F86F90" w:rsidP="00357916">
            <w:pPr>
              <w:pStyle w:val="TableTextLeft"/>
            </w:pPr>
            <w:r w:rsidRPr="00F86F90">
              <w:t>2011 UK pounds</w:t>
            </w:r>
          </w:p>
          <w:p w14:paraId="5FF5C0B1" w14:textId="77777777" w:rsidR="00F86F90" w:rsidRPr="00F86F90" w:rsidRDefault="00F86F90" w:rsidP="00357916">
            <w:pPr>
              <w:pStyle w:val="TableTextLeft"/>
            </w:pPr>
            <w:r w:rsidRPr="00F86F90">
              <w:t>Cost components incorporated:</w:t>
            </w:r>
          </w:p>
          <w:p w14:paraId="71EE2083" w14:textId="77777777" w:rsidR="00F86F90" w:rsidRPr="00F86F90" w:rsidRDefault="00F86F90" w:rsidP="00357916">
            <w:pPr>
              <w:pStyle w:val="TableTextLeft"/>
            </w:pPr>
            <w:bookmarkStart w:id="309" w:name="_Hlk180570795"/>
            <w:r w:rsidRPr="00F86F90">
              <w:t xml:space="preserve">Cost of VFA, medication costs (alendronate plus calcium and vitamin D), treatment-related adverse event costs. </w:t>
            </w:r>
          </w:p>
          <w:p w14:paraId="5762361A" w14:textId="4AC23006" w:rsidR="00F86F90" w:rsidRPr="00F86F90" w:rsidRDefault="00F86F90" w:rsidP="00357916">
            <w:pPr>
              <w:pStyle w:val="TableTextLeft"/>
            </w:pPr>
            <w:r w:rsidRPr="00F86F90">
              <w:t xml:space="preserve">Fracture costs varied by fracture type and included length of inpatient stay, surgery, </w:t>
            </w:r>
            <w:r w:rsidR="0076076C" w:rsidRPr="00F86F90">
              <w:t>physiotherapy,</w:t>
            </w:r>
            <w:r w:rsidRPr="00F86F90">
              <w:t xml:space="preserve"> and outpatient follow-up. </w:t>
            </w:r>
            <w:bookmarkEnd w:id="309"/>
          </w:p>
        </w:tc>
        <w:tc>
          <w:tcPr>
            <w:tcW w:w="2410" w:type="dxa"/>
            <w:tcBorders>
              <w:bottom w:val="single" w:sz="6" w:space="0" w:color="FFFFFF"/>
            </w:tcBorders>
            <w:shd w:val="clear" w:color="auto" w:fill="E6E6E6"/>
          </w:tcPr>
          <w:p w14:paraId="4C428C4E" w14:textId="1324596D" w:rsidR="00B466CC" w:rsidRPr="00357916" w:rsidRDefault="00B466CC" w:rsidP="00B466CC">
            <w:pPr>
              <w:pStyle w:val="TableTextLeft"/>
              <w:rPr>
                <w:b/>
                <w:bCs/>
              </w:rPr>
            </w:pPr>
            <w:r w:rsidRPr="00357916">
              <w:rPr>
                <w:b/>
                <w:bCs/>
              </w:rPr>
              <w:lastRenderedPageBreak/>
              <w:t>Fracture cohort</w:t>
            </w:r>
          </w:p>
          <w:p w14:paraId="6DC26EAA" w14:textId="344EC0AD" w:rsidR="00F86F90" w:rsidRPr="00F86F90" w:rsidRDefault="00F86F90" w:rsidP="00357916">
            <w:pPr>
              <w:pStyle w:val="TableTextLeft"/>
            </w:pPr>
            <w:r w:rsidRPr="00F86F90">
              <w:t>QALYs (mean per patient):</w:t>
            </w:r>
          </w:p>
          <w:p w14:paraId="571C6D30" w14:textId="77777777" w:rsidR="00F86F90" w:rsidRPr="00F86F90" w:rsidRDefault="00F86F90" w:rsidP="00357916">
            <w:pPr>
              <w:pStyle w:val="TableTextLeft"/>
            </w:pPr>
            <w:r w:rsidRPr="00F86F90">
              <w:t>Scenario 1</w:t>
            </w:r>
          </w:p>
          <w:p w14:paraId="7895A6F9" w14:textId="77777777" w:rsidR="00F86F90" w:rsidRPr="00F86F90" w:rsidRDefault="00F86F90" w:rsidP="00357916">
            <w:pPr>
              <w:pStyle w:val="TableTextLeft"/>
            </w:pPr>
            <w:r w:rsidRPr="00F86F90">
              <w:t>Intervention 1: NR</w:t>
            </w:r>
          </w:p>
          <w:p w14:paraId="203384D0" w14:textId="77777777" w:rsidR="00F86F90" w:rsidRPr="00F86F90" w:rsidRDefault="00F86F90" w:rsidP="00357916">
            <w:pPr>
              <w:pStyle w:val="TableTextLeft"/>
            </w:pPr>
            <w:r w:rsidRPr="00F86F90">
              <w:t>Intervention 2: NR</w:t>
            </w:r>
          </w:p>
          <w:p w14:paraId="737AD7D5" w14:textId="77777777" w:rsidR="00F86F90" w:rsidRPr="00F86F90" w:rsidRDefault="00F86F90" w:rsidP="00357916">
            <w:pPr>
              <w:pStyle w:val="TableTextLeft"/>
            </w:pPr>
            <w:r w:rsidRPr="00F86F90">
              <w:t>Incremental (2−1): NR</w:t>
            </w:r>
          </w:p>
          <w:p w14:paraId="4AB6F007" w14:textId="77777777" w:rsidR="00F86F90" w:rsidRPr="00F86F90" w:rsidRDefault="00F86F90" w:rsidP="00357916">
            <w:pPr>
              <w:pStyle w:val="TableTextLeft"/>
            </w:pPr>
            <w:r w:rsidRPr="00F86F90">
              <w:t>Scenario 2</w:t>
            </w:r>
          </w:p>
          <w:p w14:paraId="67231AE0" w14:textId="77777777" w:rsidR="00F86F90" w:rsidRPr="00F86F90" w:rsidRDefault="00F86F90" w:rsidP="00357916">
            <w:pPr>
              <w:pStyle w:val="TableTextLeft"/>
            </w:pPr>
            <w:r w:rsidRPr="00F86F90">
              <w:t>Intervention 1: NR</w:t>
            </w:r>
          </w:p>
          <w:p w14:paraId="48CAF783" w14:textId="77777777" w:rsidR="00F86F90" w:rsidRPr="00F86F90" w:rsidRDefault="00F86F90" w:rsidP="00357916">
            <w:pPr>
              <w:pStyle w:val="TableTextLeft"/>
            </w:pPr>
            <w:r w:rsidRPr="00F86F90">
              <w:t>Intervention 2: NR</w:t>
            </w:r>
          </w:p>
          <w:p w14:paraId="2D864B43" w14:textId="77777777" w:rsidR="00F86F90" w:rsidRPr="00F86F90" w:rsidRDefault="00F86F90" w:rsidP="00357916">
            <w:pPr>
              <w:pStyle w:val="TableTextLeft"/>
            </w:pPr>
            <w:r w:rsidRPr="00F86F90">
              <w:t>Incremental (2−1): NR</w:t>
            </w:r>
          </w:p>
          <w:p w14:paraId="140207AF" w14:textId="77777777" w:rsidR="00F86F90" w:rsidRPr="00F86F90" w:rsidRDefault="00F86F90" w:rsidP="00357916">
            <w:pPr>
              <w:pStyle w:val="TableTextLeft"/>
            </w:pPr>
            <w:r w:rsidRPr="00F86F90">
              <w:t>(95% CI: NR; p=NR)</w:t>
            </w:r>
          </w:p>
          <w:p w14:paraId="2CED7CD9" w14:textId="77777777" w:rsidR="00F86F90" w:rsidRPr="00F86F90" w:rsidRDefault="00F86F90" w:rsidP="00357916">
            <w:pPr>
              <w:pStyle w:val="TableTextLeft"/>
            </w:pPr>
          </w:p>
          <w:p w14:paraId="2DDB541E" w14:textId="77777777" w:rsidR="00F86F90" w:rsidRPr="00357916" w:rsidRDefault="00F86F90" w:rsidP="00357916">
            <w:pPr>
              <w:pStyle w:val="TableTextLeft"/>
              <w:rPr>
                <w:b/>
                <w:bCs/>
              </w:rPr>
            </w:pPr>
            <w:r w:rsidRPr="00357916">
              <w:rPr>
                <w:b/>
                <w:bCs/>
              </w:rPr>
              <w:t>Primary care cohort</w:t>
            </w:r>
          </w:p>
          <w:p w14:paraId="5236E115" w14:textId="77777777" w:rsidR="00F86F90" w:rsidRPr="00F86F90" w:rsidRDefault="00F86F90" w:rsidP="00357916">
            <w:pPr>
              <w:pStyle w:val="TableTextLeft"/>
            </w:pPr>
            <w:r w:rsidRPr="00F86F90">
              <w:t>Total costs (mean per patient):</w:t>
            </w:r>
          </w:p>
          <w:p w14:paraId="1E65C8D5" w14:textId="77777777" w:rsidR="00F86F90" w:rsidRPr="00F86F90" w:rsidRDefault="00F86F90" w:rsidP="00357916">
            <w:pPr>
              <w:pStyle w:val="TableTextLeft"/>
            </w:pPr>
            <w:r w:rsidRPr="00F86F90">
              <w:t>Scenario 1</w:t>
            </w:r>
          </w:p>
          <w:p w14:paraId="41D663ED" w14:textId="77777777" w:rsidR="00F86F90" w:rsidRPr="00F86F90" w:rsidRDefault="00F86F90" w:rsidP="00357916">
            <w:pPr>
              <w:pStyle w:val="TableTextLeft"/>
            </w:pPr>
            <w:r w:rsidRPr="00F86F90">
              <w:t>Intervention 1: NR</w:t>
            </w:r>
          </w:p>
          <w:p w14:paraId="58C45F0D" w14:textId="77777777" w:rsidR="00F86F90" w:rsidRPr="00F86F90" w:rsidRDefault="00F86F90" w:rsidP="00357916">
            <w:pPr>
              <w:pStyle w:val="TableTextLeft"/>
            </w:pPr>
            <w:r w:rsidRPr="00F86F90">
              <w:t>Intervention 2: NR</w:t>
            </w:r>
          </w:p>
          <w:p w14:paraId="007F5B68" w14:textId="77777777" w:rsidR="00F86F90" w:rsidRPr="00F86F90" w:rsidRDefault="00F86F90" w:rsidP="00357916">
            <w:pPr>
              <w:pStyle w:val="TableTextLeft"/>
            </w:pPr>
            <w:r w:rsidRPr="00F86F90">
              <w:t>Incremental (2−1): NR</w:t>
            </w:r>
          </w:p>
          <w:p w14:paraId="30E2448D" w14:textId="77777777" w:rsidR="00F86F90" w:rsidRPr="00F86F90" w:rsidRDefault="00F86F90" w:rsidP="00357916">
            <w:pPr>
              <w:pStyle w:val="TableTextLeft"/>
            </w:pPr>
            <w:r w:rsidRPr="00F86F90">
              <w:t>Scenario 2</w:t>
            </w:r>
          </w:p>
          <w:p w14:paraId="736CAFA9" w14:textId="77777777" w:rsidR="00F86F90" w:rsidRPr="00F86F90" w:rsidRDefault="00F86F90" w:rsidP="00357916">
            <w:pPr>
              <w:pStyle w:val="TableTextLeft"/>
            </w:pPr>
            <w:r w:rsidRPr="00F86F90">
              <w:t>Intervention 1: NR</w:t>
            </w:r>
          </w:p>
          <w:p w14:paraId="2B9BD4F4" w14:textId="77777777" w:rsidR="00F86F90" w:rsidRPr="00F86F90" w:rsidRDefault="00F86F90" w:rsidP="00357916">
            <w:pPr>
              <w:pStyle w:val="TableTextLeft"/>
            </w:pPr>
            <w:r w:rsidRPr="00F86F90">
              <w:t>Intervention 2: NR</w:t>
            </w:r>
          </w:p>
          <w:p w14:paraId="14455BC0" w14:textId="77777777" w:rsidR="00F86F90" w:rsidRPr="00F86F90" w:rsidRDefault="00F86F90" w:rsidP="00357916">
            <w:pPr>
              <w:pStyle w:val="TableTextLeft"/>
            </w:pPr>
            <w:r w:rsidRPr="00F86F90">
              <w:t>Incremental (2−1): NR</w:t>
            </w:r>
          </w:p>
          <w:p w14:paraId="43DD96B0" w14:textId="77777777" w:rsidR="00F86F90" w:rsidRPr="00F86F90" w:rsidRDefault="00F86F90" w:rsidP="00357916">
            <w:pPr>
              <w:pStyle w:val="TableTextLeft"/>
            </w:pPr>
            <w:r w:rsidRPr="00F86F90">
              <w:t>(95% CI: NR; p=NR)</w:t>
            </w:r>
          </w:p>
          <w:p w14:paraId="26EAB1C9" w14:textId="77777777" w:rsidR="00F86F90" w:rsidRPr="00F86F90" w:rsidRDefault="00F86F90" w:rsidP="00357916">
            <w:pPr>
              <w:pStyle w:val="TableTextLeft"/>
            </w:pPr>
          </w:p>
        </w:tc>
        <w:tc>
          <w:tcPr>
            <w:tcW w:w="3938" w:type="dxa"/>
            <w:tcBorders>
              <w:bottom w:val="single" w:sz="6" w:space="0" w:color="FFFFFF"/>
            </w:tcBorders>
            <w:shd w:val="clear" w:color="auto" w:fill="E6E6E6"/>
          </w:tcPr>
          <w:p w14:paraId="14B32950" w14:textId="77777777" w:rsidR="00F86F90" w:rsidRPr="00F86F90" w:rsidRDefault="00F86F90" w:rsidP="00357916">
            <w:pPr>
              <w:pStyle w:val="TableTextLeft"/>
            </w:pPr>
            <w:r w:rsidRPr="00F86F90">
              <w:t>Authors ‘best estimate’ results with medication costs assuming most are on calcium/vitamin D supplements already, reduced cost of VFA (£15) assuming increased use of modern scanners and poor adherence resulting in only 17.5 % fracture reduction over 5 years.</w:t>
            </w:r>
          </w:p>
          <w:p w14:paraId="3844ABDE" w14:textId="77777777" w:rsidR="00F86F90" w:rsidRPr="00F86F90" w:rsidRDefault="00F86F90" w:rsidP="00357916">
            <w:pPr>
              <w:pStyle w:val="TableTextLeft"/>
            </w:pPr>
          </w:p>
          <w:p w14:paraId="3D823A44" w14:textId="77777777" w:rsidR="00F86F90" w:rsidRPr="00357916" w:rsidRDefault="00F86F90" w:rsidP="00357916">
            <w:pPr>
              <w:pStyle w:val="TableTextLeft"/>
              <w:rPr>
                <w:b/>
                <w:bCs/>
              </w:rPr>
            </w:pPr>
            <w:r w:rsidRPr="00357916">
              <w:rPr>
                <w:b/>
                <w:bCs/>
              </w:rPr>
              <w:t>Fracture cohort</w:t>
            </w:r>
          </w:p>
          <w:p w14:paraId="48021BA5" w14:textId="77777777" w:rsidR="00F86F90" w:rsidRPr="00F86F90" w:rsidRDefault="00F86F90" w:rsidP="00357916">
            <w:pPr>
              <w:pStyle w:val="TableTextLeft"/>
            </w:pPr>
            <w:r w:rsidRPr="00F86F90">
              <w:t>Scenario 1 ICER (Intervention 2 versus Intervention 1):</w:t>
            </w:r>
          </w:p>
          <w:p w14:paraId="13EB53B9" w14:textId="50A5420A" w:rsidR="00F86F90" w:rsidRPr="00F86F90" w:rsidRDefault="00F86F90" w:rsidP="00357916">
            <w:pPr>
              <w:pStyle w:val="TableTextLeft"/>
            </w:pPr>
            <w:r w:rsidRPr="00F86F90">
              <w:t>£2,130 per QALY gained</w:t>
            </w:r>
          </w:p>
          <w:p w14:paraId="45F79E53" w14:textId="77777777" w:rsidR="00F86F90" w:rsidRPr="00F86F90" w:rsidRDefault="00F86F90" w:rsidP="00357916">
            <w:pPr>
              <w:pStyle w:val="TableTextLeft"/>
            </w:pPr>
          </w:p>
          <w:p w14:paraId="47819FE2" w14:textId="77777777" w:rsidR="00F86F90" w:rsidRPr="00F86F90" w:rsidRDefault="00F86F90" w:rsidP="00357916">
            <w:pPr>
              <w:pStyle w:val="TableTextLeft"/>
            </w:pPr>
            <w:r w:rsidRPr="00F86F90">
              <w:t>Scenario 2 ICER (Intervention 2 versus Intervention 1):</w:t>
            </w:r>
          </w:p>
          <w:p w14:paraId="52DF70C0" w14:textId="6EE36707" w:rsidR="00F86F90" w:rsidRPr="00F86F90" w:rsidRDefault="00F86F90" w:rsidP="00357916">
            <w:pPr>
              <w:pStyle w:val="TableTextLeft"/>
            </w:pPr>
            <w:r w:rsidRPr="00F86F90">
              <w:t>£3,243 per QALY gained</w:t>
            </w:r>
          </w:p>
          <w:p w14:paraId="60F552CF" w14:textId="77777777" w:rsidR="00F86F90" w:rsidRPr="00F86F90" w:rsidRDefault="00F86F90" w:rsidP="00357916">
            <w:pPr>
              <w:pStyle w:val="TableTextLeft"/>
            </w:pPr>
          </w:p>
          <w:p w14:paraId="3E76BFF7" w14:textId="77777777" w:rsidR="00F86F90" w:rsidRPr="00357916" w:rsidRDefault="00F86F90" w:rsidP="00357916">
            <w:pPr>
              <w:pStyle w:val="TableTextLeft"/>
              <w:rPr>
                <w:b/>
                <w:bCs/>
              </w:rPr>
            </w:pPr>
            <w:r w:rsidRPr="00357916">
              <w:rPr>
                <w:b/>
                <w:bCs/>
              </w:rPr>
              <w:t>Primary care cohort</w:t>
            </w:r>
          </w:p>
          <w:p w14:paraId="6CAF4EBB" w14:textId="77777777" w:rsidR="00F86F90" w:rsidRPr="00F86F90" w:rsidRDefault="00F86F90" w:rsidP="00357916">
            <w:pPr>
              <w:pStyle w:val="TableTextLeft"/>
            </w:pPr>
            <w:r w:rsidRPr="00F86F90">
              <w:t>Scenario 1 ICER (Intervention 2 versus Intervention 1):</w:t>
            </w:r>
          </w:p>
          <w:p w14:paraId="1C6C3A45" w14:textId="24F458E0" w:rsidR="00F86F90" w:rsidRPr="00F86F90" w:rsidRDefault="00F86F90" w:rsidP="00357916">
            <w:pPr>
              <w:pStyle w:val="TableTextLeft"/>
            </w:pPr>
            <w:r w:rsidRPr="00F86F90">
              <w:t>£7,831 per QALY gained</w:t>
            </w:r>
          </w:p>
          <w:p w14:paraId="7F0436EA" w14:textId="77777777" w:rsidR="00F86F90" w:rsidRPr="00F86F90" w:rsidRDefault="00F86F90" w:rsidP="00357916">
            <w:pPr>
              <w:pStyle w:val="TableTextLeft"/>
            </w:pPr>
          </w:p>
          <w:p w14:paraId="5FBBA4A5" w14:textId="77777777" w:rsidR="00F86F90" w:rsidRPr="00F86F90" w:rsidRDefault="00F86F90" w:rsidP="00357916">
            <w:pPr>
              <w:pStyle w:val="TableTextLeft"/>
            </w:pPr>
            <w:r w:rsidRPr="00F86F90">
              <w:t>Scenario 2 ICER (Intervention 2 versus Intervention 1):</w:t>
            </w:r>
          </w:p>
          <w:p w14:paraId="3CA82EAD" w14:textId="77777777" w:rsidR="00F86F90" w:rsidRPr="00F86F90" w:rsidRDefault="00F86F90" w:rsidP="00357916">
            <w:pPr>
              <w:pStyle w:val="TableTextLeft"/>
            </w:pPr>
            <w:r w:rsidRPr="00F86F90">
              <w:t>Cost saving (assumed to also have higher QALYs).</w:t>
            </w:r>
          </w:p>
          <w:p w14:paraId="1B13696F" w14:textId="77777777" w:rsidR="00F86F90" w:rsidRPr="00F86F90" w:rsidRDefault="00F86F90" w:rsidP="00357916">
            <w:pPr>
              <w:pStyle w:val="TableTextLeft"/>
            </w:pPr>
          </w:p>
          <w:p w14:paraId="52C07ED8" w14:textId="77777777" w:rsidR="00F86F90" w:rsidRPr="00F86F90" w:rsidRDefault="00F86F90" w:rsidP="00357916">
            <w:pPr>
              <w:pStyle w:val="TableTextLeft"/>
            </w:pPr>
          </w:p>
          <w:p w14:paraId="3DCF1529" w14:textId="77777777" w:rsidR="00F86F90" w:rsidRPr="00F86F90" w:rsidRDefault="00F86F90" w:rsidP="00357916">
            <w:pPr>
              <w:pStyle w:val="TableTextLeft"/>
            </w:pPr>
            <w:r w:rsidRPr="00F86F90">
              <w:rPr>
                <w:b/>
              </w:rPr>
              <w:lastRenderedPageBreak/>
              <w:t>Analysis of uncertainty:</w:t>
            </w:r>
            <w:r w:rsidRPr="00F86F90">
              <w:t xml:space="preserve">  Altering how vertebral fracture was identified using scenario 2 resulted in the following ICERs:</w:t>
            </w:r>
          </w:p>
          <w:p w14:paraId="4C6BA6ED" w14:textId="77777777" w:rsidR="00F86F90" w:rsidRPr="00F86F90" w:rsidRDefault="00F86F90" w:rsidP="00357916">
            <w:pPr>
              <w:pStyle w:val="TableTextLeft"/>
            </w:pPr>
            <w:r w:rsidRPr="00F86F90">
              <w:t xml:space="preserve">30% height reduction rule applied </w:t>
            </w:r>
          </w:p>
          <w:p w14:paraId="58EFB48D" w14:textId="77777777" w:rsidR="00F86F90" w:rsidRPr="00F86F90" w:rsidRDefault="00F86F90" w:rsidP="00357916">
            <w:pPr>
              <w:pStyle w:val="TableTextLeft"/>
            </w:pPr>
            <w:r w:rsidRPr="00F86F90">
              <w:t>Fracture cohort: £150,222 per QALY gained</w:t>
            </w:r>
          </w:p>
          <w:p w14:paraId="7EEE78FC" w14:textId="77777777" w:rsidR="00F86F90" w:rsidRPr="00F86F90" w:rsidRDefault="00F86F90" w:rsidP="00357916">
            <w:pPr>
              <w:pStyle w:val="TableTextLeft"/>
            </w:pPr>
            <w:r w:rsidRPr="00F86F90">
              <w:t>Primary care cohort: £64,371 per QALY gained</w:t>
            </w:r>
          </w:p>
          <w:p w14:paraId="1DA44DBD" w14:textId="77777777" w:rsidR="00F86F90" w:rsidRPr="00F86F90" w:rsidRDefault="00F86F90" w:rsidP="00357916">
            <w:pPr>
              <w:pStyle w:val="TableTextLeft"/>
            </w:pPr>
          </w:p>
          <w:p w14:paraId="43471E9B" w14:textId="4D02616A" w:rsidR="00F86F90" w:rsidRPr="00F86F90" w:rsidRDefault="00F86F90" w:rsidP="00357916">
            <w:pPr>
              <w:pStyle w:val="TableTextLeft"/>
            </w:pPr>
            <w:r w:rsidRPr="00F86F90">
              <w:t>25% height reduction plus lower fracture risk</w:t>
            </w:r>
            <w:r w:rsidRPr="00F86F90">
              <w:rPr>
                <w:vertAlign w:val="superscript"/>
              </w:rPr>
              <w:t>(</w:t>
            </w:r>
            <w:r w:rsidR="00B466CC">
              <w:rPr>
                <w:vertAlign w:val="superscript"/>
              </w:rPr>
              <w:t>d</w:t>
            </w:r>
            <w:r w:rsidRPr="00F86F90">
              <w:rPr>
                <w:vertAlign w:val="superscript"/>
              </w:rPr>
              <w:t>)</w:t>
            </w:r>
            <w:r w:rsidRPr="00F86F90">
              <w:t xml:space="preserve"> rule applied </w:t>
            </w:r>
          </w:p>
          <w:p w14:paraId="1A6DFD13" w14:textId="77777777" w:rsidR="00F86F90" w:rsidRPr="00F86F90" w:rsidRDefault="00F86F90" w:rsidP="00357916">
            <w:pPr>
              <w:pStyle w:val="TableTextLeft"/>
            </w:pPr>
            <w:r w:rsidRPr="00F86F90">
              <w:t>Fracture cohort: £15,180 per QALY gained</w:t>
            </w:r>
          </w:p>
          <w:p w14:paraId="08927070" w14:textId="77777777" w:rsidR="00F86F90" w:rsidRPr="00F86F90" w:rsidRDefault="00F86F90" w:rsidP="00357916">
            <w:pPr>
              <w:pStyle w:val="TableTextLeft"/>
            </w:pPr>
            <w:r w:rsidRPr="00F86F90">
              <w:t>Primary care cohort: £20,843 per QALY gained</w:t>
            </w:r>
          </w:p>
          <w:p w14:paraId="74F02471" w14:textId="77777777" w:rsidR="00F86F90" w:rsidRPr="00F86F90" w:rsidRDefault="00F86F90" w:rsidP="00357916">
            <w:pPr>
              <w:pStyle w:val="TableTextLeft"/>
            </w:pPr>
          </w:p>
          <w:p w14:paraId="3BB30640" w14:textId="77777777" w:rsidR="00F86F90" w:rsidRPr="00F86F90" w:rsidRDefault="00F86F90" w:rsidP="00357916">
            <w:pPr>
              <w:pStyle w:val="TableTextLeft"/>
            </w:pPr>
            <w:r w:rsidRPr="00F86F90">
              <w:t xml:space="preserve">ABQ rule applied </w:t>
            </w:r>
          </w:p>
          <w:p w14:paraId="5E03A12F" w14:textId="77777777" w:rsidR="00F86F90" w:rsidRPr="00F86F90" w:rsidRDefault="00F86F90" w:rsidP="00357916">
            <w:pPr>
              <w:pStyle w:val="TableTextLeft"/>
            </w:pPr>
            <w:r w:rsidRPr="00F86F90">
              <w:t>Fracture cohort: £150,222 per QALY gained</w:t>
            </w:r>
          </w:p>
          <w:p w14:paraId="4C4B8368" w14:textId="77777777" w:rsidR="00F86F90" w:rsidRPr="00F86F90" w:rsidRDefault="00F86F90" w:rsidP="00357916">
            <w:pPr>
              <w:pStyle w:val="TableTextLeft"/>
            </w:pPr>
            <w:r w:rsidRPr="00F86F90">
              <w:t>Primary care cohort: £92,912 per QALY gained</w:t>
            </w:r>
          </w:p>
          <w:p w14:paraId="07FD05E0" w14:textId="77777777" w:rsidR="00F86F90" w:rsidRPr="00F86F90" w:rsidRDefault="00F86F90" w:rsidP="00357916">
            <w:pPr>
              <w:pStyle w:val="TableTextLeft"/>
            </w:pPr>
          </w:p>
          <w:p w14:paraId="10D714BB" w14:textId="77777777" w:rsidR="00F86F90" w:rsidRPr="00F86F90" w:rsidRDefault="00F86F90" w:rsidP="00357916">
            <w:pPr>
              <w:pStyle w:val="TableTextLeft"/>
            </w:pPr>
            <w:r w:rsidRPr="00F86F90">
              <w:t>In one-way sensitivity analysis for scenario 2, reducing treatment effectiveness from 35% to 17.5%, along with lowering the 5-year future fracture risk for untreated women from 35% to 25%, led to intervention 2 no longer being cost-effective compared to intervention 1.</w:t>
            </w:r>
          </w:p>
        </w:tc>
      </w:tr>
      <w:tr w:rsidR="00F86F90" w:rsidRPr="00F86F90" w14:paraId="3CA845D1" w14:textId="77777777" w:rsidTr="00F1541F">
        <w:tc>
          <w:tcPr>
            <w:tcW w:w="13861" w:type="dxa"/>
            <w:gridSpan w:val="5"/>
            <w:shd w:val="clear" w:color="auto" w:fill="B7E3CB"/>
          </w:tcPr>
          <w:p w14:paraId="735C72AD" w14:textId="77777777" w:rsidR="00F86F90" w:rsidRPr="00F86F90" w:rsidRDefault="00F86F90" w:rsidP="00357916">
            <w:pPr>
              <w:pStyle w:val="TableHeadingLeft"/>
            </w:pPr>
            <w:r w:rsidRPr="00F86F90">
              <w:lastRenderedPageBreak/>
              <w:t>Data sources</w:t>
            </w:r>
          </w:p>
        </w:tc>
      </w:tr>
      <w:tr w:rsidR="00F86F90" w:rsidRPr="00F86F90" w14:paraId="5EB83C19" w14:textId="77777777" w:rsidTr="00F1541F">
        <w:tc>
          <w:tcPr>
            <w:tcW w:w="13861" w:type="dxa"/>
            <w:gridSpan w:val="5"/>
            <w:tcBorders>
              <w:bottom w:val="single" w:sz="6" w:space="0" w:color="FFFFFF"/>
            </w:tcBorders>
            <w:shd w:val="clear" w:color="auto" w:fill="E6E6E6"/>
          </w:tcPr>
          <w:p w14:paraId="1E8B3D37" w14:textId="011490ED" w:rsidR="00F86F90" w:rsidRPr="00F86F90" w:rsidRDefault="00F86F90" w:rsidP="00357916">
            <w:pPr>
              <w:pStyle w:val="TableTextLeft"/>
            </w:pPr>
            <w:r w:rsidRPr="00F86F90">
              <w:rPr>
                <w:b/>
              </w:rPr>
              <w:t>Health outcomes:</w:t>
            </w:r>
            <w:r w:rsidRPr="00F86F90">
              <w:t xml:space="preserve"> </w:t>
            </w:r>
            <w:bookmarkStart w:id="310" w:name="_Hlk200982357"/>
            <w:r w:rsidRPr="00F86F90">
              <w:t>Change in clinical management as a result of VFA was informed by UK cohort analyses reported in the same paper. The fracture cohort consisted of p</w:t>
            </w:r>
            <w:r w:rsidRPr="00F86F90">
              <w:rPr>
                <w:bCs/>
              </w:rPr>
              <w:t>atients from the Bristol area between 2008-2010</w:t>
            </w:r>
            <w:r w:rsidRPr="00F86F90">
              <w:t xml:space="preserve"> referred for DXA (n=377). The primary care cohort consistent of people identified as at high risk of vertebral fracture as part of an RCT that had DXA (n=251). All people had VFA at the time of DXA. Current management was estimated by </w:t>
            </w:r>
            <w:r w:rsidRPr="00F86F90">
              <w:lastRenderedPageBreak/>
              <w:t xml:space="preserve">calculating FRAX risk using height and weight recorded at the time of DXA with other risk factors collected via self-completed questionnaires (missing risk data was imputed) and applying </w:t>
            </w:r>
            <w:r w:rsidR="0076076C" w:rsidRPr="00F86F90">
              <w:t>risk-based</w:t>
            </w:r>
            <w:r w:rsidRPr="00F86F90">
              <w:t xml:space="preserve"> treatment rules.</w:t>
            </w:r>
            <w:r w:rsidRPr="00357916">
              <w:t xml:space="preserve"> </w:t>
            </w:r>
            <w:bookmarkStart w:id="311" w:name="_Hlk200982885"/>
            <w:r w:rsidRPr="00F86F90">
              <w:t>Change in clinical management following VFA was defined as a vertebral fracture in a patient who would not otherwise be treated based to their fracture risk.</w:t>
            </w:r>
            <w:bookmarkEnd w:id="310"/>
            <w:r w:rsidRPr="00F86F90">
              <w:t xml:space="preserve"> </w:t>
            </w:r>
            <w:bookmarkEnd w:id="311"/>
            <w:r w:rsidRPr="00F86F90">
              <w:t xml:space="preserve">Future fracture risk in additional people identified for treatment by VFA was taken from a study of 820 residents from Minnesota USA with prevalent vertebral fracture with an average follow-up period of around 5 years. Proportions of hip, forearm, </w:t>
            </w:r>
            <w:r w:rsidR="0076076C" w:rsidRPr="00F86F90">
              <w:t>humerus,</w:t>
            </w:r>
            <w:r w:rsidRPr="00F86F90">
              <w:t xml:space="preserve"> or vertebral fractures were taken from a FLS in Glasgow over an 8-year period. The clinical effectiveness of alendronate in reducing fracture outcomes was based on an RCT. Persistence to treatment was taken from observational data of postmenopausal women in the UK from the GPRD. </w:t>
            </w:r>
            <w:r w:rsidRPr="00F86F90">
              <w:rPr>
                <w:b/>
              </w:rPr>
              <w:t>Quality-of-life weights:</w:t>
            </w:r>
            <w:r w:rsidRPr="00F86F90">
              <w:t xml:space="preserve"> Baseline utilities: EQ-5D-3L with US general population tariff. Disutilities for fractures: tool/tariff unclear - were taken from a published systematic review with 16 studies, 11 of which used EQ-5D-3L with population tariff not reported. </w:t>
            </w:r>
            <w:r w:rsidRPr="00F86F90">
              <w:rPr>
                <w:b/>
              </w:rPr>
              <w:t>Cost sources:</w:t>
            </w:r>
            <w:r w:rsidRPr="00F86F90">
              <w:t xml:space="preserve"> Additional cost of VFA was based on reimbursement costs by Medicare in the USA (£24) but reduced to £15 in ‘best estimate’ analysis to reflect expected lower cost due to advanced scanners where patients do not need to be repositioned). Costs of medication were taken from BNF. Fracture-related costs were taken from UK data where possible otherwise Swedish data where this were not available. The cost of managing treatment-related adverse events taken from a published paper following up patients with osteoporosis fracture over 8 years in a Glasgow FLS setting.</w:t>
            </w:r>
          </w:p>
        </w:tc>
      </w:tr>
      <w:tr w:rsidR="00F86F90" w:rsidRPr="00F86F90" w14:paraId="0FB46CA6" w14:textId="77777777" w:rsidTr="00F1541F">
        <w:tc>
          <w:tcPr>
            <w:tcW w:w="13861" w:type="dxa"/>
            <w:gridSpan w:val="5"/>
            <w:shd w:val="clear" w:color="auto" w:fill="B7E3CB"/>
          </w:tcPr>
          <w:p w14:paraId="5CE6721B" w14:textId="77777777" w:rsidR="00F86F90" w:rsidRPr="00F86F90" w:rsidRDefault="00F86F90" w:rsidP="00357916">
            <w:pPr>
              <w:pStyle w:val="TableHeadingLeft"/>
            </w:pPr>
            <w:r w:rsidRPr="00F86F90">
              <w:lastRenderedPageBreak/>
              <w:t>Comments</w:t>
            </w:r>
          </w:p>
        </w:tc>
      </w:tr>
      <w:tr w:rsidR="00F86F90" w:rsidRPr="00F86F90" w14:paraId="2880B7E6" w14:textId="77777777" w:rsidTr="00F1541F">
        <w:tc>
          <w:tcPr>
            <w:tcW w:w="13861" w:type="dxa"/>
            <w:gridSpan w:val="5"/>
            <w:tcBorders>
              <w:bottom w:val="single" w:sz="6" w:space="0" w:color="FFFFFF"/>
            </w:tcBorders>
            <w:shd w:val="clear" w:color="auto" w:fill="E6E6E6"/>
          </w:tcPr>
          <w:p w14:paraId="17B8D2EE" w14:textId="5E42957E" w:rsidR="00F86F90" w:rsidRPr="00F86F90" w:rsidRDefault="00F86F90" w:rsidP="00357916">
            <w:pPr>
              <w:pStyle w:val="TableTextLeft"/>
            </w:pPr>
            <w:r w:rsidRPr="00F86F90">
              <w:rPr>
                <w:b/>
              </w:rPr>
              <w:t>Source of funding:</w:t>
            </w:r>
            <w:r w:rsidRPr="00F86F90">
              <w:t xml:space="preserve"> None declared. </w:t>
            </w:r>
            <w:r w:rsidRPr="00F86F90">
              <w:rPr>
                <w:b/>
              </w:rPr>
              <w:t>Limitations:</w:t>
            </w:r>
            <w:r w:rsidRPr="00F86F90">
              <w:t xml:space="preserve"> </w:t>
            </w:r>
            <w:bookmarkStart w:id="312" w:name="_Hlk180570836"/>
            <w:r w:rsidRPr="00F86F90">
              <w:t xml:space="preserve">2011 cost year and VFA costs informed by US Medicare costs may not reflect current NHS context. It is not stated whether costs and health outcomes were appropriately discounted over the model time horizon. Utilities methods fully aligned with NICE reference case. </w:t>
            </w:r>
            <w:bookmarkEnd w:id="312"/>
            <w:r w:rsidRPr="00F86F90">
              <w:t xml:space="preserve">Decision tree may not be the most appropriate model structure for osteoporosis. Time horizon of 5 years is not sufficiently long to capture lifetime effects of outcomes such as fracture. Some relevant costs may be omitted e.g. residential care. Effectiveness of intervention under consideration estimated based on </w:t>
            </w:r>
            <w:r w:rsidR="0076076C" w:rsidRPr="00F86F90">
              <w:t>a</w:t>
            </w:r>
            <w:r w:rsidRPr="00F86F90">
              <w:t xml:space="preserve"> retrospective cohort. Neither total nor incremental costs and QALYs were reported, only ICERs. Probabilistic analysis was not undertaken. </w:t>
            </w:r>
            <w:r w:rsidRPr="00F86F90">
              <w:rPr>
                <w:b/>
              </w:rPr>
              <w:t>Other:</w:t>
            </w:r>
            <w:r w:rsidRPr="00F86F90">
              <w:t xml:space="preserve"> </w:t>
            </w:r>
            <w:r w:rsidR="005060DD">
              <w:t>n/a</w:t>
            </w:r>
          </w:p>
        </w:tc>
      </w:tr>
      <w:tr w:rsidR="00F86F90" w:rsidRPr="00F86F90" w14:paraId="5B7AB305" w14:textId="77777777" w:rsidTr="00F1541F">
        <w:tc>
          <w:tcPr>
            <w:tcW w:w="13861" w:type="dxa"/>
            <w:gridSpan w:val="5"/>
            <w:shd w:val="clear" w:color="auto" w:fill="B7E3CB"/>
          </w:tcPr>
          <w:p w14:paraId="6D1BB84F" w14:textId="526320AE" w:rsidR="00F86F90" w:rsidRPr="00F86F90" w:rsidRDefault="00F86F90" w:rsidP="00357916">
            <w:pPr>
              <w:pStyle w:val="TableHeadingLeft"/>
            </w:pPr>
            <w:r w:rsidRPr="00F86F90">
              <w:t>Overall applicability:</w:t>
            </w:r>
            <w:r w:rsidRPr="00357916">
              <w:rPr>
                <w:b w:val="0"/>
                <w:bCs/>
                <w:vertAlign w:val="superscript"/>
              </w:rPr>
              <w:t>(</w:t>
            </w:r>
            <w:r w:rsidR="00B466CC" w:rsidRPr="00357916">
              <w:rPr>
                <w:rStyle w:val="TableTextLeftChar"/>
                <w:b w:val="0"/>
                <w:bCs/>
                <w:vertAlign w:val="superscript"/>
              </w:rPr>
              <w:t>b</w:t>
            </w:r>
            <w:r w:rsidRPr="00357916">
              <w:rPr>
                <w:rStyle w:val="TableTextLeftChar"/>
                <w:b w:val="0"/>
                <w:bCs/>
              </w:rPr>
              <w:t>) Partially applicable</w:t>
            </w:r>
            <w:r w:rsidRPr="00F86F90">
              <w:tab/>
              <w:t>Overall quality:</w:t>
            </w:r>
            <w:r w:rsidRPr="00357916">
              <w:rPr>
                <w:rStyle w:val="TableTextLeftChar"/>
                <w:b w:val="0"/>
                <w:bCs/>
              </w:rPr>
              <w:t>(</w:t>
            </w:r>
            <w:r w:rsidR="00B466CC" w:rsidRPr="00357916">
              <w:rPr>
                <w:rStyle w:val="TableTextLeftChar"/>
                <w:b w:val="0"/>
                <w:bCs/>
                <w:vertAlign w:val="superscript"/>
              </w:rPr>
              <w:t>c</w:t>
            </w:r>
            <w:r w:rsidRPr="00357916">
              <w:rPr>
                <w:rStyle w:val="TableTextLeftChar"/>
                <w:b w:val="0"/>
                <w:bCs/>
              </w:rPr>
              <w:t>) Potentially serious limitations</w:t>
            </w:r>
          </w:p>
        </w:tc>
      </w:tr>
    </w:tbl>
    <w:p w14:paraId="6742DF0B" w14:textId="49078E6B" w:rsidR="00367573" w:rsidRPr="00B24A7F" w:rsidRDefault="00367573" w:rsidP="00357916">
      <w:pPr>
        <w:pStyle w:val="TableNote"/>
      </w:pPr>
      <w:r w:rsidRPr="00B24A7F">
        <w:t>Abbreviations: 95% CI</w:t>
      </w:r>
      <w:r>
        <w:t>=</w:t>
      </w:r>
      <w:r w:rsidRPr="00B24A7F">
        <w:t xml:space="preserve"> 95% confidence interval; </w:t>
      </w:r>
      <w:r w:rsidR="0028585E">
        <w:t xml:space="preserve">ABQ= </w:t>
      </w:r>
      <w:r w:rsidR="0028585E" w:rsidRPr="0028585E">
        <w:t>algorithm-based qualitative assessment of vertebral fracture</w:t>
      </w:r>
      <w:r w:rsidR="0028585E">
        <w:t xml:space="preserve">; </w:t>
      </w:r>
      <w:r w:rsidRPr="00B24A7F">
        <w:t>CUA</w:t>
      </w:r>
      <w:r>
        <w:t>=</w:t>
      </w:r>
      <w:r w:rsidRPr="00B24A7F">
        <w:t xml:space="preserve"> cost</w:t>
      </w:r>
      <w:r>
        <w:t>–</w:t>
      </w:r>
      <w:r w:rsidRPr="00B24A7F">
        <w:t>utility analysis; da</w:t>
      </w:r>
      <w:r>
        <w:t>=</w:t>
      </w:r>
      <w:r w:rsidRPr="00B24A7F">
        <w:t xml:space="preserve"> deterministic analysis; </w:t>
      </w:r>
      <w:r w:rsidRPr="007A2A8F">
        <w:t xml:space="preserve">DXA= dual-energy X-ray absorptiometry; </w:t>
      </w:r>
      <w:r w:rsidRPr="00B24A7F">
        <w:t>EQ-5D</w:t>
      </w:r>
      <w:r>
        <w:t>=</w:t>
      </w:r>
      <w:r w:rsidRPr="00B24A7F">
        <w:t xml:space="preserve"> Euroqol 5 dimensions (scale: 0.0 [death] to 1.0 [full health], negative values mean worse than death); </w:t>
      </w:r>
      <w:r>
        <w:t xml:space="preserve">FLS= fracture liaison service; GPRD= general practice research database; </w:t>
      </w:r>
      <w:r w:rsidRPr="00B24A7F">
        <w:t>ICER</w:t>
      </w:r>
      <w:r>
        <w:t>=</w:t>
      </w:r>
      <w:r w:rsidRPr="00B24A7F">
        <w:t xml:space="preserve"> incremental cost-effectiveness ratio; </w:t>
      </w:r>
      <w:r w:rsidR="005060DD">
        <w:t xml:space="preserve">n/a= not applicable; </w:t>
      </w:r>
      <w:r w:rsidRPr="00B24A7F">
        <w:t>NR</w:t>
      </w:r>
      <w:r>
        <w:t>=</w:t>
      </w:r>
      <w:r w:rsidRPr="00B24A7F">
        <w:t xml:space="preserve"> not reported; </w:t>
      </w:r>
      <w:r w:rsidRPr="007A2A8F">
        <w:t>NOGG= National Osteoporosis Guideline Group;</w:t>
      </w:r>
      <w:r w:rsidR="0028585E">
        <w:t xml:space="preserve"> </w:t>
      </w:r>
      <w:r w:rsidRPr="00B24A7F">
        <w:t>QALYs</w:t>
      </w:r>
      <w:r>
        <w:t>=</w:t>
      </w:r>
      <w:r w:rsidRPr="00B24A7F">
        <w:t xml:space="preserve"> quality-adjusted life years</w:t>
      </w:r>
      <w:r>
        <w:t>; RCT= randomised controlled trial; VFA= vertebral fracture assessment</w:t>
      </w:r>
      <w:r w:rsidRPr="00B24A7F">
        <w:t xml:space="preserve"> </w:t>
      </w:r>
    </w:p>
    <w:p w14:paraId="657CF48A" w14:textId="08CBF5EF" w:rsidR="00A74116" w:rsidRDefault="00E21122" w:rsidP="00357916">
      <w:pPr>
        <w:pStyle w:val="TableNoteNum"/>
        <w:numPr>
          <w:ilvl w:val="0"/>
          <w:numId w:val="61"/>
        </w:numPr>
      </w:pPr>
      <w:bookmarkStart w:id="313" w:name="_Ref355019711"/>
      <w:r>
        <w:t>I</w:t>
      </w:r>
      <w:r w:rsidR="004549B9">
        <w:t>dentified as being a</w:t>
      </w:r>
      <w:r>
        <w:t>t</w:t>
      </w:r>
      <w:r w:rsidR="004549B9">
        <w:t xml:space="preserve"> </w:t>
      </w:r>
      <w:r>
        <w:t xml:space="preserve">high </w:t>
      </w:r>
      <w:r w:rsidR="004549B9">
        <w:t xml:space="preserve">risk of having had a vertebral fracture using the </w:t>
      </w:r>
      <w:r w:rsidR="004549B9" w:rsidRPr="004549B9">
        <w:t>COSHIBA</w:t>
      </w:r>
      <w:r w:rsidR="004549B9">
        <w:t xml:space="preserve"> screening tool</w:t>
      </w:r>
      <w:r>
        <w:t xml:space="preserve"> that incorporated assessment of </w:t>
      </w:r>
      <w:r w:rsidRPr="00E21122">
        <w:t>four clinical risk</w:t>
      </w:r>
      <w:r w:rsidR="00B466CC">
        <w:t xml:space="preserve"> </w:t>
      </w:r>
      <w:r w:rsidRPr="00E21122">
        <w:t>factors</w:t>
      </w:r>
      <w:r w:rsidR="00B466CC">
        <w:t>:</w:t>
      </w:r>
      <w:r w:rsidRPr="00E21122">
        <w:t xml:space="preserve"> height loss, history of previous</w:t>
      </w:r>
      <w:r>
        <w:t xml:space="preserve"> </w:t>
      </w:r>
      <w:r w:rsidRPr="00E21122">
        <w:t xml:space="preserve">non-vertebral fracture, Margolis back pain </w:t>
      </w:r>
      <w:r w:rsidR="0076076C" w:rsidRPr="00E21122">
        <w:t>score,</w:t>
      </w:r>
      <w:r w:rsidRPr="00E21122">
        <w:t xml:space="preserve"> and rib-to</w:t>
      </w:r>
      <w:r>
        <w:t>-</w:t>
      </w:r>
      <w:r w:rsidRPr="00E21122">
        <w:t>pelvis</w:t>
      </w:r>
      <w:r>
        <w:t xml:space="preserve"> </w:t>
      </w:r>
      <w:r w:rsidRPr="00E21122">
        <w:t>distance</w:t>
      </w:r>
      <w:r>
        <w:t>.</w:t>
      </w:r>
      <w:r w:rsidR="004549B9">
        <w:t xml:space="preserve"> </w:t>
      </w:r>
    </w:p>
    <w:p w14:paraId="0B739A24" w14:textId="79B4CB9E" w:rsidR="00367573" w:rsidRPr="00B24A7F" w:rsidRDefault="00367573" w:rsidP="00357916">
      <w:pPr>
        <w:pStyle w:val="TableNoteNum"/>
      </w:pPr>
      <w:r w:rsidRPr="00B24A7F">
        <w:t>Directly applicable / Partially applicable / Not applicable</w:t>
      </w:r>
      <w:bookmarkEnd w:id="313"/>
    </w:p>
    <w:p w14:paraId="6CED1531" w14:textId="77777777" w:rsidR="00367573" w:rsidRDefault="00367573" w:rsidP="00357916">
      <w:pPr>
        <w:pStyle w:val="TableNoteNum"/>
      </w:pPr>
      <w:bookmarkStart w:id="314" w:name="_Ref355019718"/>
      <w:r w:rsidRPr="00B24A7F">
        <w:t>Minor limitations / Potentially serious limitations / Very serious limitations</w:t>
      </w:r>
      <w:bookmarkEnd w:id="314"/>
    </w:p>
    <w:p w14:paraId="2453F0D4" w14:textId="77777777" w:rsidR="0028585E" w:rsidRDefault="0028585E" w:rsidP="00357916">
      <w:pPr>
        <w:pStyle w:val="TableNoteNum"/>
      </w:pPr>
      <w:r>
        <w:t>25% future fracture risk over 5 years instead of 35%</w:t>
      </w:r>
    </w:p>
    <w:bookmarkEnd w:id="306"/>
    <w:p w14:paraId="6223892C" w14:textId="77777777" w:rsidR="0028585E" w:rsidRPr="00B24A7F" w:rsidRDefault="0028585E" w:rsidP="0002383D"/>
    <w:p w14:paraId="126EEA60" w14:textId="77777777" w:rsidR="00E5052A" w:rsidRDefault="00E5052A" w:rsidP="0002383D"/>
    <w:p w14:paraId="45DC7A02" w14:textId="77777777" w:rsidR="0028585E" w:rsidRDefault="0028585E" w:rsidP="0002383D">
      <w:pPr>
        <w:sectPr w:rsidR="0028585E" w:rsidSect="0002383D">
          <w:headerReference w:type="default" r:id="rId102"/>
          <w:footnotePr>
            <w:numFmt w:val="lowerLetter"/>
          </w:footnotePr>
          <w:pgSz w:w="16838" w:h="11906" w:orient="landscape"/>
          <w:pgMar w:top="1985" w:right="1418" w:bottom="851" w:left="1134" w:header="709" w:footer="709" w:gutter="0"/>
          <w:lnNumType w:countBy="1" w:distance="1134"/>
          <w:cols w:space="708"/>
          <w:docGrid w:linePitch="360"/>
        </w:sectPr>
      </w:pPr>
    </w:p>
    <w:p w14:paraId="518F14E5" w14:textId="77777777" w:rsidR="00E5052A" w:rsidRDefault="00E5052A" w:rsidP="005B7166">
      <w:pPr>
        <w:pStyle w:val="AppHead"/>
      </w:pPr>
      <w:bookmarkStart w:id="315" w:name="_Toc215227096"/>
      <w:bookmarkStart w:id="316" w:name="_Toc218627735"/>
      <w:r>
        <w:lastRenderedPageBreak/>
        <w:t>Health economic model</w:t>
      </w:r>
      <w:bookmarkEnd w:id="315"/>
      <w:bookmarkEnd w:id="316"/>
    </w:p>
    <w:p w14:paraId="31F0A422" w14:textId="4E6F23FF" w:rsidR="00E5052A" w:rsidRPr="00367573" w:rsidRDefault="00367573" w:rsidP="0002383D">
      <w:r w:rsidRPr="00367573">
        <w:t>No original economic modelling was undertaken</w:t>
      </w:r>
      <w:r w:rsidR="00320837">
        <w:t xml:space="preserve"> for this review question</w:t>
      </w:r>
      <w:r w:rsidRPr="00367573">
        <w:t>.</w:t>
      </w:r>
    </w:p>
    <w:p w14:paraId="0A14B94B" w14:textId="43AF2A25" w:rsidR="00E7609F" w:rsidRPr="00E7609F" w:rsidRDefault="00E7609F" w:rsidP="0002383D">
      <w:pPr>
        <w:rPr>
          <w:rFonts w:ascii="Arial" w:hAnsi="Arial" w:cs="Arial"/>
          <w:sz w:val="28"/>
          <w:szCs w:val="28"/>
        </w:rPr>
      </w:pPr>
      <w:r w:rsidRPr="00E7609F">
        <w:br w:type="page"/>
      </w:r>
    </w:p>
    <w:p w14:paraId="58152AE4" w14:textId="77777777" w:rsidR="00E7609F" w:rsidRDefault="002610F3" w:rsidP="005B7166">
      <w:pPr>
        <w:pStyle w:val="AppHead"/>
      </w:pPr>
      <w:bookmarkStart w:id="317" w:name="_Ref30590971"/>
      <w:bookmarkStart w:id="318" w:name="_Ref31191665"/>
      <w:bookmarkStart w:id="319" w:name="_Ref31192850"/>
      <w:bookmarkStart w:id="320" w:name="_Toc215227097"/>
      <w:bookmarkStart w:id="321" w:name="_Toc218627736"/>
      <w:r>
        <w:lastRenderedPageBreak/>
        <w:t>Excluded studies</w:t>
      </w:r>
      <w:bookmarkEnd w:id="317"/>
      <w:bookmarkEnd w:id="318"/>
      <w:bookmarkEnd w:id="319"/>
      <w:bookmarkEnd w:id="320"/>
      <w:bookmarkEnd w:id="321"/>
    </w:p>
    <w:p w14:paraId="580FB682" w14:textId="08AFAC46" w:rsidR="00515A44" w:rsidRDefault="003B73E7" w:rsidP="00F86F90">
      <w:pPr>
        <w:pStyle w:val="AppSubHead"/>
      </w:pPr>
      <w:r>
        <w:t>Diagnostic and c</w:t>
      </w:r>
      <w:r w:rsidR="00515A44" w:rsidRPr="00515A44">
        <w:t>linical</w:t>
      </w:r>
      <w:r w:rsidR="00515A44">
        <w:t xml:space="preserve"> evidence</w:t>
      </w:r>
    </w:p>
    <w:p w14:paraId="3A1D78E7" w14:textId="45E4131E" w:rsidR="000B1BA9" w:rsidRDefault="000B1BA9" w:rsidP="000B1BA9">
      <w:pPr>
        <w:pStyle w:val="Caption"/>
      </w:pPr>
      <w:r>
        <w:t xml:space="preserve">Table </w:t>
      </w:r>
      <w:r>
        <w:fldChar w:fldCharType="begin"/>
      </w:r>
      <w:r>
        <w:instrText xml:space="preserve"> SEQ Table \* ARABIC </w:instrText>
      </w:r>
      <w:r>
        <w:fldChar w:fldCharType="separate"/>
      </w:r>
      <w:r w:rsidR="00492F27">
        <w:rPr>
          <w:noProof/>
        </w:rPr>
        <w:t>13</w:t>
      </w:r>
      <w:r>
        <w:fldChar w:fldCharType="end"/>
      </w:r>
      <w:r>
        <w:t>: Excluded studies</w:t>
      </w:r>
    </w:p>
    <w:tbl>
      <w:tblPr>
        <w:tblW w:w="5000" w:type="pct"/>
        <w:tblCellSpacing w:w="15" w:type="dxa"/>
        <w:tblBorders>
          <w:top w:val="single" w:sz="6" w:space="0" w:color="FFFFFF"/>
          <w:left w:val="single" w:sz="6" w:space="0" w:color="FFFFFF"/>
          <w:bottom w:val="single" w:sz="6" w:space="0" w:color="FFFFFF"/>
          <w:right w:val="single" w:sz="6" w:space="0" w:color="FFFFFF"/>
        </w:tblBorders>
        <w:shd w:val="clear" w:color="auto" w:fill="E7E7E7"/>
        <w:tblCellMar>
          <w:top w:w="15" w:type="dxa"/>
          <w:left w:w="15" w:type="dxa"/>
          <w:bottom w:w="15" w:type="dxa"/>
          <w:right w:w="15" w:type="dxa"/>
        </w:tblCellMar>
        <w:tblLook w:val="04A0" w:firstRow="1" w:lastRow="0" w:firstColumn="1" w:lastColumn="0" w:noHBand="0" w:noVBand="1"/>
      </w:tblPr>
      <w:tblGrid>
        <w:gridCol w:w="4527"/>
        <w:gridCol w:w="4527"/>
      </w:tblGrid>
      <w:tr w:rsidR="00D228D3" w:rsidRPr="00D228D3" w14:paraId="25006F1A" w14:textId="77777777" w:rsidTr="00160F01">
        <w:trPr>
          <w:tblHeader/>
          <w:tblCellSpacing w:w="15" w:type="dxa"/>
        </w:trPr>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523D6B5B" w14:textId="61B21928" w:rsidR="00D228D3" w:rsidRPr="00D228D3" w:rsidRDefault="00D228D3" w:rsidP="0002383D">
            <w:pPr>
              <w:rPr>
                <w:lang w:eastAsia="en-GB"/>
              </w:rPr>
            </w:pPr>
            <w:r w:rsidRPr="00D228D3">
              <w:rPr>
                <w:lang w:eastAsia="en-GB"/>
              </w:rPr>
              <w:t>Study</w:t>
            </w:r>
          </w:p>
        </w:tc>
        <w:tc>
          <w:tcPr>
            <w:tcW w:w="0" w:type="auto"/>
            <w:tcBorders>
              <w:top w:val="single" w:sz="6" w:space="0" w:color="FFFFFF"/>
              <w:left w:val="single" w:sz="6" w:space="0" w:color="FFFFFF"/>
              <w:bottom w:val="single" w:sz="6" w:space="0" w:color="FFFFFF"/>
              <w:right w:val="single" w:sz="6" w:space="0" w:color="FFFFFF"/>
            </w:tcBorders>
            <w:shd w:val="clear" w:color="auto" w:fill="C4C4C4"/>
            <w:tcMar>
              <w:top w:w="75" w:type="dxa"/>
              <w:left w:w="75" w:type="dxa"/>
              <w:bottom w:w="75" w:type="dxa"/>
              <w:right w:w="75" w:type="dxa"/>
            </w:tcMar>
            <w:hideMark/>
          </w:tcPr>
          <w:p w14:paraId="194C73BA" w14:textId="41EC2744" w:rsidR="00D228D3" w:rsidRPr="00D228D3" w:rsidRDefault="00D228D3" w:rsidP="0002383D">
            <w:pPr>
              <w:rPr>
                <w:lang w:eastAsia="en-GB"/>
              </w:rPr>
            </w:pPr>
            <w:r>
              <w:rPr>
                <w:lang w:eastAsia="en-GB"/>
              </w:rPr>
              <w:t>Reason for exclusion</w:t>
            </w:r>
          </w:p>
        </w:tc>
      </w:tr>
      <w:tr w:rsidR="00D228D3" w:rsidRPr="00D228D3" w14:paraId="27E50D2F"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CB30BB1" w14:textId="4B337CE5" w:rsidR="00D228D3" w:rsidRPr="00D228D3" w:rsidRDefault="00D228D3" w:rsidP="0002383D">
            <w:pPr>
              <w:rPr>
                <w:lang w:eastAsia="en-GB"/>
              </w:rPr>
            </w:pPr>
            <w:hyperlink r:id="rId103" w:history="1">
              <w:r w:rsidRPr="00357916">
                <w:rPr>
                  <w:lang w:val="nl-NL" w:eastAsia="en-GB"/>
                </w:rPr>
                <w:t xml:space="preserve">Abe, Kiyoko, Tamaki, Junko, Kadowaki, Eiko et al. </w:t>
              </w:r>
              <w:r w:rsidRPr="00D228D3">
                <w:rPr>
                  <w:lang w:eastAsia="en-GB"/>
                </w:rPr>
                <w:t>(2008) Use of anthropometric indicators in screening for undiagnosed vertebral fractures: a cross-sectional analysis of the Fukui Osteoporosis Cohort (FOC) study.</w:t>
              </w:r>
            </w:hyperlink>
            <w:r w:rsidRPr="00D228D3">
              <w:rPr>
                <w:lang w:eastAsia="en-GB"/>
              </w:rPr>
              <w:t xml:space="preserve"> BMC musculoskeletal disorders 9: 157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BD45793" w14:textId="6DD5D32F"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3C3066D0" w14:textId="77777777" w:rsidR="00D228D3" w:rsidRPr="00D228D3" w:rsidRDefault="00D228D3" w:rsidP="0002383D">
            <w:pPr>
              <w:rPr>
                <w:lang w:eastAsia="en-GB"/>
              </w:rPr>
            </w:pPr>
          </w:p>
        </w:tc>
      </w:tr>
      <w:tr w:rsidR="00D228D3" w:rsidRPr="00D228D3" w14:paraId="7F61C328"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3792D4" w14:textId="0C4ECDCF" w:rsidR="00D228D3" w:rsidRPr="00D228D3" w:rsidRDefault="00D228D3" w:rsidP="0002383D">
            <w:pPr>
              <w:rPr>
                <w:lang w:eastAsia="en-GB"/>
              </w:rPr>
            </w:pPr>
            <w:hyperlink r:id="rId104" w:history="1">
              <w:r w:rsidRPr="00D228D3">
                <w:rPr>
                  <w:lang w:eastAsia="en-GB"/>
                </w:rPr>
                <w:t>Bazzocchi, Alberto, Diano, Danila, Battista, Giuseppe et al. (2012) New dual-energy X-ray absorptiometry equipment in the assessment of vertebral fractures: technical limits and software accuracy.</w:t>
              </w:r>
            </w:hyperlink>
            <w:r w:rsidRPr="00D228D3">
              <w:rPr>
                <w:lang w:eastAsia="en-GB"/>
              </w:rPr>
              <w:t xml:space="preserve"> Skeletal radiology 41(7): 823-9</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4087ED3" w14:textId="77777777" w:rsidR="00D228D3" w:rsidRPr="00D228D3" w:rsidRDefault="00D228D3" w:rsidP="0002383D">
            <w:pPr>
              <w:rPr>
                <w:lang w:eastAsia="en-GB"/>
              </w:rPr>
            </w:pPr>
            <w:r w:rsidRPr="00D228D3">
              <w:rPr>
                <w:lang w:eastAsia="en-GB"/>
              </w:rPr>
              <w:t>- Reference standard is not listed in review protocol</w:t>
            </w:r>
          </w:p>
          <w:p w14:paraId="54F613C8" w14:textId="77777777" w:rsidR="00D228D3" w:rsidRPr="00D228D3" w:rsidRDefault="00D228D3" w:rsidP="0002383D">
            <w:pPr>
              <w:rPr>
                <w:lang w:eastAsia="en-GB"/>
              </w:rPr>
            </w:pPr>
          </w:p>
        </w:tc>
      </w:tr>
      <w:tr w:rsidR="00D228D3" w:rsidRPr="00D228D3" w14:paraId="6139BA74"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488DE20" w14:textId="40711874" w:rsidR="00D228D3" w:rsidRPr="00D228D3" w:rsidRDefault="00D228D3" w:rsidP="0002383D">
            <w:pPr>
              <w:rPr>
                <w:lang w:eastAsia="en-GB"/>
              </w:rPr>
            </w:pPr>
            <w:hyperlink r:id="rId105" w:history="1">
              <w:r w:rsidRPr="00D228D3">
                <w:rPr>
                  <w:lang w:eastAsia="en-GB"/>
                </w:rPr>
                <w:t>Bergot, C, Laval-Jeantet, A M, Hutchinson, K et al. (2001) A comparison of spinal quantitative computed tomography with dual energy X-ray absorptiometry in European women with vertebral and nonvertebral fractures.</w:t>
              </w:r>
            </w:hyperlink>
            <w:r w:rsidRPr="00D228D3">
              <w:rPr>
                <w:lang w:eastAsia="en-GB"/>
              </w:rPr>
              <w:t xml:space="preserve"> Calcified tissue international 68(2): 74-82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BE508E" w14:textId="77777777" w:rsidR="00D228D3" w:rsidRPr="00D228D3" w:rsidRDefault="00D228D3" w:rsidP="0002383D">
            <w:pPr>
              <w:rPr>
                <w:lang w:eastAsia="en-GB"/>
              </w:rPr>
            </w:pPr>
            <w:r w:rsidRPr="00D228D3">
              <w:rPr>
                <w:lang w:eastAsia="en-GB"/>
              </w:rPr>
              <w:t>- Study does not contain an intervention relevant to this review protocol</w:t>
            </w:r>
          </w:p>
          <w:p w14:paraId="2D255D1C" w14:textId="6E248825" w:rsidR="00D228D3" w:rsidRPr="00D228D3" w:rsidRDefault="00D228D3" w:rsidP="0002383D">
            <w:pPr>
              <w:rPr>
                <w:lang w:eastAsia="en-GB"/>
              </w:rPr>
            </w:pPr>
            <w:r w:rsidRPr="00D228D3">
              <w:rPr>
                <w:lang w:eastAsia="en-GB"/>
              </w:rPr>
              <w:t xml:space="preserve">Study compares </w:t>
            </w:r>
            <w:r w:rsidR="00324900">
              <w:rPr>
                <w:lang w:eastAsia="en-GB"/>
              </w:rPr>
              <w:t>DXA</w:t>
            </w:r>
            <w:r w:rsidRPr="00D228D3">
              <w:rPr>
                <w:lang w:eastAsia="en-GB"/>
              </w:rPr>
              <w:t xml:space="preserve"> only without VFA</w:t>
            </w:r>
          </w:p>
          <w:p w14:paraId="0D71C907" w14:textId="77777777" w:rsidR="00D228D3" w:rsidRPr="00D228D3" w:rsidRDefault="00D228D3" w:rsidP="0002383D">
            <w:pPr>
              <w:rPr>
                <w:lang w:eastAsia="en-GB"/>
              </w:rPr>
            </w:pPr>
          </w:p>
        </w:tc>
      </w:tr>
      <w:tr w:rsidR="00D228D3" w:rsidRPr="00D228D3" w14:paraId="334C8BC1"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EB2D4B8" w14:textId="6FE707B3" w:rsidR="00D228D3" w:rsidRPr="00D228D3" w:rsidRDefault="00D228D3" w:rsidP="0002383D">
            <w:pPr>
              <w:rPr>
                <w:lang w:eastAsia="en-GB"/>
              </w:rPr>
            </w:pPr>
            <w:hyperlink r:id="rId106" w:history="1">
              <w:r w:rsidRPr="00D228D3">
                <w:rPr>
                  <w:lang w:eastAsia="en-GB"/>
                </w:rPr>
                <w:t>Boehm, Elena, Kraft, Eduard, Biebl, Johanna Theresia et al. (2024) Quantitative computed tomography has higher sensitivity detecting critical bone mineral density compared to dual-energy X-ray absorptiometry in postmenopausal women and elderly men with osteoporotic fractures: a real-life study.</w:t>
              </w:r>
            </w:hyperlink>
            <w:r w:rsidRPr="00D228D3">
              <w:rPr>
                <w:lang w:eastAsia="en-GB"/>
              </w:rPr>
              <w:t xml:space="preserve"> Archives of orthopaedic and trauma surgery 144(1): 179-188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D979C38" w14:textId="1C083936"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2C50D01C" w14:textId="77777777" w:rsidR="00D228D3" w:rsidRPr="00D228D3" w:rsidRDefault="00D228D3" w:rsidP="0002383D">
            <w:pPr>
              <w:rPr>
                <w:lang w:eastAsia="en-GB"/>
              </w:rPr>
            </w:pPr>
          </w:p>
        </w:tc>
      </w:tr>
      <w:tr w:rsidR="00D228D3" w:rsidRPr="00D228D3" w14:paraId="002E5314"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9A2CD4" w14:textId="065ADB99" w:rsidR="00D228D3" w:rsidRPr="00D228D3" w:rsidRDefault="00D228D3" w:rsidP="0002383D">
            <w:pPr>
              <w:rPr>
                <w:lang w:eastAsia="en-GB"/>
              </w:rPr>
            </w:pPr>
            <w:hyperlink r:id="rId107" w:history="1">
              <w:r w:rsidRPr="00377C98">
                <w:rPr>
                  <w:color w:val="0000FF"/>
                  <w:u w:val="single"/>
                  <w:lang w:val="de-DE" w:eastAsia="en-GB"/>
                </w:rPr>
                <w:t xml:space="preserve">Briot, K, Fechtenbaum, J, Etcheto, A et al. </w:t>
              </w:r>
              <w:r w:rsidRPr="00D228D3">
                <w:rPr>
                  <w:color w:val="0000FF"/>
                  <w:u w:val="single"/>
                  <w:lang w:eastAsia="en-GB"/>
                </w:rPr>
                <w:t>(2015) Diagnosis of vertebral fractures using a low-dose biplanar imaging system.</w:t>
              </w:r>
            </w:hyperlink>
            <w:r w:rsidRPr="00D228D3">
              <w:rPr>
                <w:lang w:eastAsia="en-GB"/>
              </w:rPr>
              <w:t xml:space="preserve"> Osteoporosis international : a journal established as result of cooperation between the European Foundation for Osteoporosis and the National Osteoporosis Foundation of the USA 26(11): 2649-55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7B67FF5" w14:textId="77777777" w:rsidR="00D228D3" w:rsidRPr="00D228D3" w:rsidRDefault="00D228D3" w:rsidP="0002383D">
            <w:pPr>
              <w:rPr>
                <w:lang w:eastAsia="en-GB"/>
              </w:rPr>
            </w:pPr>
            <w:r w:rsidRPr="00D228D3">
              <w:rPr>
                <w:lang w:eastAsia="en-GB"/>
              </w:rPr>
              <w:t>- Reference standard is not listed in review protocol</w:t>
            </w:r>
          </w:p>
          <w:p w14:paraId="1F57A3A9" w14:textId="77777777" w:rsidR="00D228D3" w:rsidRPr="00D228D3" w:rsidRDefault="00D228D3" w:rsidP="0002383D">
            <w:pPr>
              <w:rPr>
                <w:lang w:eastAsia="en-GB"/>
              </w:rPr>
            </w:pPr>
          </w:p>
        </w:tc>
      </w:tr>
      <w:tr w:rsidR="00D228D3" w:rsidRPr="00D228D3" w14:paraId="4A4F2B5E"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C35E116" w14:textId="39B1812E" w:rsidR="00D228D3" w:rsidRPr="00D228D3" w:rsidRDefault="00D228D3" w:rsidP="0002383D">
            <w:pPr>
              <w:rPr>
                <w:lang w:eastAsia="en-GB"/>
              </w:rPr>
            </w:pPr>
            <w:hyperlink r:id="rId108" w:history="1">
              <w:r w:rsidRPr="00357916">
                <w:rPr>
                  <w:color w:val="0000FF"/>
                  <w:u w:val="single"/>
                  <w:lang w:val="da-DK" w:eastAsia="en-GB"/>
                </w:rPr>
                <w:t xml:space="preserve">Buehring, B, Krueger, D, Checovich, M et al. </w:t>
              </w:r>
              <w:r w:rsidRPr="00D228D3">
                <w:rPr>
                  <w:color w:val="0000FF"/>
                  <w:u w:val="single"/>
                  <w:lang w:eastAsia="en-GB"/>
                </w:rPr>
                <w:t>(2010) Vertebral fracture assessment: impact of instrument and reader.</w:t>
              </w:r>
            </w:hyperlink>
            <w:r w:rsidRPr="00D228D3">
              <w:rPr>
                <w:lang w:eastAsia="en-GB"/>
              </w:rPr>
              <w:t xml:space="preserve"> Osteoporosis international : a journal established as result of cooperation between the European Foundation for Osteoporosis and the National Osteoporosis Foundation of the USA 21(3): 487-94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A08D307" w14:textId="77777777" w:rsidR="00D228D3" w:rsidRPr="00D228D3" w:rsidRDefault="00D228D3" w:rsidP="0002383D">
            <w:pPr>
              <w:rPr>
                <w:lang w:eastAsia="en-GB"/>
              </w:rPr>
            </w:pPr>
            <w:r w:rsidRPr="00D228D3">
              <w:rPr>
                <w:lang w:eastAsia="en-GB"/>
              </w:rPr>
              <w:t>- Reference standard is not listed in review protocol</w:t>
            </w:r>
          </w:p>
          <w:p w14:paraId="0F9460B8" w14:textId="77777777" w:rsidR="00D228D3" w:rsidRPr="00D228D3" w:rsidRDefault="00D228D3" w:rsidP="0002383D">
            <w:pPr>
              <w:rPr>
                <w:lang w:eastAsia="en-GB"/>
              </w:rPr>
            </w:pPr>
          </w:p>
        </w:tc>
      </w:tr>
      <w:tr w:rsidR="00D228D3" w:rsidRPr="00D228D3" w14:paraId="759BCE27"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A3F94C1" w14:textId="73FB45F9" w:rsidR="00D228D3" w:rsidRPr="00D228D3" w:rsidRDefault="00D228D3" w:rsidP="0002383D">
            <w:pPr>
              <w:rPr>
                <w:lang w:eastAsia="en-GB"/>
              </w:rPr>
            </w:pPr>
            <w:hyperlink r:id="rId109" w:history="1">
              <w:r w:rsidRPr="00D228D3">
                <w:rPr>
                  <w:lang w:eastAsia="en-GB"/>
                </w:rPr>
                <w:t>Carberry, George A, Pooler, B Dustin, Binkley, Neil et al. (2013) Unreported vertebral body compression fractures at abdominal multidetector CT.</w:t>
              </w:r>
            </w:hyperlink>
            <w:r w:rsidRPr="00D228D3">
              <w:rPr>
                <w:lang w:eastAsia="en-GB"/>
              </w:rPr>
              <w:t xml:space="preserve"> Radiology 268(1): 120-6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43AA79F" w14:textId="25F8EB7C"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93D7419" w14:textId="77777777" w:rsidR="00D228D3" w:rsidRPr="00D228D3" w:rsidRDefault="00D228D3" w:rsidP="0002383D">
            <w:pPr>
              <w:rPr>
                <w:lang w:eastAsia="en-GB"/>
              </w:rPr>
            </w:pPr>
          </w:p>
        </w:tc>
      </w:tr>
      <w:tr w:rsidR="00D228D3" w:rsidRPr="00D228D3" w14:paraId="7580DE1B"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5409DA9" w14:textId="014B04F0" w:rsidR="00D228D3" w:rsidRPr="00D228D3" w:rsidRDefault="00D228D3" w:rsidP="0002383D">
            <w:pPr>
              <w:rPr>
                <w:lang w:eastAsia="en-GB"/>
              </w:rPr>
            </w:pPr>
            <w:hyperlink r:id="rId110" w:history="1">
              <w:r w:rsidRPr="003840A5">
                <w:rPr>
                  <w:lang w:val="de-DE" w:eastAsia="en-GB"/>
                </w:rPr>
                <w:t xml:space="preserve">Chen, Peiqi, Miller, Paul D, Binkley, Neil C et al. </w:t>
              </w:r>
              <w:r w:rsidRPr="00D228D3">
                <w:rPr>
                  <w:lang w:eastAsia="en-GB"/>
                </w:rPr>
                <w:t>(2008) Use of lowest single lumbar spine vertebra bone mineral density T-score and other T-score approaches for diagnosing osteoporosis and relationships with vertebral fracture status.</w:t>
              </w:r>
            </w:hyperlink>
            <w:r w:rsidRPr="00D228D3">
              <w:rPr>
                <w:lang w:eastAsia="en-GB"/>
              </w:rPr>
              <w:t xml:space="preserve"> Journal of clinical densitometry : the official journal of the International Society for Clinical Densitometry 11(4): 525-31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AED4106" w14:textId="06EC7389"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0AE45AED" w14:textId="77777777" w:rsidR="00D228D3" w:rsidRPr="00D228D3" w:rsidRDefault="00D228D3" w:rsidP="0002383D">
            <w:pPr>
              <w:rPr>
                <w:lang w:eastAsia="en-GB"/>
              </w:rPr>
            </w:pPr>
          </w:p>
        </w:tc>
      </w:tr>
      <w:tr w:rsidR="00D228D3" w:rsidRPr="00D228D3" w14:paraId="2895B70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D5B1DC" w14:textId="14A86B6E" w:rsidR="00D228D3" w:rsidRPr="00D228D3" w:rsidRDefault="00D228D3" w:rsidP="0002383D">
            <w:pPr>
              <w:rPr>
                <w:lang w:eastAsia="en-GB"/>
              </w:rPr>
            </w:pPr>
            <w:hyperlink r:id="rId111" w:history="1">
              <w:r w:rsidRPr="00357916">
                <w:rPr>
                  <w:lang w:val="nl-NL" w:eastAsia="en-GB"/>
                </w:rPr>
                <w:t xml:space="preserve">Chen, Rong, Liu, Shuying, Huang, Meng et al. </w:t>
              </w:r>
              <w:r w:rsidRPr="00D228D3">
                <w:rPr>
                  <w:lang w:eastAsia="en-GB"/>
                </w:rPr>
                <w:t>(2021) Comparison of the NOF and NOGG guidelines for spinal radiographic examination in postmenopausal Chinese women.</w:t>
              </w:r>
            </w:hyperlink>
            <w:r w:rsidRPr="00D228D3">
              <w:rPr>
                <w:lang w:eastAsia="en-GB"/>
              </w:rPr>
              <w:t xml:space="preserve"> Archives of osteoporosis 16(1): 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152F19" w14:textId="35189E4C"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47BC9465" w14:textId="77777777" w:rsidR="00D228D3" w:rsidRPr="00D228D3" w:rsidRDefault="00D228D3" w:rsidP="0002383D">
            <w:pPr>
              <w:rPr>
                <w:lang w:eastAsia="en-GB"/>
              </w:rPr>
            </w:pPr>
          </w:p>
        </w:tc>
      </w:tr>
      <w:tr w:rsidR="00D228D3" w:rsidRPr="00D228D3" w14:paraId="268362C6"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29AF124" w14:textId="2D3A7861" w:rsidR="00D228D3" w:rsidRPr="00D228D3" w:rsidRDefault="00D228D3" w:rsidP="0002383D">
            <w:pPr>
              <w:rPr>
                <w:lang w:eastAsia="en-GB"/>
              </w:rPr>
            </w:pPr>
            <w:hyperlink r:id="rId112" w:history="1">
              <w:r w:rsidRPr="00D228D3">
                <w:rPr>
                  <w:lang w:eastAsia="en-GB"/>
                </w:rPr>
                <w:t>Choi, Y J, Yang, S-O, Shin, C S et al. (2012) The importance of morphometric radiographic vertebral assessment for the detection of patients who need pharmacological treatment of osteoporosis among postmenopausal diabetic Korean women.</w:t>
              </w:r>
            </w:hyperlink>
            <w:r w:rsidRPr="00D228D3">
              <w:rPr>
                <w:lang w:eastAsia="en-GB"/>
              </w:rPr>
              <w:t xml:space="preserve"> Osteoporosis international : a journal established as result of cooperation between the European Foundation for Osteoporosis and the National Osteoporosis Foundation of the USA 23(8): 2099-2105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D21C001" w14:textId="4A19CE47"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72CFBC9A" w14:textId="77777777" w:rsidR="00D228D3" w:rsidRPr="00D228D3" w:rsidRDefault="00D228D3" w:rsidP="0002383D">
            <w:pPr>
              <w:rPr>
                <w:lang w:eastAsia="en-GB"/>
              </w:rPr>
            </w:pPr>
          </w:p>
        </w:tc>
      </w:tr>
      <w:tr w:rsidR="00D228D3" w:rsidRPr="00D228D3" w14:paraId="039B2A0C"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70FF1A" w14:textId="382F9738" w:rsidR="00D228D3" w:rsidRPr="00D228D3" w:rsidRDefault="00D228D3" w:rsidP="0002383D">
            <w:pPr>
              <w:rPr>
                <w:lang w:eastAsia="en-GB"/>
              </w:rPr>
            </w:pPr>
            <w:hyperlink r:id="rId113" w:history="1">
              <w:r w:rsidRPr="00357916">
                <w:rPr>
                  <w:lang w:val="nl-NL" w:eastAsia="en-GB"/>
                </w:rPr>
                <w:t xml:space="preserve">Chou, Sharon H, Vokes, Tamara J, Ma, Siu-Ling et al. </w:t>
              </w:r>
              <w:r w:rsidRPr="00D228D3">
                <w:rPr>
                  <w:lang w:eastAsia="en-GB"/>
                </w:rPr>
                <w:t>(2014) Simplified criteria for selecting patients for vertebral fracture assessment.</w:t>
              </w:r>
            </w:hyperlink>
            <w:r w:rsidRPr="00D228D3">
              <w:rPr>
                <w:lang w:eastAsia="en-GB"/>
              </w:rPr>
              <w:t xml:space="preserve"> Journal of clinical </w:t>
            </w:r>
            <w:r w:rsidRPr="00D228D3">
              <w:rPr>
                <w:lang w:eastAsia="en-GB"/>
              </w:rPr>
              <w:lastRenderedPageBreak/>
              <w:t>densitometry : the official journal of the International Society for Clinical Densitometry 17(3): 386-91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EF752A0" w14:textId="5D74756F" w:rsidR="00D228D3" w:rsidRPr="00D228D3" w:rsidRDefault="00D228D3" w:rsidP="0002383D">
            <w:pPr>
              <w:rPr>
                <w:lang w:eastAsia="en-GB"/>
              </w:rPr>
            </w:pPr>
            <w:r w:rsidRPr="00D228D3">
              <w:rPr>
                <w:lang w:eastAsia="en-GB"/>
              </w:rPr>
              <w:lastRenderedPageBreak/>
              <w:t xml:space="preserve">- Study does not examine diagnostic accuracy of </w:t>
            </w:r>
            <w:r w:rsidR="00324900">
              <w:rPr>
                <w:lang w:eastAsia="en-GB"/>
              </w:rPr>
              <w:t>DXA</w:t>
            </w:r>
            <w:r w:rsidRPr="00D228D3">
              <w:rPr>
                <w:lang w:eastAsia="en-GB"/>
              </w:rPr>
              <w:t xml:space="preserve"> with VFA to identify vertebral fracture</w:t>
            </w:r>
          </w:p>
          <w:p w14:paraId="11299739" w14:textId="77777777" w:rsidR="00D228D3" w:rsidRPr="00D228D3" w:rsidRDefault="00D228D3" w:rsidP="0002383D">
            <w:pPr>
              <w:rPr>
                <w:lang w:eastAsia="en-GB"/>
              </w:rPr>
            </w:pPr>
          </w:p>
        </w:tc>
      </w:tr>
      <w:tr w:rsidR="00D228D3" w:rsidRPr="00D228D3" w14:paraId="71D8D0D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A8B4A5" w14:textId="7DF55E7D" w:rsidR="00D228D3" w:rsidRPr="00D228D3" w:rsidRDefault="00D228D3" w:rsidP="0002383D">
            <w:pPr>
              <w:rPr>
                <w:lang w:eastAsia="en-GB"/>
              </w:rPr>
            </w:pPr>
            <w:hyperlink r:id="rId114" w:history="1">
              <w:r w:rsidRPr="00BC2F8D">
                <w:rPr>
                  <w:lang w:val="de-DE" w:eastAsia="en-GB"/>
                </w:rPr>
                <w:t xml:space="preserve">de Klerk, G, Hegeman, J H, Bronkhorst, P et al. </w:t>
              </w:r>
              <w:r w:rsidRPr="00D228D3">
                <w:rPr>
                  <w:lang w:eastAsia="en-GB"/>
                </w:rPr>
                <w:t>(2012) The (a)-Symptomatic Vertebral Fracture: A Frequently Discovered Entity With Clinical Relevance in Fracture Patients Screened on Osteoporosis.</w:t>
              </w:r>
            </w:hyperlink>
            <w:r w:rsidRPr="00D228D3">
              <w:rPr>
                <w:lang w:eastAsia="en-GB"/>
              </w:rPr>
              <w:t xml:space="preserve"> Geriatric orthopaedic surgery &amp; rehabilitation 3(2): 74-8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27172D" w14:textId="7E82DD94"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FB0EF4A" w14:textId="77777777" w:rsidR="00D228D3" w:rsidRPr="00D228D3" w:rsidRDefault="00D228D3" w:rsidP="0002383D">
            <w:pPr>
              <w:rPr>
                <w:lang w:eastAsia="en-GB"/>
              </w:rPr>
            </w:pPr>
          </w:p>
        </w:tc>
      </w:tr>
      <w:tr w:rsidR="002E3D74" w:rsidRPr="00D228D3" w14:paraId="2A5C53FA"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12C144FE" w14:textId="5A600B6F" w:rsidR="002E3D74" w:rsidRDefault="002E3D74" w:rsidP="0002383D">
            <w:hyperlink r:id="rId115" w:history="1">
              <w:r w:rsidRPr="00357916">
                <w:rPr>
                  <w:rStyle w:val="Hyperlink"/>
                  <w:rFonts w:ascii="Arial" w:eastAsia="Times New Roman" w:hAnsi="Arial" w:cs="Arial"/>
                  <w:sz w:val="20"/>
                  <w:szCs w:val="20"/>
                  <w:lang w:val="nl-NL"/>
                </w:rPr>
                <w:t xml:space="preserve">Difede, G, Scalzo, G, Bucchieri, S et al. </w:t>
              </w:r>
              <w:r>
                <w:rPr>
                  <w:rStyle w:val="Hyperlink"/>
                  <w:rFonts w:ascii="Arial" w:eastAsia="Times New Roman" w:hAnsi="Arial" w:cs="Arial"/>
                  <w:sz w:val="20"/>
                  <w:szCs w:val="20"/>
                </w:rPr>
                <w:t>(2010) Underreported vertebral fractures in an Italian population: comparison of plain radiographs vs quantitative measurements.</w:t>
              </w:r>
            </w:hyperlink>
            <w:r>
              <w:t xml:space="preserve"> La Radiologia medica 115(7): 1101-10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1B8076DA" w14:textId="0187BCC3" w:rsidR="002E3D74" w:rsidRPr="002E3D74" w:rsidRDefault="002E3D74"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tc>
      </w:tr>
      <w:tr w:rsidR="00D228D3" w:rsidRPr="00D228D3" w14:paraId="717DCB9A"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5D06B66" w14:textId="6B08C5C7" w:rsidR="00D228D3" w:rsidRPr="00D228D3" w:rsidRDefault="00D228D3" w:rsidP="0002383D">
            <w:pPr>
              <w:rPr>
                <w:lang w:eastAsia="en-GB"/>
              </w:rPr>
            </w:pPr>
            <w:hyperlink r:id="rId116" w:history="1">
              <w:r w:rsidRPr="00357916">
                <w:rPr>
                  <w:lang w:val="da-DK" w:eastAsia="en-GB"/>
                </w:rPr>
                <w:t xml:space="preserve">El Maghraoui, Abdellah, Sadni, Siham, Jbili, Nabil et al. </w:t>
              </w:r>
              <w:r w:rsidRPr="00D228D3">
                <w:rPr>
                  <w:lang w:eastAsia="en-GB"/>
                </w:rPr>
                <w:t>(2014) The discriminative ability of FRAX, the WHO algorithm, to identify women with prevalent asymptomatic vertebral fractures: a cross-sectional study.</w:t>
              </w:r>
            </w:hyperlink>
            <w:r w:rsidRPr="00D228D3">
              <w:rPr>
                <w:lang w:eastAsia="en-GB"/>
              </w:rPr>
              <w:t xml:space="preserve"> BMC musculoskeletal disorders 15: 365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B4F0CF" w14:textId="77777777" w:rsidR="00D228D3" w:rsidRPr="00D228D3" w:rsidRDefault="00D228D3" w:rsidP="0002383D">
            <w:pPr>
              <w:rPr>
                <w:lang w:eastAsia="en-GB"/>
              </w:rPr>
            </w:pPr>
            <w:r w:rsidRPr="00D228D3">
              <w:rPr>
                <w:lang w:eastAsia="en-GB"/>
              </w:rPr>
              <w:t>- Reference standard is not listed in review protocol</w:t>
            </w:r>
          </w:p>
          <w:p w14:paraId="03871D5B" w14:textId="77777777" w:rsidR="00D228D3" w:rsidRPr="00D228D3" w:rsidRDefault="00D228D3" w:rsidP="0002383D">
            <w:pPr>
              <w:rPr>
                <w:lang w:eastAsia="en-GB"/>
              </w:rPr>
            </w:pPr>
          </w:p>
        </w:tc>
      </w:tr>
      <w:tr w:rsidR="00D228D3" w:rsidRPr="00D228D3" w14:paraId="17883B66"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F8BED9" w14:textId="4F25DF3C" w:rsidR="00D228D3" w:rsidRPr="00D228D3" w:rsidRDefault="00D228D3" w:rsidP="0002383D">
            <w:pPr>
              <w:rPr>
                <w:lang w:eastAsia="en-GB"/>
              </w:rPr>
            </w:pPr>
            <w:hyperlink r:id="rId117" w:history="1">
              <w:r w:rsidRPr="00D228D3">
                <w:rPr>
                  <w:color w:val="0000FF"/>
                  <w:u w:val="single"/>
                  <w:lang w:eastAsia="en-GB"/>
                </w:rPr>
                <w:t>Ferrar, L; Jiang, G; Eastell, R (2001) Vertebral wedge angle measured by morphometric X-ray absorptiometry.</w:t>
              </w:r>
            </w:hyperlink>
            <w:r w:rsidRPr="00D228D3">
              <w:rPr>
                <w:lang w:eastAsia="en-GB"/>
              </w:rPr>
              <w:t xml:space="preserve"> Osteoporosis international : a journal established as result of cooperation between the European Foundation for Osteoporosis and the National Osteoporosis Foundation of the USA 12(11): 914-21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EBE2D86" w14:textId="60BD0175"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20E54B58" w14:textId="77777777" w:rsidR="00D228D3" w:rsidRPr="00D228D3" w:rsidRDefault="00D228D3" w:rsidP="0002383D">
            <w:pPr>
              <w:rPr>
                <w:lang w:eastAsia="en-GB"/>
              </w:rPr>
            </w:pPr>
          </w:p>
        </w:tc>
      </w:tr>
      <w:tr w:rsidR="00D228D3" w:rsidRPr="00D228D3" w14:paraId="72CC71A4"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5B7605" w14:textId="2E8AEC4A" w:rsidR="00D228D3" w:rsidRPr="00D228D3" w:rsidRDefault="00D228D3" w:rsidP="0002383D">
            <w:pPr>
              <w:rPr>
                <w:lang w:eastAsia="en-GB"/>
              </w:rPr>
            </w:pPr>
            <w:hyperlink r:id="rId118" w:history="1">
              <w:r w:rsidRPr="00357916">
                <w:rPr>
                  <w:lang w:val="nl-NL" w:eastAsia="en-GB"/>
                </w:rPr>
                <w:t xml:space="preserve">Florez, Helena, Hernandez-Rodriguez, Jose, Muxi, Africa et al. </w:t>
              </w:r>
              <w:r w:rsidRPr="00D228D3">
                <w:rPr>
                  <w:lang w:eastAsia="en-GB"/>
                </w:rPr>
                <w:t>(2020) Trabecular bone score improves fracture risk assessment in glucocorticoid-induced osteoporosis.</w:t>
              </w:r>
            </w:hyperlink>
            <w:r w:rsidRPr="00D228D3">
              <w:rPr>
                <w:lang w:eastAsia="en-GB"/>
              </w:rPr>
              <w:t xml:space="preserve"> Rheumatology (Oxford, England) 59(7): 1574-1580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FCB7FF9" w14:textId="38619BA5"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2CF94B59" w14:textId="77777777" w:rsidR="00D228D3" w:rsidRPr="00D228D3" w:rsidRDefault="00D228D3" w:rsidP="0002383D">
            <w:pPr>
              <w:rPr>
                <w:lang w:eastAsia="en-GB"/>
              </w:rPr>
            </w:pPr>
          </w:p>
        </w:tc>
      </w:tr>
      <w:tr w:rsidR="00D228D3" w:rsidRPr="00D228D3" w14:paraId="7E77F2D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8309864" w14:textId="2D6E620A" w:rsidR="00D228D3" w:rsidRPr="00D228D3" w:rsidRDefault="00D228D3" w:rsidP="0002383D">
            <w:pPr>
              <w:rPr>
                <w:lang w:eastAsia="en-GB"/>
              </w:rPr>
            </w:pPr>
            <w:hyperlink r:id="rId119" w:history="1">
              <w:r w:rsidRPr="00D228D3">
                <w:rPr>
                  <w:lang w:eastAsia="en-GB"/>
                </w:rPr>
                <w:t>Formica, C A, Nieves, J W, Cosman, F et al. (1998) Comparative assessment of bone mineral measurements using dual X-ray absorptiometry and peripheral quantitative computed tomography.</w:t>
              </w:r>
            </w:hyperlink>
            <w:r w:rsidRPr="00D228D3">
              <w:rPr>
                <w:lang w:eastAsia="en-GB"/>
              </w:rPr>
              <w:t xml:space="preserve"> Osteoporosis international : a journal established as result of cooperation between the European </w:t>
            </w:r>
            <w:r w:rsidRPr="00D228D3">
              <w:rPr>
                <w:lang w:eastAsia="en-GB"/>
              </w:rPr>
              <w:lastRenderedPageBreak/>
              <w:t>Foundation for Osteoporosis and the National Osteoporosis Foundation of the USA 8(5): 460-7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52F8E3" w14:textId="0456089A" w:rsidR="00D228D3" w:rsidRPr="00D228D3" w:rsidRDefault="00D228D3" w:rsidP="0002383D">
            <w:pPr>
              <w:rPr>
                <w:lang w:eastAsia="en-GB"/>
              </w:rPr>
            </w:pPr>
            <w:r w:rsidRPr="00D228D3">
              <w:rPr>
                <w:lang w:eastAsia="en-GB"/>
              </w:rPr>
              <w:lastRenderedPageBreak/>
              <w:t xml:space="preserve">- Study does not examine diagnostic accuracy of </w:t>
            </w:r>
            <w:r w:rsidR="00324900">
              <w:rPr>
                <w:lang w:eastAsia="en-GB"/>
              </w:rPr>
              <w:t>DXA</w:t>
            </w:r>
            <w:r w:rsidRPr="00D228D3">
              <w:rPr>
                <w:lang w:eastAsia="en-GB"/>
              </w:rPr>
              <w:t xml:space="preserve"> with VFA to identify vertebral fracture</w:t>
            </w:r>
          </w:p>
          <w:p w14:paraId="6922FE05" w14:textId="77777777" w:rsidR="00D228D3" w:rsidRPr="00D228D3" w:rsidRDefault="00D228D3" w:rsidP="0002383D">
            <w:pPr>
              <w:rPr>
                <w:lang w:eastAsia="en-GB"/>
              </w:rPr>
            </w:pPr>
          </w:p>
        </w:tc>
      </w:tr>
      <w:tr w:rsidR="00D228D3" w:rsidRPr="00D228D3" w14:paraId="2192B11A"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AABE098" w14:textId="55F558A2" w:rsidR="00D228D3" w:rsidRPr="00D228D3" w:rsidRDefault="00D228D3" w:rsidP="0002383D">
            <w:pPr>
              <w:rPr>
                <w:lang w:eastAsia="en-GB"/>
              </w:rPr>
            </w:pPr>
            <w:hyperlink r:id="rId120" w:history="1">
              <w:r w:rsidRPr="00D228D3">
                <w:rPr>
                  <w:lang w:eastAsia="en-GB"/>
                </w:rPr>
                <w:t>Ginther, Jay P; Ginther, Ann W; Brodersen, Lisa D (2017) ADDING VFA TO DXA IDENTIFIES FRACTURE RISK IN A WAY NOT DUPLICATED BY OTHER MEASURES.</w:t>
              </w:r>
            </w:hyperlink>
            <w:r w:rsidRPr="00D228D3">
              <w:rPr>
                <w:lang w:eastAsia="en-GB"/>
              </w:rPr>
              <w:t xml:space="preserve"> Endocrine practice : official journal of the American College of Endocrinology and the American Association of Clinical Endocrinologists 23(12): 1375-1378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ED413F1" w14:textId="276B92D1"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790DCD87" w14:textId="77777777" w:rsidR="00D228D3" w:rsidRPr="00D228D3" w:rsidRDefault="00D228D3" w:rsidP="0002383D">
            <w:pPr>
              <w:rPr>
                <w:lang w:eastAsia="en-GB"/>
              </w:rPr>
            </w:pPr>
          </w:p>
        </w:tc>
      </w:tr>
      <w:tr w:rsidR="00D228D3" w:rsidRPr="00D228D3" w14:paraId="0BE7C9D7"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A0EC11" w14:textId="417F95AA" w:rsidR="00D228D3" w:rsidRPr="00D228D3" w:rsidRDefault="00D228D3" w:rsidP="0002383D">
            <w:pPr>
              <w:rPr>
                <w:lang w:eastAsia="en-GB"/>
              </w:rPr>
            </w:pPr>
            <w:hyperlink r:id="rId121" w:history="1">
              <w:r w:rsidRPr="00357916">
                <w:rPr>
                  <w:lang w:val="nl-NL" w:eastAsia="en-GB"/>
                </w:rPr>
                <w:t xml:space="preserve">Greenspan, S L, von Stetten, E, Emond, S K et al. </w:t>
              </w:r>
              <w:r w:rsidRPr="00D228D3">
                <w:rPr>
                  <w:lang w:eastAsia="en-GB"/>
                </w:rPr>
                <w:t>(2001) Instant vertebral assessment: a noninvasive dual X-ray absorptiometry technique to avoid misclassification and clinical mismanagement of osteoporosis.</w:t>
              </w:r>
            </w:hyperlink>
            <w:r w:rsidRPr="00D228D3">
              <w:rPr>
                <w:lang w:eastAsia="en-GB"/>
              </w:rPr>
              <w:t xml:space="preserve"> Journal of clinical densitometry : the official journal of the International Society for Clinical Densitometry 4(4): 373-80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8D15CE" w14:textId="77777777" w:rsidR="00D228D3" w:rsidRPr="00D228D3" w:rsidRDefault="00D228D3" w:rsidP="0002383D">
            <w:pPr>
              <w:rPr>
                <w:lang w:eastAsia="en-GB"/>
              </w:rPr>
            </w:pPr>
            <w:r w:rsidRPr="00D228D3">
              <w:rPr>
                <w:lang w:eastAsia="en-GB"/>
              </w:rPr>
              <w:t>- Reference standard is not listed in review protocol</w:t>
            </w:r>
          </w:p>
          <w:p w14:paraId="028A3A36" w14:textId="77777777" w:rsidR="00D228D3" w:rsidRPr="00D228D3" w:rsidRDefault="00D228D3" w:rsidP="0002383D">
            <w:pPr>
              <w:rPr>
                <w:lang w:eastAsia="en-GB"/>
              </w:rPr>
            </w:pPr>
          </w:p>
        </w:tc>
      </w:tr>
      <w:tr w:rsidR="00D228D3" w:rsidRPr="00D228D3" w14:paraId="1AC35CB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636F4A1" w14:textId="6FEB3622" w:rsidR="00D228D3" w:rsidRPr="00D228D3" w:rsidRDefault="00D228D3" w:rsidP="0002383D">
            <w:pPr>
              <w:rPr>
                <w:lang w:eastAsia="en-GB"/>
              </w:rPr>
            </w:pPr>
            <w:hyperlink r:id="rId122" w:history="1">
              <w:r w:rsidRPr="00D228D3">
                <w:rPr>
                  <w:lang w:eastAsia="en-GB"/>
                </w:rPr>
                <w:t>Greenspan, Susan L, Perera, Subashan, Nace, David et al. (2012) FRAX or fiction: determining optimal screening strategies for treatment of osteoporosis in residents in long-term care facilities.</w:t>
              </w:r>
            </w:hyperlink>
            <w:r w:rsidRPr="00D228D3">
              <w:rPr>
                <w:lang w:eastAsia="en-GB"/>
              </w:rPr>
              <w:t xml:space="preserve"> Journal of the American Geriatrics Society 60(4): 684-90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553A5D0" w14:textId="52E9081E"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450CE53E" w14:textId="77777777" w:rsidR="00D228D3" w:rsidRPr="00D228D3" w:rsidRDefault="00D228D3" w:rsidP="0002383D">
            <w:pPr>
              <w:rPr>
                <w:lang w:eastAsia="en-GB"/>
              </w:rPr>
            </w:pPr>
          </w:p>
        </w:tc>
      </w:tr>
      <w:tr w:rsidR="00D228D3" w:rsidRPr="00D228D3" w14:paraId="2CD7DCC9"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3C855C8" w14:textId="6EED4D0F" w:rsidR="00D228D3" w:rsidRPr="00D228D3" w:rsidRDefault="00D228D3" w:rsidP="0002383D">
            <w:pPr>
              <w:rPr>
                <w:lang w:eastAsia="en-GB"/>
              </w:rPr>
            </w:pPr>
            <w:hyperlink r:id="rId123" w:history="1">
              <w:r w:rsidRPr="00D228D3">
                <w:rPr>
                  <w:lang w:eastAsia="en-GB"/>
                </w:rPr>
                <w:t>Guo, SiJia, An, Ning, Lin, JiSheng et al. (2022) Comparison of four tools to identify painful new osteoporotic vertebral fractures in the postmenopausal population in Beijing.</w:t>
              </w:r>
            </w:hyperlink>
            <w:r w:rsidRPr="00D228D3">
              <w:rPr>
                <w:lang w:eastAsia="en-GB"/>
              </w:rPr>
              <w:t xml:space="preserve"> Frontiers in endocrinology 13: 1013755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8FC52E" w14:textId="77777777" w:rsidR="00D228D3" w:rsidRPr="00D228D3" w:rsidRDefault="00D228D3" w:rsidP="0002383D">
            <w:pPr>
              <w:rPr>
                <w:lang w:eastAsia="en-GB"/>
              </w:rPr>
            </w:pPr>
            <w:r w:rsidRPr="00D228D3">
              <w:rPr>
                <w:lang w:eastAsia="en-GB"/>
              </w:rPr>
              <w:t>- Reference standard is not listed in review protocol</w:t>
            </w:r>
          </w:p>
          <w:p w14:paraId="718C4249" w14:textId="77777777" w:rsidR="00D228D3" w:rsidRPr="00D228D3" w:rsidRDefault="00D228D3" w:rsidP="0002383D">
            <w:pPr>
              <w:rPr>
                <w:lang w:eastAsia="en-GB"/>
              </w:rPr>
            </w:pPr>
          </w:p>
        </w:tc>
      </w:tr>
      <w:tr w:rsidR="00D228D3" w:rsidRPr="00D228D3" w14:paraId="5A1B344D"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03DE501" w14:textId="6BB38459" w:rsidR="00D228D3" w:rsidRPr="00D228D3" w:rsidRDefault="00D228D3" w:rsidP="0002383D">
            <w:pPr>
              <w:rPr>
                <w:lang w:eastAsia="en-GB"/>
              </w:rPr>
            </w:pPr>
            <w:hyperlink r:id="rId124" w:anchor="description" w:history="1">
              <w:r w:rsidRPr="00BC2F8D">
                <w:rPr>
                  <w:lang w:val="de-DE" w:eastAsia="en-GB"/>
                </w:rPr>
                <w:t xml:space="preserve">Hedderich, D.M., Maegerlein, C., Baum, T. et al. </w:t>
              </w:r>
              <w:r w:rsidRPr="00D228D3">
                <w:rPr>
                  <w:lang w:eastAsia="en-GB"/>
                </w:rPr>
                <w:t>(2019) Differentiation of Acute/Subacute versus Old Vertebral Fractures in Multislice Detector Computed Tomography: Is Magnetic Resonance Imaging Always Needed?.</w:t>
              </w:r>
            </w:hyperlink>
            <w:r w:rsidRPr="00D228D3">
              <w:rPr>
                <w:lang w:eastAsia="en-GB"/>
              </w:rPr>
              <w:t xml:space="preserve"> World Neurosurgery 122: e676-e683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1875D57" w14:textId="2211858E"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11147D65" w14:textId="77777777" w:rsidR="00D228D3" w:rsidRPr="00D228D3" w:rsidRDefault="00D228D3" w:rsidP="0002383D">
            <w:pPr>
              <w:rPr>
                <w:lang w:eastAsia="en-GB"/>
              </w:rPr>
            </w:pPr>
          </w:p>
        </w:tc>
      </w:tr>
      <w:tr w:rsidR="00D228D3" w:rsidRPr="00D228D3" w14:paraId="68C3314C"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0B2590B" w14:textId="6D93017B" w:rsidR="00D228D3" w:rsidRPr="00D228D3" w:rsidRDefault="00D228D3" w:rsidP="0002383D">
            <w:pPr>
              <w:rPr>
                <w:lang w:eastAsia="en-GB"/>
              </w:rPr>
            </w:pPr>
            <w:hyperlink r:id="rId125" w:history="1">
              <w:r w:rsidRPr="00357916">
                <w:rPr>
                  <w:lang w:val="da-DK" w:eastAsia="en-GB"/>
                </w:rPr>
                <w:t xml:space="preserve">Iimori, Soichiro, Mori, Yoshihiro, Akita, Wataru et al. </w:t>
              </w:r>
              <w:r w:rsidRPr="00D228D3">
                <w:rPr>
                  <w:lang w:eastAsia="en-GB"/>
                </w:rPr>
                <w:t xml:space="preserve">(2012) Diagnostic usefulness of bone mineral density and biochemical </w:t>
              </w:r>
              <w:r w:rsidRPr="00D228D3">
                <w:rPr>
                  <w:lang w:eastAsia="en-GB"/>
                </w:rPr>
                <w:lastRenderedPageBreak/>
                <w:t>markers of bone turnover in predicting fracture in CKD stage 5D patients--a single-center cohort study.</w:t>
              </w:r>
            </w:hyperlink>
            <w:r w:rsidRPr="00D228D3">
              <w:rPr>
                <w:lang w:eastAsia="en-GB"/>
              </w:rPr>
              <w:t xml:space="preserve"> Nephrology, dialysis, transplantation : official publication of the European Dialysis and Transplant Association - European Renal Association 27(1): 345-51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0EEA7E" w14:textId="6E08B78C" w:rsidR="00D228D3" w:rsidRPr="00D228D3" w:rsidRDefault="00D228D3" w:rsidP="0002383D">
            <w:pPr>
              <w:rPr>
                <w:lang w:eastAsia="en-GB"/>
              </w:rPr>
            </w:pPr>
            <w:r w:rsidRPr="00D228D3">
              <w:rPr>
                <w:lang w:eastAsia="en-GB"/>
              </w:rPr>
              <w:lastRenderedPageBreak/>
              <w:t xml:space="preserve">- Study does not examine diagnostic accuracy of </w:t>
            </w:r>
            <w:r w:rsidR="00324900">
              <w:rPr>
                <w:lang w:eastAsia="en-GB"/>
              </w:rPr>
              <w:t>DXA</w:t>
            </w:r>
            <w:r w:rsidRPr="00D228D3">
              <w:rPr>
                <w:lang w:eastAsia="en-GB"/>
              </w:rPr>
              <w:t xml:space="preserve"> with VFA to identify vertebral fracture</w:t>
            </w:r>
          </w:p>
          <w:p w14:paraId="1846A20B" w14:textId="77777777" w:rsidR="00D228D3" w:rsidRPr="00D228D3" w:rsidRDefault="00D228D3" w:rsidP="0002383D">
            <w:pPr>
              <w:rPr>
                <w:lang w:eastAsia="en-GB"/>
              </w:rPr>
            </w:pPr>
          </w:p>
        </w:tc>
      </w:tr>
      <w:tr w:rsidR="00D228D3" w:rsidRPr="00D228D3" w14:paraId="74CE9DDB"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3471E62" w14:textId="6E16C0CB" w:rsidR="00D228D3" w:rsidRPr="00D228D3" w:rsidRDefault="00D228D3" w:rsidP="0002383D">
            <w:pPr>
              <w:rPr>
                <w:lang w:eastAsia="en-GB"/>
              </w:rPr>
            </w:pPr>
            <w:hyperlink r:id="rId126" w:history="1">
              <w:r w:rsidRPr="00D228D3">
                <w:rPr>
                  <w:lang w:eastAsia="en-GB"/>
                </w:rPr>
                <w:t>Ilic Stojanovic, O, Vuceljic, M, Lazovic, M et al. (2017) Bone mineral density at different sites and vertebral fractures in Serbian postmenopausal women.</w:t>
              </w:r>
            </w:hyperlink>
            <w:r w:rsidRPr="00D228D3">
              <w:rPr>
                <w:lang w:eastAsia="en-GB"/>
              </w:rPr>
              <w:t xml:space="preserve"> Climacteric : the journal of the International Menopause Society 20(1): 37-43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A654D0C" w14:textId="5D5FE3C9"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1B49AF16" w14:textId="77777777" w:rsidR="00D228D3" w:rsidRPr="00D228D3" w:rsidRDefault="00D228D3" w:rsidP="0002383D">
            <w:pPr>
              <w:rPr>
                <w:lang w:eastAsia="en-GB"/>
              </w:rPr>
            </w:pPr>
          </w:p>
        </w:tc>
      </w:tr>
      <w:tr w:rsidR="00D228D3" w:rsidRPr="00D228D3" w14:paraId="30F4DE89"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8AC39C" w14:textId="66F480EB" w:rsidR="00D228D3" w:rsidRPr="00D228D3" w:rsidRDefault="00D228D3" w:rsidP="0002383D">
            <w:pPr>
              <w:rPr>
                <w:lang w:eastAsia="en-GB"/>
              </w:rPr>
            </w:pPr>
            <w:hyperlink r:id="rId127" w:history="1">
              <w:r w:rsidRPr="00D228D3">
                <w:rPr>
                  <w:lang w:eastAsia="en-GB"/>
                </w:rPr>
                <w:t>Ishizu, Hotaka, Shimizu, Tomohiro, Sakamoto, Yuki et al. (2024) Radiofrequency Echographic Multispectrometry (REMS) can Overcome the Effects of Structural Internal Artifacts and Evaluate Bone Fragility Accurately.</w:t>
              </w:r>
            </w:hyperlink>
            <w:r w:rsidRPr="00D228D3">
              <w:rPr>
                <w:lang w:eastAsia="en-GB"/>
              </w:rPr>
              <w:t xml:space="preserve"> Calcified tissue international 114(3): 246-254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77F04A0" w14:textId="5265FD80"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4EE13681" w14:textId="77777777" w:rsidR="00D228D3" w:rsidRPr="00D228D3" w:rsidRDefault="00D228D3" w:rsidP="0002383D">
            <w:pPr>
              <w:rPr>
                <w:lang w:eastAsia="en-GB"/>
              </w:rPr>
            </w:pPr>
          </w:p>
        </w:tc>
      </w:tr>
      <w:tr w:rsidR="00D228D3" w:rsidRPr="00D228D3" w14:paraId="1094137A"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D0A0849" w14:textId="779D89DF" w:rsidR="00D228D3" w:rsidRPr="00D228D3" w:rsidRDefault="00D228D3" w:rsidP="0002383D">
            <w:pPr>
              <w:rPr>
                <w:lang w:eastAsia="en-GB"/>
              </w:rPr>
            </w:pPr>
            <w:hyperlink r:id="rId128" w:history="1">
              <w:r w:rsidRPr="00357916">
                <w:rPr>
                  <w:lang w:val="da-DK" w:eastAsia="en-GB"/>
                </w:rPr>
                <w:t xml:space="preserve">Ito, M, Hayashi, K, Ishida, Y et al. </w:t>
              </w:r>
              <w:r w:rsidRPr="00D228D3">
                <w:rPr>
                  <w:lang w:eastAsia="en-GB"/>
                </w:rPr>
                <w:t>(1997) Discrimination of spinal fracture with various bone mineral measurements.</w:t>
              </w:r>
            </w:hyperlink>
            <w:r w:rsidRPr="00D228D3">
              <w:rPr>
                <w:lang w:eastAsia="en-GB"/>
              </w:rPr>
              <w:t xml:space="preserve"> Calcified tissue international 60(1): 11-5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EC9C2E" w14:textId="764B197A"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44306B60" w14:textId="77777777" w:rsidR="00D228D3" w:rsidRPr="00D228D3" w:rsidRDefault="00D228D3" w:rsidP="0002383D">
            <w:pPr>
              <w:rPr>
                <w:lang w:eastAsia="en-GB"/>
              </w:rPr>
            </w:pPr>
          </w:p>
        </w:tc>
      </w:tr>
      <w:tr w:rsidR="00D228D3" w:rsidRPr="00D228D3" w14:paraId="61A90582"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BBBDB61" w14:textId="4CCC5532" w:rsidR="00D228D3" w:rsidRPr="00D228D3" w:rsidRDefault="00D228D3" w:rsidP="0002383D">
            <w:pPr>
              <w:rPr>
                <w:lang w:eastAsia="en-GB"/>
              </w:rPr>
            </w:pPr>
            <w:hyperlink r:id="rId129" w:history="1">
              <w:r w:rsidRPr="00D228D3">
                <w:rPr>
                  <w:lang w:eastAsia="en-GB"/>
                </w:rPr>
                <w:t>Jacobs-Kosmin, Dana, Sandorfi, Nora, Murray, Heather et al. (2005) Vertebral deformities identified by vertebral fracture assessment: associations with clinical characteristics and bone mineral density.</w:t>
              </w:r>
            </w:hyperlink>
            <w:r w:rsidRPr="00D228D3">
              <w:rPr>
                <w:lang w:eastAsia="en-GB"/>
              </w:rPr>
              <w:t xml:space="preserve"> Journal of clinical densitometry : the official journal of the International Society for Clinical Densitometry 8(3): 267-72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0DBEA96" w14:textId="0F6F3F56"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5FC347DE" w14:textId="77777777" w:rsidR="00D228D3" w:rsidRPr="00D228D3" w:rsidRDefault="00D228D3" w:rsidP="0002383D">
            <w:pPr>
              <w:rPr>
                <w:lang w:eastAsia="en-GB"/>
              </w:rPr>
            </w:pPr>
          </w:p>
        </w:tc>
      </w:tr>
      <w:tr w:rsidR="00D228D3" w:rsidRPr="00D228D3" w14:paraId="2646DCE8"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C4541B7" w14:textId="08B66CC8" w:rsidR="00D228D3" w:rsidRPr="00D228D3" w:rsidRDefault="00D228D3" w:rsidP="0002383D">
            <w:pPr>
              <w:rPr>
                <w:lang w:eastAsia="en-GB"/>
              </w:rPr>
            </w:pPr>
            <w:hyperlink r:id="rId130" w:history="1">
              <w:r w:rsidRPr="00357916">
                <w:rPr>
                  <w:lang w:val="nl-NL" w:eastAsia="en-GB"/>
                </w:rPr>
                <w:t xml:space="preserve">Jager, P L, Jonkman, S, Koolhaas, W et al. </w:t>
              </w:r>
              <w:r w:rsidRPr="00D228D3">
                <w:rPr>
                  <w:lang w:eastAsia="en-GB"/>
                </w:rPr>
                <w:t>(2011) Combined vertebral fracture assessment and bone mineral density measurement: a new standard in the diagnosis of osteoporosis in academic populations.</w:t>
              </w:r>
            </w:hyperlink>
            <w:r w:rsidRPr="00D228D3">
              <w:rPr>
                <w:lang w:eastAsia="en-GB"/>
              </w:rPr>
              <w:t xml:space="preserve"> Osteoporosis international : a journal established as result of cooperation between the European Foundation for Osteoporosis and the National Osteoporosis Foundation of the USA 22(4): 1059-68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7F6DC20" w14:textId="7FAA83FD"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54679EE0" w14:textId="77777777" w:rsidR="00D228D3" w:rsidRPr="00D228D3" w:rsidRDefault="00D228D3" w:rsidP="0002383D">
            <w:pPr>
              <w:rPr>
                <w:lang w:eastAsia="en-GB"/>
              </w:rPr>
            </w:pPr>
          </w:p>
        </w:tc>
      </w:tr>
      <w:tr w:rsidR="00D228D3" w:rsidRPr="00D228D3" w14:paraId="52B57B2A"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795687B" w14:textId="66C3C106" w:rsidR="00D228D3" w:rsidRPr="00D228D3" w:rsidRDefault="00D228D3" w:rsidP="0002383D">
            <w:pPr>
              <w:rPr>
                <w:lang w:eastAsia="en-GB"/>
              </w:rPr>
            </w:pPr>
            <w:hyperlink r:id="rId131" w:history="1">
              <w:r w:rsidRPr="00D228D3">
                <w:rPr>
                  <w:lang w:eastAsia="en-GB"/>
                </w:rPr>
                <w:t>Jamal, S A; West, S L; Nickolas, T L (2014) The clinical utility of FRAX to discriminate fracture status in men and women with chronic kidney disease.</w:t>
              </w:r>
            </w:hyperlink>
            <w:r w:rsidRPr="00D228D3">
              <w:rPr>
                <w:lang w:eastAsia="en-GB"/>
              </w:rPr>
              <w:t xml:space="preserve"> Osteoporosis international : a journal established as result of cooperation between the European Foundation for Osteoporosis and the National Osteoporosis Foundation of the USA 25(1): 71-6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D5F301" w14:textId="77777777" w:rsidR="00D228D3" w:rsidRPr="00D228D3" w:rsidRDefault="00D228D3" w:rsidP="0002383D">
            <w:pPr>
              <w:rPr>
                <w:lang w:eastAsia="en-GB"/>
              </w:rPr>
            </w:pPr>
            <w:r w:rsidRPr="00D228D3">
              <w:rPr>
                <w:lang w:eastAsia="en-GB"/>
              </w:rPr>
              <w:t>- Reference standard is not listed in review protocol</w:t>
            </w:r>
          </w:p>
          <w:p w14:paraId="6FD8294E" w14:textId="77777777" w:rsidR="00D228D3" w:rsidRPr="00D228D3" w:rsidRDefault="00D228D3" w:rsidP="0002383D">
            <w:pPr>
              <w:rPr>
                <w:lang w:eastAsia="en-GB"/>
              </w:rPr>
            </w:pPr>
          </w:p>
        </w:tc>
      </w:tr>
      <w:tr w:rsidR="00D228D3" w:rsidRPr="00D228D3" w14:paraId="022218C2"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42CE68" w14:textId="3050FCBF" w:rsidR="00D228D3" w:rsidRPr="00D228D3" w:rsidRDefault="00D228D3" w:rsidP="0002383D">
            <w:pPr>
              <w:rPr>
                <w:lang w:eastAsia="en-GB"/>
              </w:rPr>
            </w:pPr>
            <w:hyperlink r:id="rId132" w:history="1">
              <w:r w:rsidRPr="00476BA3">
                <w:rPr>
                  <w:lang w:val="de-DE" w:eastAsia="en-GB"/>
                </w:rPr>
                <w:t xml:space="preserve">Jergas, M, Breitenseher, M, Gluer, C C et al. </w:t>
              </w:r>
              <w:r w:rsidRPr="00D228D3">
                <w:rPr>
                  <w:lang w:eastAsia="en-GB"/>
                </w:rPr>
                <w:t>(1995) Which vertebrae should be assessed using lateral dual-energy X-ray absorptiometry of the lumbar spine.</w:t>
              </w:r>
            </w:hyperlink>
            <w:r w:rsidRPr="00D228D3">
              <w:rPr>
                <w:lang w:eastAsia="en-GB"/>
              </w:rPr>
              <w:t xml:space="preserve"> Osteoporosis international : a journal established as result of cooperation between the European Foundation for Osteoporosis and the National Osteoporosis Foundation of the USA 5(3): 196-204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8F51E94" w14:textId="661AFBC5"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EA319CF" w14:textId="77777777" w:rsidR="00D228D3" w:rsidRPr="00D228D3" w:rsidRDefault="00D228D3" w:rsidP="0002383D">
            <w:pPr>
              <w:rPr>
                <w:lang w:eastAsia="en-GB"/>
              </w:rPr>
            </w:pPr>
          </w:p>
        </w:tc>
      </w:tr>
      <w:tr w:rsidR="00D228D3" w:rsidRPr="00D228D3" w14:paraId="341A741E"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11C7602" w14:textId="5A9C8355" w:rsidR="00D228D3" w:rsidRPr="00D228D3" w:rsidRDefault="00D228D3" w:rsidP="0002383D">
            <w:pPr>
              <w:rPr>
                <w:lang w:eastAsia="en-GB"/>
              </w:rPr>
            </w:pPr>
            <w:hyperlink r:id="rId133" w:history="1">
              <w:r w:rsidRPr="00D228D3">
                <w:rPr>
                  <w:color w:val="0000FF"/>
                  <w:u w:val="single"/>
                  <w:lang w:eastAsia="en-GB"/>
                </w:rPr>
                <w:t>Jergas, M and Genant, H K (1997) Spinal and femoral DXA for the assessment of spinal osteoporosis.</w:t>
              </w:r>
            </w:hyperlink>
            <w:r w:rsidRPr="00D228D3">
              <w:rPr>
                <w:lang w:eastAsia="en-GB"/>
              </w:rPr>
              <w:t xml:space="preserve"> Calcified tissue international 61(5): 351-7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BE81905" w14:textId="1F7D98EE"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4214D41F" w14:textId="77777777" w:rsidR="00D228D3" w:rsidRPr="00D228D3" w:rsidRDefault="00D228D3" w:rsidP="0002383D">
            <w:pPr>
              <w:rPr>
                <w:lang w:eastAsia="en-GB"/>
              </w:rPr>
            </w:pPr>
          </w:p>
        </w:tc>
      </w:tr>
      <w:tr w:rsidR="00D228D3" w:rsidRPr="00D228D3" w14:paraId="07536B13"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5E567FB" w14:textId="314E5B1E" w:rsidR="00D228D3" w:rsidRPr="00D228D3" w:rsidRDefault="00D228D3" w:rsidP="0002383D">
            <w:pPr>
              <w:rPr>
                <w:lang w:eastAsia="en-GB"/>
              </w:rPr>
            </w:pPr>
            <w:hyperlink r:id="rId134" w:history="1">
              <w:r w:rsidRPr="00D228D3">
                <w:rPr>
                  <w:lang w:eastAsia="en-GB"/>
                </w:rPr>
                <w:t>Johannesdottir, Fjola; Allaire, Brett; Bouxsein, Mary L (2018) Fracture Prediction by Computed Tomography and Finite Element Analysis: Current and Future Perspectives.</w:t>
              </w:r>
            </w:hyperlink>
            <w:r w:rsidRPr="00D228D3">
              <w:rPr>
                <w:lang w:eastAsia="en-GB"/>
              </w:rPr>
              <w:t xml:space="preserve"> Current osteoporosis reports 16(4): 411-422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CD2F427" w14:textId="77777777" w:rsidR="00D228D3" w:rsidRPr="00D228D3" w:rsidRDefault="00D228D3" w:rsidP="0002383D">
            <w:pPr>
              <w:rPr>
                <w:lang w:eastAsia="en-GB"/>
              </w:rPr>
            </w:pPr>
            <w:r w:rsidRPr="00D228D3">
              <w:rPr>
                <w:lang w:eastAsia="en-GB"/>
              </w:rPr>
              <w:t>- Review article but not a systematic review</w:t>
            </w:r>
          </w:p>
          <w:p w14:paraId="43ED72A1" w14:textId="77777777" w:rsidR="00D228D3" w:rsidRPr="00D228D3" w:rsidRDefault="00D228D3" w:rsidP="0002383D">
            <w:pPr>
              <w:rPr>
                <w:lang w:eastAsia="en-GB"/>
              </w:rPr>
            </w:pPr>
          </w:p>
        </w:tc>
      </w:tr>
      <w:tr w:rsidR="00D228D3" w:rsidRPr="00D228D3" w14:paraId="11D2BAA3"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3F708D" w14:textId="74DC3620" w:rsidR="00D228D3" w:rsidRPr="00D228D3" w:rsidRDefault="00D228D3" w:rsidP="0002383D">
            <w:pPr>
              <w:rPr>
                <w:lang w:eastAsia="en-GB"/>
              </w:rPr>
            </w:pPr>
            <w:hyperlink r:id="rId135" w:history="1">
              <w:r w:rsidRPr="00357916">
                <w:rPr>
                  <w:lang w:val="da-DK" w:eastAsia="en-GB"/>
                </w:rPr>
                <w:t xml:space="preserve">Kaji, Hiroshi, Yamauchi, Mika, Chihara, Kazuo et al. </w:t>
              </w:r>
              <w:r w:rsidRPr="00D228D3">
                <w:rPr>
                  <w:lang w:eastAsia="en-GB"/>
                </w:rPr>
                <w:t>(2005) The threshold of bone mineral density for vertebral fractures in female patients with primary hyperparathyroidism.</w:t>
              </w:r>
            </w:hyperlink>
            <w:r w:rsidRPr="00D228D3">
              <w:rPr>
                <w:lang w:eastAsia="en-GB"/>
              </w:rPr>
              <w:t xml:space="preserve"> European journal of endocrinology 153(3): 373-8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ACD90FC" w14:textId="05B53ABB"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B40037D" w14:textId="77777777" w:rsidR="00D228D3" w:rsidRPr="00D228D3" w:rsidRDefault="00D228D3" w:rsidP="0002383D">
            <w:pPr>
              <w:rPr>
                <w:lang w:eastAsia="en-GB"/>
              </w:rPr>
            </w:pPr>
          </w:p>
        </w:tc>
      </w:tr>
      <w:tr w:rsidR="00D228D3" w:rsidRPr="00D228D3" w14:paraId="148E8600"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C4ECC2A" w14:textId="34C5ED8A" w:rsidR="00D228D3" w:rsidRPr="00D228D3" w:rsidRDefault="00D228D3" w:rsidP="0002383D">
            <w:pPr>
              <w:rPr>
                <w:lang w:eastAsia="en-GB"/>
              </w:rPr>
            </w:pPr>
            <w:hyperlink r:id="rId136" w:history="1">
              <w:r w:rsidRPr="00357916">
                <w:rPr>
                  <w:lang w:val="nl-NL" w:eastAsia="en-GB"/>
                </w:rPr>
                <w:t xml:space="preserve">Kalvesten, Johan, Lui, Li-Yung, Brismar, Torkel et al. </w:t>
              </w:r>
              <w:r w:rsidRPr="00D228D3">
                <w:rPr>
                  <w:lang w:eastAsia="en-GB"/>
                </w:rPr>
                <w:t>(2016) Digital X-ray radiogrammetry in the study of osteoporotic fractures: Comparison to dual energy X-ray absorptiometry and FRAX.</w:t>
              </w:r>
            </w:hyperlink>
            <w:r w:rsidRPr="00D228D3">
              <w:rPr>
                <w:lang w:eastAsia="en-GB"/>
              </w:rPr>
              <w:t xml:space="preserve"> Bone 86: 30-5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5FB5600" w14:textId="13E45104"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261F29AD" w14:textId="77777777" w:rsidR="00D228D3" w:rsidRPr="00D228D3" w:rsidRDefault="00D228D3" w:rsidP="0002383D">
            <w:pPr>
              <w:rPr>
                <w:lang w:eastAsia="en-GB"/>
              </w:rPr>
            </w:pPr>
          </w:p>
        </w:tc>
      </w:tr>
      <w:tr w:rsidR="00D228D3" w:rsidRPr="00D228D3" w14:paraId="17DB1EC9"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AB771A9" w14:textId="4F12CCEF" w:rsidR="00D228D3" w:rsidRPr="00D228D3" w:rsidRDefault="00D228D3" w:rsidP="0002383D">
            <w:pPr>
              <w:rPr>
                <w:lang w:eastAsia="en-GB"/>
              </w:rPr>
            </w:pPr>
            <w:hyperlink r:id="rId137" w:history="1">
              <w:r w:rsidRPr="00D228D3">
                <w:rPr>
                  <w:lang w:eastAsia="en-GB"/>
                </w:rPr>
                <w:t>Kim, Hyoun-Ah, Lee, Hyun Young, Jung, Ju-Yang et al. (2020) Trabecular Bone Score Is a Useful Parameter for the Prediction of Vertebral Fractures in Patients With Polymyalgia Rheumatica.</w:t>
              </w:r>
            </w:hyperlink>
            <w:r w:rsidRPr="00D228D3">
              <w:rPr>
                <w:lang w:eastAsia="en-GB"/>
              </w:rPr>
              <w:t xml:space="preserve"> Journal of clinical densitometry : the official journal of the International Society for Clinical Densitometry 23(3): 373-380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A903B0F" w14:textId="04BF9840"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7A36800B" w14:textId="77777777" w:rsidR="00D228D3" w:rsidRPr="00D228D3" w:rsidRDefault="00D228D3" w:rsidP="0002383D">
            <w:pPr>
              <w:rPr>
                <w:lang w:eastAsia="en-GB"/>
              </w:rPr>
            </w:pPr>
          </w:p>
        </w:tc>
      </w:tr>
      <w:tr w:rsidR="00D228D3" w:rsidRPr="00D228D3" w14:paraId="5E49B9CD"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C38B101" w14:textId="62903559" w:rsidR="00D228D3" w:rsidRPr="00D228D3" w:rsidRDefault="00D228D3" w:rsidP="0002383D">
            <w:pPr>
              <w:rPr>
                <w:lang w:eastAsia="en-GB"/>
              </w:rPr>
            </w:pPr>
            <w:hyperlink r:id="rId138" w:history="1">
              <w:r w:rsidRPr="00357916">
                <w:rPr>
                  <w:lang w:val="nl-NL" w:eastAsia="en-GB"/>
                </w:rPr>
                <w:t xml:space="preserve">Kim, Y W, Kim, J H, Yoon, S H et al. </w:t>
              </w:r>
              <w:r w:rsidRPr="00D228D3">
                <w:rPr>
                  <w:lang w:eastAsia="en-GB"/>
                </w:rPr>
                <w:t>(2017) Vertebral bone attenuation on low-dose chest CT: quantitative volumetric analysis for bone fragility assessment.</w:t>
              </w:r>
            </w:hyperlink>
            <w:r w:rsidRPr="00D228D3">
              <w:rPr>
                <w:lang w:eastAsia="en-GB"/>
              </w:rPr>
              <w:t xml:space="preserve"> Osteoporosis international : a journal established as result of cooperation between the European Foundation for Osteoporosis and the National Osteoporosis Foundation of the USA 28(1): 329-338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EB3EBE" w14:textId="564B9218"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1CD2CE86" w14:textId="77777777" w:rsidR="00D228D3" w:rsidRPr="00D228D3" w:rsidRDefault="00D228D3" w:rsidP="0002383D">
            <w:pPr>
              <w:rPr>
                <w:lang w:eastAsia="en-GB"/>
              </w:rPr>
            </w:pPr>
          </w:p>
        </w:tc>
      </w:tr>
      <w:tr w:rsidR="00D228D3" w:rsidRPr="00D228D3" w14:paraId="5FE6F496"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69E67B" w14:textId="3C2B557E" w:rsidR="00D228D3" w:rsidRPr="00D228D3" w:rsidRDefault="00D228D3" w:rsidP="0002383D">
            <w:pPr>
              <w:rPr>
                <w:lang w:eastAsia="en-GB"/>
              </w:rPr>
            </w:pPr>
            <w:hyperlink r:id="rId139" w:history="1">
              <w:r w:rsidRPr="00357916">
                <w:rPr>
                  <w:lang w:val="nl-NL" w:eastAsia="en-GB"/>
                </w:rPr>
                <w:t xml:space="preserve">Kroger, H, Lunt, M, Reeve, J et al. </w:t>
              </w:r>
              <w:r w:rsidRPr="00D228D3">
                <w:rPr>
                  <w:lang w:eastAsia="en-GB"/>
                </w:rPr>
                <w:t>(1999) Bone density reduction in various measurement sites in men and women with osteoporotic fractures of spine and hip: the European quantitation of osteoporosis study.</w:t>
              </w:r>
            </w:hyperlink>
            <w:r w:rsidRPr="00D228D3">
              <w:rPr>
                <w:lang w:eastAsia="en-GB"/>
              </w:rPr>
              <w:t xml:space="preserve"> Calcified tissue international 64(3): 191-9</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BBE3EF" w14:textId="5F127E7C"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2D242D34" w14:textId="77777777" w:rsidR="00D228D3" w:rsidRPr="00D228D3" w:rsidRDefault="00D228D3" w:rsidP="0002383D">
            <w:pPr>
              <w:rPr>
                <w:lang w:eastAsia="en-GB"/>
              </w:rPr>
            </w:pPr>
          </w:p>
        </w:tc>
      </w:tr>
      <w:tr w:rsidR="00D228D3" w:rsidRPr="00D228D3" w14:paraId="50390E59"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A421062" w14:textId="5253A349" w:rsidR="00D228D3" w:rsidRPr="00D228D3" w:rsidRDefault="00D228D3" w:rsidP="0002383D">
            <w:pPr>
              <w:rPr>
                <w:lang w:eastAsia="en-GB"/>
              </w:rPr>
            </w:pPr>
            <w:hyperlink r:id="rId140" w:history="1">
              <w:r w:rsidRPr="00D228D3">
                <w:rPr>
                  <w:lang w:eastAsia="en-GB"/>
                </w:rPr>
                <w:t>Kuet, K-P; Charlesworth, D; Peel, N F A (2013) Vertebral fracture assessment scans enhance targeting of investigations and treatment within a fracture risk assessment pathway.</w:t>
              </w:r>
            </w:hyperlink>
            <w:r w:rsidRPr="00D228D3">
              <w:rPr>
                <w:lang w:eastAsia="en-GB"/>
              </w:rPr>
              <w:t xml:space="preserve"> Osteoporosis international : a journal established as result of cooperation between the European Foundation for Osteoporosis and the National Osteoporosis Foundation of the USA 24(3): 1007-14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7B5D0A" w14:textId="7155B928"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7EAD0F83" w14:textId="77777777" w:rsidR="00D228D3" w:rsidRPr="00D228D3" w:rsidRDefault="00D228D3" w:rsidP="0002383D">
            <w:pPr>
              <w:rPr>
                <w:lang w:eastAsia="en-GB"/>
              </w:rPr>
            </w:pPr>
          </w:p>
        </w:tc>
      </w:tr>
      <w:tr w:rsidR="00D228D3" w:rsidRPr="00D228D3" w14:paraId="666FEBE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7E84C9E" w14:textId="79A064E5" w:rsidR="00D228D3" w:rsidRPr="00D228D3" w:rsidRDefault="00D228D3" w:rsidP="0002383D">
            <w:pPr>
              <w:rPr>
                <w:lang w:eastAsia="en-GB"/>
              </w:rPr>
            </w:pPr>
            <w:hyperlink r:id="rId141" w:history="1">
              <w:r w:rsidRPr="0040381A">
                <w:rPr>
                  <w:lang w:val="de-DE" w:eastAsia="en-GB"/>
                </w:rPr>
                <w:t xml:space="preserve">Lai, Ee-Ling, Huang, Wen-Nan, Chen, Hsin-Hua et al. </w:t>
              </w:r>
              <w:r w:rsidRPr="00D228D3">
                <w:rPr>
                  <w:lang w:eastAsia="en-GB"/>
                </w:rPr>
                <w:t>(2020) Degraded microarchitecture by low trabecular bone score is associated with prevalent vertebral fractures in patients with systemic lupus erythematosus.</w:t>
              </w:r>
            </w:hyperlink>
            <w:r w:rsidRPr="00D228D3">
              <w:rPr>
                <w:lang w:eastAsia="en-GB"/>
              </w:rPr>
              <w:t xml:space="preserve"> Archives of osteoporosis 15(1): 54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5D00C88" w14:textId="0D537FBE"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797DB404" w14:textId="77777777" w:rsidR="00D228D3" w:rsidRPr="00D228D3" w:rsidRDefault="00D228D3" w:rsidP="0002383D">
            <w:pPr>
              <w:rPr>
                <w:lang w:eastAsia="en-GB"/>
              </w:rPr>
            </w:pPr>
          </w:p>
        </w:tc>
      </w:tr>
      <w:tr w:rsidR="00D228D3" w:rsidRPr="00D228D3" w14:paraId="7D87FA8C"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EB9A680" w14:textId="03ECFE46" w:rsidR="00D228D3" w:rsidRPr="00D228D3" w:rsidRDefault="00D228D3" w:rsidP="0002383D">
            <w:pPr>
              <w:rPr>
                <w:lang w:eastAsia="en-GB"/>
              </w:rPr>
            </w:pPr>
            <w:hyperlink r:id="rId142" w:history="1">
              <w:r w:rsidRPr="00D228D3">
                <w:rPr>
                  <w:lang w:eastAsia="en-GB"/>
                </w:rPr>
                <w:t>Laib, A, Newitt, D C, Lu, Y et al. (2002) New model-independent measures of trabecular bone structure applied to in vivo high-</w:t>
              </w:r>
              <w:r w:rsidRPr="00D228D3">
                <w:rPr>
                  <w:lang w:eastAsia="en-GB"/>
                </w:rPr>
                <w:lastRenderedPageBreak/>
                <w:t>resolution MR images.</w:t>
              </w:r>
            </w:hyperlink>
            <w:r w:rsidRPr="00D228D3">
              <w:rPr>
                <w:lang w:eastAsia="en-GB"/>
              </w:rPr>
              <w:t xml:space="preserve"> Osteoporosis international : a journal established as result of cooperation between the European Foundation for Osteoporosis and the National Osteoporosis Foundation of the USA 13(2): 130-6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35756F" w14:textId="73394FCC" w:rsidR="00D228D3" w:rsidRPr="00D228D3" w:rsidRDefault="00D228D3" w:rsidP="0002383D">
            <w:pPr>
              <w:rPr>
                <w:lang w:eastAsia="en-GB"/>
              </w:rPr>
            </w:pPr>
            <w:r w:rsidRPr="00D228D3">
              <w:rPr>
                <w:lang w:eastAsia="en-GB"/>
              </w:rPr>
              <w:lastRenderedPageBreak/>
              <w:t xml:space="preserve">- Study does not examine diagnostic accuracy of </w:t>
            </w:r>
            <w:r w:rsidR="00324900">
              <w:rPr>
                <w:lang w:eastAsia="en-GB"/>
              </w:rPr>
              <w:t>DXA</w:t>
            </w:r>
            <w:r w:rsidRPr="00D228D3">
              <w:rPr>
                <w:lang w:eastAsia="en-GB"/>
              </w:rPr>
              <w:t xml:space="preserve"> with VFA to identify vertebral fracture</w:t>
            </w:r>
          </w:p>
          <w:p w14:paraId="14E703C3" w14:textId="77777777" w:rsidR="00D228D3" w:rsidRPr="00D228D3" w:rsidRDefault="00D228D3" w:rsidP="0002383D">
            <w:pPr>
              <w:rPr>
                <w:lang w:eastAsia="en-GB"/>
              </w:rPr>
            </w:pPr>
          </w:p>
        </w:tc>
      </w:tr>
      <w:tr w:rsidR="00D228D3" w:rsidRPr="00D228D3" w14:paraId="6718968B"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4A3BB3A" w14:textId="7127A188" w:rsidR="00D228D3" w:rsidRPr="00D228D3" w:rsidRDefault="00D228D3" w:rsidP="0002383D">
            <w:pPr>
              <w:rPr>
                <w:lang w:eastAsia="en-GB"/>
              </w:rPr>
            </w:pPr>
            <w:hyperlink r:id="rId143" w:history="1">
              <w:r w:rsidRPr="00D228D3">
                <w:rPr>
                  <w:lang w:eastAsia="en-GB"/>
                </w:rPr>
                <w:t>Lajlev, Siv E; Rejnmark, Lars; Harslof, Torben (2019) T-score differences and nonprogression in lumbar vertebrae as predictors of vertebral fractures.</w:t>
              </w:r>
            </w:hyperlink>
            <w:r w:rsidRPr="00D228D3">
              <w:rPr>
                <w:lang w:eastAsia="en-GB"/>
              </w:rPr>
              <w:t xml:space="preserve"> Clinical endocrinology 91(1): 58-62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8528F56" w14:textId="2A04BE92"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1251CC55" w14:textId="77777777" w:rsidR="00D228D3" w:rsidRPr="00D228D3" w:rsidRDefault="00D228D3" w:rsidP="0002383D">
            <w:pPr>
              <w:rPr>
                <w:lang w:eastAsia="en-GB"/>
              </w:rPr>
            </w:pPr>
          </w:p>
        </w:tc>
      </w:tr>
      <w:tr w:rsidR="00D228D3" w:rsidRPr="00D228D3" w14:paraId="7229EC2C"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5543F25" w14:textId="1F6EE8D8" w:rsidR="00D228D3" w:rsidRPr="00D228D3" w:rsidRDefault="00D228D3" w:rsidP="0002383D">
            <w:pPr>
              <w:rPr>
                <w:rFonts w:ascii="Arial" w:eastAsia="Times New Roman" w:hAnsi="Arial" w:cs="Arial"/>
                <w:sz w:val="20"/>
                <w:szCs w:val="20"/>
                <w:lang w:eastAsia="en-GB"/>
              </w:rPr>
            </w:pPr>
            <w:hyperlink r:id="rId144" w:history="1">
              <w:r w:rsidRPr="0040381A">
                <w:rPr>
                  <w:rFonts w:ascii="Arial" w:eastAsia="Times New Roman" w:hAnsi="Arial" w:cs="Arial"/>
                  <w:color w:val="0000FF"/>
                  <w:sz w:val="20"/>
                  <w:szCs w:val="20"/>
                  <w:u w:val="single"/>
                  <w:lang w:val="de-DE" w:eastAsia="en-GB"/>
                </w:rPr>
                <w:t xml:space="preserve">Lamy, O., Krieg, M.-A., Stoll, D. et al. </w:t>
              </w:r>
              <w:r w:rsidRPr="00D228D3">
                <w:rPr>
                  <w:rFonts w:ascii="Arial" w:eastAsia="Times New Roman" w:hAnsi="Arial" w:cs="Arial"/>
                  <w:color w:val="0000FF"/>
                  <w:sz w:val="20"/>
                  <w:szCs w:val="20"/>
                  <w:u w:val="single"/>
                  <w:lang w:eastAsia="en-GB"/>
                </w:rPr>
                <w:t>(2012) The OsteoLaus Cohort Study: Bone mineral density, micro-architecture score and vertebral fracture assessment extracted from a single DXA device in combination with clinical risk factors improve significantly the identification of women at high risk of fracture.</w:t>
              </w:r>
            </w:hyperlink>
            <w:r w:rsidRPr="00D228D3">
              <w:rPr>
                <w:rFonts w:ascii="Arial" w:eastAsia="Times New Roman" w:hAnsi="Arial" w:cs="Arial"/>
                <w:sz w:val="20"/>
                <w:szCs w:val="20"/>
                <w:lang w:eastAsia="en-GB"/>
              </w:rPr>
              <w:t xml:space="preserve"> Osteologie 21(2): 77-82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C073073" w14:textId="5E89C7DB"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3ADAACF4" w14:textId="77777777" w:rsidR="00D228D3" w:rsidRPr="00D228D3" w:rsidRDefault="00D228D3" w:rsidP="0002383D">
            <w:pPr>
              <w:rPr>
                <w:lang w:eastAsia="en-GB"/>
              </w:rPr>
            </w:pPr>
          </w:p>
        </w:tc>
      </w:tr>
      <w:tr w:rsidR="00D228D3" w:rsidRPr="00D228D3" w14:paraId="1971B9F2"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D564487" w14:textId="5401F89C" w:rsidR="00D228D3" w:rsidRPr="00D228D3" w:rsidRDefault="00D228D3" w:rsidP="0002383D">
            <w:pPr>
              <w:rPr>
                <w:lang w:eastAsia="en-GB"/>
              </w:rPr>
            </w:pPr>
            <w:hyperlink r:id="rId145" w:history="1">
              <w:r w:rsidRPr="0040381A">
                <w:rPr>
                  <w:lang w:val="de-DE" w:eastAsia="en-GB"/>
                </w:rPr>
                <w:t xml:space="preserve">Lang, T F, Li, J, Harris, S T et al. </w:t>
              </w:r>
              <w:r w:rsidRPr="00D228D3">
                <w:rPr>
                  <w:lang w:eastAsia="en-GB"/>
                </w:rPr>
                <w:t>(1999) Assessment of vertebral bone mineral density using volumetric quantitative CT.</w:t>
              </w:r>
            </w:hyperlink>
            <w:r w:rsidRPr="00D228D3">
              <w:rPr>
                <w:lang w:eastAsia="en-GB"/>
              </w:rPr>
              <w:t xml:space="preserve"> Journal of computer assisted tomography 23(1): 130-7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8FC24B" w14:textId="31328A6E"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031D6328" w14:textId="77777777" w:rsidR="00D228D3" w:rsidRPr="00D228D3" w:rsidRDefault="00D228D3" w:rsidP="0002383D">
            <w:pPr>
              <w:rPr>
                <w:lang w:eastAsia="en-GB"/>
              </w:rPr>
            </w:pPr>
          </w:p>
        </w:tc>
      </w:tr>
      <w:tr w:rsidR="00D228D3" w:rsidRPr="00D228D3" w14:paraId="482CE37B"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AF731AC" w14:textId="49DF7962" w:rsidR="00D228D3" w:rsidRPr="00D228D3" w:rsidRDefault="00D228D3" w:rsidP="0002383D">
            <w:pPr>
              <w:rPr>
                <w:lang w:eastAsia="en-GB"/>
              </w:rPr>
            </w:pPr>
            <w:hyperlink r:id="rId146" w:history="1">
              <w:r w:rsidRPr="00D228D3">
                <w:rPr>
                  <w:lang w:eastAsia="en-GB"/>
                </w:rPr>
                <w:t>Lee, Byung-Jou, Koo, Hae-Won, Yoon, Sang Won et al. (2021) Usefulness of Trabecular CT Attenuation Measurement of Lumbar Spine in Predicting Osteoporotic Compression Fracture: Is the L4 Trabecular Region of Interest Most Relevant?.</w:t>
              </w:r>
            </w:hyperlink>
            <w:r w:rsidRPr="00D228D3">
              <w:rPr>
                <w:lang w:eastAsia="en-GB"/>
              </w:rPr>
              <w:t xml:space="preserve"> Spine 46(3): 175-183</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3959E1" w14:textId="334FE42F"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0B39EC5A" w14:textId="77777777" w:rsidR="00D228D3" w:rsidRPr="00D228D3" w:rsidRDefault="00D228D3" w:rsidP="0002383D">
            <w:pPr>
              <w:rPr>
                <w:lang w:eastAsia="en-GB"/>
              </w:rPr>
            </w:pPr>
          </w:p>
        </w:tc>
      </w:tr>
      <w:tr w:rsidR="00D228D3" w:rsidRPr="00D228D3" w14:paraId="5AA81BB0"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D1FB4A8" w14:textId="4CE6963E" w:rsidR="00D228D3" w:rsidRPr="00D228D3" w:rsidRDefault="00D228D3" w:rsidP="0002383D">
            <w:pPr>
              <w:rPr>
                <w:lang w:eastAsia="en-GB"/>
              </w:rPr>
            </w:pPr>
            <w:hyperlink r:id="rId147" w:history="1">
              <w:r w:rsidRPr="00357916">
                <w:rPr>
                  <w:lang w:val="nl-NL" w:eastAsia="en-GB"/>
                </w:rPr>
                <w:t xml:space="preserve">Lee, J-H, Lee, Y K, Oh, S-H et al. </w:t>
              </w:r>
              <w:r w:rsidRPr="00D228D3">
                <w:rPr>
                  <w:lang w:eastAsia="en-GB"/>
                </w:rPr>
                <w:t>(2016) A systematic review of diagnostic accuracy of vertebral fracture assessment (VFA) in postmenopausal women and elderly men.</w:t>
              </w:r>
            </w:hyperlink>
            <w:r w:rsidRPr="00D228D3">
              <w:rPr>
                <w:lang w:eastAsia="en-GB"/>
              </w:rPr>
              <w:t xml:space="preserve"> Osteoporosis international : a journal established as result of cooperation between the European Foundation for Osteoporosis and the National Osteoporosis Foundation of the USA 27(5): 1691-9</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627C1B" w14:textId="77777777" w:rsidR="00D228D3" w:rsidRPr="00D228D3" w:rsidRDefault="00D228D3" w:rsidP="0002383D">
            <w:pPr>
              <w:rPr>
                <w:lang w:eastAsia="en-GB"/>
              </w:rPr>
            </w:pPr>
            <w:r w:rsidRPr="00D228D3">
              <w:rPr>
                <w:lang w:eastAsia="en-GB"/>
              </w:rPr>
              <w:t>- Systematic review used as source of primary studies</w:t>
            </w:r>
          </w:p>
          <w:p w14:paraId="113FE104" w14:textId="77777777" w:rsidR="00D228D3" w:rsidRPr="00D228D3" w:rsidRDefault="00D228D3" w:rsidP="0002383D">
            <w:pPr>
              <w:rPr>
                <w:lang w:eastAsia="en-GB"/>
              </w:rPr>
            </w:pPr>
          </w:p>
        </w:tc>
      </w:tr>
      <w:tr w:rsidR="00D228D3" w:rsidRPr="00D228D3" w14:paraId="67304E32"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E3B027B" w14:textId="4295637A" w:rsidR="00D228D3" w:rsidRPr="00D228D3" w:rsidRDefault="00D228D3" w:rsidP="0002383D">
            <w:pPr>
              <w:rPr>
                <w:lang w:eastAsia="en-GB"/>
              </w:rPr>
            </w:pPr>
            <w:hyperlink r:id="rId148" w:history="1">
              <w:r w:rsidRPr="00D228D3">
                <w:rPr>
                  <w:lang w:eastAsia="en-GB"/>
                </w:rPr>
                <w:t xml:space="preserve">Lee, Kyung-Ann; Kim, Hyun-Joo; Kim, Hyun-Sook (2023) Comparison of predictive value of FRAX, trabecular bone score, and </w:t>
              </w:r>
              <w:r w:rsidRPr="00D228D3">
                <w:rPr>
                  <w:lang w:eastAsia="en-GB"/>
                </w:rPr>
                <w:lastRenderedPageBreak/>
                <w:t>bone mineral density for vertebral fractures in systemic sclerosis: A cross-sectional study.</w:t>
              </w:r>
            </w:hyperlink>
            <w:r w:rsidRPr="00D228D3">
              <w:rPr>
                <w:lang w:eastAsia="en-GB"/>
              </w:rPr>
              <w:t xml:space="preserve"> Medicine 102(2): e32580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8DB16D4" w14:textId="450249AE" w:rsidR="00D228D3" w:rsidRPr="00D228D3" w:rsidRDefault="00D228D3" w:rsidP="0002383D">
            <w:pPr>
              <w:rPr>
                <w:lang w:eastAsia="en-GB"/>
              </w:rPr>
            </w:pPr>
            <w:r w:rsidRPr="00D228D3">
              <w:rPr>
                <w:lang w:eastAsia="en-GB"/>
              </w:rPr>
              <w:lastRenderedPageBreak/>
              <w:t xml:space="preserve">- Study does not examine diagnostic accuracy of </w:t>
            </w:r>
            <w:r w:rsidR="00324900">
              <w:rPr>
                <w:lang w:eastAsia="en-GB"/>
              </w:rPr>
              <w:t>DXA</w:t>
            </w:r>
            <w:r w:rsidRPr="00D228D3">
              <w:rPr>
                <w:lang w:eastAsia="en-GB"/>
              </w:rPr>
              <w:t xml:space="preserve"> with VFA to identify vertebral fracture</w:t>
            </w:r>
          </w:p>
          <w:p w14:paraId="48079D74" w14:textId="77777777" w:rsidR="00D228D3" w:rsidRPr="00D228D3" w:rsidRDefault="00D228D3" w:rsidP="0002383D">
            <w:pPr>
              <w:rPr>
                <w:lang w:eastAsia="en-GB"/>
              </w:rPr>
            </w:pPr>
          </w:p>
        </w:tc>
      </w:tr>
      <w:tr w:rsidR="00D228D3" w:rsidRPr="00D228D3" w14:paraId="1EA51701"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334B2F3" w14:textId="00CAA2D9" w:rsidR="00D228D3" w:rsidRPr="00D228D3" w:rsidRDefault="00D228D3" w:rsidP="0002383D">
            <w:pPr>
              <w:rPr>
                <w:lang w:eastAsia="en-GB"/>
              </w:rPr>
            </w:pPr>
            <w:hyperlink r:id="rId149" w:history="1">
              <w:r w:rsidRPr="00357916">
                <w:rPr>
                  <w:lang w:val="nl-NL" w:eastAsia="en-GB"/>
                </w:rPr>
                <w:t xml:space="preserve">Lee, S J, Binkley, N, Lubner, M G et al. </w:t>
              </w:r>
              <w:r w:rsidRPr="00D228D3">
                <w:rPr>
                  <w:lang w:eastAsia="en-GB"/>
                </w:rPr>
                <w:t>(2016) Opportunistic screening for osteoporosis using the sagittal reconstruction from routine abdominal CT for combined assessment of vertebral fractures and density.</w:t>
              </w:r>
            </w:hyperlink>
            <w:r w:rsidRPr="00D228D3">
              <w:rPr>
                <w:lang w:eastAsia="en-GB"/>
              </w:rPr>
              <w:t xml:space="preserve"> Osteoporosis international : a journal established as result of cooperation between the European Foundation for Osteoporosis and the National Osteoporosis Foundation of the USA 27(3): 1131-1136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7C1E580" w14:textId="17A650A7"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448E3571" w14:textId="77777777" w:rsidR="00D228D3" w:rsidRPr="00D228D3" w:rsidRDefault="00D228D3" w:rsidP="0002383D">
            <w:pPr>
              <w:rPr>
                <w:lang w:eastAsia="en-GB"/>
              </w:rPr>
            </w:pPr>
          </w:p>
        </w:tc>
      </w:tr>
      <w:tr w:rsidR="00D228D3" w:rsidRPr="00D228D3" w14:paraId="227F577D"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E704ADE" w14:textId="44772A25" w:rsidR="00D228D3" w:rsidRPr="00D228D3" w:rsidRDefault="00D228D3" w:rsidP="0002383D">
            <w:pPr>
              <w:rPr>
                <w:lang w:eastAsia="en-GB"/>
              </w:rPr>
            </w:pPr>
            <w:hyperlink r:id="rId150" w:history="1">
              <w:r w:rsidRPr="00357916">
                <w:rPr>
                  <w:lang w:val="da-DK" w:eastAsia="en-GB"/>
                </w:rPr>
                <w:t xml:space="preserve">Lems, W F, Paccou, J, Zhang, J et al. </w:t>
              </w:r>
              <w:r w:rsidRPr="00D228D3">
                <w:rPr>
                  <w:lang w:eastAsia="en-GB"/>
                </w:rPr>
                <w:t xml:space="preserve">(2021) Vertebral fracture: epidemiology, </w:t>
              </w:r>
              <w:r w:rsidR="0076076C" w:rsidRPr="00D228D3">
                <w:rPr>
                  <w:lang w:eastAsia="en-GB"/>
                </w:rPr>
                <w:t>impact,</w:t>
              </w:r>
              <w:r w:rsidRPr="00D228D3">
                <w:rPr>
                  <w:lang w:eastAsia="en-GB"/>
                </w:rPr>
                <w:t xml:space="preserve"> and use of DXA vertebral fracture assessment in fracture liaison services.</w:t>
              </w:r>
            </w:hyperlink>
            <w:r w:rsidRPr="00D228D3">
              <w:rPr>
                <w:lang w:eastAsia="en-GB"/>
              </w:rPr>
              <w:t xml:space="preserve"> Osteoporosis international : a journal established as result of cooperation between the European Foundation for Osteoporosis and the National Osteoporosis Foundation of the USA 32(3): 399-411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4F507C1" w14:textId="77777777" w:rsidR="00D228D3" w:rsidRPr="00D228D3" w:rsidRDefault="00D228D3" w:rsidP="0002383D">
            <w:pPr>
              <w:rPr>
                <w:lang w:eastAsia="en-GB"/>
              </w:rPr>
            </w:pPr>
            <w:r w:rsidRPr="00D228D3">
              <w:rPr>
                <w:lang w:eastAsia="en-GB"/>
              </w:rPr>
              <w:t>- Review article but not a systematic review</w:t>
            </w:r>
          </w:p>
          <w:p w14:paraId="77376089" w14:textId="77777777" w:rsidR="00D228D3" w:rsidRPr="00D228D3" w:rsidRDefault="00D228D3" w:rsidP="0002383D">
            <w:pPr>
              <w:rPr>
                <w:lang w:eastAsia="en-GB"/>
              </w:rPr>
            </w:pPr>
          </w:p>
        </w:tc>
      </w:tr>
      <w:tr w:rsidR="00D228D3" w:rsidRPr="00D228D3" w14:paraId="31E09B02"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A4C29A9" w14:textId="67959D4A" w:rsidR="00D228D3" w:rsidRPr="00D228D3" w:rsidRDefault="00D228D3" w:rsidP="0002383D">
            <w:pPr>
              <w:rPr>
                <w:lang w:eastAsia="en-GB"/>
              </w:rPr>
            </w:pPr>
            <w:hyperlink r:id="rId151" w:history="1">
              <w:r w:rsidRPr="00D228D3">
                <w:rPr>
                  <w:lang w:eastAsia="en-GB"/>
                </w:rPr>
                <w:t>Lewiecki, E Michael and Laster, Andrew J (2006) Clinical review: Clinical applications of vertebral fracture assessment by dual-energy x-ray absorptiometry.</w:t>
              </w:r>
            </w:hyperlink>
            <w:r w:rsidRPr="00D228D3">
              <w:rPr>
                <w:lang w:eastAsia="en-GB"/>
              </w:rPr>
              <w:t xml:space="preserve"> The Journal of clinical endocrinology and metabolism 91(11): 4215-22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E6E44E" w14:textId="77777777" w:rsidR="00D228D3" w:rsidRPr="00D228D3" w:rsidRDefault="00D228D3" w:rsidP="0002383D">
            <w:pPr>
              <w:rPr>
                <w:lang w:eastAsia="en-GB"/>
              </w:rPr>
            </w:pPr>
            <w:r w:rsidRPr="00D228D3">
              <w:rPr>
                <w:lang w:eastAsia="en-GB"/>
              </w:rPr>
              <w:t>- Review article but not a systematic review</w:t>
            </w:r>
          </w:p>
          <w:p w14:paraId="02D148C0" w14:textId="77777777" w:rsidR="00D228D3" w:rsidRPr="00D228D3" w:rsidRDefault="00D228D3" w:rsidP="0002383D">
            <w:pPr>
              <w:rPr>
                <w:lang w:eastAsia="en-GB"/>
              </w:rPr>
            </w:pPr>
          </w:p>
        </w:tc>
      </w:tr>
      <w:tr w:rsidR="00D228D3" w:rsidRPr="00D228D3" w14:paraId="06216DDD"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0A76A7B" w14:textId="70B313A6" w:rsidR="00D228D3" w:rsidRPr="00D228D3" w:rsidRDefault="00D228D3" w:rsidP="0002383D">
            <w:pPr>
              <w:rPr>
                <w:lang w:eastAsia="en-GB"/>
              </w:rPr>
            </w:pPr>
            <w:hyperlink r:id="rId152" w:history="1">
              <w:r w:rsidRPr="00D228D3">
                <w:rPr>
                  <w:lang w:eastAsia="en-GB"/>
                </w:rPr>
                <w:t>Li, Caixia, Gluer, Claus-C, Eastell, Richard et al. (2012) Tree-structured subgroup analysis of receiver operating characteristic curves for diagnostic tests.</w:t>
              </w:r>
            </w:hyperlink>
            <w:r w:rsidRPr="00D228D3">
              <w:rPr>
                <w:lang w:eastAsia="en-GB"/>
              </w:rPr>
              <w:t xml:space="preserve"> Academic radiology 19(12): 1529-36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ACB77F" w14:textId="1DA5AC7E"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5A082933" w14:textId="77777777" w:rsidR="00D228D3" w:rsidRPr="00D228D3" w:rsidRDefault="00D228D3" w:rsidP="0002383D">
            <w:pPr>
              <w:rPr>
                <w:lang w:eastAsia="en-GB"/>
              </w:rPr>
            </w:pPr>
          </w:p>
        </w:tc>
      </w:tr>
      <w:tr w:rsidR="00D228D3" w:rsidRPr="00D228D3" w14:paraId="0FCB365A"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B8063B8" w14:textId="7173C9A2" w:rsidR="00D228D3" w:rsidRPr="00D228D3" w:rsidRDefault="00D228D3" w:rsidP="0002383D">
            <w:pPr>
              <w:rPr>
                <w:lang w:eastAsia="en-GB"/>
              </w:rPr>
            </w:pPr>
            <w:hyperlink r:id="rId153" w:history="1">
              <w:r w:rsidRPr="0040381A">
                <w:rPr>
                  <w:lang w:val="de-DE" w:eastAsia="en-GB"/>
                </w:rPr>
                <w:t xml:space="preserve">Li, Na, Li, Xin-Min, Xu, Li et al. </w:t>
              </w:r>
              <w:r w:rsidRPr="00D228D3">
                <w:rPr>
                  <w:lang w:eastAsia="en-GB"/>
                </w:rPr>
                <w:t>(2013) Comparison of QCT and DXA: Osteoporosis Detection Rates in Postmenopausal Women.</w:t>
              </w:r>
            </w:hyperlink>
            <w:r w:rsidRPr="00D228D3">
              <w:rPr>
                <w:lang w:eastAsia="en-GB"/>
              </w:rPr>
              <w:t xml:space="preserve"> International journal of endocrinology 2013: 895474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77E58AC" w14:textId="13BA3386"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51C7541" w14:textId="77777777" w:rsidR="00D228D3" w:rsidRPr="00D228D3" w:rsidRDefault="00D228D3" w:rsidP="0002383D">
            <w:pPr>
              <w:rPr>
                <w:lang w:eastAsia="en-GB"/>
              </w:rPr>
            </w:pPr>
          </w:p>
        </w:tc>
      </w:tr>
      <w:tr w:rsidR="00D228D3" w:rsidRPr="00D228D3" w14:paraId="3929B4A2"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F0D837" w14:textId="031BCD52" w:rsidR="00D228D3" w:rsidRPr="00D228D3" w:rsidRDefault="00D228D3" w:rsidP="0002383D">
            <w:pPr>
              <w:rPr>
                <w:lang w:eastAsia="en-GB"/>
              </w:rPr>
            </w:pPr>
            <w:hyperlink r:id="rId154" w:history="1">
              <w:r w:rsidRPr="00D228D3">
                <w:rPr>
                  <w:lang w:eastAsia="en-GB"/>
                </w:rPr>
                <w:t xml:space="preserve">Lin, Wentao, He, Chaoqin, Xie, Faqin et al. (2023) Discordance in lumbar bone mineral density measurements by quantitative </w:t>
              </w:r>
              <w:r w:rsidRPr="00D228D3">
                <w:rPr>
                  <w:lang w:eastAsia="en-GB"/>
                </w:rPr>
                <w:lastRenderedPageBreak/>
                <w:t>computed tomography and dual-energy X-ray absorptiometry in postmenopausal women: a prospective comparative study.</w:t>
              </w:r>
            </w:hyperlink>
            <w:r w:rsidRPr="00D228D3">
              <w:rPr>
                <w:lang w:eastAsia="en-GB"/>
              </w:rPr>
              <w:t xml:space="preserve"> The spine journal : official journal of the North American Spine Society 23(2): 295-304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FA36E54" w14:textId="57E5E7C9" w:rsidR="00D228D3" w:rsidRPr="00D228D3" w:rsidRDefault="00D228D3" w:rsidP="0002383D">
            <w:pPr>
              <w:rPr>
                <w:lang w:eastAsia="en-GB"/>
              </w:rPr>
            </w:pPr>
            <w:r w:rsidRPr="00D228D3">
              <w:rPr>
                <w:lang w:eastAsia="en-GB"/>
              </w:rPr>
              <w:lastRenderedPageBreak/>
              <w:t xml:space="preserve">- Study does not examine diagnostic accuracy of </w:t>
            </w:r>
            <w:r w:rsidR="00324900">
              <w:rPr>
                <w:lang w:eastAsia="en-GB"/>
              </w:rPr>
              <w:t>DXA</w:t>
            </w:r>
            <w:r w:rsidRPr="00D228D3">
              <w:rPr>
                <w:lang w:eastAsia="en-GB"/>
              </w:rPr>
              <w:t xml:space="preserve"> with VFA to identify vertebral fracture</w:t>
            </w:r>
          </w:p>
          <w:p w14:paraId="0BCC56C7" w14:textId="77777777" w:rsidR="00D228D3" w:rsidRPr="00D228D3" w:rsidRDefault="00D228D3" w:rsidP="0002383D">
            <w:pPr>
              <w:rPr>
                <w:lang w:eastAsia="en-GB"/>
              </w:rPr>
            </w:pPr>
          </w:p>
        </w:tc>
      </w:tr>
      <w:tr w:rsidR="00D228D3" w:rsidRPr="00D228D3" w14:paraId="3167752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003885E" w14:textId="145E866F" w:rsidR="00D228D3" w:rsidRPr="00D228D3" w:rsidRDefault="00D228D3" w:rsidP="0002383D">
            <w:pPr>
              <w:rPr>
                <w:lang w:eastAsia="en-GB"/>
              </w:rPr>
            </w:pPr>
            <w:hyperlink r:id="rId155" w:history="1">
              <w:r w:rsidRPr="00D228D3">
                <w:rPr>
                  <w:lang w:eastAsia="en-GB"/>
                </w:rPr>
                <w:t>Lin, Wentao, He, Chaoqin, Xie, Faqin et al. (2023) Quantitative CT screening improved lumbar BMD evaluation in older patients compared to dual-energy X-ray absorptiometry.</w:t>
              </w:r>
            </w:hyperlink>
            <w:r w:rsidRPr="00D228D3">
              <w:rPr>
                <w:lang w:eastAsia="en-GB"/>
              </w:rPr>
              <w:t xml:space="preserve"> BMC geriatrics 23(1): 231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29325A2" w14:textId="73E3725D"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1217AD7E" w14:textId="77777777" w:rsidR="00D228D3" w:rsidRPr="00D228D3" w:rsidRDefault="00D228D3" w:rsidP="0002383D">
            <w:pPr>
              <w:rPr>
                <w:lang w:eastAsia="en-GB"/>
              </w:rPr>
            </w:pPr>
          </w:p>
        </w:tc>
      </w:tr>
      <w:tr w:rsidR="00D228D3" w:rsidRPr="00D228D3" w14:paraId="5CEE76E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905D306" w14:textId="1359C155" w:rsidR="00D228D3" w:rsidRPr="00D228D3" w:rsidRDefault="00D228D3" w:rsidP="0002383D">
            <w:pPr>
              <w:rPr>
                <w:lang w:eastAsia="en-GB"/>
              </w:rPr>
            </w:pPr>
            <w:hyperlink r:id="rId156" w:history="1">
              <w:r w:rsidRPr="00D228D3">
                <w:rPr>
                  <w:lang w:eastAsia="en-GB"/>
                </w:rPr>
                <w:t>Lin, Wentao, He, Chaoqin, Xie, Faqin et al. (2023) Assessment of bone density using the 1.5 T or 3.0 T MRI-based vertebral bone quality score in older patients undergoing spine surgery: does field strength matter?.</w:t>
              </w:r>
            </w:hyperlink>
            <w:r w:rsidRPr="00D228D3">
              <w:rPr>
                <w:lang w:eastAsia="en-GB"/>
              </w:rPr>
              <w:t xml:space="preserve"> The spine journal : official journal of the North American Spine Society 23(8): 1172-1181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F7D6B11" w14:textId="6B310546"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29813582" w14:textId="77777777" w:rsidR="00D228D3" w:rsidRPr="00D228D3" w:rsidRDefault="00D228D3" w:rsidP="0002383D">
            <w:pPr>
              <w:rPr>
                <w:lang w:eastAsia="en-GB"/>
              </w:rPr>
            </w:pPr>
          </w:p>
        </w:tc>
      </w:tr>
      <w:tr w:rsidR="00D228D3" w:rsidRPr="00D228D3" w14:paraId="1ABFB014"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35411A6" w14:textId="3129887C" w:rsidR="00D228D3" w:rsidRPr="00D228D3" w:rsidRDefault="00D228D3" w:rsidP="0002383D">
            <w:pPr>
              <w:rPr>
                <w:lang w:eastAsia="en-GB"/>
              </w:rPr>
            </w:pPr>
            <w:hyperlink r:id="rId157" w:history="1">
              <w:r w:rsidRPr="00D228D3">
                <w:rPr>
                  <w:lang w:eastAsia="en-GB"/>
                </w:rPr>
                <w:t>Loffler, Maximilian T, Jacob, Alina, Valentinitsch, Alexander et al. (2019) Improved prediction of incident vertebral fractures using opportunistic QCT compared to DXA.</w:t>
              </w:r>
            </w:hyperlink>
            <w:r w:rsidRPr="00D228D3">
              <w:rPr>
                <w:lang w:eastAsia="en-GB"/>
              </w:rPr>
              <w:t xml:space="preserve"> European radiology 29(9): 4980-4989</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B35DAB6" w14:textId="02CB813A"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2C141D95" w14:textId="77777777" w:rsidR="00D228D3" w:rsidRPr="00D228D3" w:rsidRDefault="00D228D3" w:rsidP="0002383D">
            <w:pPr>
              <w:rPr>
                <w:lang w:eastAsia="en-GB"/>
              </w:rPr>
            </w:pPr>
          </w:p>
        </w:tc>
      </w:tr>
      <w:tr w:rsidR="00D228D3" w:rsidRPr="00D228D3" w14:paraId="52A91138"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6D2A5AA" w14:textId="5B421084" w:rsidR="00D228D3" w:rsidRPr="00D228D3" w:rsidRDefault="00D228D3" w:rsidP="0002383D">
            <w:pPr>
              <w:rPr>
                <w:lang w:eastAsia="en-GB"/>
              </w:rPr>
            </w:pPr>
            <w:hyperlink r:id="rId158" w:history="1">
              <w:r w:rsidRPr="0040381A">
                <w:rPr>
                  <w:lang w:val="de-DE" w:eastAsia="en-GB"/>
                </w:rPr>
                <w:t xml:space="preserve">Muschitz, C., Dimai, H.P., Kocijan, R. et al. </w:t>
              </w:r>
              <w:r w:rsidRPr="00D228D3">
                <w:rPr>
                  <w:lang w:eastAsia="en-GB"/>
                </w:rPr>
                <w:t>(2013) The discriminatory capacity of BMD measurements by DXL at the calcaneus and DXA at the hip and spine including clinical risk factors to detecting patients with vertebral fractures.</w:t>
              </w:r>
            </w:hyperlink>
            <w:r w:rsidRPr="00D228D3">
              <w:rPr>
                <w:lang w:eastAsia="en-GB"/>
              </w:rPr>
              <w:t xml:space="preserve"> Journal fur Mineralstoffwechsel 20(2): 52-56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A2A3FA7" w14:textId="77777777" w:rsidR="00D228D3" w:rsidRPr="00D228D3" w:rsidRDefault="00D228D3" w:rsidP="0002383D">
            <w:pPr>
              <w:rPr>
                <w:lang w:eastAsia="en-GB"/>
              </w:rPr>
            </w:pPr>
            <w:r w:rsidRPr="00D228D3">
              <w:rPr>
                <w:lang w:eastAsia="en-GB"/>
              </w:rPr>
              <w:t>- Duplicate reference</w:t>
            </w:r>
          </w:p>
          <w:p w14:paraId="61D8BBCA" w14:textId="77777777" w:rsidR="00D228D3" w:rsidRPr="00D228D3" w:rsidRDefault="00D228D3" w:rsidP="0002383D">
            <w:pPr>
              <w:rPr>
                <w:lang w:eastAsia="en-GB"/>
              </w:rPr>
            </w:pPr>
          </w:p>
        </w:tc>
      </w:tr>
      <w:tr w:rsidR="00D228D3" w:rsidRPr="00D228D3" w14:paraId="65D380FE"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B066D35" w14:textId="2A7D8BB6" w:rsidR="00D228D3" w:rsidRPr="00D228D3" w:rsidRDefault="00D228D3" w:rsidP="0002383D">
            <w:pPr>
              <w:rPr>
                <w:lang w:eastAsia="en-GB"/>
              </w:rPr>
            </w:pPr>
            <w:hyperlink r:id="rId159" w:history="1">
              <w:r w:rsidRPr="0040381A">
                <w:rPr>
                  <w:lang w:val="de-DE" w:eastAsia="en-GB"/>
                </w:rPr>
                <w:t xml:space="preserve">Muschitz, C, Dimai, H P, Kocijan, R et al. </w:t>
              </w:r>
              <w:r w:rsidRPr="00D228D3">
                <w:rPr>
                  <w:lang w:eastAsia="en-GB"/>
                </w:rPr>
                <w:t>(2013) The discriminatory capacity of BMD measurements by DXA and dual X-ray and laser (DXL) at the calcaneus including clinical risk factors for detecting patients with vertebral fractures.</w:t>
              </w:r>
            </w:hyperlink>
            <w:r w:rsidRPr="00D228D3">
              <w:rPr>
                <w:lang w:eastAsia="en-GB"/>
              </w:rPr>
              <w:t xml:space="preserve"> Osteoporosis international : a journal established as result of cooperation between the European Foundation for Osteoporosis and the National Osteoporosis Foundation of the USA 24(8): 2181-90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985842" w14:textId="4BB0A175"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F7E92D2" w14:textId="77777777" w:rsidR="00D228D3" w:rsidRPr="00D228D3" w:rsidRDefault="00D228D3" w:rsidP="0002383D">
            <w:pPr>
              <w:rPr>
                <w:lang w:eastAsia="en-GB"/>
              </w:rPr>
            </w:pPr>
          </w:p>
        </w:tc>
      </w:tr>
      <w:tr w:rsidR="00D228D3" w:rsidRPr="00D228D3" w14:paraId="34E6459D"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E087BA4" w14:textId="2EEBEA8A" w:rsidR="00D228D3" w:rsidRPr="00D228D3" w:rsidRDefault="00D228D3" w:rsidP="0002383D">
            <w:pPr>
              <w:rPr>
                <w:lang w:eastAsia="en-GB"/>
              </w:rPr>
            </w:pPr>
            <w:hyperlink r:id="rId160" w:history="1">
              <w:r w:rsidRPr="00357916">
                <w:rPr>
                  <w:lang w:val="nl-NL" w:eastAsia="en-GB"/>
                </w:rPr>
                <w:t xml:space="preserve">Nassar, K, Paternotte, S, Kolta, S et al. </w:t>
              </w:r>
              <w:r w:rsidRPr="00D228D3">
                <w:rPr>
                  <w:lang w:eastAsia="en-GB"/>
                </w:rPr>
                <w:t>(2014) Added value of trabecular bone score over bone mineral density for identification of vertebral fractures in patients with areal bone mineral density in the non-osteoporotic range.</w:t>
              </w:r>
            </w:hyperlink>
            <w:r w:rsidRPr="00D228D3">
              <w:rPr>
                <w:lang w:eastAsia="en-GB"/>
              </w:rPr>
              <w:t xml:space="preserve"> Osteoporosis international : a journal established as result of cooperation between the European Foundation for Osteoporosis and the National Osteoporosis Foundation of the USA 25(1): 243-9</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7C4DF2" w14:textId="77777777" w:rsidR="00D228D3" w:rsidRPr="00D228D3" w:rsidRDefault="00D228D3" w:rsidP="0002383D">
            <w:pPr>
              <w:rPr>
                <w:lang w:eastAsia="en-GB"/>
              </w:rPr>
            </w:pPr>
            <w:r w:rsidRPr="00D228D3">
              <w:rPr>
                <w:lang w:eastAsia="en-GB"/>
              </w:rPr>
              <w:t>- Reference standard is not listed in review protocol</w:t>
            </w:r>
          </w:p>
          <w:p w14:paraId="09C71110" w14:textId="77777777" w:rsidR="00D228D3" w:rsidRPr="00D228D3" w:rsidRDefault="00D228D3" w:rsidP="0002383D">
            <w:pPr>
              <w:rPr>
                <w:lang w:eastAsia="en-GB"/>
              </w:rPr>
            </w:pPr>
          </w:p>
        </w:tc>
      </w:tr>
      <w:tr w:rsidR="00D228D3" w:rsidRPr="00D228D3" w14:paraId="1933F042"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0977B9" w14:textId="06D1C4E1" w:rsidR="00D228D3" w:rsidRPr="00D228D3" w:rsidRDefault="00D228D3" w:rsidP="0002383D">
            <w:pPr>
              <w:rPr>
                <w:lang w:eastAsia="en-GB"/>
              </w:rPr>
            </w:pPr>
            <w:hyperlink r:id="rId161" w:history="1">
              <w:r w:rsidRPr="00357916">
                <w:rPr>
                  <w:lang w:val="da-DK" w:eastAsia="en-GB"/>
                </w:rPr>
                <w:t xml:space="preserve">Nishiyama, K K, Macdonald, H M, Hanley, D A et al. </w:t>
              </w:r>
              <w:r w:rsidRPr="00D228D3">
                <w:rPr>
                  <w:lang w:eastAsia="en-GB"/>
                </w:rPr>
                <w:t>(2013) Women with previous fragility fractures can be classified based on bone microarchitecture and finite element analysis measured with HR-pQCT.</w:t>
              </w:r>
            </w:hyperlink>
            <w:r w:rsidRPr="00D228D3">
              <w:rPr>
                <w:lang w:eastAsia="en-GB"/>
              </w:rPr>
              <w:t xml:space="preserve"> Osteoporosis international : a journal established as result of cooperation between the European Foundation for Osteoporosis and the National Osteoporosis Foundation of the USA 24(5): 1733-40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42A5F5" w14:textId="6DE1661E"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0EE5993A" w14:textId="77777777" w:rsidR="00D228D3" w:rsidRPr="00D228D3" w:rsidRDefault="00D228D3" w:rsidP="0002383D">
            <w:pPr>
              <w:rPr>
                <w:lang w:eastAsia="en-GB"/>
              </w:rPr>
            </w:pPr>
          </w:p>
        </w:tc>
      </w:tr>
      <w:tr w:rsidR="00D228D3" w:rsidRPr="00D228D3" w14:paraId="7EC4EC1C"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894D191" w14:textId="517A66D4" w:rsidR="00D228D3" w:rsidRPr="00D228D3" w:rsidRDefault="00D228D3" w:rsidP="0002383D">
            <w:pPr>
              <w:rPr>
                <w:lang w:eastAsia="en-GB"/>
              </w:rPr>
            </w:pPr>
            <w:hyperlink r:id="rId162" w:history="1">
              <w:r w:rsidRPr="00D228D3">
                <w:rPr>
                  <w:lang w:eastAsia="en-GB"/>
                </w:rPr>
                <w:t>Osella, Giangiacomo, Priola, Adriano Massimiliano, Priola, Sandro Massimo et al. (2018) Dual-Energy X-ray Absorptiometry Predictors of Vertebral Deformities in Beta-Thalassemia Major.</w:t>
              </w:r>
            </w:hyperlink>
            <w:r w:rsidRPr="00D228D3">
              <w:rPr>
                <w:lang w:eastAsia="en-GB"/>
              </w:rPr>
              <w:t xml:space="preserve"> Journal of clinical densitometry : the official journal of the International Society for Clinical Densitometry 21(4): 507-516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388D5C" w14:textId="4F76483F"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1493A245" w14:textId="77777777" w:rsidR="00D228D3" w:rsidRPr="00D228D3" w:rsidRDefault="00D228D3" w:rsidP="0002383D">
            <w:pPr>
              <w:rPr>
                <w:lang w:eastAsia="en-GB"/>
              </w:rPr>
            </w:pPr>
          </w:p>
        </w:tc>
      </w:tr>
      <w:tr w:rsidR="00D228D3" w:rsidRPr="00D228D3" w14:paraId="475676F3"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3A2DB79" w14:textId="08C9700C" w:rsidR="00D228D3" w:rsidRPr="00D228D3" w:rsidRDefault="00D228D3" w:rsidP="0002383D">
            <w:pPr>
              <w:rPr>
                <w:lang w:eastAsia="en-GB"/>
              </w:rPr>
            </w:pPr>
            <w:hyperlink r:id="rId163" w:history="1">
              <w:r w:rsidRPr="0040381A">
                <w:rPr>
                  <w:lang w:val="de-DE" w:eastAsia="en-GB"/>
                </w:rPr>
                <w:t xml:space="preserve">Patel, Nikita, Dahl, Katrina, O'Rourke, Rachael et al. </w:t>
              </w:r>
              <w:r w:rsidRPr="00D228D3">
                <w:rPr>
                  <w:lang w:eastAsia="en-GB"/>
                </w:rPr>
                <w:t>(2023) Vertebral CT attenuation outperforms standard clinical fracture risk prediction tools in detecting osteoporotic disease in lung cancer screening participants.</w:t>
              </w:r>
            </w:hyperlink>
            <w:r w:rsidRPr="00D228D3">
              <w:rPr>
                <w:lang w:eastAsia="en-GB"/>
              </w:rPr>
              <w:t xml:space="preserve"> The British journal of radiology 96(1151): 20220992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79CA932F" w14:textId="31245128"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B7D774B" w14:textId="77777777" w:rsidR="00D228D3" w:rsidRPr="00D228D3" w:rsidRDefault="00D228D3" w:rsidP="0002383D">
            <w:pPr>
              <w:rPr>
                <w:lang w:eastAsia="en-GB"/>
              </w:rPr>
            </w:pPr>
          </w:p>
        </w:tc>
      </w:tr>
      <w:tr w:rsidR="00D228D3" w:rsidRPr="00D228D3" w14:paraId="36FE6669"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B1E281C" w14:textId="43DEF985" w:rsidR="00D228D3" w:rsidRPr="00D228D3" w:rsidRDefault="00D228D3" w:rsidP="0002383D">
            <w:pPr>
              <w:rPr>
                <w:lang w:eastAsia="en-GB"/>
              </w:rPr>
            </w:pPr>
            <w:hyperlink r:id="rId164" w:history="1">
              <w:r w:rsidRPr="00D228D3">
                <w:rPr>
                  <w:lang w:eastAsia="en-GB"/>
                </w:rPr>
                <w:t>Pavlov, Lialia; Gamble, Gregory D; Reid, Ian R (2005) Comparison of dual-energy X-ray absorptiometry and conventional radiography for the detection of vertebral fractures.</w:t>
              </w:r>
            </w:hyperlink>
            <w:r w:rsidRPr="00D228D3">
              <w:rPr>
                <w:lang w:eastAsia="en-GB"/>
              </w:rPr>
              <w:t xml:space="preserve"> Journal of clinical densitometry : the official journal of the International Society for Clinical Densitometry 8(4): 379-85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EF5A03A" w14:textId="77777777" w:rsidR="00D228D3" w:rsidRPr="00D228D3" w:rsidRDefault="00D228D3" w:rsidP="0002383D">
            <w:pPr>
              <w:rPr>
                <w:lang w:eastAsia="en-GB"/>
              </w:rPr>
            </w:pPr>
            <w:r w:rsidRPr="00D228D3">
              <w:rPr>
                <w:lang w:eastAsia="en-GB"/>
              </w:rPr>
              <w:t>- Data not reported in an extractable format or a format that can be analysed</w:t>
            </w:r>
          </w:p>
          <w:p w14:paraId="201093AF" w14:textId="77777777" w:rsidR="00D228D3" w:rsidRPr="00D228D3" w:rsidRDefault="00D228D3" w:rsidP="0002383D">
            <w:pPr>
              <w:rPr>
                <w:lang w:eastAsia="en-GB"/>
              </w:rPr>
            </w:pPr>
          </w:p>
        </w:tc>
      </w:tr>
      <w:tr w:rsidR="00D228D3" w:rsidRPr="00D228D3" w14:paraId="71D645B6"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8AB88B5" w14:textId="0013D5EB" w:rsidR="00D228D3" w:rsidRPr="00D228D3" w:rsidRDefault="00D228D3" w:rsidP="0002383D">
            <w:pPr>
              <w:rPr>
                <w:lang w:eastAsia="en-GB"/>
              </w:rPr>
            </w:pPr>
            <w:hyperlink r:id="rId165" w:history="1">
              <w:r w:rsidRPr="00D228D3">
                <w:rPr>
                  <w:lang w:eastAsia="en-GB"/>
                </w:rPr>
                <w:t>Poullain, Francois, Champsaur, Pierre, Pauly, Vanessa et al. (2023) Vertebral trabecular bone texture analysis in opportunistic MRI and CT scan can distinguish patients with and without osteoporotic vertebral fracture: A preliminary study.</w:t>
              </w:r>
            </w:hyperlink>
            <w:r w:rsidRPr="00D228D3">
              <w:rPr>
                <w:lang w:eastAsia="en-GB"/>
              </w:rPr>
              <w:t xml:space="preserve"> European journal of radiology 158: 110642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7A87B4B" w14:textId="77777777" w:rsidR="00D228D3" w:rsidRPr="00D228D3" w:rsidRDefault="00D228D3" w:rsidP="0002383D">
            <w:pPr>
              <w:rPr>
                <w:lang w:eastAsia="en-GB"/>
              </w:rPr>
            </w:pPr>
            <w:r w:rsidRPr="00D228D3">
              <w:rPr>
                <w:lang w:eastAsia="en-GB"/>
              </w:rPr>
              <w:t>- Data not reported in an extractable format or a format that can be analysed</w:t>
            </w:r>
          </w:p>
          <w:p w14:paraId="258EC989" w14:textId="77777777" w:rsidR="00D228D3" w:rsidRPr="00D228D3" w:rsidRDefault="00D228D3" w:rsidP="0002383D">
            <w:pPr>
              <w:rPr>
                <w:lang w:eastAsia="en-GB"/>
              </w:rPr>
            </w:pPr>
          </w:p>
        </w:tc>
      </w:tr>
      <w:tr w:rsidR="00D228D3" w:rsidRPr="00D228D3" w14:paraId="259BEEF6"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43D591E" w14:textId="3633205F" w:rsidR="00D228D3" w:rsidRPr="00D228D3" w:rsidRDefault="00D228D3" w:rsidP="0002383D">
            <w:pPr>
              <w:rPr>
                <w:lang w:eastAsia="en-GB"/>
              </w:rPr>
            </w:pPr>
            <w:hyperlink r:id="rId166" w:history="1">
              <w:r w:rsidRPr="0040381A">
                <w:rPr>
                  <w:lang w:val="de-DE" w:eastAsia="en-GB"/>
                </w:rPr>
                <w:t xml:space="preserve">Pulkkinen, P., Saarakkala, S., Nieminen, M.T. et al. </w:t>
              </w:r>
              <w:r w:rsidRPr="00D228D3">
                <w:rPr>
                  <w:lang w:eastAsia="en-GB"/>
                </w:rPr>
                <w:t>(2013) Standard Radiography: Untapped Potential in the Assessment of Osteoporotic Fracture Risk.</w:t>
              </w:r>
            </w:hyperlink>
            <w:r w:rsidRPr="00D228D3">
              <w:rPr>
                <w:lang w:eastAsia="en-GB"/>
              </w:rPr>
              <w:t xml:space="preserve"> European Radiology 23(5): 1375-1382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090B370" w14:textId="77777777" w:rsidR="00D228D3" w:rsidRPr="00D228D3" w:rsidRDefault="00D228D3" w:rsidP="0002383D">
            <w:pPr>
              <w:rPr>
                <w:lang w:eastAsia="en-GB"/>
              </w:rPr>
            </w:pPr>
            <w:r w:rsidRPr="00D228D3">
              <w:rPr>
                <w:lang w:eastAsia="en-GB"/>
              </w:rPr>
              <w:t>- Review article but not a systematic review</w:t>
            </w:r>
          </w:p>
          <w:p w14:paraId="4A407381" w14:textId="77777777" w:rsidR="00D228D3" w:rsidRPr="00D228D3" w:rsidRDefault="00D228D3" w:rsidP="0002383D">
            <w:pPr>
              <w:rPr>
                <w:lang w:eastAsia="en-GB"/>
              </w:rPr>
            </w:pPr>
          </w:p>
        </w:tc>
      </w:tr>
      <w:tr w:rsidR="00D228D3" w:rsidRPr="00D228D3" w14:paraId="6DB3CE8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A2B232A" w14:textId="2256CE38" w:rsidR="00D228D3" w:rsidRPr="00D228D3" w:rsidRDefault="00D228D3" w:rsidP="0002383D">
            <w:pPr>
              <w:rPr>
                <w:lang w:eastAsia="en-GB"/>
              </w:rPr>
            </w:pPr>
            <w:hyperlink r:id="rId167" w:history="1">
              <w:r w:rsidRPr="00357916">
                <w:rPr>
                  <w:lang w:val="da-DK" w:eastAsia="en-GB"/>
                </w:rPr>
                <w:t xml:space="preserve">Rea, J A, Chen, M B, Li, J et al. </w:t>
              </w:r>
              <w:r w:rsidRPr="00D228D3">
                <w:rPr>
                  <w:lang w:eastAsia="en-GB"/>
                </w:rPr>
                <w:t>(2000</w:t>
              </w:r>
              <w:r w:rsidR="00D7154E">
                <w:rPr>
                  <w:lang w:eastAsia="en-GB"/>
                </w:rPr>
                <w:t>A</w:t>
              </w:r>
              <w:r w:rsidRPr="00D228D3">
                <w:rPr>
                  <w:lang w:eastAsia="en-GB"/>
                </w:rPr>
                <w:t>) Morphometric X-ray absorptiometry and morphometric radiography of the spine: a comparison of prevalent vertebral deformity identification.</w:t>
              </w:r>
            </w:hyperlink>
            <w:r w:rsidRPr="00D228D3">
              <w:rPr>
                <w:lang w:eastAsia="en-GB"/>
              </w:rPr>
              <w:t xml:space="preserve"> Journal of bone and mineral research : the official journal of the American Society for Bone and Mineral Research 15(3): 564-74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3F0ED42" w14:textId="77777777" w:rsidR="00D228D3" w:rsidRPr="00D228D3" w:rsidRDefault="00D228D3" w:rsidP="0002383D">
            <w:pPr>
              <w:rPr>
                <w:lang w:eastAsia="en-GB"/>
              </w:rPr>
            </w:pPr>
            <w:r w:rsidRPr="00D228D3">
              <w:rPr>
                <w:lang w:eastAsia="en-GB"/>
              </w:rPr>
              <w:t>- Reference standard is not listed in review protocol</w:t>
            </w:r>
          </w:p>
          <w:p w14:paraId="1CCABF24" w14:textId="77777777" w:rsidR="00D228D3" w:rsidRPr="00D228D3" w:rsidRDefault="00D228D3" w:rsidP="0002383D">
            <w:pPr>
              <w:rPr>
                <w:lang w:eastAsia="en-GB"/>
              </w:rPr>
            </w:pPr>
            <w:r w:rsidRPr="00D228D3">
              <w:rPr>
                <w:lang w:eastAsia="en-GB"/>
              </w:rPr>
              <w:t>Compares Eastell and McCloskey quantitative algorithms</w:t>
            </w:r>
          </w:p>
          <w:p w14:paraId="29138A77" w14:textId="77777777" w:rsidR="00D228D3" w:rsidRPr="00D228D3" w:rsidRDefault="00D228D3" w:rsidP="0002383D">
            <w:pPr>
              <w:rPr>
                <w:lang w:eastAsia="en-GB"/>
              </w:rPr>
            </w:pPr>
          </w:p>
        </w:tc>
      </w:tr>
      <w:tr w:rsidR="00D228D3" w:rsidRPr="00D228D3" w14:paraId="0323A1DA"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606B59C" w14:textId="55A2133D" w:rsidR="00D228D3" w:rsidRPr="00D228D3" w:rsidRDefault="00D228D3" w:rsidP="0002383D">
            <w:pPr>
              <w:rPr>
                <w:lang w:eastAsia="en-GB"/>
              </w:rPr>
            </w:pPr>
            <w:hyperlink r:id="rId168" w:history="1">
              <w:r w:rsidRPr="00357916">
                <w:rPr>
                  <w:lang w:val="da-DK" w:eastAsia="en-GB"/>
                </w:rPr>
                <w:t xml:space="preserve">Rea, J A, Chen, M B, Li, J et al. </w:t>
              </w:r>
              <w:r w:rsidRPr="00D228D3">
                <w:rPr>
                  <w:lang w:eastAsia="en-GB"/>
                </w:rPr>
                <w:t>(1999) Morphometric X-ray absorptiometry and morphometric radiography of the spine: a comparison of analysis precision in normal and osteoporotic subjects.</w:t>
              </w:r>
            </w:hyperlink>
            <w:r w:rsidRPr="00D228D3">
              <w:rPr>
                <w:lang w:eastAsia="en-GB"/>
              </w:rPr>
              <w:t xml:space="preserve"> Osteoporosis international : a journal established as result of cooperation between the European Foundation for Osteoporosis and the National Osteoporosis Foundation of the USA 9(6): 536-44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A71EDB9" w14:textId="77777777" w:rsidR="00D228D3" w:rsidRPr="00D228D3" w:rsidRDefault="00D228D3" w:rsidP="0002383D">
            <w:pPr>
              <w:rPr>
                <w:lang w:eastAsia="en-GB"/>
              </w:rPr>
            </w:pPr>
            <w:r w:rsidRPr="00D228D3">
              <w:rPr>
                <w:lang w:eastAsia="en-GB"/>
              </w:rPr>
              <w:t>- Data not reported in an extractable format or a format that can be analysed</w:t>
            </w:r>
          </w:p>
          <w:p w14:paraId="2FB9BA0F" w14:textId="77777777" w:rsidR="00D228D3" w:rsidRPr="00D228D3" w:rsidRDefault="00D228D3" w:rsidP="0002383D">
            <w:pPr>
              <w:rPr>
                <w:lang w:eastAsia="en-GB"/>
              </w:rPr>
            </w:pPr>
          </w:p>
        </w:tc>
      </w:tr>
      <w:tr w:rsidR="00D228D3" w:rsidRPr="00D228D3" w14:paraId="48E607F1"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04D7DA" w14:textId="490B6B65" w:rsidR="00D228D3" w:rsidRPr="00D228D3" w:rsidRDefault="00D228D3" w:rsidP="0002383D">
            <w:pPr>
              <w:rPr>
                <w:lang w:eastAsia="en-GB"/>
              </w:rPr>
            </w:pPr>
            <w:hyperlink r:id="rId169" w:history="1">
              <w:r w:rsidRPr="00D228D3">
                <w:rPr>
                  <w:lang w:eastAsia="en-GB"/>
                </w:rPr>
                <w:t>Roberts, Martin, Cootes, Tim, Pacheco, Elisa et al. (2007) Quantitative vertebral fracture detection on DXA images using shape and appearance models.</w:t>
              </w:r>
            </w:hyperlink>
            <w:r w:rsidRPr="00D228D3">
              <w:rPr>
                <w:lang w:eastAsia="en-GB"/>
              </w:rPr>
              <w:t xml:space="preserve"> Academic radiology 14(10): 1166-78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9D98DC2" w14:textId="0F15390D"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4A20017D" w14:textId="77777777" w:rsidR="00D228D3" w:rsidRPr="00D228D3" w:rsidRDefault="00D228D3" w:rsidP="0002383D">
            <w:pPr>
              <w:rPr>
                <w:lang w:eastAsia="en-GB"/>
              </w:rPr>
            </w:pPr>
          </w:p>
        </w:tc>
      </w:tr>
      <w:tr w:rsidR="00D228D3" w:rsidRPr="00D228D3" w14:paraId="51108A5F"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BCB7D85" w14:textId="36AA1919" w:rsidR="00D228D3" w:rsidRPr="00D228D3" w:rsidRDefault="00D228D3" w:rsidP="0002383D">
            <w:pPr>
              <w:rPr>
                <w:lang w:eastAsia="en-GB"/>
              </w:rPr>
            </w:pPr>
            <w:hyperlink r:id="rId170" w:history="1">
              <w:r w:rsidRPr="00D228D3">
                <w:rPr>
                  <w:lang w:eastAsia="en-GB"/>
                </w:rPr>
                <w:t>Santos, Livia Marcela Dos, Ohe, Monique Nakayama, Pallone, Sthefanie Giovanna et al. (2021) Trabecular Bone Score (TBS) in Primary Hyperparathyroidism (PHPT): A Useful Tool?.</w:t>
              </w:r>
            </w:hyperlink>
            <w:r w:rsidRPr="00D228D3">
              <w:rPr>
                <w:lang w:eastAsia="en-GB"/>
              </w:rPr>
              <w:t xml:space="preserve"> Journal of clinical densitometry : the official journal of the International Society for Clinical Densitometry 24(4): 563-570</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89B3069" w14:textId="77777777" w:rsidR="00D228D3" w:rsidRPr="00D228D3" w:rsidRDefault="00D228D3" w:rsidP="0002383D">
            <w:pPr>
              <w:rPr>
                <w:lang w:eastAsia="en-GB"/>
              </w:rPr>
            </w:pPr>
            <w:r w:rsidRPr="00D228D3">
              <w:rPr>
                <w:lang w:eastAsia="en-GB"/>
              </w:rPr>
              <w:t>- Reference standard is not listed in review protocol</w:t>
            </w:r>
          </w:p>
          <w:p w14:paraId="449CDE7F" w14:textId="77777777" w:rsidR="00D228D3" w:rsidRPr="00D228D3" w:rsidRDefault="00D228D3" w:rsidP="0002383D">
            <w:pPr>
              <w:rPr>
                <w:lang w:eastAsia="en-GB"/>
              </w:rPr>
            </w:pPr>
          </w:p>
        </w:tc>
      </w:tr>
      <w:tr w:rsidR="00D228D3" w:rsidRPr="00D228D3" w14:paraId="35E3EA9C"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2994F5C" w14:textId="0E6B012B" w:rsidR="00D228D3" w:rsidRPr="00D228D3" w:rsidRDefault="00D228D3" w:rsidP="0002383D">
            <w:pPr>
              <w:rPr>
                <w:lang w:eastAsia="en-GB"/>
              </w:rPr>
            </w:pPr>
            <w:hyperlink r:id="rId171" w:history="1">
              <w:r w:rsidRPr="00D228D3">
                <w:rPr>
                  <w:lang w:eastAsia="en-GB"/>
                </w:rPr>
                <w:t>Shetty, Sahana, John, Bimi, Mohan, Sofia et al. (2020) Vertebral fracture assessment by dual-energy X-ray absorptiometry along with bone mineral density in the evaluation of postmenopausal osteoporosis.</w:t>
              </w:r>
            </w:hyperlink>
            <w:r w:rsidRPr="00D228D3">
              <w:rPr>
                <w:lang w:eastAsia="en-GB"/>
              </w:rPr>
              <w:t xml:space="preserve"> Archives of osteoporosis 15(1): 25</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E861EAA" w14:textId="288125E7"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0A5339FA" w14:textId="77777777" w:rsidR="00D228D3" w:rsidRPr="00D228D3" w:rsidRDefault="00D228D3" w:rsidP="0002383D">
            <w:pPr>
              <w:rPr>
                <w:lang w:eastAsia="en-GB"/>
              </w:rPr>
            </w:pPr>
          </w:p>
        </w:tc>
      </w:tr>
      <w:tr w:rsidR="00D228D3" w:rsidRPr="00D228D3" w14:paraId="66943877"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3AC44C2" w14:textId="591B8C90" w:rsidR="00D228D3" w:rsidRPr="00D228D3" w:rsidRDefault="00D228D3" w:rsidP="0002383D">
            <w:pPr>
              <w:rPr>
                <w:lang w:eastAsia="en-GB"/>
              </w:rPr>
            </w:pPr>
            <w:hyperlink r:id="rId172" w:history="1">
              <w:r w:rsidRPr="00D228D3">
                <w:rPr>
                  <w:lang w:eastAsia="en-GB"/>
                </w:rPr>
                <w:t>Stephens, Kelly I, Rubinsztain, Leon, Payan, John et al. (2016) DUAL-ENERGY X-RAY ABSORPTIOMETRY AND CALCULATED FRAX RISK SCORES MAY UNDERESTIMATE OSTEOPOROTIC FRACTURE RISK IN VITAMIN D-DEFICIENT VETERANS WITH HIV INFECTION.</w:t>
              </w:r>
            </w:hyperlink>
            <w:r w:rsidRPr="00D228D3">
              <w:rPr>
                <w:lang w:eastAsia="en-GB"/>
              </w:rPr>
              <w:t xml:space="preserve"> Endocrine practice : official journal of the American College of Endocrinology and the American Association of Clinical Endocrinologists 22(4): 440-6</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2D6710A" w14:textId="47BDACAA"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77BB46B3" w14:textId="77777777" w:rsidR="00D228D3" w:rsidRPr="00D228D3" w:rsidRDefault="00D228D3" w:rsidP="0002383D">
            <w:pPr>
              <w:rPr>
                <w:lang w:eastAsia="en-GB"/>
              </w:rPr>
            </w:pPr>
          </w:p>
        </w:tc>
      </w:tr>
      <w:tr w:rsidR="00D228D3" w:rsidRPr="00D228D3" w14:paraId="42CA5D25"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F470C50" w14:textId="56B9EB40" w:rsidR="00D228D3" w:rsidRPr="00D228D3" w:rsidRDefault="00D228D3" w:rsidP="0002383D">
            <w:pPr>
              <w:rPr>
                <w:lang w:eastAsia="en-GB"/>
              </w:rPr>
            </w:pPr>
            <w:hyperlink r:id="rId173" w:history="1">
              <w:r w:rsidRPr="0040381A">
                <w:rPr>
                  <w:lang w:val="de-DE" w:eastAsia="en-GB"/>
                </w:rPr>
                <w:t xml:space="preserve">van den Berg, Martha, Verdijk, Noortje A, van den Bergh, Joop P W et al. </w:t>
              </w:r>
              <w:r w:rsidRPr="00D228D3">
                <w:rPr>
                  <w:lang w:eastAsia="en-GB"/>
                </w:rPr>
                <w:t>(2011) Vertebral fractures in women aged 50 years and older with clinical risk factors for fractures in primary care.</w:t>
              </w:r>
            </w:hyperlink>
            <w:r w:rsidRPr="00D228D3">
              <w:rPr>
                <w:lang w:eastAsia="en-GB"/>
              </w:rPr>
              <w:t xml:space="preserve"> Maturitas 70(1): 74-9</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3B04628" w14:textId="5AB6D651"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5C80585A" w14:textId="77777777" w:rsidR="00D228D3" w:rsidRPr="00D228D3" w:rsidRDefault="00D228D3" w:rsidP="0002383D">
            <w:pPr>
              <w:rPr>
                <w:lang w:eastAsia="en-GB"/>
              </w:rPr>
            </w:pPr>
          </w:p>
        </w:tc>
      </w:tr>
      <w:tr w:rsidR="00D228D3" w:rsidRPr="00D228D3" w14:paraId="073B9881"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8643638" w14:textId="75FD1975" w:rsidR="00D228D3" w:rsidRPr="00D228D3" w:rsidRDefault="00D228D3" w:rsidP="0002383D">
            <w:pPr>
              <w:rPr>
                <w:lang w:eastAsia="en-GB"/>
              </w:rPr>
            </w:pPr>
            <w:hyperlink r:id="rId174" w:history="1">
              <w:r w:rsidRPr="00D228D3">
                <w:rPr>
                  <w:lang w:eastAsia="en-GB"/>
                </w:rPr>
                <w:t>Viswanathan, Meera, Reddy, Shivani, Berkman, Nancy et al. (2018) Screening to Prevent Osteoporotic Fractures: Updated Evidence Report and Systematic Review for the US Preventive Services Task Force.</w:t>
              </w:r>
            </w:hyperlink>
            <w:r w:rsidRPr="00D228D3">
              <w:rPr>
                <w:lang w:eastAsia="en-GB"/>
              </w:rPr>
              <w:t xml:space="preserve"> JAMA 319(24): 2532-2551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781041E" w14:textId="77777777" w:rsidR="00D228D3" w:rsidRPr="00D228D3" w:rsidRDefault="00D228D3" w:rsidP="0002383D">
            <w:pPr>
              <w:rPr>
                <w:lang w:eastAsia="en-GB"/>
              </w:rPr>
            </w:pPr>
            <w:r w:rsidRPr="00D228D3">
              <w:rPr>
                <w:lang w:eastAsia="en-GB"/>
              </w:rPr>
              <w:t>- Systematic review not used as a source of primary studies</w:t>
            </w:r>
          </w:p>
          <w:p w14:paraId="5B87E3D0" w14:textId="77777777" w:rsidR="00D228D3" w:rsidRPr="00D228D3" w:rsidRDefault="00D228D3" w:rsidP="0002383D">
            <w:pPr>
              <w:rPr>
                <w:lang w:eastAsia="en-GB"/>
              </w:rPr>
            </w:pPr>
          </w:p>
        </w:tc>
      </w:tr>
      <w:tr w:rsidR="001D368C" w:rsidRPr="00D228D3" w14:paraId="3A6C2097"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675B480" w14:textId="20BD1B9C" w:rsidR="001D368C" w:rsidRDefault="001D368C" w:rsidP="0002383D">
            <w:hyperlink r:id="rId175" w:history="1">
              <w:r w:rsidRPr="0040381A">
                <w:rPr>
                  <w:rStyle w:val="Hyperlink"/>
                  <w:rFonts w:ascii="Arial" w:eastAsia="Times New Roman" w:hAnsi="Arial" w:cs="Arial"/>
                  <w:sz w:val="20"/>
                  <w:szCs w:val="20"/>
                  <w:lang w:val="de-DE"/>
                </w:rPr>
                <w:t xml:space="preserve">Vosse, D, Heijckmann, C, Landewe, R et al. </w:t>
              </w:r>
              <w:r>
                <w:rPr>
                  <w:rStyle w:val="Hyperlink"/>
                  <w:rFonts w:ascii="Arial" w:eastAsia="Times New Roman" w:hAnsi="Arial" w:cs="Arial"/>
                  <w:sz w:val="20"/>
                  <w:szCs w:val="20"/>
                </w:rPr>
                <w:t>(2007) Comparing morphometric X-ray absorptiometry and radiography in defining vertebral wedge fractures in patients with ankylosing spondylitis.</w:t>
              </w:r>
            </w:hyperlink>
            <w:r>
              <w:t xml:space="preserve"> Rheumatology (Oxford, England) 46(11): 1667-71</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tcPr>
          <w:p w14:paraId="40A27C43" w14:textId="77777777" w:rsidR="001D368C" w:rsidRDefault="001D368C" w:rsidP="0002383D">
            <w:r>
              <w:t>- Study does not report sufficient information to determine assessment methods</w:t>
            </w:r>
          </w:p>
          <w:p w14:paraId="2C9A66F2" w14:textId="77777777" w:rsidR="001D368C" w:rsidRPr="00D228D3" w:rsidRDefault="001D368C" w:rsidP="0002383D">
            <w:pPr>
              <w:rPr>
                <w:lang w:eastAsia="en-GB"/>
              </w:rPr>
            </w:pPr>
          </w:p>
        </w:tc>
      </w:tr>
      <w:tr w:rsidR="00D228D3" w:rsidRPr="00D228D3" w14:paraId="14EDCB2A"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4563C98" w14:textId="4C68EE1E" w:rsidR="00D228D3" w:rsidRPr="00D228D3" w:rsidRDefault="00D228D3" w:rsidP="0002383D">
            <w:pPr>
              <w:rPr>
                <w:lang w:eastAsia="en-GB"/>
              </w:rPr>
            </w:pPr>
            <w:hyperlink r:id="rId176" w:history="1">
              <w:r w:rsidRPr="00357916">
                <w:rPr>
                  <w:lang w:val="nl-NL" w:eastAsia="en-GB"/>
                </w:rPr>
                <w:t xml:space="preserve">Xu, Xiao-Ming, Li, Na, Li, Kai et al. </w:t>
              </w:r>
              <w:r w:rsidRPr="00D228D3">
                <w:rPr>
                  <w:lang w:eastAsia="en-GB"/>
                </w:rPr>
                <w:t>(2019) Discordance in diagnosis of osteoporosis by quantitative computed tomography and dual-energy X-ray absorptiometry in Chinese elderly men.</w:t>
              </w:r>
            </w:hyperlink>
            <w:r w:rsidRPr="00D228D3">
              <w:rPr>
                <w:lang w:eastAsia="en-GB"/>
              </w:rPr>
              <w:t xml:space="preserve"> Journal of orthopaedic translation 18: 59-64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B5F61BE" w14:textId="0CC87D64"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25359DA7" w14:textId="77777777" w:rsidR="00D228D3" w:rsidRPr="00D228D3" w:rsidRDefault="00D228D3" w:rsidP="0002383D">
            <w:pPr>
              <w:rPr>
                <w:lang w:eastAsia="en-GB"/>
              </w:rPr>
            </w:pPr>
          </w:p>
        </w:tc>
      </w:tr>
      <w:tr w:rsidR="00D228D3" w:rsidRPr="00D228D3" w14:paraId="144E92DB"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197C648" w14:textId="0C70D0E5" w:rsidR="00D228D3" w:rsidRPr="00D228D3" w:rsidRDefault="00D228D3" w:rsidP="0002383D">
            <w:pPr>
              <w:rPr>
                <w:lang w:eastAsia="en-GB"/>
              </w:rPr>
            </w:pPr>
            <w:hyperlink r:id="rId177" w:history="1">
              <w:r w:rsidRPr="00357916">
                <w:rPr>
                  <w:lang w:val="nl-NL" w:eastAsia="en-GB"/>
                </w:rPr>
                <w:t xml:space="preserve">Yang, Hui, Yan, Sheng, Li, Jiang et al. </w:t>
              </w:r>
              <w:r w:rsidRPr="00D228D3">
                <w:rPr>
                  <w:lang w:eastAsia="en-GB"/>
                </w:rPr>
                <w:t>(2022) Prediction of acute versus chronic osteoporotic vertebral fracture using radiomics-clinical model on CT.</w:t>
              </w:r>
            </w:hyperlink>
            <w:r w:rsidRPr="00D228D3">
              <w:rPr>
                <w:lang w:eastAsia="en-GB"/>
              </w:rPr>
              <w:t xml:space="preserve"> European journal of radiology 149: 110197</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69E583A" w14:textId="5FC7F570"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73AB7904" w14:textId="77777777" w:rsidR="00D228D3" w:rsidRPr="00D228D3" w:rsidRDefault="00D228D3" w:rsidP="0002383D">
            <w:pPr>
              <w:rPr>
                <w:lang w:eastAsia="en-GB"/>
              </w:rPr>
            </w:pPr>
          </w:p>
        </w:tc>
      </w:tr>
      <w:tr w:rsidR="00D228D3" w:rsidRPr="00D228D3" w14:paraId="2F57CAB9"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5648D8A" w14:textId="34D0ABF7" w:rsidR="00D228D3" w:rsidRPr="00D228D3" w:rsidRDefault="00D228D3" w:rsidP="0002383D">
            <w:pPr>
              <w:rPr>
                <w:lang w:eastAsia="en-GB"/>
              </w:rPr>
            </w:pPr>
            <w:hyperlink r:id="rId178" w:history="1">
              <w:r w:rsidRPr="00357916">
                <w:rPr>
                  <w:lang w:val="nl-NL" w:eastAsia="en-GB"/>
                </w:rPr>
                <w:t xml:space="preserve">Yin, Houjie, Lin, Wentao, Xie, Faqin et al. </w:t>
              </w:r>
              <w:r w:rsidRPr="00D228D3">
                <w:rPr>
                  <w:lang w:eastAsia="en-GB"/>
                </w:rPr>
                <w:t>(2023) MRI-based Vertebral Bone Quality Score for Osteoporosis Screening Based on Different Osteoporotic Diagnostic Criteria Using DXA and QCT.</w:t>
              </w:r>
            </w:hyperlink>
            <w:r w:rsidRPr="00D228D3">
              <w:rPr>
                <w:lang w:eastAsia="en-GB"/>
              </w:rPr>
              <w:t xml:space="preserve"> Calcified tissue international 113(4): 383-392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1D96A088" w14:textId="7E046A59"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36993A21" w14:textId="77777777" w:rsidR="00D228D3" w:rsidRPr="00D228D3" w:rsidRDefault="00D228D3" w:rsidP="0002383D">
            <w:pPr>
              <w:rPr>
                <w:lang w:eastAsia="en-GB"/>
              </w:rPr>
            </w:pPr>
          </w:p>
        </w:tc>
      </w:tr>
      <w:tr w:rsidR="00D228D3" w:rsidRPr="00D228D3" w14:paraId="0B9A2DB0"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608E0AA" w14:textId="7D208A59" w:rsidR="00D228D3" w:rsidRPr="00D228D3" w:rsidRDefault="00D228D3" w:rsidP="0002383D">
            <w:pPr>
              <w:rPr>
                <w:lang w:eastAsia="en-GB"/>
              </w:rPr>
            </w:pPr>
            <w:hyperlink r:id="rId179" w:history="1">
              <w:r w:rsidRPr="00357916">
                <w:rPr>
                  <w:lang w:val="nl-NL" w:eastAsia="en-GB"/>
                </w:rPr>
                <w:t xml:space="preserve">Yu, W, Gluer, C C, Grampp, S et al. </w:t>
              </w:r>
              <w:r w:rsidRPr="00D228D3">
                <w:rPr>
                  <w:lang w:eastAsia="en-GB"/>
                </w:rPr>
                <w:t>(1995) Spinal bone mineral assessment in postmenopausal women: a comparison between dual X-ray absorptiometry and quantitative computed tomography.</w:t>
              </w:r>
            </w:hyperlink>
            <w:r w:rsidRPr="00D228D3">
              <w:rPr>
                <w:lang w:eastAsia="en-GB"/>
              </w:rPr>
              <w:t xml:space="preserve"> Osteoporosis international : a journal established as result of cooperation between the European Foundation for Osteoporosis and the National Osteoporosis Foundation of the USA 5(6): 433-9</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2D9FC236" w14:textId="23C00DA8"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4EA4D09" w14:textId="77777777" w:rsidR="00D228D3" w:rsidRPr="00D228D3" w:rsidRDefault="00D228D3" w:rsidP="0002383D">
            <w:pPr>
              <w:rPr>
                <w:lang w:eastAsia="en-GB"/>
              </w:rPr>
            </w:pPr>
          </w:p>
        </w:tc>
      </w:tr>
      <w:tr w:rsidR="00D228D3" w:rsidRPr="00D228D3" w14:paraId="5DA3404E"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34D75D21" w14:textId="14EB0848" w:rsidR="00D228D3" w:rsidRPr="00D228D3" w:rsidRDefault="00D228D3" w:rsidP="0002383D">
            <w:pPr>
              <w:rPr>
                <w:lang w:eastAsia="en-GB"/>
              </w:rPr>
            </w:pPr>
            <w:hyperlink r:id="rId180" w:history="1">
              <w:r w:rsidRPr="00D228D3">
                <w:rPr>
                  <w:lang w:eastAsia="en-GB"/>
                </w:rPr>
                <w:t>Zaia, Annamaria, Rossi, Roberto, Galeazzi, Roberta et al. (2021) Fractal lacunarity of trabecular bone in vertebral MRI to predict osteoporotic fracture risk in over-fifties women. The LOTO study.</w:t>
              </w:r>
            </w:hyperlink>
            <w:r w:rsidRPr="00D228D3">
              <w:rPr>
                <w:lang w:eastAsia="en-GB"/>
              </w:rPr>
              <w:t xml:space="preserve"> BMC musculoskeletal disorders 22(1): 108</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451C8A90" w14:textId="2954560F"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72FC8C67" w14:textId="77777777" w:rsidR="00D228D3" w:rsidRPr="00D228D3" w:rsidRDefault="00D228D3" w:rsidP="0002383D">
            <w:pPr>
              <w:rPr>
                <w:lang w:eastAsia="en-GB"/>
              </w:rPr>
            </w:pPr>
          </w:p>
        </w:tc>
      </w:tr>
      <w:tr w:rsidR="00D228D3" w:rsidRPr="00D228D3" w14:paraId="0892FBCB"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5AE6D7F6" w14:textId="591CE47A" w:rsidR="00D228D3" w:rsidRPr="00D228D3" w:rsidRDefault="00D228D3" w:rsidP="0002383D">
            <w:pPr>
              <w:rPr>
                <w:lang w:eastAsia="en-GB"/>
              </w:rPr>
            </w:pPr>
            <w:hyperlink r:id="rId181" w:history="1">
              <w:r w:rsidRPr="00D228D3">
                <w:rPr>
                  <w:lang w:eastAsia="en-GB"/>
                </w:rPr>
                <w:t>Zarzour, Fatima and Leslie, William D (2024) Fracture Risk Associated with Different Numbers and Combinations of Lumbar Vertebrae: The Manitoba BMD Registry.</w:t>
              </w:r>
            </w:hyperlink>
            <w:r w:rsidRPr="00D228D3">
              <w:rPr>
                <w:lang w:eastAsia="en-GB"/>
              </w:rPr>
              <w:t xml:space="preserve"> Journal of clinical densitometry : the official journal of the International Society for Clinical Densitometry 27(3): 101502</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4F7DA39" w14:textId="0B89FFE1"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137B9F17" w14:textId="77777777" w:rsidR="00D228D3" w:rsidRPr="00D228D3" w:rsidRDefault="00D228D3" w:rsidP="0002383D">
            <w:pPr>
              <w:rPr>
                <w:lang w:eastAsia="en-GB"/>
              </w:rPr>
            </w:pPr>
          </w:p>
        </w:tc>
      </w:tr>
      <w:tr w:rsidR="00D228D3" w:rsidRPr="00D228D3" w14:paraId="4606EFF3" w14:textId="77777777" w:rsidTr="001D368C">
        <w:trPr>
          <w:tblCellSpacing w:w="15" w:type="dxa"/>
        </w:trPr>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09D24456" w14:textId="0108FFAD" w:rsidR="00D228D3" w:rsidRPr="00D228D3" w:rsidRDefault="00D228D3" w:rsidP="0002383D">
            <w:pPr>
              <w:rPr>
                <w:lang w:eastAsia="en-GB"/>
              </w:rPr>
            </w:pPr>
            <w:hyperlink r:id="rId182" w:history="1">
              <w:r w:rsidRPr="00357916">
                <w:rPr>
                  <w:lang w:val="nl-NL" w:eastAsia="en-GB"/>
                </w:rPr>
                <w:t xml:space="preserve">Zhang, Bo, Zhou, Lu-Ping, Zhang, Xian-Liang et al. </w:t>
              </w:r>
              <w:r w:rsidRPr="00D228D3">
                <w:rPr>
                  <w:lang w:eastAsia="en-GB"/>
                </w:rPr>
                <w:t>(2023) Which Indicator Among Lumbar Vertebral Hounsfield Unit, Vertebral Bone Quality, or Dual-Energy X-Ray Absorptiometry-Measured Bone Mineral Density Is More Efficacious in Predicting Thoracolumbar Fragility Fractures?.</w:t>
              </w:r>
            </w:hyperlink>
            <w:r w:rsidRPr="00D228D3">
              <w:rPr>
                <w:lang w:eastAsia="en-GB"/>
              </w:rPr>
              <w:t xml:space="preserve"> Neurospine 20(4): 1193-1204</w:t>
            </w:r>
          </w:p>
        </w:tc>
        <w:tc>
          <w:tcPr>
            <w:tcW w:w="2475" w:type="pct"/>
            <w:tcBorders>
              <w:top w:val="single" w:sz="6" w:space="0" w:color="FFFFFF"/>
              <w:left w:val="single" w:sz="6" w:space="0" w:color="FFFFFF"/>
              <w:bottom w:val="single" w:sz="6" w:space="0" w:color="FFFFFF"/>
              <w:right w:val="single" w:sz="6" w:space="0" w:color="FFFFFF"/>
            </w:tcBorders>
            <w:shd w:val="clear" w:color="auto" w:fill="E7E7E7"/>
            <w:tcMar>
              <w:top w:w="75" w:type="dxa"/>
              <w:left w:w="75" w:type="dxa"/>
              <w:bottom w:w="75" w:type="dxa"/>
              <w:right w:w="75" w:type="dxa"/>
            </w:tcMar>
            <w:hideMark/>
          </w:tcPr>
          <w:p w14:paraId="62944373" w14:textId="136423A5" w:rsidR="00D228D3" w:rsidRPr="00D228D3" w:rsidRDefault="00D228D3" w:rsidP="0002383D">
            <w:pPr>
              <w:rPr>
                <w:lang w:eastAsia="en-GB"/>
              </w:rPr>
            </w:pPr>
            <w:r w:rsidRPr="00D228D3">
              <w:rPr>
                <w:lang w:eastAsia="en-GB"/>
              </w:rPr>
              <w:t xml:space="preserve">- Study does not examine diagnostic accuracy of </w:t>
            </w:r>
            <w:r w:rsidR="00324900">
              <w:rPr>
                <w:lang w:eastAsia="en-GB"/>
              </w:rPr>
              <w:t>DXA</w:t>
            </w:r>
            <w:r w:rsidRPr="00D228D3">
              <w:rPr>
                <w:lang w:eastAsia="en-GB"/>
              </w:rPr>
              <w:t xml:space="preserve"> with VFA to identify vertebral fracture</w:t>
            </w:r>
          </w:p>
          <w:p w14:paraId="6CEC730F" w14:textId="77777777" w:rsidR="00D228D3" w:rsidRPr="00D228D3" w:rsidRDefault="00D228D3" w:rsidP="0002383D">
            <w:pPr>
              <w:rPr>
                <w:lang w:eastAsia="en-GB"/>
              </w:rPr>
            </w:pPr>
          </w:p>
        </w:tc>
      </w:tr>
    </w:tbl>
    <w:p w14:paraId="4F4735A1" w14:textId="087C074D" w:rsidR="002876B7" w:rsidRPr="003C2420" w:rsidRDefault="002876B7" w:rsidP="00F86F90">
      <w:pPr>
        <w:pStyle w:val="AppSubHead"/>
      </w:pPr>
      <w:bookmarkStart w:id="322" w:name="_Toc31187184"/>
      <w:bookmarkStart w:id="323" w:name="_Toc109652368"/>
      <w:bookmarkStart w:id="324" w:name="_Hlk160190944"/>
      <w:bookmarkStart w:id="325" w:name="_Toc171331598"/>
      <w:bookmarkStart w:id="326" w:name="_Hlk166683492"/>
      <w:r>
        <w:lastRenderedPageBreak/>
        <w:t xml:space="preserve">Health </w:t>
      </w:r>
      <w:r w:rsidR="00B423A6">
        <w:t>e</w:t>
      </w:r>
      <w:r>
        <w:t>conomic</w:t>
      </w:r>
      <w:r w:rsidRPr="002109BB">
        <w:t xml:space="preserve"> studies</w:t>
      </w:r>
      <w:bookmarkEnd w:id="322"/>
      <w:bookmarkEnd w:id="323"/>
      <w:bookmarkEnd w:id="324"/>
      <w:bookmarkEnd w:id="325"/>
    </w:p>
    <w:p w14:paraId="698CEBD3" w14:textId="0A36A754" w:rsidR="00F86F90" w:rsidRDefault="0092567B" w:rsidP="00F86F90">
      <w:bookmarkStart w:id="327" w:name="_Toc109651062"/>
      <w:bookmarkStart w:id="328" w:name="_Toc109659762"/>
      <w:bookmarkStart w:id="329" w:name="_Toc211935199"/>
      <w:bookmarkEnd w:id="326"/>
      <w:r w:rsidRPr="0092567B">
        <w:t>If any published</w:t>
      </w:r>
      <w:r w:rsidR="00F86F90">
        <w:t xml:space="preserve"> health economic studies </w:t>
      </w:r>
      <w:r w:rsidRPr="0092567B">
        <w:t>relevant to this question</w:t>
      </w:r>
      <w:r w:rsidR="00F86F90">
        <w:t xml:space="preserve"> met the inclusion criteria (relevant population, comparators, economic </w:t>
      </w:r>
      <w:r w:rsidR="00F86F90" w:rsidRPr="00367573">
        <w:t xml:space="preserve">study design, published 2009 or later and not from non-OECD country or USA) but were excluded following appraisal of applicability and methodological quality </w:t>
      </w:r>
      <w:r w:rsidRPr="0092567B">
        <w:t xml:space="preserve">they </w:t>
      </w:r>
      <w:r w:rsidR="00F86F90" w:rsidRPr="00367573">
        <w:t>are listed</w:t>
      </w:r>
      <w:r w:rsidR="00F86F90">
        <w:t xml:space="preserve"> below</w:t>
      </w:r>
      <w:r w:rsidRPr="0092567B">
        <w:t xml:space="preserve"> with reasons.</w:t>
      </w:r>
      <w:r w:rsidR="00F86F90">
        <w:t xml:space="preserve"> See the health economic protocol for more details. </w:t>
      </w:r>
    </w:p>
    <w:p w14:paraId="60F217F8" w14:textId="05EEC141" w:rsidR="005F0B3C" w:rsidRDefault="005F0B3C" w:rsidP="00F86F90">
      <w:r>
        <w:t>None.</w:t>
      </w:r>
    </w:p>
    <w:p w14:paraId="3AE19936" w14:textId="55CE5FD7" w:rsidR="000D2DC7" w:rsidRDefault="000D2DC7" w:rsidP="005B7166">
      <w:pPr>
        <w:pStyle w:val="AppHead"/>
      </w:pPr>
      <w:bookmarkStart w:id="330" w:name="_Toc215227098"/>
      <w:bookmarkStart w:id="331" w:name="_Toc218627737"/>
      <w:r>
        <w:t>Recommendation for research</w:t>
      </w:r>
      <w:bookmarkEnd w:id="327"/>
      <w:bookmarkEnd w:id="328"/>
      <w:bookmarkEnd w:id="329"/>
      <w:bookmarkEnd w:id="330"/>
      <w:bookmarkEnd w:id="331"/>
    </w:p>
    <w:p w14:paraId="54B5C343" w14:textId="1FD65FA0" w:rsidR="000D2DC7" w:rsidRPr="006C5C35" w:rsidRDefault="000D2DC7" w:rsidP="00F86F90">
      <w:pPr>
        <w:pStyle w:val="AppSubHead"/>
      </w:pPr>
      <w:bookmarkStart w:id="332" w:name="_Toc211935201"/>
      <w:bookmarkStart w:id="333" w:name="_Toc109651064"/>
      <w:r w:rsidRPr="005A47D2">
        <w:t xml:space="preserve">What is </w:t>
      </w:r>
      <w:bookmarkStart w:id="334" w:name="_Hlk214022628"/>
      <w:r w:rsidRPr="006C5C35">
        <w:t>the diagnostic accuracy of DXA-based VFA scan for identifying vertebral fractures</w:t>
      </w:r>
      <w:bookmarkEnd w:id="334"/>
      <w:r w:rsidRPr="006C5C35">
        <w:t>?</w:t>
      </w:r>
      <w:bookmarkEnd w:id="332"/>
    </w:p>
    <w:p w14:paraId="5C10C72A" w14:textId="77777777" w:rsidR="000D2DC7" w:rsidRDefault="000D2DC7" w:rsidP="00F86F90">
      <w:pPr>
        <w:pStyle w:val="AppMinorSubHead"/>
      </w:pPr>
      <w:bookmarkStart w:id="335" w:name="_Toc211935202"/>
      <w:bookmarkStart w:id="336" w:name="_Toc213927272"/>
      <w:bookmarkStart w:id="337" w:name="_Toc213934683"/>
      <w:bookmarkStart w:id="338" w:name="_Toc214011746"/>
      <w:bookmarkStart w:id="339" w:name="_Toc214011982"/>
      <w:bookmarkStart w:id="340" w:name="_Toc214012185"/>
      <w:bookmarkStart w:id="341" w:name="_Toc214020462"/>
      <w:bookmarkStart w:id="342" w:name="_Toc214022737"/>
      <w:r w:rsidRPr="007341C2">
        <w:t>Why this is important</w:t>
      </w:r>
      <w:bookmarkEnd w:id="333"/>
      <w:bookmarkEnd w:id="335"/>
      <w:bookmarkEnd w:id="336"/>
      <w:bookmarkEnd w:id="337"/>
      <w:bookmarkEnd w:id="338"/>
      <w:bookmarkEnd w:id="339"/>
      <w:bookmarkEnd w:id="340"/>
      <w:bookmarkEnd w:id="341"/>
      <w:bookmarkEnd w:id="342"/>
    </w:p>
    <w:p w14:paraId="1A78E684" w14:textId="41A547EA" w:rsidR="001F75D5" w:rsidRPr="001F75D5" w:rsidRDefault="00CE7431" w:rsidP="0002383D">
      <w:pPr>
        <w:rPr>
          <w:i/>
          <w:iCs/>
        </w:rPr>
      </w:pPr>
      <w:r w:rsidRPr="00CE7431">
        <w:t>Vertebral fractures</w:t>
      </w:r>
      <w:r w:rsidR="00917838">
        <w:t xml:space="preserve"> (VFs)</w:t>
      </w:r>
      <w:r w:rsidRPr="00CE7431">
        <w:t xml:space="preserve"> are the most common form of ‘fragility’ fracture associated with </w:t>
      </w:r>
      <w:r w:rsidR="0099113F" w:rsidRPr="00CE7431">
        <w:t>osteoporosis,</w:t>
      </w:r>
      <w:r w:rsidR="0099113F">
        <w:t xml:space="preserve"> but many remain u</w:t>
      </w:r>
      <w:r w:rsidR="00EE17A5" w:rsidRPr="00CE7431">
        <w:t>ndetected.</w:t>
      </w:r>
      <w:r w:rsidR="00EE17A5">
        <w:rPr>
          <w:i/>
          <w:iCs/>
        </w:rPr>
        <w:t xml:space="preserve"> </w:t>
      </w:r>
      <w:r w:rsidR="00EE17A5" w:rsidRPr="00E71303">
        <w:t>The identification of vertebral fractures and subsequent treatment would reduce people’s risk of future fractures and associated morbidity and mortality</w:t>
      </w:r>
      <w:r w:rsidR="0099113F">
        <w:t>.</w:t>
      </w:r>
      <w:r w:rsidR="0099113F" w:rsidRPr="0099113F">
        <w:t xml:space="preserve"> </w:t>
      </w:r>
      <w:r w:rsidR="0099113F" w:rsidRPr="00CE7431">
        <w:t>The use</w:t>
      </w:r>
      <w:r w:rsidR="0099113F" w:rsidRPr="0099113F">
        <w:rPr>
          <w:rFonts w:ascii="Arial" w:hAnsi="Arial" w:cs="Arial"/>
          <w:szCs w:val="20"/>
        </w:rPr>
        <w:t xml:space="preserve"> </w:t>
      </w:r>
      <w:r w:rsidR="0099113F" w:rsidRPr="00CE7431">
        <w:rPr>
          <w:rFonts w:ascii="Arial" w:hAnsi="Arial" w:cs="Arial"/>
          <w:szCs w:val="20"/>
        </w:rPr>
        <w:t>of DXA rather than X-ray to identify VFs will also reduce exposure to ioni</w:t>
      </w:r>
      <w:r w:rsidR="00917838">
        <w:rPr>
          <w:rFonts w:ascii="Arial" w:hAnsi="Arial" w:cs="Arial"/>
          <w:szCs w:val="20"/>
        </w:rPr>
        <w:t>s</w:t>
      </w:r>
      <w:r w:rsidR="0099113F" w:rsidRPr="00CE7431">
        <w:rPr>
          <w:rFonts w:ascii="Arial" w:hAnsi="Arial" w:cs="Arial"/>
          <w:szCs w:val="20"/>
        </w:rPr>
        <w:t>ing radiation.</w:t>
      </w:r>
      <w:r w:rsidR="0099113F" w:rsidRPr="00CE7431">
        <w:t xml:space="preserve"> </w:t>
      </w:r>
      <w:r w:rsidR="0099113F">
        <w:t>This question is to determine the accuracy of the newer generation scanners which have increased image quality and resolution, which should result in higher discriminatory accuracy (sensitivity and specificity) for detecting vertebral fractures.</w:t>
      </w:r>
    </w:p>
    <w:p w14:paraId="727CA87F" w14:textId="77777777" w:rsidR="000D2DC7" w:rsidRDefault="000D2DC7" w:rsidP="00F86F90">
      <w:pPr>
        <w:pStyle w:val="AppMinorSubHead"/>
      </w:pPr>
      <w:bookmarkStart w:id="343" w:name="_Toc109651065"/>
      <w:bookmarkStart w:id="344" w:name="_Toc211935203"/>
      <w:bookmarkStart w:id="345" w:name="_Toc213927273"/>
      <w:bookmarkStart w:id="346" w:name="_Toc213934684"/>
      <w:bookmarkStart w:id="347" w:name="_Toc214011747"/>
      <w:bookmarkStart w:id="348" w:name="_Toc214011983"/>
      <w:bookmarkStart w:id="349" w:name="_Toc214012186"/>
      <w:bookmarkStart w:id="350" w:name="_Toc214020463"/>
      <w:bookmarkStart w:id="351" w:name="_Toc214022738"/>
      <w:r>
        <w:t>Rationale for the recommendation for research</w:t>
      </w:r>
      <w:bookmarkEnd w:id="343"/>
      <w:bookmarkEnd w:id="344"/>
      <w:bookmarkEnd w:id="345"/>
      <w:bookmarkEnd w:id="346"/>
      <w:bookmarkEnd w:id="347"/>
      <w:bookmarkEnd w:id="348"/>
      <w:bookmarkEnd w:id="349"/>
      <w:bookmarkEnd w:id="350"/>
      <w:bookmarkEnd w:id="351"/>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302"/>
        <w:gridCol w:w="6768"/>
      </w:tblGrid>
      <w:tr w:rsidR="000D2DC7" w:rsidRPr="00EE17A5" w14:paraId="097CD7A0" w14:textId="77777777" w:rsidTr="00CE7431">
        <w:tc>
          <w:tcPr>
            <w:tcW w:w="2302" w:type="dxa"/>
            <w:shd w:val="clear" w:color="auto" w:fill="B4E1FF" w:themeFill="text2" w:themeFillTint="33"/>
          </w:tcPr>
          <w:p w14:paraId="3358F3F1" w14:textId="77777777" w:rsidR="000D2DC7" w:rsidRPr="00CE7431" w:rsidRDefault="000D2DC7" w:rsidP="0002383D">
            <w:pPr>
              <w:pStyle w:val="TableTextLeft"/>
            </w:pPr>
            <w:r w:rsidRPr="00CE7431">
              <w:t>Importance to ‘patients’ or the population</w:t>
            </w:r>
          </w:p>
        </w:tc>
        <w:tc>
          <w:tcPr>
            <w:tcW w:w="6768" w:type="dxa"/>
            <w:shd w:val="clear" w:color="auto" w:fill="E6E6E6"/>
          </w:tcPr>
          <w:p w14:paraId="49B8132A" w14:textId="46E2F681" w:rsidR="00EE17A5" w:rsidRPr="00CE7431" w:rsidRDefault="00EE17A5" w:rsidP="0002383D">
            <w:pPr>
              <w:pStyle w:val="TableTextLeft"/>
            </w:pPr>
            <w:r w:rsidRPr="00CE7431">
              <w:t>New evidence could support existing recommendation on DXA</w:t>
            </w:r>
            <w:r w:rsidR="003C3F10" w:rsidRPr="00CE7431">
              <w:t>-</w:t>
            </w:r>
            <w:r w:rsidRPr="00CE7431">
              <w:t xml:space="preserve">based VFA scans and strengthen the recommendations. </w:t>
            </w:r>
          </w:p>
          <w:p w14:paraId="04553FC7" w14:textId="77777777" w:rsidR="00EE17A5" w:rsidRPr="00CE7431" w:rsidRDefault="00EE17A5" w:rsidP="0002383D">
            <w:pPr>
              <w:pStyle w:val="TableTextLeft"/>
            </w:pPr>
          </w:p>
          <w:p w14:paraId="76933C4A" w14:textId="0B7DAF46" w:rsidR="000D2DC7" w:rsidRPr="00CE7431" w:rsidRDefault="00EE17A5" w:rsidP="0002383D">
            <w:pPr>
              <w:pStyle w:val="TableTextLeft"/>
            </w:pPr>
            <w:r w:rsidRPr="00CE7431">
              <w:t>The identification of vertebral fractures and subsequent treatment would reduce people’s risk of future fractures and associated morbidity and mortality.</w:t>
            </w:r>
            <w:r w:rsidR="003C3F10" w:rsidRPr="00CE7431">
              <w:t xml:space="preserve"> Use of DXA rather than X-ray to identify VFs will also reduce exposure to ionizing radiation.</w:t>
            </w:r>
          </w:p>
        </w:tc>
      </w:tr>
      <w:tr w:rsidR="000D2DC7" w:rsidRPr="00EE17A5" w14:paraId="2E19BFCA" w14:textId="77777777" w:rsidTr="00CE7431">
        <w:tc>
          <w:tcPr>
            <w:tcW w:w="2302" w:type="dxa"/>
            <w:shd w:val="clear" w:color="auto" w:fill="B4E1FF" w:themeFill="text2" w:themeFillTint="33"/>
          </w:tcPr>
          <w:p w14:paraId="1568C89B" w14:textId="77777777" w:rsidR="000D2DC7" w:rsidRPr="00EE17A5" w:rsidRDefault="000D2DC7" w:rsidP="0002383D">
            <w:pPr>
              <w:pStyle w:val="TableTextLeft"/>
            </w:pPr>
            <w:r w:rsidRPr="00EE17A5">
              <w:t>Relevance to NICE guidance</w:t>
            </w:r>
          </w:p>
        </w:tc>
        <w:tc>
          <w:tcPr>
            <w:tcW w:w="6768" w:type="dxa"/>
            <w:shd w:val="clear" w:color="auto" w:fill="E6E6E6"/>
          </w:tcPr>
          <w:p w14:paraId="6FE48D9D" w14:textId="18B493E5" w:rsidR="002A5092" w:rsidRPr="00EE17A5" w:rsidRDefault="00EE17A5" w:rsidP="0002383D">
            <w:pPr>
              <w:pStyle w:val="TableTextLeft"/>
            </w:pPr>
            <w:r w:rsidRPr="00EE17A5">
              <w:t xml:space="preserve">High: the research is essential to inform future updates of key recommendations in the guidance. </w:t>
            </w:r>
          </w:p>
        </w:tc>
      </w:tr>
      <w:tr w:rsidR="000D2DC7" w:rsidRPr="00EE17A5" w14:paraId="03A12D78" w14:textId="77777777" w:rsidTr="00CE7431">
        <w:tc>
          <w:tcPr>
            <w:tcW w:w="2302" w:type="dxa"/>
            <w:shd w:val="clear" w:color="auto" w:fill="B4E1FF" w:themeFill="text2" w:themeFillTint="33"/>
          </w:tcPr>
          <w:p w14:paraId="2CDF76AF" w14:textId="77777777" w:rsidR="000D2DC7" w:rsidRPr="00EE17A5" w:rsidRDefault="000D2DC7" w:rsidP="0002383D">
            <w:pPr>
              <w:pStyle w:val="TableTextLeft"/>
            </w:pPr>
            <w:r w:rsidRPr="00EE17A5">
              <w:t>Relevance to the NHS</w:t>
            </w:r>
          </w:p>
        </w:tc>
        <w:tc>
          <w:tcPr>
            <w:tcW w:w="6768" w:type="dxa"/>
            <w:shd w:val="clear" w:color="auto" w:fill="E6E6E6"/>
          </w:tcPr>
          <w:p w14:paraId="13D8EA4C" w14:textId="05B8AD5B" w:rsidR="000D2DC7" w:rsidRPr="00EE17A5" w:rsidRDefault="00EE17A5" w:rsidP="0002383D">
            <w:pPr>
              <w:pStyle w:val="TableTextLeft"/>
            </w:pPr>
            <w:r w:rsidRPr="00EE17A5">
              <w:t xml:space="preserve">The aim would be to identify people with vertebral fractures who may need treatment to reduce the risk of subsequent fractures. </w:t>
            </w:r>
          </w:p>
        </w:tc>
      </w:tr>
      <w:tr w:rsidR="000D2DC7" w:rsidRPr="00EE17A5" w14:paraId="30967807" w14:textId="77777777" w:rsidTr="00CE7431">
        <w:tc>
          <w:tcPr>
            <w:tcW w:w="2302" w:type="dxa"/>
            <w:shd w:val="clear" w:color="auto" w:fill="B4E1FF" w:themeFill="text2" w:themeFillTint="33"/>
          </w:tcPr>
          <w:p w14:paraId="595A0F7C" w14:textId="77777777" w:rsidR="000D2DC7" w:rsidRPr="00EE17A5" w:rsidRDefault="000D2DC7" w:rsidP="0002383D">
            <w:pPr>
              <w:pStyle w:val="TableTextLeft"/>
            </w:pPr>
            <w:r w:rsidRPr="00EE17A5">
              <w:t>National priorities</w:t>
            </w:r>
          </w:p>
        </w:tc>
        <w:tc>
          <w:tcPr>
            <w:tcW w:w="6768" w:type="dxa"/>
            <w:shd w:val="clear" w:color="auto" w:fill="E6E6E6"/>
          </w:tcPr>
          <w:p w14:paraId="5BD2B996" w14:textId="77777777" w:rsidR="00EE17A5" w:rsidRPr="00EE17A5" w:rsidRDefault="00EE17A5" w:rsidP="0002383D">
            <w:pPr>
              <w:pStyle w:val="TableTextLeft"/>
            </w:pPr>
            <w:r w:rsidRPr="00EE17A5">
              <w:t>High relevance to the NICE guideline for Osteoporosis.</w:t>
            </w:r>
          </w:p>
          <w:p w14:paraId="7A23202E" w14:textId="6318834B" w:rsidR="000D2DC7" w:rsidRPr="00EE17A5" w:rsidRDefault="00EE17A5" w:rsidP="0002383D">
            <w:pPr>
              <w:pStyle w:val="TableTextLeft"/>
            </w:pPr>
            <w:r w:rsidRPr="00EE17A5">
              <w:t xml:space="preserve">Consistent with </w:t>
            </w:r>
            <w:r w:rsidR="0076076C" w:rsidRPr="00EE17A5">
              <w:t>10-year</w:t>
            </w:r>
            <w:r w:rsidRPr="00EE17A5">
              <w:t xml:space="preserve"> plan to move management into the community and focus on prevention. </w:t>
            </w:r>
          </w:p>
        </w:tc>
      </w:tr>
      <w:tr w:rsidR="000D2DC7" w:rsidRPr="00EE17A5" w14:paraId="6C2C9478" w14:textId="77777777" w:rsidTr="00CE7431">
        <w:tc>
          <w:tcPr>
            <w:tcW w:w="2302" w:type="dxa"/>
            <w:shd w:val="clear" w:color="auto" w:fill="B4E1FF" w:themeFill="text2" w:themeFillTint="33"/>
          </w:tcPr>
          <w:p w14:paraId="17876D00" w14:textId="77777777" w:rsidR="000D2DC7" w:rsidRPr="00EE17A5" w:rsidRDefault="000D2DC7" w:rsidP="0002383D">
            <w:pPr>
              <w:pStyle w:val="TableTextLeft"/>
            </w:pPr>
            <w:r w:rsidRPr="00EE17A5">
              <w:t>Current evidence base</w:t>
            </w:r>
          </w:p>
        </w:tc>
        <w:tc>
          <w:tcPr>
            <w:tcW w:w="6768" w:type="dxa"/>
            <w:shd w:val="clear" w:color="auto" w:fill="E6E6E6"/>
          </w:tcPr>
          <w:p w14:paraId="1CD32B30" w14:textId="038B7A16" w:rsidR="000D2DC7" w:rsidRPr="00EE17A5" w:rsidRDefault="003C3F10" w:rsidP="0002383D">
            <w:pPr>
              <w:pStyle w:val="TableTextLeft"/>
            </w:pPr>
            <w:r>
              <w:t>Most evidence on accuracy of DXA-based VFA scans uses older scanners (see Evidence review G) and shows low specificity. Recent scanners have increased image quality and resolution, which should result in higher discriminatory accuracy (sensitivity and specificity) for detecting vertebral fractures.</w:t>
            </w:r>
          </w:p>
        </w:tc>
      </w:tr>
      <w:tr w:rsidR="000D2DC7" w:rsidRPr="00C05059" w14:paraId="631F7D2C" w14:textId="77777777" w:rsidTr="00CE7431">
        <w:tc>
          <w:tcPr>
            <w:tcW w:w="2302" w:type="dxa"/>
            <w:shd w:val="clear" w:color="auto" w:fill="B4E1FF" w:themeFill="text2" w:themeFillTint="33"/>
          </w:tcPr>
          <w:p w14:paraId="0548BD1A" w14:textId="77777777" w:rsidR="000D2DC7" w:rsidRPr="00EE17A5" w:rsidRDefault="000D2DC7" w:rsidP="0002383D">
            <w:pPr>
              <w:pStyle w:val="TableTextLeft"/>
            </w:pPr>
            <w:r w:rsidRPr="00EE17A5">
              <w:t>Equality considerations</w:t>
            </w:r>
          </w:p>
        </w:tc>
        <w:tc>
          <w:tcPr>
            <w:tcW w:w="6768" w:type="dxa"/>
            <w:shd w:val="clear" w:color="auto" w:fill="E6E6E6"/>
          </w:tcPr>
          <w:p w14:paraId="44DCBBDA" w14:textId="1A55B91B" w:rsidR="000D2DC7" w:rsidRPr="00EE17A5" w:rsidRDefault="000D2DC7" w:rsidP="0002383D">
            <w:pPr>
              <w:pStyle w:val="TableTextLeft"/>
            </w:pPr>
            <w:r w:rsidRPr="00EE17A5">
              <w:t>None known</w:t>
            </w:r>
          </w:p>
        </w:tc>
      </w:tr>
    </w:tbl>
    <w:p w14:paraId="2F76C39A" w14:textId="77777777" w:rsidR="000D2DC7" w:rsidRDefault="000D2DC7" w:rsidP="00F86F90">
      <w:pPr>
        <w:pStyle w:val="AppMinorSubHead"/>
      </w:pPr>
      <w:bookmarkStart w:id="352" w:name="_Toc109651066"/>
      <w:bookmarkStart w:id="353" w:name="_Toc211935204"/>
      <w:bookmarkStart w:id="354" w:name="_Toc213927274"/>
      <w:bookmarkStart w:id="355" w:name="_Toc213934685"/>
      <w:bookmarkStart w:id="356" w:name="_Toc214011748"/>
      <w:bookmarkStart w:id="357" w:name="_Toc214011984"/>
      <w:bookmarkStart w:id="358" w:name="_Toc214012187"/>
      <w:bookmarkStart w:id="359" w:name="_Toc214020464"/>
      <w:bookmarkStart w:id="360" w:name="_Toc214022739"/>
      <w:r>
        <w:t>Modified PICO table</w:t>
      </w:r>
      <w:bookmarkEnd w:id="352"/>
      <w:bookmarkEnd w:id="353"/>
      <w:bookmarkEnd w:id="354"/>
      <w:bookmarkEnd w:id="355"/>
      <w:bookmarkEnd w:id="356"/>
      <w:bookmarkEnd w:id="357"/>
      <w:bookmarkEnd w:id="358"/>
      <w:bookmarkEnd w:id="359"/>
      <w:bookmarkEnd w:id="360"/>
    </w:p>
    <w:tbl>
      <w:tblPr>
        <w:tblW w:w="9070" w:type="dxa"/>
        <w:tblInd w:w="108" w:type="dxa"/>
        <w:tblBorders>
          <w:top w:val="single" w:sz="6" w:space="0" w:color="FFFFFF"/>
          <w:bottom w:val="single" w:sz="6" w:space="0" w:color="FFFFFF"/>
          <w:insideH w:val="single" w:sz="6" w:space="0" w:color="FFFFFF"/>
          <w:insideV w:val="single" w:sz="6" w:space="0" w:color="FFFFFF"/>
        </w:tblBorders>
        <w:shd w:val="clear" w:color="auto" w:fill="E6E6E6"/>
        <w:tblLayout w:type="fixed"/>
        <w:tblLook w:val="04A0" w:firstRow="1" w:lastRow="0" w:firstColumn="1" w:lastColumn="0" w:noHBand="0" w:noVBand="1"/>
      </w:tblPr>
      <w:tblGrid>
        <w:gridCol w:w="2302"/>
        <w:gridCol w:w="6768"/>
      </w:tblGrid>
      <w:tr w:rsidR="000D2DC7" w:rsidRPr="003302E8" w14:paraId="04C01FD8" w14:textId="77777777" w:rsidTr="00302329">
        <w:tc>
          <w:tcPr>
            <w:tcW w:w="2302" w:type="dxa"/>
            <w:shd w:val="clear" w:color="auto" w:fill="B4E1FF" w:themeFill="text2" w:themeFillTint="33"/>
          </w:tcPr>
          <w:p w14:paraId="3AF84C10" w14:textId="77777777" w:rsidR="000D2DC7" w:rsidRPr="003302E8" w:rsidRDefault="000D2DC7" w:rsidP="0002383D">
            <w:pPr>
              <w:pStyle w:val="TableHeadingLeft"/>
            </w:pPr>
            <w:r w:rsidRPr="003302E8">
              <w:t>Population</w:t>
            </w:r>
          </w:p>
        </w:tc>
        <w:tc>
          <w:tcPr>
            <w:tcW w:w="6768" w:type="dxa"/>
            <w:shd w:val="clear" w:color="auto" w:fill="E6E6E6"/>
          </w:tcPr>
          <w:p w14:paraId="628ADFFF" w14:textId="77777777" w:rsidR="000D2DC7" w:rsidRPr="003302E8" w:rsidRDefault="000D2DC7" w:rsidP="0002383D">
            <w:pPr>
              <w:pStyle w:val="TableTextLeft"/>
            </w:pPr>
            <w:r w:rsidRPr="003302E8">
              <w:t xml:space="preserve">Adults (18 years and older) who are having a </w:t>
            </w:r>
            <w:r>
              <w:t>DXA</w:t>
            </w:r>
            <w:r w:rsidRPr="003302E8">
              <w:t xml:space="preserve"> assessment. </w:t>
            </w:r>
          </w:p>
        </w:tc>
      </w:tr>
      <w:tr w:rsidR="000D2DC7" w:rsidRPr="003302E8" w14:paraId="62E29E70" w14:textId="77777777" w:rsidTr="00302329">
        <w:tc>
          <w:tcPr>
            <w:tcW w:w="2302" w:type="dxa"/>
            <w:shd w:val="clear" w:color="auto" w:fill="B4E1FF" w:themeFill="text2" w:themeFillTint="33"/>
          </w:tcPr>
          <w:p w14:paraId="59924BA7" w14:textId="77777777" w:rsidR="000D2DC7" w:rsidRPr="003302E8" w:rsidRDefault="000D2DC7" w:rsidP="0002383D">
            <w:pPr>
              <w:pStyle w:val="TableHeadingLeft"/>
            </w:pPr>
            <w:r w:rsidRPr="003302E8">
              <w:t>Target condition</w:t>
            </w:r>
          </w:p>
        </w:tc>
        <w:tc>
          <w:tcPr>
            <w:tcW w:w="6768" w:type="dxa"/>
            <w:shd w:val="clear" w:color="auto" w:fill="E6E6E6"/>
          </w:tcPr>
          <w:p w14:paraId="5C6D299F" w14:textId="77777777" w:rsidR="000D2DC7" w:rsidRPr="003302E8" w:rsidRDefault="000D2DC7" w:rsidP="0002383D">
            <w:pPr>
              <w:pStyle w:val="TableTextLeft"/>
            </w:pPr>
            <w:r w:rsidRPr="003302E8">
              <w:t>Vertebral fracture</w:t>
            </w:r>
          </w:p>
        </w:tc>
      </w:tr>
      <w:tr w:rsidR="000D2DC7" w:rsidRPr="003302E8" w14:paraId="43E111B0" w14:textId="77777777" w:rsidTr="00302329">
        <w:tc>
          <w:tcPr>
            <w:tcW w:w="2302" w:type="dxa"/>
            <w:shd w:val="clear" w:color="auto" w:fill="B4E1FF" w:themeFill="text2" w:themeFillTint="33"/>
          </w:tcPr>
          <w:p w14:paraId="2AE51B2F" w14:textId="77777777" w:rsidR="000D2DC7" w:rsidRPr="003302E8" w:rsidRDefault="000D2DC7" w:rsidP="0002383D">
            <w:pPr>
              <w:pStyle w:val="TableHeadingLeft"/>
            </w:pPr>
            <w:r w:rsidRPr="003302E8">
              <w:t>Index test</w:t>
            </w:r>
          </w:p>
        </w:tc>
        <w:tc>
          <w:tcPr>
            <w:tcW w:w="6768" w:type="dxa"/>
            <w:shd w:val="clear" w:color="auto" w:fill="E6E6E6"/>
          </w:tcPr>
          <w:p w14:paraId="3A9010CB" w14:textId="2C8CF76F" w:rsidR="000D2DC7" w:rsidRPr="000D2DC7" w:rsidRDefault="000D2DC7" w:rsidP="0002383D">
            <w:pPr>
              <w:pStyle w:val="TableTextLeft"/>
            </w:pPr>
            <w:r>
              <w:t>DXA</w:t>
            </w:r>
            <w:r w:rsidRPr="003302E8">
              <w:t xml:space="preserve"> with vertebral fracture assessment (VFA</w:t>
            </w:r>
            <w:r w:rsidRPr="000D2DC7">
              <w:t xml:space="preserve">) using newer generation scanners </w:t>
            </w:r>
          </w:p>
        </w:tc>
      </w:tr>
      <w:tr w:rsidR="000D2DC7" w:rsidRPr="003302E8" w14:paraId="4FDA88F8" w14:textId="77777777" w:rsidTr="00302329">
        <w:tc>
          <w:tcPr>
            <w:tcW w:w="2302" w:type="dxa"/>
            <w:shd w:val="clear" w:color="auto" w:fill="B4E1FF" w:themeFill="text2" w:themeFillTint="33"/>
          </w:tcPr>
          <w:p w14:paraId="2C7073E4" w14:textId="77777777" w:rsidR="000D2DC7" w:rsidRPr="003302E8" w:rsidRDefault="000D2DC7" w:rsidP="0002383D">
            <w:pPr>
              <w:pStyle w:val="TableHeadingLeft"/>
            </w:pPr>
            <w:r w:rsidRPr="003302E8">
              <w:lastRenderedPageBreak/>
              <w:t>Reference standard</w:t>
            </w:r>
          </w:p>
        </w:tc>
        <w:tc>
          <w:tcPr>
            <w:tcW w:w="6768" w:type="dxa"/>
            <w:shd w:val="clear" w:color="auto" w:fill="E6E6E6"/>
          </w:tcPr>
          <w:p w14:paraId="29918CFD" w14:textId="7AA66769" w:rsidR="000D2DC7" w:rsidRPr="003302E8" w:rsidRDefault="000D2DC7" w:rsidP="0002383D">
            <w:pPr>
              <w:pStyle w:val="TableTextLeft"/>
            </w:pPr>
            <w:r w:rsidRPr="003302E8">
              <w:t xml:space="preserve">Expert radiological assessment of X-ray, </w:t>
            </w:r>
            <w:r w:rsidR="0076076C" w:rsidRPr="003302E8">
              <w:t>MRI,</w:t>
            </w:r>
            <w:r w:rsidRPr="003302E8">
              <w:t xml:space="preserve"> or CT</w:t>
            </w:r>
          </w:p>
        </w:tc>
      </w:tr>
      <w:tr w:rsidR="000D2DC7" w:rsidRPr="003302E8" w14:paraId="7C0EA9E9" w14:textId="77777777" w:rsidTr="00302329">
        <w:tc>
          <w:tcPr>
            <w:tcW w:w="2302" w:type="dxa"/>
            <w:shd w:val="clear" w:color="auto" w:fill="B4E1FF" w:themeFill="text2" w:themeFillTint="33"/>
          </w:tcPr>
          <w:p w14:paraId="0DC581BE" w14:textId="77777777" w:rsidR="000D2DC7" w:rsidRPr="003302E8" w:rsidRDefault="000D2DC7" w:rsidP="0002383D">
            <w:pPr>
              <w:pStyle w:val="TableHeadingLeft"/>
            </w:pPr>
            <w:r w:rsidRPr="003302E8">
              <w:t>Statistical measures</w:t>
            </w:r>
          </w:p>
        </w:tc>
        <w:tc>
          <w:tcPr>
            <w:tcW w:w="6768" w:type="dxa"/>
            <w:shd w:val="clear" w:color="auto" w:fill="E6E6E6"/>
          </w:tcPr>
          <w:p w14:paraId="72E11CB5" w14:textId="77777777" w:rsidR="000D2DC7" w:rsidRPr="003302E8" w:rsidRDefault="000D2DC7" w:rsidP="0002383D">
            <w:pPr>
              <w:pStyle w:val="TableTextLeft"/>
            </w:pPr>
            <w:r w:rsidRPr="003302E8">
              <w:t xml:space="preserve">Accuracy of estimation of vertebral fracture: </w:t>
            </w:r>
          </w:p>
          <w:p w14:paraId="41173A46" w14:textId="77777777" w:rsidR="000D2DC7" w:rsidRPr="003302E8" w:rsidRDefault="000D2DC7" w:rsidP="0002383D">
            <w:pPr>
              <w:pStyle w:val="TableTextLeft"/>
              <w:numPr>
                <w:ilvl w:val="0"/>
                <w:numId w:val="16"/>
              </w:numPr>
            </w:pPr>
            <w:r w:rsidRPr="003302E8">
              <w:t>Sensitivity/ specificity</w:t>
            </w:r>
          </w:p>
          <w:p w14:paraId="33236646" w14:textId="77777777" w:rsidR="000D2DC7" w:rsidRPr="003302E8" w:rsidRDefault="000D2DC7" w:rsidP="0002383D">
            <w:pPr>
              <w:pStyle w:val="TableTextLeft"/>
              <w:numPr>
                <w:ilvl w:val="0"/>
                <w:numId w:val="16"/>
              </w:numPr>
            </w:pPr>
            <w:r w:rsidRPr="003302E8">
              <w:t>Positive and negative likelihood ratio</w:t>
            </w:r>
          </w:p>
          <w:p w14:paraId="49D4996C" w14:textId="77777777" w:rsidR="000D2DC7" w:rsidRPr="003302E8" w:rsidRDefault="000D2DC7" w:rsidP="0002383D">
            <w:pPr>
              <w:pStyle w:val="TableTextLeft"/>
              <w:numPr>
                <w:ilvl w:val="0"/>
                <w:numId w:val="16"/>
              </w:numPr>
            </w:pPr>
            <w:r w:rsidRPr="003302E8">
              <w:t>Area under the curve (AUC)</w:t>
            </w:r>
          </w:p>
        </w:tc>
      </w:tr>
      <w:tr w:rsidR="000D2DC7" w:rsidRPr="003302E8" w14:paraId="64B7AA02" w14:textId="77777777" w:rsidTr="00302329">
        <w:tc>
          <w:tcPr>
            <w:tcW w:w="2302" w:type="dxa"/>
            <w:shd w:val="clear" w:color="auto" w:fill="B4E1FF" w:themeFill="text2" w:themeFillTint="33"/>
          </w:tcPr>
          <w:p w14:paraId="59993C24" w14:textId="77777777" w:rsidR="000D2DC7" w:rsidRPr="003302E8" w:rsidRDefault="000D2DC7" w:rsidP="0002383D">
            <w:pPr>
              <w:pStyle w:val="TableHeadingLeft"/>
            </w:pPr>
            <w:r w:rsidRPr="003302E8">
              <w:t>Study design</w:t>
            </w:r>
          </w:p>
        </w:tc>
        <w:tc>
          <w:tcPr>
            <w:tcW w:w="6768" w:type="dxa"/>
            <w:shd w:val="clear" w:color="auto" w:fill="E6E6E6"/>
          </w:tcPr>
          <w:p w14:paraId="66A50B84" w14:textId="77777777" w:rsidR="000D2DC7" w:rsidRPr="003302E8" w:rsidRDefault="000D2DC7" w:rsidP="0002383D">
            <w:pPr>
              <w:pStyle w:val="TableTextLeft"/>
            </w:pPr>
            <w:r w:rsidRPr="003302E8">
              <w:t>Diagnostic: cohort and cross-sectional studies</w:t>
            </w:r>
          </w:p>
        </w:tc>
      </w:tr>
      <w:tr w:rsidR="000D2DC7" w:rsidRPr="003302E8" w14:paraId="645D8081" w14:textId="77777777" w:rsidTr="00302329">
        <w:tc>
          <w:tcPr>
            <w:tcW w:w="2302" w:type="dxa"/>
            <w:shd w:val="clear" w:color="auto" w:fill="B4E1FF" w:themeFill="text2" w:themeFillTint="33"/>
          </w:tcPr>
          <w:p w14:paraId="7501ED82" w14:textId="77777777" w:rsidR="000D2DC7" w:rsidRPr="003302E8" w:rsidRDefault="000D2DC7" w:rsidP="0002383D">
            <w:pPr>
              <w:pStyle w:val="TableHeadingLeft"/>
            </w:pPr>
            <w:r w:rsidRPr="003302E8">
              <w:t>Timeframe</w:t>
            </w:r>
          </w:p>
        </w:tc>
        <w:tc>
          <w:tcPr>
            <w:tcW w:w="6768" w:type="dxa"/>
            <w:shd w:val="clear" w:color="auto" w:fill="E6E6E6"/>
          </w:tcPr>
          <w:p w14:paraId="66018BCF" w14:textId="4E7478D7" w:rsidR="000D2DC7" w:rsidRPr="003302E8" w:rsidRDefault="003C3F10" w:rsidP="0002383D">
            <w:pPr>
              <w:pStyle w:val="TableTextLeft"/>
            </w:pPr>
            <w:r>
              <w:t>Medium term. Completed prior to future updates of the osteoporosis guideline to inform future recommendations.</w:t>
            </w:r>
          </w:p>
        </w:tc>
      </w:tr>
    </w:tbl>
    <w:p w14:paraId="7217BBD0" w14:textId="77777777" w:rsidR="000D2DC7" w:rsidRDefault="000D2DC7" w:rsidP="000F0F38"/>
    <w:p w14:paraId="0ED2C936" w14:textId="2F577C2A" w:rsidR="00F41FF2" w:rsidRPr="00F41FF2" w:rsidRDefault="000E27E1" w:rsidP="000F0F38">
      <w:r w:rsidRPr="000E27E1">
        <w:rPr>
          <w:highlight w:val="yellow"/>
        </w:rPr>
        <w:t xml:space="preserve"> </w:t>
      </w:r>
    </w:p>
    <w:sectPr w:rsidR="00F41FF2" w:rsidRPr="00F41FF2" w:rsidSect="0002383D">
      <w:headerReference w:type="default" r:id="rId183"/>
      <w:footnotePr>
        <w:numFmt w:val="lowerLetter"/>
      </w:footnotePr>
      <w:pgSz w:w="11906" w:h="16838"/>
      <w:pgMar w:top="1418" w:right="851" w:bottom="1134" w:left="1985" w:header="709" w:footer="709" w:gutter="0"/>
      <w:lnNumType w:countBy="1" w:distance="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E0710" w14:textId="77777777" w:rsidR="00A21D53" w:rsidRDefault="00A21D53" w:rsidP="0002383D">
      <w:r>
        <w:separator/>
      </w:r>
    </w:p>
  </w:endnote>
  <w:endnote w:type="continuationSeparator" w:id="0">
    <w:p w14:paraId="30E6E650" w14:textId="77777777" w:rsidR="00A21D53" w:rsidRDefault="00A21D53" w:rsidP="00023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panose1 w:val="02000503000000020004"/>
    <w:charset w:val="00"/>
    <w:family w:val="auto"/>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0A57" w14:textId="77777777" w:rsidR="007F31C5" w:rsidRDefault="007F31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65B9" w14:textId="77777777" w:rsidR="007F31C5" w:rsidRDefault="007F31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5442" w14:textId="77777777" w:rsidR="007F31C5" w:rsidRDefault="007F31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6119B" w14:textId="77777777" w:rsidR="001C0404" w:rsidRDefault="001C0404" w:rsidP="000238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XSpec="center" w:tblpY="15877"/>
      <w:tblOverlap w:val="never"/>
      <w:tblW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
    </w:tblGrid>
    <w:tr w:rsidR="001C0404" w14:paraId="6C547A35" w14:textId="77777777" w:rsidTr="00FD5E59">
      <w:tc>
        <w:tcPr>
          <w:tcW w:w="567" w:type="dxa"/>
        </w:tcPr>
        <w:p w14:paraId="382B331C" w14:textId="77777777" w:rsidR="001C0404" w:rsidRDefault="001C0404" w:rsidP="0002383D">
          <w:pPr>
            <w:pStyle w:val="Footer"/>
          </w:pPr>
          <w:r>
            <w:fldChar w:fldCharType="begin"/>
          </w:r>
          <w:r>
            <w:instrText xml:space="preserve"> PAGE   \* MERGEFORMAT </w:instrText>
          </w:r>
          <w:r>
            <w:fldChar w:fldCharType="separate"/>
          </w:r>
          <w:r>
            <w:rPr>
              <w:noProof/>
            </w:rPr>
            <w:t>5</w:t>
          </w:r>
          <w:r>
            <w:rPr>
              <w:noProof/>
            </w:rPr>
            <w:fldChar w:fldCharType="end"/>
          </w:r>
        </w:p>
      </w:tc>
    </w:tr>
  </w:tbl>
  <w:p w14:paraId="7FE13691" w14:textId="77777777" w:rsidR="001C0404" w:rsidRDefault="001C0404" w:rsidP="000238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650281"/>
      <w:docPartObj>
        <w:docPartGallery w:val="Page Numbers (Bottom of Page)"/>
        <w:docPartUnique/>
      </w:docPartObj>
    </w:sdtPr>
    <w:sdtEndPr/>
    <w:sdtContent>
      <w:sdt>
        <w:sdtPr>
          <w:id w:val="-1769616900"/>
          <w:docPartObj>
            <w:docPartGallery w:val="Page Numbers (Top of Page)"/>
            <w:docPartUnique/>
          </w:docPartObj>
        </w:sdtPr>
        <w:sdtEndPr/>
        <w:sdtContent>
          <w:p w14:paraId="4C9AC630" w14:textId="4F59A610" w:rsidR="00036AA9" w:rsidRDefault="00036AA9" w:rsidP="0002383D">
            <w:pPr>
              <w:pStyle w:val="Footer"/>
            </w:pPr>
            <w:r>
              <w:t xml:space="preserve">Diagnosing vertebral fractures. </w:t>
            </w:r>
            <w:r w:rsidR="006F7510">
              <w:t>Draft for consultation</w:t>
            </w:r>
            <w:r w:rsidR="0076076C">
              <w:t xml:space="preserve">. </w:t>
            </w:r>
            <w:r w:rsidR="006F7510">
              <w:t>January 2026</w:t>
            </w:r>
            <w:r w:rsidR="006F7510">
              <w:tab/>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0DED61" w14:textId="77777777" w:rsidR="001C0404" w:rsidRDefault="001C0404" w:rsidP="0002383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610529"/>
      <w:docPartObj>
        <w:docPartGallery w:val="Page Numbers (Bottom of Page)"/>
        <w:docPartUnique/>
      </w:docPartObj>
    </w:sdtPr>
    <w:sdtEndPr/>
    <w:sdtContent>
      <w:sdt>
        <w:sdtPr>
          <w:id w:val="-351717795"/>
          <w:docPartObj>
            <w:docPartGallery w:val="Page Numbers (Top of Page)"/>
            <w:docPartUnique/>
          </w:docPartObj>
        </w:sdtPr>
        <w:sdtEndPr/>
        <w:sdtContent>
          <w:p w14:paraId="67D22D37" w14:textId="5A15CD6E" w:rsidR="00595C7A" w:rsidRDefault="00595C7A" w:rsidP="0002383D">
            <w:pPr>
              <w:pStyle w:val="Footer"/>
            </w:pPr>
            <w:r>
              <w:t xml:space="preserve">Diagnosing vertebral fractures: DXA with VFA. DRAFT December 2025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1D8C52" w14:textId="77777777" w:rsidR="00595C7A" w:rsidRDefault="00595C7A" w:rsidP="00023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A35B9" w14:textId="77777777" w:rsidR="00A21D53" w:rsidRDefault="00A21D53" w:rsidP="0002383D">
      <w:r>
        <w:separator/>
      </w:r>
    </w:p>
  </w:footnote>
  <w:footnote w:type="continuationSeparator" w:id="0">
    <w:p w14:paraId="653DC63E" w14:textId="77777777" w:rsidR="00A21D53" w:rsidRDefault="00A21D53" w:rsidP="00023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1F6C" w14:textId="77777777" w:rsidR="007F31C5" w:rsidRDefault="007F31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D31F" w14:textId="77777777" w:rsidR="001C0404" w:rsidRDefault="001C0404" w:rsidP="0002383D">
    <w:pPr>
      <w:pStyle w:val="Header"/>
    </w:pPr>
    <w:r>
      <w:rPr>
        <w:noProof/>
        <w:lang w:eastAsia="en-GB"/>
      </w:rPr>
      <mc:AlternateContent>
        <mc:Choice Requires="wps">
          <w:drawing>
            <wp:anchor distT="0" distB="0" distL="114300" distR="114300" simplePos="0" relativeHeight="251658243" behindDoc="0" locked="1" layoutInCell="1" allowOverlap="1" wp14:anchorId="723088FE" wp14:editId="4B0467EB">
              <wp:simplePos x="0" y="0"/>
              <wp:positionH relativeFrom="page">
                <wp:posOffset>-28575</wp:posOffset>
              </wp:positionH>
              <wp:positionV relativeFrom="page">
                <wp:align>bottom</wp:align>
              </wp:positionV>
              <wp:extent cx="7658100" cy="4775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775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15627" id="Rectangle 4" o:spid="_x0000_s1026" style="position:absolute;margin-left:-2.25pt;margin-top:0;width:603pt;height:37.6pt;z-index:251658243;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XX/wEAAOwDAAAOAAAAZHJzL2Uyb0RvYy54bWysU8tu2zAQvBfoPxC815IMO04Fy0HgIEWB&#10;9AGk+QCaoiSiFJddUpbdr++Ssh2juRXVgSB3xdnZ2eH67tAbtlfoNdiKF7OcM2Ul1Nq2FX/58fjh&#10;ljMfhK2FAasqflSe323ev1uPrlRz6MDUChmBWF+OruJdCK7MMi871Qs/A6csJRvAXgQ6YpvVKEZC&#10;7002z/ObbASsHYJU3lP0YUryTcJvGiXDt6bxKjBTceIW0opp3cU126xF2aJwnZYnGuIfWPRCWyp6&#10;gXoQQbAB9RuoXksED02YSegzaBotVeqBuinyv7p57oRTqRcSx7uLTP7/wcqv+2f3HSN1755A/vTM&#10;wrYTtlX3iDB2StRUrohCZaPz5eVCPHi6ynbjF6hptGIIkDQ4NNhHQOqOHZLUx4vU6hCYpODqZnlb&#10;5DQRSbnFarWcp1lkojzfdujDJwU9i5uKI40yoYv9kw+RjSjPvyT2YHT9qI1Jh2gftTXI9oIGv2vn&#10;6aoZeqI6xag4fdP8KU4umeJnGsmBESJV8tfoxsYaFmK1iUiMJHWiINF7vtxBfSRxECbL0ROhTQf4&#10;m7OR7FZx/2sQqDgzny0J/LFYLKI/02GxXJEcDK8zu+uMsJKgKh44m7bbMHl6cKjbjioVqWEL9zSU&#10;Rie9XlmdyJKlUnMn+0fPXp/TX6+PdPMHAAD//wMAUEsDBBQABgAIAAAAIQDE/SAi3QAAAAcBAAAP&#10;AAAAZHJzL2Rvd25yZXYueG1sTI9Ba8JAFITvhf6H5RV6012DtiXmRUppLwULsVI9bpI1Cd19G7Kr&#10;xn/f56kehxlmvslWo7PiZIbQeUKYTRUIQ5WvO2oQtt8fkxcQIWqqtfVkEC4mwCq/v8t0WvszFea0&#10;iY3gEgqpRmhj7FMpQ9Uap8PU94bYO/jB6chyaGQ96DOXOysTpZ6k0x3xQqt789aa6ndzdAh+XG+/&#10;ir0qfw5rGef2c/deXHaIjw/j6xJENGP8D8MVn9EhZ6bSH6kOwiJM5gtOIvChq5uoGesS4XmRgMwz&#10;ecuf/wEAAP//AwBQSwECLQAUAAYACAAAACEAtoM4kv4AAADhAQAAEwAAAAAAAAAAAAAAAAAAAAAA&#10;W0NvbnRlbnRfVHlwZXNdLnhtbFBLAQItABQABgAIAAAAIQA4/SH/1gAAAJQBAAALAAAAAAAAAAAA&#10;AAAAAC8BAABfcmVscy8ucmVsc1BLAQItABQABgAIAAAAIQAA5rXX/wEAAOwDAAAOAAAAAAAAAAAA&#10;AAAAAC4CAABkcnMvZTJvRG9jLnhtbFBLAQItABQABgAIAAAAIQDE/SAi3QAAAAcBAAAPAAAAAAAA&#10;AAAAAAAAAFkEAABkcnMvZG93bnJldi54bWxQSwUGAAAAAAQABADzAAAAYwU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2" behindDoc="0" locked="1" layoutInCell="1" allowOverlap="1" wp14:anchorId="03136EBA" wp14:editId="1B8B8C92">
              <wp:simplePos x="0" y="0"/>
              <wp:positionH relativeFrom="page">
                <wp:posOffset>-57785</wp:posOffset>
              </wp:positionH>
              <wp:positionV relativeFrom="page">
                <wp:posOffset>9354820</wp:posOffset>
              </wp:positionV>
              <wp:extent cx="7658100" cy="113030"/>
              <wp:effectExtent l="0" t="1270" r="635" b="0"/>
              <wp:wrapNone/>
              <wp:docPr id="3" name="Title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113030"/>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A15BD0" id="TitleShape2" o:spid="_x0000_s1026" style="position:absolute;margin-left:-4.55pt;margin-top:736.6pt;width:603pt;height: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ntg/gEAAOwDAAAOAAAAZHJzL2Uyb0RvYy54bWysU9uO2yAQfa/Uf0C8N7az2UutOKtVVltV&#10;2l6kbT+AYGyjYoYOOHb69R1wko3at6p+QMxgzpw5c1jfT71he4Veg614scg5U1ZCrW1b8e/fnt7d&#10;ceaDsLUwYFXFD8rz+83bN+vRlWoJHZhaISMQ68vRVbwLwZVZ5mWneuEX4JSlwwawF4FCbLMaxUjo&#10;vcmWeX6TjYC1Q5DKe8o+zod8k/CbRsnwpWm8CsxUnLiFtGJad3HNNmtRtihcp+WRhvgHFr3Qloqe&#10;oR5FEGxA/RdUryWChyYsJPQZNI2WKvVA3RT5H928dMKp1AuJ491ZJv//YOXn/Yv7ipG6d88gf3hm&#10;YdsJ26oHRBg7JWoqV0ShstH58nwhBp6ust34CWoarRgCJA2mBvsISN2xKUl9OEutpsAkJW9vru+K&#10;nCYi6aworvKrNItMlKfbDn34oKBncVNxpFEmdLF/9iGyEeXpl8QejK6ftDEpiPZRW4NsL2jwYVqm&#10;q2boieqco+L0zfOnPLlkzp9oJAdGiFTJX6IbG2tYiNVmIjGT1ImCRO/5cgf1gcRBmC1HT4Q2HeAv&#10;zkayW8X9z0Gg4sx8tCTw+2K1iv5Mwer6dkkBXp7sLk+ElQRFjXE2b7dh9vTgULcdVSpSwxYeaCiN&#10;Tnq9sjqSJUul5o72j569jNNfr4908xsAAP//AwBQSwMEFAAGAAgAAAAhANx3ParhAAAADQEAAA8A&#10;AABkcnMvZG93bnJldi54bWxMj01PhDAQhu8m/odmTLzttqBZBSkbNdGTyWZRE4+FzgKRTpGWD/31&#10;lpMe550n7zyT7RfTsQkH11qSEG0FMKTK6pZqCW+vT5tbYM4r0qqzhBK+0cE+Pz/LVKrtTEecCl+z&#10;UEIuVRIa7/uUc1c1aJTb2h4p7E52MMqHcai5HtQcyk3HYyF23KiWwoVG9fjYYPVZjEbCz2FccI6/&#10;el68PEzPH8dTKd4PUl5eLPd3wDwu/g+GVT+oQx6cSjuSdqyTsEmiQIb8+uYqBrYSUbJLgJVrlkQC&#10;eJ7x/1/kvwAAAP//AwBQSwECLQAUAAYACAAAACEAtoM4kv4AAADhAQAAEwAAAAAAAAAAAAAAAAAA&#10;AAAAW0NvbnRlbnRfVHlwZXNdLnhtbFBLAQItABQABgAIAAAAIQA4/SH/1gAAAJQBAAALAAAAAAAA&#10;AAAAAAAAAC8BAABfcmVscy8ucmVsc1BLAQItABQABgAIAAAAIQBHZntg/gEAAOwDAAAOAAAAAAAA&#10;AAAAAAAAAC4CAABkcnMvZTJvRG9jLnhtbFBLAQItABQABgAIAAAAIQDcdz2q4QAAAA0BAAAPAAAA&#10;AAAAAAAAAAAAAFgEAABkcnMvZG93bnJldi54bWxQSwUGAAAAAAQABADzAAAAZgUAAAAA&#10;" fillcolor="#005288 [3215]" stroked="f">
              <w10:wrap anchorx="page" anchory="page"/>
              <w10:anchorlock/>
            </v:rect>
          </w:pict>
        </mc:Fallback>
      </mc:AlternateContent>
    </w:r>
    <w:r>
      <w:rPr>
        <w:noProof/>
        <w:lang w:eastAsia="en-GB"/>
      </w:rPr>
      <mc:AlternateContent>
        <mc:Choice Requires="wps">
          <w:drawing>
            <wp:anchor distT="0" distB="0" distL="114300" distR="114300" simplePos="0" relativeHeight="251658240" behindDoc="0" locked="1" layoutInCell="1" allowOverlap="1" wp14:anchorId="539C7CF4" wp14:editId="35728B29">
              <wp:simplePos x="0" y="0"/>
              <wp:positionH relativeFrom="page">
                <wp:posOffset>-28575</wp:posOffset>
              </wp:positionH>
              <wp:positionV relativeFrom="page">
                <wp:posOffset>1896745</wp:posOffset>
              </wp:positionV>
              <wp:extent cx="7658100" cy="7513320"/>
              <wp:effectExtent l="0" t="1270" r="0" b="63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751332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290D8" id="Rectangle 2" o:spid="_x0000_s1026" style="position:absolute;margin-left:-2.25pt;margin-top:149.35pt;width:603pt;height:591.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aEbAQIAAO0DAAAOAAAAZHJzL2Uyb0RvYy54bWysU8tu2zAQvBfoPxC815IcO04Fy0HgIEWB&#10;9AGk/QCaoiSiFJddUpbdr++Ssh2jvRXVgSB3xdnZ2eH6/tAbtlfoNdiKF7OcM2Ul1Nq2Ff/+7end&#10;HWc+CFsLA1ZV/Kg8v9+8fbMeXanm0IGpFTICsb4cXcW7EFyZZV52qhd+Bk5ZSjaAvQh0xDarUYyE&#10;3ptsnue32QhYOwSpvKfo45Tkm4TfNEqGL03jVWCm4sQtpBXTuotrtlmLskXhOi1PNMQ/sOiFtlT0&#10;AvUogmAD6r+gei0RPDRhJqHPoGm0VKkH6qbI/+jmpRNOpV5IHO8uMvn/Bys/71/cV4zUvXsG+cMz&#10;C9tO2FY9IMLYKVFTuSIKlY3Ol5cL8eDpKtuNn6Cm0YohQNLg0GAfAak7dkhSHy9Sq0NgkoKr2+Vd&#10;kdNEJOVWy+LmZp6GkYnyfN2hDx8U9CxuKo40ywQv9s8+RDqiPP+S6IPR9ZM2Jh2if9TWINsLmvyu&#10;naerZuiJ6xSj6vRNBqA42WSKn2kkC0aIVMlfoxsba1iI1SYiMZLkiYpE8/lyB/WR1EGYPEdvhDYd&#10;4C/ORvJbxf3PQaDizHy0pPD7YrGIBk2HxXJFcjC8zuyuM8JKgqp44GzabsNk6sGhbjuqVKSGLTzQ&#10;VBqd9HpldSJLnkrNnfwfTXt9Tn+9vtLNbwAAAP//AwBQSwMEFAAGAAgAAAAhAPUL4eviAAAADAEA&#10;AA8AAABkcnMvZG93bnJldi54bWxMj8tOwzAQRfdI/IM1SOxaO1GANI1TIQQbpCKlVLRLJ54mEbEd&#10;xW6b/j3TVdnN4+jOmXw1mZ6dcPSdsxKiuQCGtna6s42E7ffHLAXmg7Ja9c6ihAt6WBX3d7nKtDvb&#10;Ek+b0DAKsT5TEtoQhoxzX7dolJ+7AS3tDm40KlA7NlyP6kzhpuexEM/cqM7ShVYN+NZi/bs5Gglu&#10;Wm+/yr2ofg5rHpL+c/deXnZSPj5Mr0tgAadwg+GqT+pQkFPljlZ71kuYJU9ESogX6QuwKxCLiEYV&#10;VUkaLYAXOf//RPEHAAD//wMAUEsBAi0AFAAGAAgAAAAhALaDOJL+AAAA4QEAABMAAAAAAAAAAAAA&#10;AAAAAAAAAFtDb250ZW50X1R5cGVzXS54bWxQSwECLQAUAAYACAAAACEAOP0h/9YAAACUAQAACwAA&#10;AAAAAAAAAAAAAAAvAQAAX3JlbHMvLnJlbHNQSwECLQAUAAYACAAAACEAeiGhGwECAADtAwAADgAA&#10;AAAAAAAAAAAAAAAuAgAAZHJzL2Uyb0RvYy54bWxQSwECLQAUAAYACAAAACEA9Qvh6+IAAAAMAQAA&#10;DwAAAAAAAAAAAAAAAABbBAAAZHJzL2Rvd25yZXYueG1sUEsFBgAAAAAEAAQA8wAAAGoFAAAAAA==&#10;" fillcolor="#e6e6e6 [3214]" stroked="f">
              <w10:wrap anchorx="page" anchory="page"/>
              <w10:anchorlock/>
            </v:rect>
          </w:pict>
        </mc:Fallback>
      </mc:AlternateContent>
    </w:r>
    <w:r>
      <w:rPr>
        <w:noProof/>
        <w:lang w:eastAsia="en-GB"/>
      </w:rPr>
      <mc:AlternateContent>
        <mc:Choice Requires="wps">
          <w:drawing>
            <wp:anchor distT="0" distB="0" distL="114300" distR="114300" simplePos="0" relativeHeight="251658241" behindDoc="0" locked="1" layoutInCell="1" allowOverlap="1" wp14:anchorId="06517AAA" wp14:editId="7EDB8C44">
              <wp:simplePos x="0" y="0"/>
              <wp:positionH relativeFrom="page">
                <wp:posOffset>-57785</wp:posOffset>
              </wp:positionH>
              <wp:positionV relativeFrom="page">
                <wp:posOffset>1476375</wp:posOffset>
              </wp:positionV>
              <wp:extent cx="7658100" cy="466725"/>
              <wp:effectExtent l="0" t="0" r="635" b="0"/>
              <wp:wrapNone/>
              <wp:docPr id="1" name="Title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58100" cy="466725"/>
                      </a:xfrm>
                      <a:prstGeom prst="rect">
                        <a:avLst/>
                      </a:prstGeom>
                      <a:solidFill>
                        <a:schemeClr val="tx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0EE70F" id="TitleShape1" o:spid="_x0000_s1026" style="position:absolute;margin-left:-4.55pt;margin-top:116.25pt;width:603pt;height:36.7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VaAAIAAOwDAAAOAAAAZHJzL2Uyb0RvYy54bWysU9tu2zAMfR+wfxD0vjgOkrQz4hRFig4D&#10;ugvQ7QMYWY6FyaJGKXGyrx8lp2mwvQ3zgyBS1uHh4dHq7thbcdAUDLpalpOpFNopbIzb1fL7t8d3&#10;t1KECK4Bi07X8qSDvFu/fbMafKVn2KFtNAkGcaEafC27GH1VFEF1uocwQa8dH7ZIPUQOaVc0BAOj&#10;97aYTafLYkBqPKHSIXD2YTyU64zftlrFL20bdBS2lswt5pXyuk1rsV5BtSPwnVFnGvAPLHowjote&#10;oB4ggtiT+QuqN4owYBsnCvsC29YonXvgbsrpH908d+B17oXFCf4iU/h/sOrz4dl/pUQ9+CdUP4Jw&#10;uOnA7fQ9EQ6dhobLlUmoYvChulxIQeCrYjt8woZHC/uIWYNjS30C5O7EMUt9ukitj1EoTt4sF7fl&#10;lCei+Gy+XN7MFrkEVC+3PYX4QWMv0qaWxKPM6HB4CjGxgerll8werWkejbU5SPbRG0viADz4eJzl&#10;q3bfM9Uxx8X5G+fPeXbJmM8pxs4OTBC5UrhGty7VcJiqjURSJquTBEneC9UWmxOLQzhajp8Ibzqk&#10;X1IMbLdahp97IC2F/ehY4PflfJ78mYP54mbGAV2fbK9PwCmG4sakGLebOHp678nsOq5U5oYd3vNQ&#10;WpP1emV1JsuWys2d7Z88ex3nv14f6fo3AAAA//8DAFBLAwQUAAYACAAAACEAbmVVS+EAAAALAQAA&#10;DwAAAGRycy9kb3ducmV2LnhtbEyPTUvEMBRF94L/ITzB3UzSDhZb+zqooCthmKrgMm3etMUmqU36&#10;ob/ezEqXj3u497x8v+qezTS6zhqEaCuAkamt6kyD8Pb6tLkF5rw0SvbWEMI3OdgXlxe5zJRdzJHm&#10;0jcslBiXSYTW+yHj3NUtaem2diATspMdtfThHBuuRrmEct3zWIiEa9mZsNDKgR5bqj/LSSP8HKaV&#10;lvhr4OXLw/z8cTxV4v2AeH213t8B87T6PxjO+kEdiuBU2ckox3qETRoFEiHexTfAzkCUJimwCmEn&#10;EgG8yPn/H4pfAAAA//8DAFBLAQItABQABgAIAAAAIQC2gziS/gAAAOEBAAATAAAAAAAAAAAAAAAA&#10;AAAAAABbQ29udGVudF9UeXBlc10ueG1sUEsBAi0AFAAGAAgAAAAhADj9If/WAAAAlAEAAAsAAAAA&#10;AAAAAAAAAAAALwEAAF9yZWxzLy5yZWxzUEsBAi0AFAAGAAgAAAAhAJk15VoAAgAA7AMAAA4AAAAA&#10;AAAAAAAAAAAALgIAAGRycy9lMm9Eb2MueG1sUEsBAi0AFAAGAAgAAAAhAG5lVUvhAAAACwEAAA8A&#10;AAAAAAAAAAAAAAAAWgQAAGRycy9kb3ducmV2LnhtbFBLBQYAAAAABAAEAPMAAABoBQAAAAA=&#10;" fillcolor="#005288 [3215]" stroked="f">
              <w10:wrap anchorx="page" anchory="page"/>
              <w10:anchorlock/>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639F" w14:textId="77777777" w:rsidR="007F31C5" w:rsidRDefault="007F31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margin" w:tblpY="56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286"/>
    </w:tblGrid>
    <w:tr w:rsidR="001C0404" w14:paraId="39723A76" w14:textId="77777777" w:rsidTr="008D59B8">
      <w:tc>
        <w:tcPr>
          <w:tcW w:w="9286" w:type="dxa"/>
        </w:tcPr>
        <w:p w14:paraId="2AC7436B" w14:textId="325D34AE" w:rsidR="001C0404" w:rsidRDefault="00194422"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1C0404" w14:paraId="30A95DAE" w14:textId="77777777" w:rsidTr="008D59B8">
      <w:tc>
        <w:tcPr>
          <w:tcW w:w="9286" w:type="dxa"/>
          <w:tcBorders>
            <w:bottom w:val="single" w:sz="8" w:space="0" w:color="7F7F7F" w:themeColor="text1" w:themeTint="80"/>
          </w:tcBorders>
        </w:tcPr>
        <w:p w14:paraId="6E398B7E" w14:textId="63690E9F" w:rsidR="001C0404" w:rsidRDefault="001C0404" w:rsidP="0002383D">
          <w:pPr>
            <w:pStyle w:val="HeaderSmall"/>
            <w:framePr w:hSpace="0" w:wrap="auto" w:vAnchor="margin" w:hAnchor="text" w:yAlign="inline"/>
            <w:suppressOverlap w:val="0"/>
          </w:pPr>
          <w:r>
            <w:fldChar w:fldCharType="begin"/>
          </w:r>
          <w:r>
            <w:instrText xml:space="preserve"> STYLEREF  ~SecHeadNonToc </w:instrText>
          </w:r>
          <w:r>
            <w:fldChar w:fldCharType="separate"/>
          </w:r>
          <w:r w:rsidR="00492F27">
            <w:t>Contents</w:t>
          </w:r>
          <w:r>
            <w:fldChar w:fldCharType="end"/>
          </w:r>
        </w:p>
      </w:tc>
    </w:tr>
  </w:tbl>
  <w:p w14:paraId="6C7BAE41" w14:textId="77777777" w:rsidR="001C0404" w:rsidRDefault="001C0404" w:rsidP="000238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1C0404" w14:paraId="1EB95BD9" w14:textId="77777777" w:rsidTr="00F074F4">
      <w:tc>
        <w:tcPr>
          <w:tcW w:w="5000" w:type="pct"/>
        </w:tcPr>
        <w:p w14:paraId="127E9F7E" w14:textId="4FA2FC10" w:rsidR="001C0404" w:rsidRDefault="00194422"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1C0404" w14:paraId="1075F1E1" w14:textId="77777777" w:rsidTr="00F074F4">
      <w:tc>
        <w:tcPr>
          <w:tcW w:w="5000" w:type="pct"/>
          <w:tcBorders>
            <w:bottom w:val="single" w:sz="8" w:space="0" w:color="7F7F7F" w:themeColor="text1" w:themeTint="80"/>
          </w:tcBorders>
        </w:tcPr>
        <w:p w14:paraId="48055AB7" w14:textId="5FFFC235" w:rsidR="001C0404" w:rsidRDefault="00036AA9" w:rsidP="0002383D">
          <w:pPr>
            <w:pStyle w:val="HeaderSmall"/>
            <w:framePr w:hSpace="0" w:wrap="auto" w:vAnchor="margin" w:hAnchor="text" w:yAlign="inline"/>
            <w:suppressOverlap w:val="0"/>
          </w:pPr>
          <w:r>
            <w:t>Osteoporosis:  risk assessment</w:t>
          </w:r>
        </w:p>
      </w:tc>
    </w:tr>
  </w:tbl>
  <w:p w14:paraId="17CCFE96" w14:textId="77777777" w:rsidR="001C0404" w:rsidRDefault="001C0404" w:rsidP="0002383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084050" w14:paraId="710D99E5" w14:textId="77777777" w:rsidTr="00F074F4">
      <w:tc>
        <w:tcPr>
          <w:tcW w:w="5000" w:type="pct"/>
        </w:tcPr>
        <w:p w14:paraId="7E6E85BD" w14:textId="5E29B07B"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73D81AC0" w14:textId="77777777" w:rsidTr="00F074F4">
      <w:tc>
        <w:tcPr>
          <w:tcW w:w="5000" w:type="pct"/>
          <w:tcBorders>
            <w:bottom w:val="single" w:sz="8" w:space="0" w:color="7F7F7F" w:themeColor="text1" w:themeTint="80"/>
          </w:tcBorders>
        </w:tcPr>
        <w:p w14:paraId="31D5D84F" w14:textId="77777777" w:rsidR="00084050" w:rsidRDefault="00084050" w:rsidP="0002383D">
          <w:pPr>
            <w:pStyle w:val="HeaderSmall"/>
            <w:framePr w:hSpace="0" w:wrap="auto" w:vAnchor="margin" w:hAnchor="text" w:yAlign="inline"/>
            <w:suppressOverlap w:val="0"/>
          </w:pPr>
          <w:r>
            <w:t>Osteoporosis:  risk assessment</w:t>
          </w:r>
        </w:p>
      </w:tc>
    </w:tr>
  </w:tbl>
  <w:p w14:paraId="44871F9A" w14:textId="77777777" w:rsidR="00084050" w:rsidRDefault="00084050" w:rsidP="0002383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084050" w14:paraId="5CFAAA1C" w14:textId="77777777" w:rsidTr="00F074F4">
      <w:tc>
        <w:tcPr>
          <w:tcW w:w="5000" w:type="pct"/>
        </w:tcPr>
        <w:p w14:paraId="592AE0B0" w14:textId="7EF0B20D"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608E6148" w14:textId="77777777" w:rsidTr="00F074F4">
      <w:tc>
        <w:tcPr>
          <w:tcW w:w="5000" w:type="pct"/>
          <w:tcBorders>
            <w:bottom w:val="single" w:sz="8" w:space="0" w:color="7F7F7F" w:themeColor="text1" w:themeTint="80"/>
          </w:tcBorders>
        </w:tcPr>
        <w:p w14:paraId="175CDCC6" w14:textId="77777777" w:rsidR="00084050" w:rsidRDefault="00084050" w:rsidP="0002383D">
          <w:pPr>
            <w:pStyle w:val="HeaderSmall"/>
            <w:framePr w:hSpace="0" w:wrap="auto" w:vAnchor="margin" w:hAnchor="text" w:yAlign="inline"/>
            <w:suppressOverlap w:val="0"/>
          </w:pPr>
          <w:r>
            <w:t>Osteoporosis:  risk assessment</w:t>
          </w:r>
        </w:p>
      </w:tc>
    </w:tr>
  </w:tbl>
  <w:p w14:paraId="513700B0" w14:textId="77777777" w:rsidR="00084050" w:rsidRDefault="00084050" w:rsidP="0002383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084050" w14:paraId="4D0B54DE" w14:textId="77777777" w:rsidTr="00F074F4">
      <w:tc>
        <w:tcPr>
          <w:tcW w:w="5000" w:type="pct"/>
        </w:tcPr>
        <w:p w14:paraId="3210E419" w14:textId="3682FC06"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5D008744" w14:textId="77777777" w:rsidTr="00F074F4">
      <w:tc>
        <w:tcPr>
          <w:tcW w:w="5000" w:type="pct"/>
          <w:tcBorders>
            <w:bottom w:val="single" w:sz="8" w:space="0" w:color="7F7F7F" w:themeColor="text1" w:themeTint="80"/>
          </w:tcBorders>
        </w:tcPr>
        <w:p w14:paraId="46C3B4EB" w14:textId="77777777" w:rsidR="00084050" w:rsidRDefault="00084050" w:rsidP="0002383D">
          <w:pPr>
            <w:pStyle w:val="HeaderSmall"/>
            <w:framePr w:hSpace="0" w:wrap="auto" w:vAnchor="margin" w:hAnchor="text" w:yAlign="inline"/>
            <w:suppressOverlap w:val="0"/>
          </w:pPr>
          <w:r>
            <w:t>Osteoporosis:  risk assessment</w:t>
          </w:r>
        </w:p>
      </w:tc>
    </w:tr>
  </w:tbl>
  <w:p w14:paraId="78522B1E" w14:textId="77777777" w:rsidR="00084050" w:rsidRDefault="00084050" w:rsidP="0002383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084050" w14:paraId="1A70C14F" w14:textId="77777777" w:rsidTr="00F074F4">
      <w:tc>
        <w:tcPr>
          <w:tcW w:w="5000" w:type="pct"/>
        </w:tcPr>
        <w:p w14:paraId="646F3C7F" w14:textId="2E140F38"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1B3B6FF5" w14:textId="77777777" w:rsidTr="00F074F4">
      <w:tc>
        <w:tcPr>
          <w:tcW w:w="5000" w:type="pct"/>
          <w:tcBorders>
            <w:bottom w:val="single" w:sz="8" w:space="0" w:color="7F7F7F" w:themeColor="text1" w:themeTint="80"/>
          </w:tcBorders>
        </w:tcPr>
        <w:p w14:paraId="72B4C020" w14:textId="77777777" w:rsidR="00084050" w:rsidRDefault="00084050" w:rsidP="0002383D">
          <w:pPr>
            <w:pStyle w:val="HeaderSmall"/>
            <w:framePr w:hSpace="0" w:wrap="auto" w:vAnchor="margin" w:hAnchor="text" w:yAlign="inline"/>
            <w:suppressOverlap w:val="0"/>
          </w:pPr>
          <w:r>
            <w:t>Osteoporosis:  risk assessment</w:t>
          </w:r>
        </w:p>
      </w:tc>
    </w:tr>
  </w:tbl>
  <w:p w14:paraId="5242C5DF" w14:textId="77777777" w:rsidR="00084050" w:rsidRDefault="00084050" w:rsidP="0002383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084050" w14:paraId="7C814186" w14:textId="77777777" w:rsidTr="00F074F4">
      <w:tc>
        <w:tcPr>
          <w:tcW w:w="5000" w:type="pct"/>
        </w:tcPr>
        <w:p w14:paraId="239A9635" w14:textId="4CF2ACB8"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096DE1D7" w14:textId="77777777" w:rsidTr="00F074F4">
      <w:tc>
        <w:tcPr>
          <w:tcW w:w="5000" w:type="pct"/>
          <w:tcBorders>
            <w:bottom w:val="single" w:sz="8" w:space="0" w:color="7F7F7F" w:themeColor="text1" w:themeTint="80"/>
          </w:tcBorders>
        </w:tcPr>
        <w:p w14:paraId="05BB9C75" w14:textId="77777777" w:rsidR="00084050" w:rsidRDefault="00084050" w:rsidP="0002383D">
          <w:pPr>
            <w:pStyle w:val="HeaderSmall"/>
            <w:framePr w:hSpace="0" w:wrap="auto" w:vAnchor="margin" w:hAnchor="text" w:yAlign="inline"/>
            <w:suppressOverlap w:val="0"/>
          </w:pPr>
          <w:r>
            <w:t>Osteoporosis:  risk assessment</w:t>
          </w:r>
        </w:p>
      </w:tc>
    </w:tr>
  </w:tbl>
  <w:p w14:paraId="577DA476" w14:textId="77777777" w:rsidR="00084050" w:rsidRDefault="00084050" w:rsidP="0002383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084050" w14:paraId="2334021C" w14:textId="77777777" w:rsidTr="00F074F4">
      <w:tc>
        <w:tcPr>
          <w:tcW w:w="5000" w:type="pct"/>
        </w:tcPr>
        <w:p w14:paraId="188E392C" w14:textId="3B2910BF"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7E17211D" w14:textId="77777777" w:rsidTr="00F074F4">
      <w:tc>
        <w:tcPr>
          <w:tcW w:w="5000" w:type="pct"/>
          <w:tcBorders>
            <w:bottom w:val="single" w:sz="8" w:space="0" w:color="7F7F7F" w:themeColor="text1" w:themeTint="80"/>
          </w:tcBorders>
        </w:tcPr>
        <w:p w14:paraId="1D41BDB2" w14:textId="77777777" w:rsidR="00084050" w:rsidRDefault="00084050" w:rsidP="0002383D">
          <w:pPr>
            <w:pStyle w:val="HeaderSmall"/>
            <w:framePr w:hSpace="0" w:wrap="auto" w:vAnchor="margin" w:hAnchor="text" w:yAlign="inline"/>
            <w:suppressOverlap w:val="0"/>
          </w:pPr>
          <w:r>
            <w:t>Osteoporosis:  risk assessment</w:t>
          </w:r>
        </w:p>
      </w:tc>
    </w:tr>
  </w:tbl>
  <w:p w14:paraId="585E525D" w14:textId="77777777" w:rsidR="00084050" w:rsidRDefault="00084050" w:rsidP="0002383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084050" w14:paraId="77A3A72C" w14:textId="77777777" w:rsidTr="00F074F4">
      <w:tc>
        <w:tcPr>
          <w:tcW w:w="5000" w:type="pct"/>
        </w:tcPr>
        <w:p w14:paraId="318FE07B" w14:textId="10D67F71"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31C55A0E" w14:textId="77777777" w:rsidTr="00F074F4">
      <w:tc>
        <w:tcPr>
          <w:tcW w:w="5000" w:type="pct"/>
          <w:tcBorders>
            <w:bottom w:val="single" w:sz="8" w:space="0" w:color="7F7F7F" w:themeColor="text1" w:themeTint="80"/>
          </w:tcBorders>
        </w:tcPr>
        <w:p w14:paraId="5C5130AE" w14:textId="77777777" w:rsidR="00084050" w:rsidRDefault="00084050" w:rsidP="0002383D">
          <w:pPr>
            <w:pStyle w:val="HeaderSmall"/>
            <w:framePr w:hSpace="0" w:wrap="auto" w:vAnchor="margin" w:hAnchor="text" w:yAlign="inline"/>
            <w:suppressOverlap w:val="0"/>
          </w:pPr>
          <w:r>
            <w:t>Osteoporosis:  risk assessment</w:t>
          </w:r>
        </w:p>
      </w:tc>
    </w:tr>
  </w:tbl>
  <w:p w14:paraId="7B1C9290" w14:textId="77777777" w:rsidR="00084050" w:rsidRDefault="00084050" w:rsidP="0002383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084050" w14:paraId="75071B1E" w14:textId="77777777" w:rsidTr="00F074F4">
      <w:tc>
        <w:tcPr>
          <w:tcW w:w="5000" w:type="pct"/>
        </w:tcPr>
        <w:p w14:paraId="4B9D8514" w14:textId="1180A36B"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4CACD117" w14:textId="77777777" w:rsidTr="00F074F4">
      <w:tc>
        <w:tcPr>
          <w:tcW w:w="5000" w:type="pct"/>
          <w:tcBorders>
            <w:bottom w:val="single" w:sz="8" w:space="0" w:color="7F7F7F" w:themeColor="text1" w:themeTint="80"/>
          </w:tcBorders>
        </w:tcPr>
        <w:p w14:paraId="2CA83959" w14:textId="77777777" w:rsidR="00084050" w:rsidRDefault="00084050" w:rsidP="0002383D">
          <w:pPr>
            <w:pStyle w:val="HeaderSmall"/>
            <w:framePr w:hSpace="0" w:wrap="auto" w:vAnchor="margin" w:hAnchor="text" w:yAlign="inline"/>
            <w:suppressOverlap w:val="0"/>
          </w:pPr>
          <w:r>
            <w:t>Osteoporosis:  risk assessment</w:t>
          </w:r>
        </w:p>
      </w:tc>
    </w:tr>
  </w:tbl>
  <w:p w14:paraId="1CDE3D51" w14:textId="77777777" w:rsidR="00084050" w:rsidRDefault="00084050" w:rsidP="0002383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16034D" w14:paraId="392E366C" w14:textId="77777777" w:rsidTr="00F074F4">
      <w:tc>
        <w:tcPr>
          <w:tcW w:w="5000" w:type="pct"/>
        </w:tcPr>
        <w:p w14:paraId="580B00E5" w14:textId="246A00E9" w:rsidR="0016034D" w:rsidRDefault="0016034D"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16034D" w14:paraId="0DA01D8A" w14:textId="77777777" w:rsidTr="00F074F4">
      <w:tc>
        <w:tcPr>
          <w:tcW w:w="5000" w:type="pct"/>
          <w:tcBorders>
            <w:bottom w:val="single" w:sz="8" w:space="0" w:color="7F7F7F" w:themeColor="text1" w:themeTint="80"/>
          </w:tcBorders>
        </w:tcPr>
        <w:p w14:paraId="3CEA8FEC" w14:textId="77777777" w:rsidR="0016034D" w:rsidRDefault="0016034D" w:rsidP="0002383D">
          <w:pPr>
            <w:pStyle w:val="HeaderSmall"/>
            <w:framePr w:hSpace="0" w:wrap="auto" w:vAnchor="margin" w:hAnchor="text" w:yAlign="inline"/>
            <w:suppressOverlap w:val="0"/>
          </w:pPr>
          <w:r>
            <w:t>Osteoporosis:  risk assessment</w:t>
          </w:r>
        </w:p>
      </w:tc>
    </w:tr>
  </w:tbl>
  <w:p w14:paraId="5299F193" w14:textId="77777777" w:rsidR="0016034D" w:rsidRDefault="0016034D" w:rsidP="0002383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0"/>
    </w:tblGrid>
    <w:tr w:rsidR="00084050" w14:paraId="2BC81E47" w14:textId="77777777" w:rsidTr="00F074F4">
      <w:tc>
        <w:tcPr>
          <w:tcW w:w="5000" w:type="pct"/>
        </w:tcPr>
        <w:p w14:paraId="6B9AC6C3" w14:textId="24ECEA36"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6CDAAE0B" w14:textId="77777777" w:rsidTr="00F074F4">
      <w:tc>
        <w:tcPr>
          <w:tcW w:w="5000" w:type="pct"/>
          <w:tcBorders>
            <w:bottom w:val="single" w:sz="8" w:space="0" w:color="7F7F7F" w:themeColor="text1" w:themeTint="80"/>
          </w:tcBorders>
        </w:tcPr>
        <w:p w14:paraId="373E51F3" w14:textId="77777777" w:rsidR="00084050" w:rsidRDefault="00084050" w:rsidP="0002383D">
          <w:pPr>
            <w:pStyle w:val="HeaderSmall"/>
            <w:framePr w:hSpace="0" w:wrap="auto" w:vAnchor="margin" w:hAnchor="text" w:yAlign="inline"/>
            <w:suppressOverlap w:val="0"/>
          </w:pPr>
          <w:r>
            <w:t>Osteoporosis:  risk assessment</w:t>
          </w:r>
        </w:p>
      </w:tc>
    </w:tr>
  </w:tbl>
  <w:p w14:paraId="1C53C2E0" w14:textId="77777777" w:rsidR="00084050" w:rsidRDefault="00084050" w:rsidP="0002383D">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084050" w14:paraId="4B9F30CB" w14:textId="77777777" w:rsidTr="00F074F4">
      <w:tc>
        <w:tcPr>
          <w:tcW w:w="5000" w:type="pct"/>
        </w:tcPr>
        <w:p w14:paraId="489307CD" w14:textId="50F154BE"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1C9A2C43" w14:textId="77777777" w:rsidTr="00F074F4">
      <w:tc>
        <w:tcPr>
          <w:tcW w:w="5000" w:type="pct"/>
          <w:tcBorders>
            <w:bottom w:val="single" w:sz="8" w:space="0" w:color="7F7F7F" w:themeColor="text1" w:themeTint="80"/>
          </w:tcBorders>
        </w:tcPr>
        <w:p w14:paraId="351FB61C" w14:textId="77777777" w:rsidR="00084050" w:rsidRDefault="00084050" w:rsidP="0002383D">
          <w:pPr>
            <w:pStyle w:val="HeaderSmall"/>
            <w:framePr w:hSpace="0" w:wrap="auto" w:vAnchor="margin" w:hAnchor="text" w:yAlign="inline"/>
            <w:suppressOverlap w:val="0"/>
          </w:pPr>
          <w:r>
            <w:t>Osteoporosis:  risk assessment</w:t>
          </w:r>
        </w:p>
      </w:tc>
    </w:tr>
  </w:tbl>
  <w:p w14:paraId="61A0C2E1" w14:textId="77777777" w:rsidR="00084050" w:rsidRDefault="00084050" w:rsidP="0002383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1" w:rightFromText="181" w:vertAnchor="page" w:horzAnchor="margin" w:tblpY="568"/>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5"/>
    </w:tblGrid>
    <w:tr w:rsidR="00084050" w14:paraId="4F292BD6" w14:textId="77777777" w:rsidTr="00F074F4">
      <w:tc>
        <w:tcPr>
          <w:tcW w:w="5000" w:type="pct"/>
        </w:tcPr>
        <w:p w14:paraId="1174F6B5" w14:textId="2F4945F5" w:rsidR="00084050" w:rsidRDefault="00084050" w:rsidP="0002383D">
          <w:pPr>
            <w:pStyle w:val="Header"/>
          </w:pPr>
          <w:r>
            <w:fldChar w:fldCharType="begin"/>
          </w:r>
          <w:r>
            <w:instrText xml:space="preserve"> STYLEREF  ~HeaderText </w:instrText>
          </w:r>
          <w:r>
            <w:fldChar w:fldCharType="separate"/>
          </w:r>
          <w:r w:rsidR="00492F27">
            <w:rPr>
              <w:noProof/>
            </w:rPr>
            <w:t>DRAFT FOR CONSULTATION</w:t>
          </w:r>
          <w:r>
            <w:rPr>
              <w:noProof/>
            </w:rPr>
            <w:fldChar w:fldCharType="end"/>
          </w:r>
        </w:p>
      </w:tc>
    </w:tr>
    <w:tr w:rsidR="00084050" w14:paraId="44BBFB12" w14:textId="77777777" w:rsidTr="00F074F4">
      <w:tc>
        <w:tcPr>
          <w:tcW w:w="5000" w:type="pct"/>
          <w:tcBorders>
            <w:bottom w:val="single" w:sz="8" w:space="0" w:color="7F7F7F" w:themeColor="text1" w:themeTint="80"/>
          </w:tcBorders>
        </w:tcPr>
        <w:p w14:paraId="79837F6A" w14:textId="77777777" w:rsidR="00084050" w:rsidRDefault="00084050" w:rsidP="0002383D">
          <w:pPr>
            <w:pStyle w:val="HeaderSmall"/>
            <w:framePr w:hSpace="0" w:wrap="auto" w:vAnchor="margin" w:hAnchor="text" w:yAlign="inline"/>
            <w:suppressOverlap w:val="0"/>
          </w:pPr>
          <w:r>
            <w:t>Osteoporosis:  risk assessment</w:t>
          </w:r>
        </w:p>
      </w:tc>
    </w:tr>
  </w:tbl>
  <w:p w14:paraId="7A9BBB3A" w14:textId="77777777" w:rsidR="00084050" w:rsidRDefault="00084050" w:rsidP="00023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188"/>
    <w:multiLevelType w:val="multilevel"/>
    <w:tmpl w:val="DFC655CC"/>
    <w:lvl w:ilvl="0">
      <w:start w:val="1"/>
      <w:numFmt w:val="decimal"/>
      <w:pStyle w:val="RecomHead1"/>
      <w:isLgl/>
      <w:lvlText w:val="%1."/>
      <w:lvlJc w:val="left"/>
      <w:pPr>
        <w:ind w:left="425" w:hanging="425"/>
      </w:pPr>
      <w:rPr>
        <w:rFonts w:hint="default"/>
      </w:rPr>
    </w:lvl>
    <w:lvl w:ilvl="1">
      <w:start w:val="1"/>
      <w:numFmt w:val="decimal"/>
      <w:pStyle w:val="RecomHead2"/>
      <w:isLgl/>
      <w:lvlText w:val="%1.%2."/>
      <w:lvlJc w:val="left"/>
      <w:pPr>
        <w:ind w:left="992" w:hanging="567"/>
      </w:pPr>
      <w:rPr>
        <w:rFonts w:hint="default"/>
      </w:rPr>
    </w:lvl>
    <w:lvl w:ilvl="2">
      <w:start w:val="1"/>
      <w:numFmt w:val="decimal"/>
      <w:pStyle w:val="RecomHead3"/>
      <w:isLgl/>
      <w:lvlText w:val="%1.%2.%3."/>
      <w:lvlJc w:val="left"/>
      <w:pPr>
        <w:ind w:left="1701" w:hanging="709"/>
      </w:pPr>
      <w:rPr>
        <w:rFonts w:hint="default"/>
      </w:rPr>
    </w:lvl>
    <w:lvl w:ilvl="3">
      <w:start w:val="1"/>
      <w:numFmt w:val="bullet"/>
      <w:pStyle w:val="RecomBullet"/>
      <w:lvlText w:val=""/>
      <w:lvlJc w:val="left"/>
      <w:pPr>
        <w:ind w:left="1985" w:hanging="284"/>
      </w:pPr>
      <w:rPr>
        <w:rFonts w:ascii="Symbol" w:hAnsi="Symbol" w:hint="default"/>
      </w:rPr>
    </w:lvl>
    <w:lvl w:ilvl="4">
      <w:start w:val="1"/>
      <w:numFmt w:val="bullet"/>
      <w:pStyle w:val="RecomSubBullet"/>
      <w:lvlText w:val=""/>
      <w:lvlJc w:val="left"/>
      <w:pPr>
        <w:ind w:left="2268" w:hanging="283"/>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0B377270"/>
    <w:multiLevelType w:val="multilevel"/>
    <w:tmpl w:val="2B6892E8"/>
    <w:lvl w:ilvl="0">
      <w:start w:val="1"/>
      <w:numFmt w:val="bullet"/>
      <w:lvlText w:val=""/>
      <w:lvlJc w:val="left"/>
      <w:pPr>
        <w:tabs>
          <w:tab w:val="num" w:pos="284"/>
        </w:tabs>
        <w:ind w:left="284" w:hanging="284"/>
      </w:pPr>
      <w:rPr>
        <w:rFonts w:ascii="Symbol" w:hAnsi="Symbol" w:hint="default"/>
        <w:color w:val="auto"/>
      </w:rPr>
    </w:lvl>
    <w:lvl w:ilvl="1">
      <w:start w:val="1"/>
      <w:numFmt w:val="bullet"/>
      <w:pStyle w:val="Bulletleft2"/>
      <w:lvlText w:val=""/>
      <w:lvlJc w:val="left"/>
      <w:pPr>
        <w:tabs>
          <w:tab w:val="num" w:pos="567"/>
        </w:tabs>
        <w:ind w:left="567" w:hanging="283"/>
      </w:pPr>
      <w:rPr>
        <w:rFonts w:ascii="Symbol" w:hAnsi="Symbol" w:hint="default"/>
      </w:rPr>
    </w:lvl>
    <w:lvl w:ilvl="2">
      <w:start w:val="1"/>
      <w:numFmt w:val="bullet"/>
      <w:lvlText w:val=""/>
      <w:lvlJc w:val="left"/>
      <w:pPr>
        <w:tabs>
          <w:tab w:val="num" w:pos="1364"/>
        </w:tabs>
        <w:ind w:left="1364" w:hanging="360"/>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2" w15:restartNumberingAfterBreak="0">
    <w:nsid w:val="0B846C96"/>
    <w:multiLevelType w:val="multilevel"/>
    <w:tmpl w:val="E87EDD76"/>
    <w:lvl w:ilvl="0">
      <w:start w:val="1"/>
      <w:numFmt w:val="decimal"/>
      <w:pStyle w:val="ResearchRecomHead1"/>
      <w:isLgl/>
      <w:lvlText w:val="%1."/>
      <w:lvlJc w:val="left"/>
      <w:pPr>
        <w:ind w:left="425" w:hanging="425"/>
      </w:pPr>
      <w:rPr>
        <w:rFonts w:hint="default"/>
      </w:rPr>
    </w:lvl>
    <w:lvl w:ilvl="1">
      <w:start w:val="1"/>
      <w:numFmt w:val="decimal"/>
      <w:pStyle w:val="ResearchRecomHead2"/>
      <w:isLgl/>
      <w:lvlText w:val="%1.%2."/>
      <w:lvlJc w:val="left"/>
      <w:pPr>
        <w:ind w:left="992" w:hanging="567"/>
      </w:pPr>
      <w:rPr>
        <w:rFonts w:hint="default"/>
      </w:rPr>
    </w:lvl>
    <w:lvl w:ilvl="2">
      <w:start w:val="1"/>
      <w:numFmt w:val="decimal"/>
      <w:pStyle w:val="ResearchRecomHead3"/>
      <w:lvlText w:val="%1.%2.%3."/>
      <w:lvlJc w:val="left"/>
      <w:pPr>
        <w:ind w:left="1701" w:hanging="709"/>
      </w:pPr>
      <w:rPr>
        <w:rFonts w:hint="default"/>
      </w:rPr>
    </w:lvl>
    <w:lvl w:ilvl="3">
      <w:start w:val="1"/>
      <w:numFmt w:val="bullet"/>
      <w:pStyle w:val="ResearchRecomBullet"/>
      <w:lvlText w:val=""/>
      <w:lvlJc w:val="left"/>
      <w:pPr>
        <w:ind w:left="1985" w:hanging="284"/>
      </w:pPr>
      <w:rPr>
        <w:rFonts w:ascii="Symbol" w:hAnsi="Symbol" w:hint="default"/>
      </w:rPr>
    </w:lvl>
    <w:lvl w:ilvl="4">
      <w:start w:val="1"/>
      <w:numFmt w:val="bullet"/>
      <w:pStyle w:val="ResearchRecomSubBullet"/>
      <w:lvlText w:val=""/>
      <w:lvlJc w:val="left"/>
      <w:pPr>
        <w:ind w:left="2268" w:hanging="283"/>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DCF6660"/>
    <w:multiLevelType w:val="hybridMultilevel"/>
    <w:tmpl w:val="FB360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B26620"/>
    <w:multiLevelType w:val="hybridMultilevel"/>
    <w:tmpl w:val="5694E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C34C8F"/>
    <w:multiLevelType w:val="hybridMultilevel"/>
    <w:tmpl w:val="C02A9C4C"/>
    <w:lvl w:ilvl="0" w:tplc="923A5BF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4A2AFB"/>
    <w:multiLevelType w:val="hybridMultilevel"/>
    <w:tmpl w:val="BB88C8BE"/>
    <w:lvl w:ilvl="0" w:tplc="B2D4002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2971C8"/>
    <w:multiLevelType w:val="hybridMultilevel"/>
    <w:tmpl w:val="A46894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017405"/>
    <w:multiLevelType w:val="multilevel"/>
    <w:tmpl w:val="B0A899F0"/>
    <w:lvl w:ilvl="0">
      <w:start w:val="1"/>
      <w:numFmt w:val="bullet"/>
      <w:pStyle w:val="Bulletleft1"/>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9" w15:restartNumberingAfterBreak="0">
    <w:nsid w:val="1A9454DA"/>
    <w:multiLevelType w:val="hybridMultilevel"/>
    <w:tmpl w:val="E710F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A04E9F"/>
    <w:multiLevelType w:val="hybridMultilevel"/>
    <w:tmpl w:val="0612405A"/>
    <w:lvl w:ilvl="0" w:tplc="921EEFB8">
      <w:start w:val="4"/>
      <w:numFmt w:val="bullet"/>
      <w:lvlText w:val="-"/>
      <w:lvlJc w:val="left"/>
      <w:pPr>
        <w:ind w:left="720" w:hanging="360"/>
      </w:pPr>
      <w:rPr>
        <w:rFonts w:ascii="Inter" w:eastAsiaTheme="minorHAnsi" w:hAnsi="Inter"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9A5CE8"/>
    <w:multiLevelType w:val="hybridMultilevel"/>
    <w:tmpl w:val="EFA660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334489C"/>
    <w:multiLevelType w:val="multilevel"/>
    <w:tmpl w:val="988E262A"/>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 w:ilvl="2">
      <w:start w:val="1"/>
      <w:numFmt w:val="decimal"/>
      <w:pStyle w:val="AppMinorSubHead"/>
      <w:lvlText w:val="%1.%2.%3"/>
      <w:lvlJc w:val="right"/>
      <w:pPr>
        <w:tabs>
          <w:tab w:val="num" w:pos="0"/>
        </w:tabs>
        <w:ind w:left="0" w:hanging="284"/>
      </w:pPr>
      <w:rPr>
        <w:rFonts w:asciiTheme="majorHAnsi" w:hAnsiTheme="majorHAnsi" w:cstheme="majorHAnsi" w:hint="default"/>
        <w:b/>
        <w:color w:val="000000"/>
        <w:sz w:val="24"/>
      </w:rPr>
    </w:lvl>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2E454210"/>
    <w:multiLevelType w:val="hybridMultilevel"/>
    <w:tmpl w:val="5C3836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E83366"/>
    <w:multiLevelType w:val="singleLevel"/>
    <w:tmpl w:val="B642858A"/>
    <w:lvl w:ilvl="0">
      <w:start w:val="1"/>
      <w:numFmt w:val="lowerLetter"/>
      <w:lvlRestart w:val="0"/>
      <w:lvlText w:val="(%1)"/>
      <w:lvlJc w:val="left"/>
      <w:pPr>
        <w:ind w:left="283" w:hanging="283"/>
      </w:pPr>
    </w:lvl>
  </w:abstractNum>
  <w:abstractNum w:abstractNumId="15" w15:restartNumberingAfterBreak="0">
    <w:nsid w:val="3E003801"/>
    <w:multiLevelType w:val="hybridMultilevel"/>
    <w:tmpl w:val="982C72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311CD5"/>
    <w:multiLevelType w:val="hybridMultilevel"/>
    <w:tmpl w:val="C262A2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47E6519"/>
    <w:multiLevelType w:val="hybridMultilevel"/>
    <w:tmpl w:val="B374E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0744BE"/>
    <w:multiLevelType w:val="multilevel"/>
    <w:tmpl w:val="56B60502"/>
    <w:lvl w:ilvl="0">
      <w:start w:val="1"/>
      <w:numFmt w:val="bullet"/>
      <w:pStyle w:val="Bullet1"/>
      <w:lvlText w:val=""/>
      <w:lvlJc w:val="left"/>
      <w:pPr>
        <w:tabs>
          <w:tab w:val="num" w:pos="0"/>
        </w:tabs>
        <w:ind w:left="284" w:hanging="284"/>
      </w:pPr>
      <w:rPr>
        <w:rFonts w:ascii="Symbol" w:hAnsi="Symbol" w:hint="default"/>
      </w:rPr>
    </w:lvl>
    <w:lvl w:ilvl="1">
      <w:start w:val="1"/>
      <w:numFmt w:val="bullet"/>
      <w:pStyle w:val="Bullet2"/>
      <w:lvlText w:val="o"/>
      <w:lvlJc w:val="left"/>
      <w:pPr>
        <w:tabs>
          <w:tab w:val="num" w:pos="567"/>
        </w:tabs>
        <w:ind w:left="567" w:hanging="283"/>
      </w:pPr>
      <w:rPr>
        <w:rFonts w:ascii="Courier New" w:eastAsia="Dotum" w:hAnsi="Courier New" w:cs="Courier New" w:hint="default"/>
      </w:rPr>
    </w:lvl>
    <w:lvl w:ilvl="2">
      <w:start w:val="1"/>
      <w:numFmt w:val="bullet"/>
      <w:pStyle w:val="Bullet3"/>
      <w:lvlText w:val="–"/>
      <w:lvlJc w:val="left"/>
      <w:pPr>
        <w:tabs>
          <w:tab w:val="num" w:pos="851"/>
        </w:tabs>
        <w:ind w:left="851" w:hanging="284"/>
      </w:pPr>
      <w:rPr>
        <w:rFonts w:ascii="(none)" w:hAnsi="(none)" w:hint="default"/>
      </w:rPr>
    </w:lvl>
    <w:lvl w:ilvl="3">
      <w:start w:val="1"/>
      <w:numFmt w:val="bullet"/>
      <w:lvlText w:val=""/>
      <w:lvlJc w:val="left"/>
      <w:pPr>
        <w:tabs>
          <w:tab w:val="num" w:pos="0"/>
        </w:tabs>
        <w:ind w:left="1588" w:hanging="397"/>
      </w:pPr>
      <w:rPr>
        <w:rFonts w:ascii="Symbol" w:hAnsi="Symbol" w:cs="Times New Roman" w:hint="default"/>
      </w:rPr>
    </w:lvl>
    <w:lvl w:ilvl="4">
      <w:start w:val="1"/>
      <w:numFmt w:val="bullet"/>
      <w:lvlText w:val="o"/>
      <w:lvlJc w:val="left"/>
      <w:pPr>
        <w:tabs>
          <w:tab w:val="num" w:pos="0"/>
        </w:tabs>
        <w:ind w:left="1985" w:hanging="397"/>
      </w:pPr>
      <w:rPr>
        <w:rFonts w:ascii="Courier New" w:hAnsi="Courier New" w:cs="Courier New" w:hint="default"/>
      </w:rPr>
    </w:lvl>
    <w:lvl w:ilvl="5">
      <w:start w:val="1"/>
      <w:numFmt w:val="bullet"/>
      <w:lvlText w:val=""/>
      <w:lvlJc w:val="left"/>
      <w:pPr>
        <w:tabs>
          <w:tab w:val="num" w:pos="0"/>
        </w:tabs>
        <w:ind w:left="2382" w:hanging="397"/>
      </w:pPr>
      <w:rPr>
        <w:rFonts w:ascii="Wingdings" w:hAnsi="Wingdings" w:hint="default"/>
      </w:rPr>
    </w:lvl>
    <w:lvl w:ilvl="6">
      <w:start w:val="1"/>
      <w:numFmt w:val="bullet"/>
      <w:lvlText w:val=""/>
      <w:lvlJc w:val="left"/>
      <w:pPr>
        <w:tabs>
          <w:tab w:val="num" w:pos="0"/>
        </w:tabs>
        <w:ind w:left="2779" w:hanging="397"/>
      </w:pPr>
      <w:rPr>
        <w:rFonts w:ascii="Symbol" w:hAnsi="Symbol" w:hint="default"/>
      </w:rPr>
    </w:lvl>
    <w:lvl w:ilvl="7">
      <w:start w:val="1"/>
      <w:numFmt w:val="bullet"/>
      <w:lvlText w:val="o"/>
      <w:lvlJc w:val="left"/>
      <w:pPr>
        <w:tabs>
          <w:tab w:val="num" w:pos="0"/>
        </w:tabs>
        <w:ind w:left="3176" w:hanging="397"/>
      </w:pPr>
      <w:rPr>
        <w:rFonts w:ascii="Courier New" w:hAnsi="Courier New" w:cs="Courier New" w:hint="default"/>
      </w:rPr>
    </w:lvl>
    <w:lvl w:ilvl="8">
      <w:start w:val="1"/>
      <w:numFmt w:val="bullet"/>
      <w:lvlText w:val=""/>
      <w:lvlJc w:val="left"/>
      <w:pPr>
        <w:tabs>
          <w:tab w:val="num" w:pos="0"/>
        </w:tabs>
        <w:ind w:left="3573" w:hanging="397"/>
      </w:pPr>
      <w:rPr>
        <w:rFonts w:ascii="Wingdings" w:hAnsi="Wingdings" w:hint="default"/>
      </w:rPr>
    </w:lvl>
  </w:abstractNum>
  <w:abstractNum w:abstractNumId="19" w15:restartNumberingAfterBreak="0">
    <w:nsid w:val="4A9A4523"/>
    <w:multiLevelType w:val="hybridMultilevel"/>
    <w:tmpl w:val="E4461784"/>
    <w:lvl w:ilvl="0" w:tplc="642C537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B6235DA"/>
    <w:multiLevelType w:val="hybridMultilevel"/>
    <w:tmpl w:val="7A5CB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237427"/>
    <w:multiLevelType w:val="multilevel"/>
    <w:tmpl w:val="C0B8F566"/>
    <w:styleLink w:val="TableNoteList"/>
    <w:lvl w:ilvl="0">
      <w:start w:val="1"/>
      <w:numFmt w:val="lowerLetter"/>
      <w:lvlText w:val="%1)"/>
      <w:lvlJc w:val="left"/>
      <w:pPr>
        <w:tabs>
          <w:tab w:val="num" w:pos="397"/>
        </w:tabs>
        <w:ind w:left="397" w:hanging="39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0730686"/>
    <w:multiLevelType w:val="hybridMultilevel"/>
    <w:tmpl w:val="379A79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1F26E5"/>
    <w:multiLevelType w:val="multilevel"/>
    <w:tmpl w:val="4A98101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43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3FD5500"/>
    <w:multiLevelType w:val="hybridMultilevel"/>
    <w:tmpl w:val="40042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A8019FA"/>
    <w:multiLevelType w:val="singleLevel"/>
    <w:tmpl w:val="EF9CD86E"/>
    <w:lvl w:ilvl="0">
      <w:start w:val="1"/>
      <w:numFmt w:val="lowerLetter"/>
      <w:lvlRestart w:val="0"/>
      <w:lvlText w:val="(%1)"/>
      <w:lvlJc w:val="left"/>
      <w:pPr>
        <w:ind w:left="283" w:hanging="283"/>
      </w:pPr>
    </w:lvl>
  </w:abstractNum>
  <w:abstractNum w:abstractNumId="26" w15:restartNumberingAfterBreak="0">
    <w:nsid w:val="5CD64C32"/>
    <w:multiLevelType w:val="hybridMultilevel"/>
    <w:tmpl w:val="DF4272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5CDD621F"/>
    <w:multiLevelType w:val="hybridMultilevel"/>
    <w:tmpl w:val="B4FCCAA4"/>
    <w:lvl w:ilvl="0" w:tplc="08090019">
      <w:start w:val="1"/>
      <w:numFmt w:val="lowerLetter"/>
      <w:lvlText w:val="%1."/>
      <w:lvlJc w:val="left"/>
      <w:pPr>
        <w:ind w:left="423" w:hanging="360"/>
      </w:pPr>
    </w:lvl>
    <w:lvl w:ilvl="1" w:tplc="FFFFFFFF" w:tentative="1">
      <w:start w:val="1"/>
      <w:numFmt w:val="lowerLetter"/>
      <w:lvlText w:val="%2."/>
      <w:lvlJc w:val="left"/>
      <w:pPr>
        <w:ind w:left="1143" w:hanging="360"/>
      </w:pPr>
    </w:lvl>
    <w:lvl w:ilvl="2" w:tplc="FFFFFFFF" w:tentative="1">
      <w:start w:val="1"/>
      <w:numFmt w:val="lowerRoman"/>
      <w:lvlText w:val="%3."/>
      <w:lvlJc w:val="right"/>
      <w:pPr>
        <w:ind w:left="1863" w:hanging="180"/>
      </w:pPr>
    </w:lvl>
    <w:lvl w:ilvl="3" w:tplc="FFFFFFFF" w:tentative="1">
      <w:start w:val="1"/>
      <w:numFmt w:val="decimal"/>
      <w:lvlText w:val="%4."/>
      <w:lvlJc w:val="left"/>
      <w:pPr>
        <w:ind w:left="2583" w:hanging="360"/>
      </w:pPr>
    </w:lvl>
    <w:lvl w:ilvl="4" w:tplc="FFFFFFFF" w:tentative="1">
      <w:start w:val="1"/>
      <w:numFmt w:val="lowerLetter"/>
      <w:lvlText w:val="%5."/>
      <w:lvlJc w:val="left"/>
      <w:pPr>
        <w:ind w:left="3303" w:hanging="360"/>
      </w:pPr>
    </w:lvl>
    <w:lvl w:ilvl="5" w:tplc="FFFFFFFF" w:tentative="1">
      <w:start w:val="1"/>
      <w:numFmt w:val="lowerRoman"/>
      <w:lvlText w:val="%6."/>
      <w:lvlJc w:val="right"/>
      <w:pPr>
        <w:ind w:left="4023" w:hanging="180"/>
      </w:pPr>
    </w:lvl>
    <w:lvl w:ilvl="6" w:tplc="FFFFFFFF" w:tentative="1">
      <w:start w:val="1"/>
      <w:numFmt w:val="decimal"/>
      <w:lvlText w:val="%7."/>
      <w:lvlJc w:val="left"/>
      <w:pPr>
        <w:ind w:left="4743" w:hanging="360"/>
      </w:pPr>
    </w:lvl>
    <w:lvl w:ilvl="7" w:tplc="FFFFFFFF" w:tentative="1">
      <w:start w:val="1"/>
      <w:numFmt w:val="lowerLetter"/>
      <w:lvlText w:val="%8."/>
      <w:lvlJc w:val="left"/>
      <w:pPr>
        <w:ind w:left="5463" w:hanging="360"/>
      </w:pPr>
    </w:lvl>
    <w:lvl w:ilvl="8" w:tplc="FFFFFFFF" w:tentative="1">
      <w:start w:val="1"/>
      <w:numFmt w:val="lowerRoman"/>
      <w:lvlText w:val="%9."/>
      <w:lvlJc w:val="right"/>
      <w:pPr>
        <w:ind w:left="6183" w:hanging="180"/>
      </w:pPr>
    </w:lvl>
  </w:abstractNum>
  <w:abstractNum w:abstractNumId="28" w15:restartNumberingAfterBreak="0">
    <w:nsid w:val="5CFB56E7"/>
    <w:multiLevelType w:val="hybridMultilevel"/>
    <w:tmpl w:val="60AAD4C2"/>
    <w:lvl w:ilvl="0" w:tplc="D17AAA5C">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ECC72C7"/>
    <w:multiLevelType w:val="hybridMultilevel"/>
    <w:tmpl w:val="178CAA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B613287"/>
    <w:multiLevelType w:val="hybridMultilevel"/>
    <w:tmpl w:val="64325714"/>
    <w:lvl w:ilvl="0" w:tplc="08090019">
      <w:start w:val="1"/>
      <w:numFmt w:val="lowerLetter"/>
      <w:lvlText w:val="%1."/>
      <w:lvlJc w:val="left"/>
      <w:pPr>
        <w:ind w:left="423" w:hanging="360"/>
      </w:pPr>
    </w:lvl>
    <w:lvl w:ilvl="1" w:tplc="08090019" w:tentative="1">
      <w:start w:val="1"/>
      <w:numFmt w:val="lowerLetter"/>
      <w:lvlText w:val="%2."/>
      <w:lvlJc w:val="left"/>
      <w:pPr>
        <w:ind w:left="1143" w:hanging="360"/>
      </w:pPr>
    </w:lvl>
    <w:lvl w:ilvl="2" w:tplc="0809001B" w:tentative="1">
      <w:start w:val="1"/>
      <w:numFmt w:val="lowerRoman"/>
      <w:lvlText w:val="%3."/>
      <w:lvlJc w:val="right"/>
      <w:pPr>
        <w:ind w:left="1863" w:hanging="180"/>
      </w:pPr>
    </w:lvl>
    <w:lvl w:ilvl="3" w:tplc="0809000F" w:tentative="1">
      <w:start w:val="1"/>
      <w:numFmt w:val="decimal"/>
      <w:lvlText w:val="%4."/>
      <w:lvlJc w:val="left"/>
      <w:pPr>
        <w:ind w:left="2583" w:hanging="360"/>
      </w:pPr>
    </w:lvl>
    <w:lvl w:ilvl="4" w:tplc="08090019" w:tentative="1">
      <w:start w:val="1"/>
      <w:numFmt w:val="lowerLetter"/>
      <w:lvlText w:val="%5."/>
      <w:lvlJc w:val="left"/>
      <w:pPr>
        <w:ind w:left="3303" w:hanging="360"/>
      </w:pPr>
    </w:lvl>
    <w:lvl w:ilvl="5" w:tplc="0809001B" w:tentative="1">
      <w:start w:val="1"/>
      <w:numFmt w:val="lowerRoman"/>
      <w:lvlText w:val="%6."/>
      <w:lvlJc w:val="right"/>
      <w:pPr>
        <w:ind w:left="4023" w:hanging="180"/>
      </w:pPr>
    </w:lvl>
    <w:lvl w:ilvl="6" w:tplc="0809000F" w:tentative="1">
      <w:start w:val="1"/>
      <w:numFmt w:val="decimal"/>
      <w:lvlText w:val="%7."/>
      <w:lvlJc w:val="left"/>
      <w:pPr>
        <w:ind w:left="4743" w:hanging="360"/>
      </w:pPr>
    </w:lvl>
    <w:lvl w:ilvl="7" w:tplc="08090019" w:tentative="1">
      <w:start w:val="1"/>
      <w:numFmt w:val="lowerLetter"/>
      <w:lvlText w:val="%8."/>
      <w:lvlJc w:val="left"/>
      <w:pPr>
        <w:ind w:left="5463" w:hanging="360"/>
      </w:pPr>
    </w:lvl>
    <w:lvl w:ilvl="8" w:tplc="0809001B" w:tentative="1">
      <w:start w:val="1"/>
      <w:numFmt w:val="lowerRoman"/>
      <w:lvlText w:val="%9."/>
      <w:lvlJc w:val="right"/>
      <w:pPr>
        <w:ind w:left="6183" w:hanging="180"/>
      </w:pPr>
    </w:lvl>
  </w:abstractNum>
  <w:abstractNum w:abstractNumId="31" w15:restartNumberingAfterBreak="0">
    <w:nsid w:val="6EE3444F"/>
    <w:multiLevelType w:val="multilevel"/>
    <w:tmpl w:val="02B668FE"/>
    <w:lvl w:ilvl="0">
      <w:start w:val="1"/>
      <w:numFmt w:val="bullet"/>
      <w:pStyle w:val="TableBullet"/>
      <w:lvlText w:val=""/>
      <w:lvlJc w:val="left"/>
      <w:pPr>
        <w:tabs>
          <w:tab w:val="num" w:pos="170"/>
        </w:tabs>
        <w:ind w:left="170" w:hanging="170"/>
      </w:pPr>
      <w:rPr>
        <w:rFonts w:ascii="Symbol" w:hAnsi="Symbol" w:hint="default"/>
        <w:color w:val="000000" w:themeColor="text1"/>
      </w:rPr>
    </w:lvl>
    <w:lvl w:ilvl="1">
      <w:start w:val="1"/>
      <w:numFmt w:val="bullet"/>
      <w:pStyle w:val="TableBullet2"/>
      <w:lvlText w:val="o"/>
      <w:lvlJc w:val="left"/>
      <w:pPr>
        <w:tabs>
          <w:tab w:val="num" w:pos="340"/>
        </w:tabs>
        <w:ind w:left="340" w:hanging="170"/>
      </w:pPr>
      <w:rPr>
        <w:rFonts w:ascii="Courier New" w:hAnsi="Courier New" w:cs="Courier New" w:hint="default"/>
        <w:sz w:val="18"/>
        <w:szCs w:val="18"/>
      </w:rPr>
    </w:lvl>
    <w:lvl w:ilvl="2">
      <w:start w:val="1"/>
      <w:numFmt w:val="bullet"/>
      <w:pStyle w:val="TableBullet3"/>
      <w:lvlText w:val="-"/>
      <w:lvlJc w:val="left"/>
      <w:pPr>
        <w:tabs>
          <w:tab w:val="num" w:pos="510"/>
        </w:tabs>
        <w:ind w:left="510" w:hanging="170"/>
      </w:pPr>
      <w:rPr>
        <w:rFonts w:ascii="Arial" w:hAnsi="Arial" w:hint="default"/>
      </w:rPr>
    </w:lvl>
    <w:lvl w:ilvl="3">
      <w:start w:val="1"/>
      <w:numFmt w:val="none"/>
      <w:suff w:val="nothing"/>
      <w:lvlText w:val=""/>
      <w:lvlJc w:val="left"/>
      <w:pPr>
        <w:ind w:left="510" w:firstLine="0"/>
      </w:pPr>
      <w:rPr>
        <w:rFonts w:hint="default"/>
      </w:rPr>
    </w:lvl>
    <w:lvl w:ilvl="4">
      <w:start w:val="1"/>
      <w:numFmt w:val="none"/>
      <w:suff w:val="nothing"/>
      <w:lvlText w:val=""/>
      <w:lvlJc w:val="left"/>
      <w:pPr>
        <w:ind w:left="510" w:firstLine="0"/>
      </w:pPr>
      <w:rPr>
        <w:rFonts w:hint="default"/>
      </w:rPr>
    </w:lvl>
    <w:lvl w:ilvl="5">
      <w:start w:val="1"/>
      <w:numFmt w:val="none"/>
      <w:suff w:val="nothing"/>
      <w:lvlText w:val=""/>
      <w:lvlJc w:val="left"/>
      <w:pPr>
        <w:ind w:left="510" w:firstLine="0"/>
      </w:pPr>
      <w:rPr>
        <w:rFonts w:hint="default"/>
      </w:rPr>
    </w:lvl>
    <w:lvl w:ilvl="6">
      <w:start w:val="1"/>
      <w:numFmt w:val="none"/>
      <w:suff w:val="nothing"/>
      <w:lvlText w:val=""/>
      <w:lvlJc w:val="left"/>
      <w:pPr>
        <w:ind w:left="510" w:firstLine="0"/>
      </w:pPr>
      <w:rPr>
        <w:rFonts w:hint="default"/>
      </w:rPr>
    </w:lvl>
    <w:lvl w:ilvl="7">
      <w:start w:val="1"/>
      <w:numFmt w:val="none"/>
      <w:suff w:val="nothing"/>
      <w:lvlText w:val=""/>
      <w:lvlJc w:val="left"/>
      <w:pPr>
        <w:ind w:left="510" w:firstLine="0"/>
      </w:pPr>
      <w:rPr>
        <w:rFonts w:hint="default"/>
      </w:rPr>
    </w:lvl>
    <w:lvl w:ilvl="8">
      <w:start w:val="1"/>
      <w:numFmt w:val="none"/>
      <w:suff w:val="nothing"/>
      <w:lvlText w:val=""/>
      <w:lvlJc w:val="left"/>
      <w:pPr>
        <w:ind w:left="510" w:firstLine="0"/>
      </w:pPr>
      <w:rPr>
        <w:rFonts w:hint="default"/>
      </w:rPr>
    </w:lvl>
  </w:abstractNum>
  <w:abstractNum w:abstractNumId="32" w15:restartNumberingAfterBreak="0">
    <w:nsid w:val="6F1D7D5F"/>
    <w:multiLevelType w:val="multilevel"/>
    <w:tmpl w:val="83A49586"/>
    <w:lvl w:ilvl="0">
      <w:start w:val="1"/>
      <w:numFmt w:val="lowerLetter"/>
      <w:lvlRestart w:val="0"/>
      <w:pStyle w:val="TableNoteNum"/>
      <w:lvlText w:val="(%1)"/>
      <w:lvlJc w:val="left"/>
      <w:pPr>
        <w:ind w:left="340" w:hanging="34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6F2B088D"/>
    <w:multiLevelType w:val="hybridMultilevel"/>
    <w:tmpl w:val="6CCEBAF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4" w15:restartNumberingAfterBreak="0">
    <w:nsid w:val="6F457925"/>
    <w:multiLevelType w:val="hybridMultilevel"/>
    <w:tmpl w:val="A48E8418"/>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1517E90"/>
    <w:multiLevelType w:val="hybridMultilevel"/>
    <w:tmpl w:val="178CAA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E05FB2"/>
    <w:multiLevelType w:val="multilevel"/>
    <w:tmpl w:val="76120552"/>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 w:ilvl="1">
      <w:start w:val="1"/>
      <w:numFmt w:val="none"/>
      <w:pStyle w:val="GDGBullet2"/>
      <w:lvlText w:val=""/>
      <w:lvlJc w:val="left"/>
      <w:pPr>
        <w:tabs>
          <w:tab w:val="num" w:pos="0"/>
        </w:tabs>
        <w:ind w:left="0" w:firstLine="0"/>
      </w:pPr>
      <w:rPr>
        <w:rFonts w:hint="default"/>
      </w:rPr>
    </w:lvl>
    <w:lvl w:ilvl="2">
      <w:start w:val="1"/>
      <w:numFmt w:val="none"/>
      <w:lvlRestart w:val="1"/>
      <w:lvlText w:val=""/>
      <w:lvlJc w:val="left"/>
      <w:pPr>
        <w:tabs>
          <w:tab w:val="num" w:pos="-31680"/>
        </w:tabs>
        <w:ind w:left="-32767" w:firstLine="0"/>
      </w:pPr>
      <w:rPr>
        <w:rFonts w:hint="default"/>
      </w:rPr>
    </w:lvl>
    <w:lvl w:ilvl="3">
      <w:start w:val="1"/>
      <w:numFmt w:val="none"/>
      <w:lvlRestart w:val="1"/>
      <w:lvlText w:val=""/>
      <w:lvlJc w:val="left"/>
      <w:pPr>
        <w:tabs>
          <w:tab w:val="num" w:pos="-31680"/>
        </w:tabs>
        <w:ind w:left="-32767" w:firstLine="0"/>
      </w:pPr>
      <w:rPr>
        <w:rFonts w:hint="default"/>
      </w:rPr>
    </w:lvl>
    <w:lvl w:ilvl="4">
      <w:start w:val="1"/>
      <w:numFmt w:val="none"/>
      <w:lvlRestart w:val="1"/>
      <w:lvlText w:val=""/>
      <w:lvlJc w:val="left"/>
      <w:pPr>
        <w:tabs>
          <w:tab w:val="num" w:pos="0"/>
        </w:tabs>
        <w:ind w:left="-32767" w:firstLine="0"/>
      </w:pPr>
      <w:rPr>
        <w:rFonts w:hint="default"/>
      </w:rPr>
    </w:lvl>
    <w:lvl w:ilvl="5">
      <w:start w:val="1"/>
      <w:numFmt w:val="none"/>
      <w:lvlRestart w:val="1"/>
      <w:lvlText w:val=""/>
      <w:lvlJc w:val="left"/>
      <w:pPr>
        <w:tabs>
          <w:tab w:val="num" w:pos="0"/>
        </w:tabs>
        <w:ind w:left="-32767" w:firstLine="0"/>
      </w:pPr>
      <w:rPr>
        <w:rFonts w:hint="default"/>
      </w:rPr>
    </w:lvl>
    <w:lvl w:ilvl="6">
      <w:start w:val="1"/>
      <w:numFmt w:val="none"/>
      <w:lvlRestart w:val="1"/>
      <w:lvlText w:val=""/>
      <w:lvlJc w:val="left"/>
      <w:pPr>
        <w:tabs>
          <w:tab w:val="num" w:pos="0"/>
        </w:tabs>
        <w:ind w:left="-32767" w:firstLine="0"/>
      </w:pPr>
      <w:rPr>
        <w:rFonts w:hint="default"/>
      </w:rPr>
    </w:lvl>
    <w:lvl w:ilvl="7">
      <w:start w:val="1"/>
      <w:numFmt w:val="none"/>
      <w:lvlRestart w:val="1"/>
      <w:lvlText w:val=""/>
      <w:lvlJc w:val="left"/>
      <w:pPr>
        <w:tabs>
          <w:tab w:val="num" w:pos="0"/>
        </w:tabs>
        <w:ind w:left="-32767" w:firstLine="0"/>
      </w:pPr>
      <w:rPr>
        <w:rFonts w:hint="default"/>
      </w:rPr>
    </w:lvl>
    <w:lvl w:ilvl="8">
      <w:start w:val="1"/>
      <w:numFmt w:val="none"/>
      <w:lvlRestart w:val="1"/>
      <w:lvlText w:val=""/>
      <w:lvlJc w:val="left"/>
      <w:pPr>
        <w:tabs>
          <w:tab w:val="num" w:pos="0"/>
        </w:tabs>
        <w:ind w:left="-32767" w:firstLine="0"/>
      </w:pPr>
      <w:rPr>
        <w:rFonts w:hint="default"/>
      </w:rPr>
    </w:lvl>
  </w:abstractNum>
  <w:abstractNum w:abstractNumId="37" w15:restartNumberingAfterBreak="0">
    <w:nsid w:val="796A3518"/>
    <w:multiLevelType w:val="multilevel"/>
    <w:tmpl w:val="F2EABB14"/>
    <w:lvl w:ilvl="0">
      <w:start w:val="1"/>
      <w:numFmt w:val="decimal"/>
      <w:pStyle w:val="NumBullet1"/>
      <w:lvlText w:val="%1."/>
      <w:lvlJc w:val="left"/>
      <w:pPr>
        <w:tabs>
          <w:tab w:val="num" w:pos="0"/>
        </w:tabs>
        <w:ind w:left="284" w:hanging="284"/>
      </w:pPr>
      <w:rPr>
        <w:rFonts w:hint="default"/>
      </w:rPr>
    </w:lvl>
    <w:lvl w:ilvl="1">
      <w:start w:val="1"/>
      <w:numFmt w:val="lowerLetter"/>
      <w:pStyle w:val="NumBullet2"/>
      <w:lvlText w:val="%2."/>
      <w:lvlJc w:val="left"/>
      <w:pPr>
        <w:tabs>
          <w:tab w:val="num" w:pos="567"/>
        </w:tabs>
        <w:ind w:left="567" w:hanging="283"/>
      </w:pPr>
      <w:rPr>
        <w:rFonts w:hint="default"/>
      </w:rPr>
    </w:lvl>
    <w:lvl w:ilvl="2">
      <w:start w:val="1"/>
      <w:numFmt w:val="lowerRoman"/>
      <w:pStyle w:val="NumBullet3"/>
      <w:lvlText w:val="%3."/>
      <w:lvlJc w:val="left"/>
      <w:pPr>
        <w:tabs>
          <w:tab w:val="num" w:pos="907"/>
        </w:tabs>
        <w:ind w:left="907" w:hanging="34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38" w15:restartNumberingAfterBreak="0">
    <w:nsid w:val="7D7827A4"/>
    <w:multiLevelType w:val="hybridMultilevel"/>
    <w:tmpl w:val="F5E4BCAA"/>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63290705">
    <w:abstractNumId w:val="18"/>
  </w:num>
  <w:num w:numId="2" w16cid:durableId="763958983">
    <w:abstractNumId w:val="37"/>
  </w:num>
  <w:num w:numId="3" w16cid:durableId="1214344136">
    <w:abstractNumId w:val="31"/>
  </w:num>
  <w:num w:numId="4" w16cid:durableId="1708946084">
    <w:abstractNumId w:val="21"/>
  </w:num>
  <w:num w:numId="5" w16cid:durableId="1791589234">
    <w:abstractNumId w:val="32"/>
  </w:num>
  <w:num w:numId="6" w16cid:durableId="860633084">
    <w:abstractNumId w:val="12"/>
  </w:num>
  <w:num w:numId="7" w16cid:durableId="141042199">
    <w:abstractNumId w:val="36"/>
  </w:num>
  <w:num w:numId="8" w16cid:durableId="829637382">
    <w:abstractNumId w:val="36"/>
    <w:lvlOverride w:ilvl="0">
      <w:lvl w:ilvl="0">
        <w:start w:val="1"/>
        <w:numFmt w:val="bullet"/>
        <w:pStyle w:val="GDGBullet"/>
        <w:lvlText w:val=""/>
        <w:lvlJc w:val="left"/>
        <w:pPr>
          <w:tabs>
            <w:tab w:val="num" w:pos="0"/>
          </w:tabs>
          <w:ind w:left="284" w:hanging="284"/>
        </w:pPr>
        <w:rPr>
          <w:rFonts w:ascii="Symbol" w:hAnsi="Symbol" w:hint="default"/>
          <w:color w:val="808080" w:themeColor="background1" w:themeShade="80"/>
        </w:rPr>
      </w:lvl>
    </w:lvlOverride>
    <w:lvlOverride w:ilvl="1">
      <w:lvl w:ilvl="1">
        <w:start w:val="1"/>
        <w:numFmt w:val="bullet"/>
        <w:pStyle w:val="GDGBullet2"/>
        <w:lvlText w:val="-"/>
        <w:lvlJc w:val="left"/>
        <w:pPr>
          <w:tabs>
            <w:tab w:val="num" w:pos="454"/>
          </w:tabs>
          <w:ind w:left="454" w:hanging="170"/>
        </w:pPr>
        <w:rPr>
          <w:rFonts w:ascii="Arial" w:hAnsi="Arial" w:hint="default"/>
        </w:rPr>
      </w:lvl>
    </w:lvlOverride>
    <w:lvlOverride w:ilvl="2">
      <w:lvl w:ilvl="2">
        <w:start w:val="1"/>
        <w:numFmt w:val="none"/>
        <w:lvlRestart w:val="1"/>
        <w:lvlText w:val=""/>
        <w:lvlJc w:val="left"/>
        <w:pPr>
          <w:tabs>
            <w:tab w:val="num" w:pos="-31680"/>
          </w:tabs>
          <w:ind w:left="-32767" w:firstLine="0"/>
        </w:pPr>
        <w:rPr>
          <w:rFonts w:hint="default"/>
        </w:rPr>
      </w:lvl>
    </w:lvlOverride>
    <w:lvlOverride w:ilvl="3">
      <w:lvl w:ilvl="3">
        <w:start w:val="1"/>
        <w:numFmt w:val="none"/>
        <w:lvlRestart w:val="1"/>
        <w:lvlText w:val=""/>
        <w:lvlJc w:val="left"/>
        <w:pPr>
          <w:tabs>
            <w:tab w:val="num" w:pos="-31680"/>
          </w:tabs>
          <w:ind w:left="-32767" w:firstLine="0"/>
        </w:pPr>
        <w:rPr>
          <w:rFonts w:hint="default"/>
        </w:rPr>
      </w:lvl>
    </w:lvlOverride>
    <w:lvlOverride w:ilvl="4">
      <w:lvl w:ilvl="4">
        <w:start w:val="1"/>
        <w:numFmt w:val="none"/>
        <w:lvlRestart w:val="1"/>
        <w:lvlText w:val=""/>
        <w:lvlJc w:val="left"/>
        <w:pPr>
          <w:tabs>
            <w:tab w:val="num" w:pos="0"/>
          </w:tabs>
          <w:ind w:left="-32767" w:firstLine="0"/>
        </w:pPr>
        <w:rPr>
          <w:rFonts w:hint="default"/>
        </w:rPr>
      </w:lvl>
    </w:lvlOverride>
    <w:lvlOverride w:ilvl="5">
      <w:lvl w:ilvl="5">
        <w:start w:val="1"/>
        <w:numFmt w:val="none"/>
        <w:lvlRestart w:val="1"/>
        <w:lvlText w:val=""/>
        <w:lvlJc w:val="left"/>
        <w:pPr>
          <w:tabs>
            <w:tab w:val="num" w:pos="0"/>
          </w:tabs>
          <w:ind w:left="-32767" w:firstLine="0"/>
        </w:pPr>
        <w:rPr>
          <w:rFonts w:hint="default"/>
        </w:rPr>
      </w:lvl>
    </w:lvlOverride>
    <w:lvlOverride w:ilvl="6">
      <w:lvl w:ilvl="6">
        <w:start w:val="1"/>
        <w:numFmt w:val="none"/>
        <w:lvlRestart w:val="1"/>
        <w:lvlText w:val=""/>
        <w:lvlJc w:val="left"/>
        <w:pPr>
          <w:tabs>
            <w:tab w:val="num" w:pos="0"/>
          </w:tabs>
          <w:ind w:left="-32767" w:firstLine="0"/>
        </w:pPr>
        <w:rPr>
          <w:rFonts w:hint="default"/>
        </w:rPr>
      </w:lvl>
    </w:lvlOverride>
    <w:lvlOverride w:ilvl="7">
      <w:lvl w:ilvl="7">
        <w:start w:val="1"/>
        <w:numFmt w:val="none"/>
        <w:lvlRestart w:val="1"/>
        <w:lvlText w:val=""/>
        <w:lvlJc w:val="left"/>
        <w:pPr>
          <w:tabs>
            <w:tab w:val="num" w:pos="0"/>
          </w:tabs>
          <w:ind w:left="-32767" w:firstLine="0"/>
        </w:pPr>
        <w:rPr>
          <w:rFonts w:hint="default"/>
        </w:rPr>
      </w:lvl>
    </w:lvlOverride>
    <w:lvlOverride w:ilvl="8">
      <w:lvl w:ilvl="8">
        <w:start w:val="1"/>
        <w:numFmt w:val="none"/>
        <w:lvlRestart w:val="1"/>
        <w:lvlText w:val=""/>
        <w:lvlJc w:val="left"/>
        <w:pPr>
          <w:tabs>
            <w:tab w:val="num" w:pos="0"/>
          </w:tabs>
          <w:ind w:left="-32767" w:firstLine="0"/>
        </w:pPr>
        <w:rPr>
          <w:rFonts w:hint="default"/>
        </w:rPr>
      </w:lvl>
    </w:lvlOverride>
  </w:num>
  <w:num w:numId="9" w16cid:durableId="1747678646">
    <w:abstractNumId w:val="2"/>
  </w:num>
  <w:num w:numId="10" w16cid:durableId="1995983769">
    <w:abstractNumId w:val="0"/>
  </w:num>
  <w:num w:numId="11" w16cid:durableId="1451893481">
    <w:abstractNumId w:val="1"/>
  </w:num>
  <w:num w:numId="12" w16cid:durableId="1702901913">
    <w:abstractNumId w:val="8"/>
  </w:num>
  <w:num w:numId="13" w16cid:durableId="1108937857">
    <w:abstractNumId w:val="23"/>
  </w:num>
  <w:num w:numId="14" w16cid:durableId="633296650">
    <w:abstractNumId w:val="12"/>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rPr>
          <w:rFonts w:asciiTheme="majorHAnsi" w:hAnsiTheme="majorHAnsi" w:cstheme="majorHAnsi" w:hint="default"/>
          <w:b/>
          <w:color w:val="000000"/>
          <w:sz w:val="24"/>
        </w:r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5" w16cid:durableId="1773475278">
    <w:abstractNumId w:val="12"/>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rPr>
          <w:rFonts w:asciiTheme="majorHAnsi" w:hAnsiTheme="majorHAnsi" w:cstheme="majorHAnsi" w:hint="default"/>
          <w:b/>
          <w:color w:val="000000"/>
          <w:sz w:val="24"/>
        </w:rPr>
      </w:lvl>
    </w:lvlOverride>
    <w:lvlOverride w:ilvl="3">
      <w:lvl w:ilvl="3">
        <w:start w:val="1"/>
        <w:numFmt w:val="decimal"/>
        <w:pStyle w:val="AppLevel4Head"/>
        <w:lvlText w:val="%1.%2.%3.%4"/>
        <w:lvlJc w:val="left"/>
        <w:pPr>
          <w:tabs>
            <w:tab w:val="num" w:pos="426"/>
          </w:tabs>
          <w:ind w:left="426" w:firstLine="0"/>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6" w16cid:durableId="274288605">
    <w:abstractNumId w:val="3"/>
  </w:num>
  <w:num w:numId="17" w16cid:durableId="1603220361">
    <w:abstractNumId w:val="22"/>
  </w:num>
  <w:num w:numId="18" w16cid:durableId="1797790727">
    <w:abstractNumId w:val="33"/>
  </w:num>
  <w:num w:numId="19" w16cid:durableId="682052143">
    <w:abstractNumId w:val="19"/>
  </w:num>
  <w:num w:numId="20" w16cid:durableId="1549148512">
    <w:abstractNumId w:val="9"/>
  </w:num>
  <w:num w:numId="21" w16cid:durableId="708066148">
    <w:abstractNumId w:val="11"/>
  </w:num>
  <w:num w:numId="22" w16cid:durableId="1143159328">
    <w:abstractNumId w:val="4"/>
  </w:num>
  <w:num w:numId="23" w16cid:durableId="1764569292">
    <w:abstractNumId w:val="13"/>
  </w:num>
  <w:num w:numId="24" w16cid:durableId="1404253959">
    <w:abstractNumId w:val="20"/>
  </w:num>
  <w:num w:numId="25" w16cid:durableId="725420699">
    <w:abstractNumId w:val="6"/>
  </w:num>
  <w:num w:numId="26" w16cid:durableId="899751979">
    <w:abstractNumId w:val="17"/>
  </w:num>
  <w:num w:numId="27" w16cid:durableId="108856965">
    <w:abstractNumId w:val="28"/>
  </w:num>
  <w:num w:numId="28" w16cid:durableId="2005743831">
    <w:abstractNumId w:val="24"/>
  </w:num>
  <w:num w:numId="29" w16cid:durableId="8239356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0388674">
    <w:abstractNumId w:val="14"/>
  </w:num>
  <w:num w:numId="31" w16cid:durableId="1890265011">
    <w:abstractNumId w:val="25"/>
  </w:num>
  <w:num w:numId="32" w16cid:durableId="1385913285">
    <w:abstractNumId w:val="34"/>
  </w:num>
  <w:num w:numId="33" w16cid:durableId="1680548954">
    <w:abstractNumId w:val="16"/>
  </w:num>
  <w:num w:numId="34" w16cid:durableId="1087657423">
    <w:abstractNumId w:val="35"/>
  </w:num>
  <w:num w:numId="35" w16cid:durableId="432020953">
    <w:abstractNumId w:val="29"/>
  </w:num>
  <w:num w:numId="36" w16cid:durableId="1373578664">
    <w:abstractNumId w:val="15"/>
  </w:num>
  <w:num w:numId="37" w16cid:durableId="283734945">
    <w:abstractNumId w:val="12"/>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8" w16cid:durableId="956989018">
    <w:abstractNumId w:val="7"/>
  </w:num>
  <w:num w:numId="39" w16cid:durableId="1114249792">
    <w:abstractNumId w:val="5"/>
  </w:num>
  <w:num w:numId="40" w16cid:durableId="1880436710">
    <w:abstractNumId w:val="10"/>
  </w:num>
  <w:num w:numId="41" w16cid:durableId="1314602573">
    <w:abstractNumId w:val="12"/>
  </w:num>
  <w:num w:numId="42" w16cid:durableId="1915160329">
    <w:abstractNumId w:val="12"/>
  </w:num>
  <w:num w:numId="43" w16cid:durableId="2106802188">
    <w:abstractNumId w:val="12"/>
    <w:lvlOverride w:ilvl="0">
      <w:lvl w:ilvl="0">
        <w:start w:val="1"/>
        <w:numFmt w:val="upperLetter"/>
        <w:lvlRestart w:val="0"/>
        <w:pStyle w:val="AppHead"/>
        <w:lvlText w:val="Appendix %1"/>
        <w:lvlJc w:val="left"/>
        <w:pPr>
          <w:tabs>
            <w:tab w:val="num" w:pos="0"/>
          </w:tabs>
          <w:ind w:left="0" w:firstLine="0"/>
        </w:pPr>
        <w:rPr>
          <w:rFonts w:asciiTheme="majorHAnsi" w:hAnsiTheme="majorHAnsi" w:cstheme="majorHAnsi" w:hint="default"/>
          <w:b/>
          <w:color w:val="000000"/>
          <w:sz w:val="32"/>
          <w:szCs w:val="32"/>
        </w:rPr>
      </w:lvl>
    </w:lvlOverride>
    <w:lvlOverride w:ilvl="1">
      <w:lvl w:ilvl="1">
        <w:start w:val="1"/>
        <w:numFmt w:val="decimal"/>
        <w:pStyle w:val="AppSubHead"/>
        <w:lvlText w:val="%1.%2"/>
        <w:lvlJc w:val="left"/>
        <w:pPr>
          <w:tabs>
            <w:tab w:val="num" w:pos="0"/>
          </w:tabs>
          <w:ind w:left="0" w:firstLine="0"/>
        </w:pPr>
        <w:rPr>
          <w:rFonts w:asciiTheme="majorHAnsi" w:hAnsiTheme="majorHAnsi" w:cstheme="majorHAnsi" w:hint="default"/>
          <w:b/>
          <w:color w:val="000000"/>
          <w:sz w:val="32"/>
        </w:rPr>
      </w:lvl>
    </w:lvlOverride>
    <w:lvlOverride w:ilvl="2">
      <w:lvl w:ilvl="2">
        <w:start w:val="1"/>
        <w:numFmt w:val="decimal"/>
        <w:pStyle w:val="AppMinorSubHead"/>
        <w:lvlText w:val="%1.%2.%3"/>
        <w:lvlJc w:val="left"/>
        <w:pPr>
          <w:tabs>
            <w:tab w:val="num" w:pos="0"/>
          </w:tabs>
          <w:ind w:left="0" w:firstLine="0"/>
        </w:pPr>
        <w:rPr>
          <w:rFonts w:asciiTheme="majorHAnsi" w:hAnsiTheme="majorHAnsi" w:cstheme="majorHAnsi" w:hint="default"/>
          <w:b/>
          <w:color w:val="000000"/>
          <w:sz w:val="24"/>
        </w:rPr>
      </w:lvl>
    </w:lvlOverride>
    <w:lvlOverride w:ilvl="3">
      <w:lvl w:ilvl="3">
        <w:start w:val="1"/>
        <w:numFmt w:val="decimal"/>
        <w:pStyle w:val="AppLevel4Head"/>
        <w:lvlText w:val="%1.%2.%3.%4"/>
        <w:lvlJc w:val="right"/>
        <w:pPr>
          <w:tabs>
            <w:tab w:val="num" w:pos="0"/>
          </w:tabs>
          <w:ind w:left="0" w:hanging="284"/>
        </w:pPr>
        <w:rPr>
          <w:rFonts w:asciiTheme="majorHAnsi" w:hAnsiTheme="majorHAnsi" w:cstheme="majorHAnsi" w:hint="default"/>
          <w:b/>
          <w:color w:val="000000"/>
          <w:sz w:val="20"/>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4" w16cid:durableId="1976133640">
    <w:abstractNumId w:val="23"/>
  </w:num>
  <w:num w:numId="45" w16cid:durableId="290093443">
    <w:abstractNumId w:val="23"/>
  </w:num>
  <w:num w:numId="46" w16cid:durableId="877622841">
    <w:abstractNumId w:val="23"/>
  </w:num>
  <w:num w:numId="47" w16cid:durableId="2116318436">
    <w:abstractNumId w:val="23"/>
  </w:num>
  <w:num w:numId="48" w16cid:durableId="1750342707">
    <w:abstractNumId w:val="23"/>
  </w:num>
  <w:num w:numId="49" w16cid:durableId="462387120">
    <w:abstractNumId w:val="23"/>
  </w:num>
  <w:num w:numId="50" w16cid:durableId="688603833">
    <w:abstractNumId w:val="23"/>
  </w:num>
  <w:num w:numId="51" w16cid:durableId="692850620">
    <w:abstractNumId w:val="23"/>
  </w:num>
  <w:num w:numId="52" w16cid:durableId="713311046">
    <w:abstractNumId w:val="23"/>
  </w:num>
  <w:num w:numId="53" w16cid:durableId="617956867">
    <w:abstractNumId w:val="23"/>
  </w:num>
  <w:num w:numId="54" w16cid:durableId="314918947">
    <w:abstractNumId w:val="23"/>
  </w:num>
  <w:num w:numId="55" w16cid:durableId="665209442">
    <w:abstractNumId w:val="26"/>
  </w:num>
  <w:num w:numId="56" w16cid:durableId="1918049521">
    <w:abstractNumId w:val="38"/>
  </w:num>
  <w:num w:numId="57" w16cid:durableId="13619259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82546098">
    <w:abstractNumId w:val="23"/>
  </w:num>
  <w:num w:numId="59" w16cid:durableId="1202400418">
    <w:abstractNumId w:val="30"/>
  </w:num>
  <w:num w:numId="60" w16cid:durableId="216283602">
    <w:abstractNumId w:val="27"/>
  </w:num>
  <w:num w:numId="61" w16cid:durableId="10696808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drawingGridHorizontalSpacing w:val="100"/>
  <w:displayHorizontalDrawingGridEvery w:val="2"/>
  <w:doNotShadeFormData/>
  <w:characterSpacingControl w:val="doNotCompress"/>
  <w:hdrShapeDefaults>
    <o:shapedefaults v:ext="edit" spidmax="2072">
      <o:colormru v:ext="edit" colors="#91b3c5,#ffd09b,#ffd0b9"/>
    </o:shapedefaults>
  </w:hdrShapeDefaults>
  <w:footnotePr>
    <w:numFmt w:val="lowerLette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Vancouver&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0wtzw0atvfd56etawt5eprzs5t0xa9vr5w2&quot;&gt;Osteoporosis main library - readonly 110724&lt;record-ids&gt;&lt;item&gt;921&lt;/item&gt;&lt;/record-ids&gt;&lt;/item&gt;&lt;/Libraries&gt;"/>
  </w:docVars>
  <w:rsids>
    <w:rsidRoot w:val="0012399F"/>
    <w:rsid w:val="00000B32"/>
    <w:rsid w:val="000017BE"/>
    <w:rsid w:val="000045C3"/>
    <w:rsid w:val="000068B7"/>
    <w:rsid w:val="00007006"/>
    <w:rsid w:val="00010A51"/>
    <w:rsid w:val="00010FBA"/>
    <w:rsid w:val="00011B2B"/>
    <w:rsid w:val="00012105"/>
    <w:rsid w:val="000129B3"/>
    <w:rsid w:val="0001547B"/>
    <w:rsid w:val="0001631E"/>
    <w:rsid w:val="00017164"/>
    <w:rsid w:val="000172D8"/>
    <w:rsid w:val="00017A91"/>
    <w:rsid w:val="00020986"/>
    <w:rsid w:val="0002383D"/>
    <w:rsid w:val="00024063"/>
    <w:rsid w:val="0002599C"/>
    <w:rsid w:val="000273BC"/>
    <w:rsid w:val="00027486"/>
    <w:rsid w:val="00030129"/>
    <w:rsid w:val="00031C26"/>
    <w:rsid w:val="00032137"/>
    <w:rsid w:val="00032EA4"/>
    <w:rsid w:val="0003343C"/>
    <w:rsid w:val="00033D25"/>
    <w:rsid w:val="000369AB"/>
    <w:rsid w:val="00036AA9"/>
    <w:rsid w:val="000376AA"/>
    <w:rsid w:val="00040724"/>
    <w:rsid w:val="0004076B"/>
    <w:rsid w:val="0004084C"/>
    <w:rsid w:val="000426FB"/>
    <w:rsid w:val="00044CA7"/>
    <w:rsid w:val="00044D0D"/>
    <w:rsid w:val="000453E4"/>
    <w:rsid w:val="00045A73"/>
    <w:rsid w:val="00047374"/>
    <w:rsid w:val="0004768E"/>
    <w:rsid w:val="00050CE1"/>
    <w:rsid w:val="0005222D"/>
    <w:rsid w:val="00052C86"/>
    <w:rsid w:val="000531D3"/>
    <w:rsid w:val="0005553F"/>
    <w:rsid w:val="0006081F"/>
    <w:rsid w:val="00061054"/>
    <w:rsid w:val="00061068"/>
    <w:rsid w:val="00061775"/>
    <w:rsid w:val="00063F64"/>
    <w:rsid w:val="00065351"/>
    <w:rsid w:val="000703A0"/>
    <w:rsid w:val="00070BEF"/>
    <w:rsid w:val="00071DC6"/>
    <w:rsid w:val="00072139"/>
    <w:rsid w:val="0007246F"/>
    <w:rsid w:val="00072FC4"/>
    <w:rsid w:val="00075A6D"/>
    <w:rsid w:val="00076F98"/>
    <w:rsid w:val="00077BE5"/>
    <w:rsid w:val="000801AC"/>
    <w:rsid w:val="000808A1"/>
    <w:rsid w:val="0008185B"/>
    <w:rsid w:val="0008202C"/>
    <w:rsid w:val="00082871"/>
    <w:rsid w:val="00083B86"/>
    <w:rsid w:val="00084050"/>
    <w:rsid w:val="00084C31"/>
    <w:rsid w:val="00085A5F"/>
    <w:rsid w:val="00085EE6"/>
    <w:rsid w:val="00086448"/>
    <w:rsid w:val="00086C21"/>
    <w:rsid w:val="00086E52"/>
    <w:rsid w:val="00087201"/>
    <w:rsid w:val="00087333"/>
    <w:rsid w:val="000879F9"/>
    <w:rsid w:val="00090DC9"/>
    <w:rsid w:val="0009141D"/>
    <w:rsid w:val="00091555"/>
    <w:rsid w:val="00091A7E"/>
    <w:rsid w:val="00091CAB"/>
    <w:rsid w:val="000957AC"/>
    <w:rsid w:val="00097186"/>
    <w:rsid w:val="00097775"/>
    <w:rsid w:val="000A0EB1"/>
    <w:rsid w:val="000A1616"/>
    <w:rsid w:val="000A2A16"/>
    <w:rsid w:val="000A3C98"/>
    <w:rsid w:val="000A3E9B"/>
    <w:rsid w:val="000A5375"/>
    <w:rsid w:val="000A565B"/>
    <w:rsid w:val="000A78AE"/>
    <w:rsid w:val="000B04E7"/>
    <w:rsid w:val="000B1BA9"/>
    <w:rsid w:val="000B308F"/>
    <w:rsid w:val="000B4A0E"/>
    <w:rsid w:val="000B4DCB"/>
    <w:rsid w:val="000B53B0"/>
    <w:rsid w:val="000C03B5"/>
    <w:rsid w:val="000C0ADA"/>
    <w:rsid w:val="000C2105"/>
    <w:rsid w:val="000C25A5"/>
    <w:rsid w:val="000C26C4"/>
    <w:rsid w:val="000C2C6E"/>
    <w:rsid w:val="000C2E02"/>
    <w:rsid w:val="000C3072"/>
    <w:rsid w:val="000C56B1"/>
    <w:rsid w:val="000C6266"/>
    <w:rsid w:val="000C74CA"/>
    <w:rsid w:val="000C7B1C"/>
    <w:rsid w:val="000D0199"/>
    <w:rsid w:val="000D1426"/>
    <w:rsid w:val="000D26FE"/>
    <w:rsid w:val="000D27AC"/>
    <w:rsid w:val="000D2D3A"/>
    <w:rsid w:val="000D2DC7"/>
    <w:rsid w:val="000D3131"/>
    <w:rsid w:val="000D3987"/>
    <w:rsid w:val="000D3A6C"/>
    <w:rsid w:val="000D6FD5"/>
    <w:rsid w:val="000E0159"/>
    <w:rsid w:val="000E25D8"/>
    <w:rsid w:val="000E27E1"/>
    <w:rsid w:val="000E28F0"/>
    <w:rsid w:val="000E3A64"/>
    <w:rsid w:val="000E3BD9"/>
    <w:rsid w:val="000E4B64"/>
    <w:rsid w:val="000E4F0D"/>
    <w:rsid w:val="000E5ED8"/>
    <w:rsid w:val="000E670F"/>
    <w:rsid w:val="000E6E9B"/>
    <w:rsid w:val="000F0F38"/>
    <w:rsid w:val="000F247A"/>
    <w:rsid w:val="000F3D8C"/>
    <w:rsid w:val="000F5383"/>
    <w:rsid w:val="001011EE"/>
    <w:rsid w:val="0010262E"/>
    <w:rsid w:val="0010263E"/>
    <w:rsid w:val="00103C5E"/>
    <w:rsid w:val="001045B2"/>
    <w:rsid w:val="001058F0"/>
    <w:rsid w:val="00105C9E"/>
    <w:rsid w:val="00106535"/>
    <w:rsid w:val="0011002D"/>
    <w:rsid w:val="00110AD1"/>
    <w:rsid w:val="00110C88"/>
    <w:rsid w:val="00110D95"/>
    <w:rsid w:val="00111DE9"/>
    <w:rsid w:val="00111FA2"/>
    <w:rsid w:val="001126DB"/>
    <w:rsid w:val="001148D1"/>
    <w:rsid w:val="001153F7"/>
    <w:rsid w:val="001157F0"/>
    <w:rsid w:val="001207BF"/>
    <w:rsid w:val="0012220E"/>
    <w:rsid w:val="0012399F"/>
    <w:rsid w:val="00124947"/>
    <w:rsid w:val="001253CA"/>
    <w:rsid w:val="00125D6C"/>
    <w:rsid w:val="001264DE"/>
    <w:rsid w:val="00126A93"/>
    <w:rsid w:val="00126ACB"/>
    <w:rsid w:val="00126D0A"/>
    <w:rsid w:val="00130269"/>
    <w:rsid w:val="0013054A"/>
    <w:rsid w:val="00132313"/>
    <w:rsid w:val="00132761"/>
    <w:rsid w:val="00132CE4"/>
    <w:rsid w:val="0013351A"/>
    <w:rsid w:val="00133636"/>
    <w:rsid w:val="00136021"/>
    <w:rsid w:val="001361D6"/>
    <w:rsid w:val="00137523"/>
    <w:rsid w:val="00140057"/>
    <w:rsid w:val="00141017"/>
    <w:rsid w:val="00142547"/>
    <w:rsid w:val="00142FE2"/>
    <w:rsid w:val="00143DE7"/>
    <w:rsid w:val="00144B62"/>
    <w:rsid w:val="00145CE3"/>
    <w:rsid w:val="001464DE"/>
    <w:rsid w:val="0015009C"/>
    <w:rsid w:val="00151607"/>
    <w:rsid w:val="001516F5"/>
    <w:rsid w:val="001519A1"/>
    <w:rsid w:val="00151D29"/>
    <w:rsid w:val="00151E68"/>
    <w:rsid w:val="0015393D"/>
    <w:rsid w:val="001547AC"/>
    <w:rsid w:val="001600EB"/>
    <w:rsid w:val="0016034D"/>
    <w:rsid w:val="00160719"/>
    <w:rsid w:val="00161AFA"/>
    <w:rsid w:val="00161C4E"/>
    <w:rsid w:val="001623FC"/>
    <w:rsid w:val="00163BDF"/>
    <w:rsid w:val="0016416C"/>
    <w:rsid w:val="00164315"/>
    <w:rsid w:val="00165BA2"/>
    <w:rsid w:val="001661B8"/>
    <w:rsid w:val="001715D4"/>
    <w:rsid w:val="001727F3"/>
    <w:rsid w:val="00172A56"/>
    <w:rsid w:val="00172D30"/>
    <w:rsid w:val="001745DB"/>
    <w:rsid w:val="00175AE0"/>
    <w:rsid w:val="00175CAE"/>
    <w:rsid w:val="00175F26"/>
    <w:rsid w:val="00176034"/>
    <w:rsid w:val="00176B82"/>
    <w:rsid w:val="00180948"/>
    <w:rsid w:val="00181718"/>
    <w:rsid w:val="00182A59"/>
    <w:rsid w:val="001844DD"/>
    <w:rsid w:val="001845A2"/>
    <w:rsid w:val="00185C69"/>
    <w:rsid w:val="00186A26"/>
    <w:rsid w:val="00186B35"/>
    <w:rsid w:val="00187E35"/>
    <w:rsid w:val="00190659"/>
    <w:rsid w:val="00191296"/>
    <w:rsid w:val="00191510"/>
    <w:rsid w:val="00194422"/>
    <w:rsid w:val="001960CD"/>
    <w:rsid w:val="001A0B61"/>
    <w:rsid w:val="001A0BD2"/>
    <w:rsid w:val="001A34AC"/>
    <w:rsid w:val="001A3E09"/>
    <w:rsid w:val="001A6929"/>
    <w:rsid w:val="001A7F5B"/>
    <w:rsid w:val="001B0C0D"/>
    <w:rsid w:val="001B1F98"/>
    <w:rsid w:val="001B2E25"/>
    <w:rsid w:val="001B38DD"/>
    <w:rsid w:val="001B4312"/>
    <w:rsid w:val="001B5880"/>
    <w:rsid w:val="001B6688"/>
    <w:rsid w:val="001B67F9"/>
    <w:rsid w:val="001C0404"/>
    <w:rsid w:val="001C16FE"/>
    <w:rsid w:val="001C246A"/>
    <w:rsid w:val="001C2A39"/>
    <w:rsid w:val="001C2E70"/>
    <w:rsid w:val="001C3BAA"/>
    <w:rsid w:val="001C4B6F"/>
    <w:rsid w:val="001C5E8F"/>
    <w:rsid w:val="001C6880"/>
    <w:rsid w:val="001C72CE"/>
    <w:rsid w:val="001C7A02"/>
    <w:rsid w:val="001D368C"/>
    <w:rsid w:val="001D3B9E"/>
    <w:rsid w:val="001D4211"/>
    <w:rsid w:val="001D4CF5"/>
    <w:rsid w:val="001D6262"/>
    <w:rsid w:val="001D6DAA"/>
    <w:rsid w:val="001D733D"/>
    <w:rsid w:val="001E0E72"/>
    <w:rsid w:val="001E10DB"/>
    <w:rsid w:val="001E2D9C"/>
    <w:rsid w:val="001E317D"/>
    <w:rsid w:val="001E3F77"/>
    <w:rsid w:val="001E5185"/>
    <w:rsid w:val="001E5FB8"/>
    <w:rsid w:val="001F2529"/>
    <w:rsid w:val="001F3C91"/>
    <w:rsid w:val="001F4AC0"/>
    <w:rsid w:val="001F6F2D"/>
    <w:rsid w:val="001F75D5"/>
    <w:rsid w:val="00200FCB"/>
    <w:rsid w:val="00202E58"/>
    <w:rsid w:val="002034B9"/>
    <w:rsid w:val="002038A2"/>
    <w:rsid w:val="00205CD2"/>
    <w:rsid w:val="00206668"/>
    <w:rsid w:val="0021117F"/>
    <w:rsid w:val="00212353"/>
    <w:rsid w:val="002134BB"/>
    <w:rsid w:val="00213601"/>
    <w:rsid w:val="00213AE5"/>
    <w:rsid w:val="00215E20"/>
    <w:rsid w:val="00216307"/>
    <w:rsid w:val="00216582"/>
    <w:rsid w:val="002203E0"/>
    <w:rsid w:val="00223138"/>
    <w:rsid w:val="002257A8"/>
    <w:rsid w:val="0022594A"/>
    <w:rsid w:val="00225AF8"/>
    <w:rsid w:val="00225C5B"/>
    <w:rsid w:val="00226F66"/>
    <w:rsid w:val="00227173"/>
    <w:rsid w:val="002279B8"/>
    <w:rsid w:val="00230214"/>
    <w:rsid w:val="00230C3E"/>
    <w:rsid w:val="0023269C"/>
    <w:rsid w:val="0023291F"/>
    <w:rsid w:val="00232FEE"/>
    <w:rsid w:val="002339C9"/>
    <w:rsid w:val="00233F4B"/>
    <w:rsid w:val="00235B63"/>
    <w:rsid w:val="00235C0D"/>
    <w:rsid w:val="0023709B"/>
    <w:rsid w:val="00240456"/>
    <w:rsid w:val="002404CA"/>
    <w:rsid w:val="0024252F"/>
    <w:rsid w:val="0024388F"/>
    <w:rsid w:val="0024403E"/>
    <w:rsid w:val="00244DE6"/>
    <w:rsid w:val="002455C1"/>
    <w:rsid w:val="0024685B"/>
    <w:rsid w:val="00247956"/>
    <w:rsid w:val="002502D2"/>
    <w:rsid w:val="00250357"/>
    <w:rsid w:val="0025086E"/>
    <w:rsid w:val="002508DD"/>
    <w:rsid w:val="00250AAA"/>
    <w:rsid w:val="00252481"/>
    <w:rsid w:val="0025263D"/>
    <w:rsid w:val="0025276E"/>
    <w:rsid w:val="00253572"/>
    <w:rsid w:val="00253D74"/>
    <w:rsid w:val="00255543"/>
    <w:rsid w:val="00255D1C"/>
    <w:rsid w:val="00255D5E"/>
    <w:rsid w:val="002565E5"/>
    <w:rsid w:val="00257D20"/>
    <w:rsid w:val="002610F3"/>
    <w:rsid w:val="0026214C"/>
    <w:rsid w:val="00263C26"/>
    <w:rsid w:val="0026495D"/>
    <w:rsid w:val="002661D3"/>
    <w:rsid w:val="0026682D"/>
    <w:rsid w:val="00267386"/>
    <w:rsid w:val="00267D6B"/>
    <w:rsid w:val="00270ABB"/>
    <w:rsid w:val="002726AC"/>
    <w:rsid w:val="0027298C"/>
    <w:rsid w:val="00273CBA"/>
    <w:rsid w:val="0027499D"/>
    <w:rsid w:val="00276037"/>
    <w:rsid w:val="00280005"/>
    <w:rsid w:val="00280473"/>
    <w:rsid w:val="00280D52"/>
    <w:rsid w:val="00280DF5"/>
    <w:rsid w:val="002811E1"/>
    <w:rsid w:val="0028132B"/>
    <w:rsid w:val="00281BA6"/>
    <w:rsid w:val="002836D1"/>
    <w:rsid w:val="00283C10"/>
    <w:rsid w:val="0028585E"/>
    <w:rsid w:val="0028608E"/>
    <w:rsid w:val="00286B1D"/>
    <w:rsid w:val="002876B7"/>
    <w:rsid w:val="00287900"/>
    <w:rsid w:val="002913F3"/>
    <w:rsid w:val="00291978"/>
    <w:rsid w:val="00291BDF"/>
    <w:rsid w:val="00291E28"/>
    <w:rsid w:val="00292395"/>
    <w:rsid w:val="002938E1"/>
    <w:rsid w:val="00294223"/>
    <w:rsid w:val="0029488B"/>
    <w:rsid w:val="00296CD6"/>
    <w:rsid w:val="002A29CD"/>
    <w:rsid w:val="002A39E0"/>
    <w:rsid w:val="002A3B3D"/>
    <w:rsid w:val="002A5092"/>
    <w:rsid w:val="002A556C"/>
    <w:rsid w:val="002A55C2"/>
    <w:rsid w:val="002A63B2"/>
    <w:rsid w:val="002A7195"/>
    <w:rsid w:val="002B0B6E"/>
    <w:rsid w:val="002B0F87"/>
    <w:rsid w:val="002B2517"/>
    <w:rsid w:val="002B33F0"/>
    <w:rsid w:val="002B49D3"/>
    <w:rsid w:val="002B78E2"/>
    <w:rsid w:val="002B7EB1"/>
    <w:rsid w:val="002C0BF4"/>
    <w:rsid w:val="002C2052"/>
    <w:rsid w:val="002C20DF"/>
    <w:rsid w:val="002C3265"/>
    <w:rsid w:val="002C7E33"/>
    <w:rsid w:val="002D05B8"/>
    <w:rsid w:val="002D0F72"/>
    <w:rsid w:val="002D1F99"/>
    <w:rsid w:val="002D4572"/>
    <w:rsid w:val="002D45A2"/>
    <w:rsid w:val="002D4DF5"/>
    <w:rsid w:val="002D5520"/>
    <w:rsid w:val="002D6CEF"/>
    <w:rsid w:val="002D75AF"/>
    <w:rsid w:val="002E1E8A"/>
    <w:rsid w:val="002E3649"/>
    <w:rsid w:val="002E3D74"/>
    <w:rsid w:val="002E3E62"/>
    <w:rsid w:val="002E4DEE"/>
    <w:rsid w:val="002E6319"/>
    <w:rsid w:val="002E69F8"/>
    <w:rsid w:val="002E7F19"/>
    <w:rsid w:val="002F016D"/>
    <w:rsid w:val="002F1162"/>
    <w:rsid w:val="002F4D4F"/>
    <w:rsid w:val="002F5BAC"/>
    <w:rsid w:val="002F6276"/>
    <w:rsid w:val="002F7923"/>
    <w:rsid w:val="003002AD"/>
    <w:rsid w:val="003005A8"/>
    <w:rsid w:val="003014FD"/>
    <w:rsid w:val="0030195C"/>
    <w:rsid w:val="00303976"/>
    <w:rsid w:val="00304622"/>
    <w:rsid w:val="00304E38"/>
    <w:rsid w:val="00306B43"/>
    <w:rsid w:val="003075AD"/>
    <w:rsid w:val="00307E89"/>
    <w:rsid w:val="003109D4"/>
    <w:rsid w:val="003118D9"/>
    <w:rsid w:val="003136CB"/>
    <w:rsid w:val="00316E9A"/>
    <w:rsid w:val="00320837"/>
    <w:rsid w:val="00321506"/>
    <w:rsid w:val="00322B2D"/>
    <w:rsid w:val="003237D7"/>
    <w:rsid w:val="00324900"/>
    <w:rsid w:val="00324DA0"/>
    <w:rsid w:val="00325B55"/>
    <w:rsid w:val="00326255"/>
    <w:rsid w:val="0032763B"/>
    <w:rsid w:val="003301CB"/>
    <w:rsid w:val="003312FB"/>
    <w:rsid w:val="003339DA"/>
    <w:rsid w:val="00335772"/>
    <w:rsid w:val="00341C9E"/>
    <w:rsid w:val="00342803"/>
    <w:rsid w:val="0034355D"/>
    <w:rsid w:val="003463EA"/>
    <w:rsid w:val="00347479"/>
    <w:rsid w:val="0034747D"/>
    <w:rsid w:val="003476B5"/>
    <w:rsid w:val="00351065"/>
    <w:rsid w:val="0035205E"/>
    <w:rsid w:val="003526A9"/>
    <w:rsid w:val="00352E66"/>
    <w:rsid w:val="00354594"/>
    <w:rsid w:val="0035636C"/>
    <w:rsid w:val="00356421"/>
    <w:rsid w:val="003567CF"/>
    <w:rsid w:val="00357916"/>
    <w:rsid w:val="00357F44"/>
    <w:rsid w:val="0036066B"/>
    <w:rsid w:val="0036085B"/>
    <w:rsid w:val="003627B3"/>
    <w:rsid w:val="003647BA"/>
    <w:rsid w:val="003648C6"/>
    <w:rsid w:val="003658EB"/>
    <w:rsid w:val="00366E1B"/>
    <w:rsid w:val="00367271"/>
    <w:rsid w:val="00367573"/>
    <w:rsid w:val="00372B0C"/>
    <w:rsid w:val="00372E20"/>
    <w:rsid w:val="0037355B"/>
    <w:rsid w:val="00373892"/>
    <w:rsid w:val="00374827"/>
    <w:rsid w:val="00376592"/>
    <w:rsid w:val="00377478"/>
    <w:rsid w:val="00377C98"/>
    <w:rsid w:val="00380662"/>
    <w:rsid w:val="00380EB7"/>
    <w:rsid w:val="00381326"/>
    <w:rsid w:val="00381515"/>
    <w:rsid w:val="00383D48"/>
    <w:rsid w:val="00383D7C"/>
    <w:rsid w:val="00383DFD"/>
    <w:rsid w:val="003840A5"/>
    <w:rsid w:val="0038422B"/>
    <w:rsid w:val="003851D1"/>
    <w:rsid w:val="00385DE0"/>
    <w:rsid w:val="00385DEE"/>
    <w:rsid w:val="00385ED9"/>
    <w:rsid w:val="003877DC"/>
    <w:rsid w:val="00387CF9"/>
    <w:rsid w:val="00390B0D"/>
    <w:rsid w:val="003921F7"/>
    <w:rsid w:val="00393BFB"/>
    <w:rsid w:val="0039465F"/>
    <w:rsid w:val="00395537"/>
    <w:rsid w:val="00396E22"/>
    <w:rsid w:val="003A16CA"/>
    <w:rsid w:val="003A1C9B"/>
    <w:rsid w:val="003A46E7"/>
    <w:rsid w:val="003A5091"/>
    <w:rsid w:val="003A51E4"/>
    <w:rsid w:val="003A59B2"/>
    <w:rsid w:val="003B05E3"/>
    <w:rsid w:val="003B0600"/>
    <w:rsid w:val="003B1CF1"/>
    <w:rsid w:val="003B26DD"/>
    <w:rsid w:val="003B34D2"/>
    <w:rsid w:val="003B3C8F"/>
    <w:rsid w:val="003B6067"/>
    <w:rsid w:val="003B73E7"/>
    <w:rsid w:val="003B7417"/>
    <w:rsid w:val="003C0D63"/>
    <w:rsid w:val="003C1715"/>
    <w:rsid w:val="003C1880"/>
    <w:rsid w:val="003C18B3"/>
    <w:rsid w:val="003C2CBE"/>
    <w:rsid w:val="003C2F54"/>
    <w:rsid w:val="003C3F10"/>
    <w:rsid w:val="003C6FDE"/>
    <w:rsid w:val="003C78E8"/>
    <w:rsid w:val="003C7D75"/>
    <w:rsid w:val="003D1C0A"/>
    <w:rsid w:val="003D31B9"/>
    <w:rsid w:val="003D3875"/>
    <w:rsid w:val="003D4F06"/>
    <w:rsid w:val="003D659E"/>
    <w:rsid w:val="003E1E2C"/>
    <w:rsid w:val="003E250A"/>
    <w:rsid w:val="003E443D"/>
    <w:rsid w:val="003E76E0"/>
    <w:rsid w:val="003F1086"/>
    <w:rsid w:val="003F16A0"/>
    <w:rsid w:val="003F2125"/>
    <w:rsid w:val="003F2BB7"/>
    <w:rsid w:val="003F6330"/>
    <w:rsid w:val="003F6A96"/>
    <w:rsid w:val="003F78C6"/>
    <w:rsid w:val="003F7CB7"/>
    <w:rsid w:val="00401149"/>
    <w:rsid w:val="004014B5"/>
    <w:rsid w:val="004014DA"/>
    <w:rsid w:val="004027C1"/>
    <w:rsid w:val="00403613"/>
    <w:rsid w:val="0040381A"/>
    <w:rsid w:val="00404538"/>
    <w:rsid w:val="0040699A"/>
    <w:rsid w:val="00407345"/>
    <w:rsid w:val="00407525"/>
    <w:rsid w:val="00411F15"/>
    <w:rsid w:val="004127F5"/>
    <w:rsid w:val="00413DE2"/>
    <w:rsid w:val="00414A3E"/>
    <w:rsid w:val="00415246"/>
    <w:rsid w:val="00415ECC"/>
    <w:rsid w:val="00416E03"/>
    <w:rsid w:val="00422E3C"/>
    <w:rsid w:val="00422E82"/>
    <w:rsid w:val="0042575F"/>
    <w:rsid w:val="00426BEA"/>
    <w:rsid w:val="00427C6F"/>
    <w:rsid w:val="0043062C"/>
    <w:rsid w:val="004355A0"/>
    <w:rsid w:val="004416F5"/>
    <w:rsid w:val="00442508"/>
    <w:rsid w:val="0044340F"/>
    <w:rsid w:val="00443B74"/>
    <w:rsid w:val="00443BF6"/>
    <w:rsid w:val="00443EF4"/>
    <w:rsid w:val="004451B6"/>
    <w:rsid w:val="00451B05"/>
    <w:rsid w:val="00451E59"/>
    <w:rsid w:val="004522EA"/>
    <w:rsid w:val="00452C8B"/>
    <w:rsid w:val="00454148"/>
    <w:rsid w:val="00454817"/>
    <w:rsid w:val="004549B9"/>
    <w:rsid w:val="00456EAF"/>
    <w:rsid w:val="0045787F"/>
    <w:rsid w:val="004610A1"/>
    <w:rsid w:val="004621AA"/>
    <w:rsid w:val="00462389"/>
    <w:rsid w:val="004641B5"/>
    <w:rsid w:val="00464C08"/>
    <w:rsid w:val="00464E2B"/>
    <w:rsid w:val="00465B80"/>
    <w:rsid w:val="004664E2"/>
    <w:rsid w:val="00470201"/>
    <w:rsid w:val="0047096F"/>
    <w:rsid w:val="0047296D"/>
    <w:rsid w:val="00472B66"/>
    <w:rsid w:val="00473240"/>
    <w:rsid w:val="004737D1"/>
    <w:rsid w:val="00473C86"/>
    <w:rsid w:val="004745DF"/>
    <w:rsid w:val="00474CCA"/>
    <w:rsid w:val="00476BA3"/>
    <w:rsid w:val="00476DAF"/>
    <w:rsid w:val="00476DC4"/>
    <w:rsid w:val="00477C4C"/>
    <w:rsid w:val="004808B5"/>
    <w:rsid w:val="00481903"/>
    <w:rsid w:val="00483454"/>
    <w:rsid w:val="004866F8"/>
    <w:rsid w:val="00486E9A"/>
    <w:rsid w:val="00490EA0"/>
    <w:rsid w:val="00490ED8"/>
    <w:rsid w:val="00491237"/>
    <w:rsid w:val="004927BE"/>
    <w:rsid w:val="00492B90"/>
    <w:rsid w:val="00492BEB"/>
    <w:rsid w:val="00492E06"/>
    <w:rsid w:val="00492F27"/>
    <w:rsid w:val="00492FF2"/>
    <w:rsid w:val="00493244"/>
    <w:rsid w:val="004933C0"/>
    <w:rsid w:val="004938B5"/>
    <w:rsid w:val="004940E5"/>
    <w:rsid w:val="00494279"/>
    <w:rsid w:val="0049494A"/>
    <w:rsid w:val="00494C0C"/>
    <w:rsid w:val="00495620"/>
    <w:rsid w:val="00496858"/>
    <w:rsid w:val="00496D9A"/>
    <w:rsid w:val="004A00CF"/>
    <w:rsid w:val="004A21A9"/>
    <w:rsid w:val="004A36FA"/>
    <w:rsid w:val="004A7AEC"/>
    <w:rsid w:val="004B001B"/>
    <w:rsid w:val="004B18CB"/>
    <w:rsid w:val="004B1ED1"/>
    <w:rsid w:val="004B3150"/>
    <w:rsid w:val="004B4439"/>
    <w:rsid w:val="004B459D"/>
    <w:rsid w:val="004B46AF"/>
    <w:rsid w:val="004B5675"/>
    <w:rsid w:val="004B5F0A"/>
    <w:rsid w:val="004B7F3B"/>
    <w:rsid w:val="004C0C65"/>
    <w:rsid w:val="004C1080"/>
    <w:rsid w:val="004C17E2"/>
    <w:rsid w:val="004C2E54"/>
    <w:rsid w:val="004C2FB4"/>
    <w:rsid w:val="004C4464"/>
    <w:rsid w:val="004C7112"/>
    <w:rsid w:val="004C7EE8"/>
    <w:rsid w:val="004D0937"/>
    <w:rsid w:val="004D22D9"/>
    <w:rsid w:val="004D4011"/>
    <w:rsid w:val="004D59DB"/>
    <w:rsid w:val="004D6612"/>
    <w:rsid w:val="004D6940"/>
    <w:rsid w:val="004D6CFD"/>
    <w:rsid w:val="004E1692"/>
    <w:rsid w:val="004E259A"/>
    <w:rsid w:val="004E283C"/>
    <w:rsid w:val="004E5210"/>
    <w:rsid w:val="004E6184"/>
    <w:rsid w:val="004E6685"/>
    <w:rsid w:val="004E7EAF"/>
    <w:rsid w:val="004F11F5"/>
    <w:rsid w:val="004F1316"/>
    <w:rsid w:val="004F27E2"/>
    <w:rsid w:val="004F2FFE"/>
    <w:rsid w:val="004F3597"/>
    <w:rsid w:val="004F4EC0"/>
    <w:rsid w:val="004F7CE7"/>
    <w:rsid w:val="00501D75"/>
    <w:rsid w:val="00501F91"/>
    <w:rsid w:val="0050230C"/>
    <w:rsid w:val="005046AE"/>
    <w:rsid w:val="00504991"/>
    <w:rsid w:val="00505ED8"/>
    <w:rsid w:val="00505EEF"/>
    <w:rsid w:val="005060DD"/>
    <w:rsid w:val="00507F57"/>
    <w:rsid w:val="005110BB"/>
    <w:rsid w:val="005123DE"/>
    <w:rsid w:val="005138C1"/>
    <w:rsid w:val="0051506C"/>
    <w:rsid w:val="00515A44"/>
    <w:rsid w:val="00517BF4"/>
    <w:rsid w:val="00520BD8"/>
    <w:rsid w:val="00520C41"/>
    <w:rsid w:val="0052173F"/>
    <w:rsid w:val="005253F4"/>
    <w:rsid w:val="005255D5"/>
    <w:rsid w:val="00526794"/>
    <w:rsid w:val="00526D25"/>
    <w:rsid w:val="00527310"/>
    <w:rsid w:val="00530684"/>
    <w:rsid w:val="005315F4"/>
    <w:rsid w:val="00532062"/>
    <w:rsid w:val="00532C3D"/>
    <w:rsid w:val="00532C6F"/>
    <w:rsid w:val="00533EE9"/>
    <w:rsid w:val="005351B4"/>
    <w:rsid w:val="0053706B"/>
    <w:rsid w:val="0053709D"/>
    <w:rsid w:val="005416AC"/>
    <w:rsid w:val="00542860"/>
    <w:rsid w:val="00542CDA"/>
    <w:rsid w:val="00542E6E"/>
    <w:rsid w:val="005433E3"/>
    <w:rsid w:val="005452E3"/>
    <w:rsid w:val="00547373"/>
    <w:rsid w:val="005476FD"/>
    <w:rsid w:val="005516D3"/>
    <w:rsid w:val="00552C19"/>
    <w:rsid w:val="00554784"/>
    <w:rsid w:val="0055702F"/>
    <w:rsid w:val="0056010F"/>
    <w:rsid w:val="00561189"/>
    <w:rsid w:val="005613E0"/>
    <w:rsid w:val="00561A8F"/>
    <w:rsid w:val="00561C60"/>
    <w:rsid w:val="00561ED7"/>
    <w:rsid w:val="005634E6"/>
    <w:rsid w:val="00563891"/>
    <w:rsid w:val="00564415"/>
    <w:rsid w:val="00566069"/>
    <w:rsid w:val="00566473"/>
    <w:rsid w:val="0056715A"/>
    <w:rsid w:val="005678C7"/>
    <w:rsid w:val="00567F07"/>
    <w:rsid w:val="00570245"/>
    <w:rsid w:val="00570899"/>
    <w:rsid w:val="00571223"/>
    <w:rsid w:val="00571681"/>
    <w:rsid w:val="005721C7"/>
    <w:rsid w:val="00572CCD"/>
    <w:rsid w:val="00575CD6"/>
    <w:rsid w:val="005764C5"/>
    <w:rsid w:val="0057703E"/>
    <w:rsid w:val="00577217"/>
    <w:rsid w:val="00577FB4"/>
    <w:rsid w:val="00581F07"/>
    <w:rsid w:val="00582053"/>
    <w:rsid w:val="00582226"/>
    <w:rsid w:val="00583D09"/>
    <w:rsid w:val="00584140"/>
    <w:rsid w:val="005848DF"/>
    <w:rsid w:val="00584C12"/>
    <w:rsid w:val="00584D0D"/>
    <w:rsid w:val="005922CB"/>
    <w:rsid w:val="0059259D"/>
    <w:rsid w:val="00593C0A"/>
    <w:rsid w:val="0059512F"/>
    <w:rsid w:val="00595C7A"/>
    <w:rsid w:val="0059606B"/>
    <w:rsid w:val="00596434"/>
    <w:rsid w:val="00596779"/>
    <w:rsid w:val="00596DF0"/>
    <w:rsid w:val="005A1C1E"/>
    <w:rsid w:val="005A1FBC"/>
    <w:rsid w:val="005A23DA"/>
    <w:rsid w:val="005A3358"/>
    <w:rsid w:val="005A40EE"/>
    <w:rsid w:val="005A47D2"/>
    <w:rsid w:val="005A4C76"/>
    <w:rsid w:val="005A4DBD"/>
    <w:rsid w:val="005A55B2"/>
    <w:rsid w:val="005A5979"/>
    <w:rsid w:val="005A6F5E"/>
    <w:rsid w:val="005A7426"/>
    <w:rsid w:val="005B0053"/>
    <w:rsid w:val="005B1806"/>
    <w:rsid w:val="005B4F8C"/>
    <w:rsid w:val="005B7166"/>
    <w:rsid w:val="005B7B8C"/>
    <w:rsid w:val="005C104B"/>
    <w:rsid w:val="005C1599"/>
    <w:rsid w:val="005C1790"/>
    <w:rsid w:val="005C2A03"/>
    <w:rsid w:val="005C3611"/>
    <w:rsid w:val="005C473D"/>
    <w:rsid w:val="005C55F1"/>
    <w:rsid w:val="005C69B9"/>
    <w:rsid w:val="005C6DD1"/>
    <w:rsid w:val="005C74DD"/>
    <w:rsid w:val="005D0587"/>
    <w:rsid w:val="005D1836"/>
    <w:rsid w:val="005D2234"/>
    <w:rsid w:val="005D4918"/>
    <w:rsid w:val="005D4A42"/>
    <w:rsid w:val="005D5D6E"/>
    <w:rsid w:val="005D71C0"/>
    <w:rsid w:val="005D79AF"/>
    <w:rsid w:val="005E087B"/>
    <w:rsid w:val="005E12DB"/>
    <w:rsid w:val="005E1E79"/>
    <w:rsid w:val="005E3F8C"/>
    <w:rsid w:val="005E6D82"/>
    <w:rsid w:val="005E71FA"/>
    <w:rsid w:val="005E7EDE"/>
    <w:rsid w:val="005F034F"/>
    <w:rsid w:val="005F0B3C"/>
    <w:rsid w:val="005F311C"/>
    <w:rsid w:val="005F3768"/>
    <w:rsid w:val="005F39D4"/>
    <w:rsid w:val="005F799B"/>
    <w:rsid w:val="005F7FB7"/>
    <w:rsid w:val="006025FC"/>
    <w:rsid w:val="006038E9"/>
    <w:rsid w:val="00604D77"/>
    <w:rsid w:val="00606A9B"/>
    <w:rsid w:val="00606B3D"/>
    <w:rsid w:val="00610157"/>
    <w:rsid w:val="006110DB"/>
    <w:rsid w:val="0061157E"/>
    <w:rsid w:val="00612857"/>
    <w:rsid w:val="00612974"/>
    <w:rsid w:val="0061472C"/>
    <w:rsid w:val="00614736"/>
    <w:rsid w:val="00615484"/>
    <w:rsid w:val="00617D9F"/>
    <w:rsid w:val="00622288"/>
    <w:rsid w:val="00622726"/>
    <w:rsid w:val="00622FF7"/>
    <w:rsid w:val="00623CB2"/>
    <w:rsid w:val="0062603E"/>
    <w:rsid w:val="00626ED0"/>
    <w:rsid w:val="00627BC4"/>
    <w:rsid w:val="00627FF7"/>
    <w:rsid w:val="00630D42"/>
    <w:rsid w:val="006324C9"/>
    <w:rsid w:val="006339C6"/>
    <w:rsid w:val="00633C29"/>
    <w:rsid w:val="00634910"/>
    <w:rsid w:val="006353A2"/>
    <w:rsid w:val="00637D2E"/>
    <w:rsid w:val="006401B6"/>
    <w:rsid w:val="00640548"/>
    <w:rsid w:val="006411A9"/>
    <w:rsid w:val="00643007"/>
    <w:rsid w:val="0064398B"/>
    <w:rsid w:val="00644223"/>
    <w:rsid w:val="006442D4"/>
    <w:rsid w:val="00644786"/>
    <w:rsid w:val="006452FC"/>
    <w:rsid w:val="00646423"/>
    <w:rsid w:val="00646C96"/>
    <w:rsid w:val="00647AA6"/>
    <w:rsid w:val="00650743"/>
    <w:rsid w:val="0065131D"/>
    <w:rsid w:val="00652ED1"/>
    <w:rsid w:val="00653F18"/>
    <w:rsid w:val="00655197"/>
    <w:rsid w:val="00655F91"/>
    <w:rsid w:val="00657A33"/>
    <w:rsid w:val="00661356"/>
    <w:rsid w:val="00661475"/>
    <w:rsid w:val="00661550"/>
    <w:rsid w:val="00661842"/>
    <w:rsid w:val="00662B87"/>
    <w:rsid w:val="00662E82"/>
    <w:rsid w:val="0066398A"/>
    <w:rsid w:val="00663EF1"/>
    <w:rsid w:val="006661CE"/>
    <w:rsid w:val="00666CCE"/>
    <w:rsid w:val="00671EDD"/>
    <w:rsid w:val="006721B8"/>
    <w:rsid w:val="00672ECE"/>
    <w:rsid w:val="006739E3"/>
    <w:rsid w:val="006761FE"/>
    <w:rsid w:val="006773B0"/>
    <w:rsid w:val="00677EEC"/>
    <w:rsid w:val="00681451"/>
    <w:rsid w:val="00681AF6"/>
    <w:rsid w:val="0068327E"/>
    <w:rsid w:val="0068396F"/>
    <w:rsid w:val="006841D1"/>
    <w:rsid w:val="006871A1"/>
    <w:rsid w:val="00687F21"/>
    <w:rsid w:val="00690BCB"/>
    <w:rsid w:val="006913B2"/>
    <w:rsid w:val="006917BF"/>
    <w:rsid w:val="006933C0"/>
    <w:rsid w:val="00693CFA"/>
    <w:rsid w:val="00696E06"/>
    <w:rsid w:val="006970C2"/>
    <w:rsid w:val="006A0AA7"/>
    <w:rsid w:val="006A0D99"/>
    <w:rsid w:val="006A1A9F"/>
    <w:rsid w:val="006A2E7A"/>
    <w:rsid w:val="006A3B9E"/>
    <w:rsid w:val="006A4FA0"/>
    <w:rsid w:val="006A5027"/>
    <w:rsid w:val="006A58A3"/>
    <w:rsid w:val="006A7CFC"/>
    <w:rsid w:val="006A7DD3"/>
    <w:rsid w:val="006B0534"/>
    <w:rsid w:val="006B23C9"/>
    <w:rsid w:val="006B552F"/>
    <w:rsid w:val="006B610A"/>
    <w:rsid w:val="006B71BF"/>
    <w:rsid w:val="006B7FD5"/>
    <w:rsid w:val="006C044D"/>
    <w:rsid w:val="006C0666"/>
    <w:rsid w:val="006C0A7B"/>
    <w:rsid w:val="006C19ED"/>
    <w:rsid w:val="006C2377"/>
    <w:rsid w:val="006C38A0"/>
    <w:rsid w:val="006C459F"/>
    <w:rsid w:val="006C4AD9"/>
    <w:rsid w:val="006C4EF9"/>
    <w:rsid w:val="006C52EE"/>
    <w:rsid w:val="006C5C35"/>
    <w:rsid w:val="006C6AF9"/>
    <w:rsid w:val="006D0E5A"/>
    <w:rsid w:val="006D12CE"/>
    <w:rsid w:val="006D232E"/>
    <w:rsid w:val="006D2D52"/>
    <w:rsid w:val="006D3FDE"/>
    <w:rsid w:val="006D43DD"/>
    <w:rsid w:val="006D47BE"/>
    <w:rsid w:val="006D49E2"/>
    <w:rsid w:val="006D7BD6"/>
    <w:rsid w:val="006D7D02"/>
    <w:rsid w:val="006E0D46"/>
    <w:rsid w:val="006E19A9"/>
    <w:rsid w:val="006E2AD0"/>
    <w:rsid w:val="006E42A3"/>
    <w:rsid w:val="006E5B91"/>
    <w:rsid w:val="006E5FA1"/>
    <w:rsid w:val="006E7196"/>
    <w:rsid w:val="006E73AF"/>
    <w:rsid w:val="006F0729"/>
    <w:rsid w:val="006F10F1"/>
    <w:rsid w:val="006F1470"/>
    <w:rsid w:val="006F20DE"/>
    <w:rsid w:val="006F223A"/>
    <w:rsid w:val="006F23A6"/>
    <w:rsid w:val="006F2A0F"/>
    <w:rsid w:val="006F3535"/>
    <w:rsid w:val="006F481A"/>
    <w:rsid w:val="006F4B79"/>
    <w:rsid w:val="006F5345"/>
    <w:rsid w:val="006F5ED4"/>
    <w:rsid w:val="006F7498"/>
    <w:rsid w:val="006F7510"/>
    <w:rsid w:val="006F7E30"/>
    <w:rsid w:val="00701951"/>
    <w:rsid w:val="007026AA"/>
    <w:rsid w:val="0070373C"/>
    <w:rsid w:val="007046DB"/>
    <w:rsid w:val="00704AAA"/>
    <w:rsid w:val="007063AB"/>
    <w:rsid w:val="0071024B"/>
    <w:rsid w:val="007120FB"/>
    <w:rsid w:val="007151B1"/>
    <w:rsid w:val="00716685"/>
    <w:rsid w:val="00716DFB"/>
    <w:rsid w:val="00716FAD"/>
    <w:rsid w:val="007205C9"/>
    <w:rsid w:val="007214A5"/>
    <w:rsid w:val="0072283D"/>
    <w:rsid w:val="00722850"/>
    <w:rsid w:val="00723406"/>
    <w:rsid w:val="007267D0"/>
    <w:rsid w:val="007269E7"/>
    <w:rsid w:val="00727093"/>
    <w:rsid w:val="007275B5"/>
    <w:rsid w:val="00727A88"/>
    <w:rsid w:val="00727B40"/>
    <w:rsid w:val="00727C48"/>
    <w:rsid w:val="00730BEC"/>
    <w:rsid w:val="00731074"/>
    <w:rsid w:val="00731335"/>
    <w:rsid w:val="007316EC"/>
    <w:rsid w:val="00733E52"/>
    <w:rsid w:val="00734157"/>
    <w:rsid w:val="007377C9"/>
    <w:rsid w:val="0074099F"/>
    <w:rsid w:val="007413D2"/>
    <w:rsid w:val="007417CF"/>
    <w:rsid w:val="00741D11"/>
    <w:rsid w:val="00742664"/>
    <w:rsid w:val="00745152"/>
    <w:rsid w:val="00745EBC"/>
    <w:rsid w:val="00746C21"/>
    <w:rsid w:val="00746E4A"/>
    <w:rsid w:val="00750938"/>
    <w:rsid w:val="0075169D"/>
    <w:rsid w:val="00752033"/>
    <w:rsid w:val="0075225E"/>
    <w:rsid w:val="00754431"/>
    <w:rsid w:val="007546D2"/>
    <w:rsid w:val="00755F06"/>
    <w:rsid w:val="007572D1"/>
    <w:rsid w:val="007600C4"/>
    <w:rsid w:val="0076076C"/>
    <w:rsid w:val="0076160F"/>
    <w:rsid w:val="00761824"/>
    <w:rsid w:val="007618BC"/>
    <w:rsid w:val="00761E80"/>
    <w:rsid w:val="00761FEE"/>
    <w:rsid w:val="007624A1"/>
    <w:rsid w:val="00762E95"/>
    <w:rsid w:val="00763013"/>
    <w:rsid w:val="00763345"/>
    <w:rsid w:val="00763F44"/>
    <w:rsid w:val="007658B4"/>
    <w:rsid w:val="00765E78"/>
    <w:rsid w:val="00766059"/>
    <w:rsid w:val="00766562"/>
    <w:rsid w:val="007669A2"/>
    <w:rsid w:val="0077288F"/>
    <w:rsid w:val="00772E9D"/>
    <w:rsid w:val="007733DA"/>
    <w:rsid w:val="00773A65"/>
    <w:rsid w:val="00774DD4"/>
    <w:rsid w:val="00776106"/>
    <w:rsid w:val="00777088"/>
    <w:rsid w:val="007770D2"/>
    <w:rsid w:val="00777DAB"/>
    <w:rsid w:val="00780143"/>
    <w:rsid w:val="0078023A"/>
    <w:rsid w:val="00781136"/>
    <w:rsid w:val="0078298D"/>
    <w:rsid w:val="00783D80"/>
    <w:rsid w:val="00784164"/>
    <w:rsid w:val="00787832"/>
    <w:rsid w:val="007903EB"/>
    <w:rsid w:val="0079075A"/>
    <w:rsid w:val="00790C51"/>
    <w:rsid w:val="00790D3B"/>
    <w:rsid w:val="00792207"/>
    <w:rsid w:val="0079240E"/>
    <w:rsid w:val="00793FAF"/>
    <w:rsid w:val="00794284"/>
    <w:rsid w:val="00794570"/>
    <w:rsid w:val="00795832"/>
    <w:rsid w:val="007964B3"/>
    <w:rsid w:val="00796654"/>
    <w:rsid w:val="0079689D"/>
    <w:rsid w:val="007A40E1"/>
    <w:rsid w:val="007A41F3"/>
    <w:rsid w:val="007A46F5"/>
    <w:rsid w:val="007A550D"/>
    <w:rsid w:val="007A6B36"/>
    <w:rsid w:val="007A73BF"/>
    <w:rsid w:val="007A772C"/>
    <w:rsid w:val="007B1306"/>
    <w:rsid w:val="007B1D75"/>
    <w:rsid w:val="007B2EE5"/>
    <w:rsid w:val="007B4247"/>
    <w:rsid w:val="007B4358"/>
    <w:rsid w:val="007B46F6"/>
    <w:rsid w:val="007B52A8"/>
    <w:rsid w:val="007B6194"/>
    <w:rsid w:val="007B66D9"/>
    <w:rsid w:val="007C0592"/>
    <w:rsid w:val="007C0762"/>
    <w:rsid w:val="007C10B0"/>
    <w:rsid w:val="007C1206"/>
    <w:rsid w:val="007C13B9"/>
    <w:rsid w:val="007C2618"/>
    <w:rsid w:val="007C3780"/>
    <w:rsid w:val="007C3985"/>
    <w:rsid w:val="007C3B88"/>
    <w:rsid w:val="007C4882"/>
    <w:rsid w:val="007C5139"/>
    <w:rsid w:val="007C5F39"/>
    <w:rsid w:val="007C604E"/>
    <w:rsid w:val="007C6150"/>
    <w:rsid w:val="007C6FF0"/>
    <w:rsid w:val="007D00F6"/>
    <w:rsid w:val="007D057F"/>
    <w:rsid w:val="007D1860"/>
    <w:rsid w:val="007D26C8"/>
    <w:rsid w:val="007D4D96"/>
    <w:rsid w:val="007D5CAA"/>
    <w:rsid w:val="007D66C9"/>
    <w:rsid w:val="007D6A19"/>
    <w:rsid w:val="007D77F4"/>
    <w:rsid w:val="007D790A"/>
    <w:rsid w:val="007D7A9D"/>
    <w:rsid w:val="007D7E44"/>
    <w:rsid w:val="007E033B"/>
    <w:rsid w:val="007E1415"/>
    <w:rsid w:val="007E172C"/>
    <w:rsid w:val="007E5498"/>
    <w:rsid w:val="007E5DC1"/>
    <w:rsid w:val="007E5F8D"/>
    <w:rsid w:val="007E6736"/>
    <w:rsid w:val="007F085B"/>
    <w:rsid w:val="007F0C9A"/>
    <w:rsid w:val="007F2AE8"/>
    <w:rsid w:val="007F31C5"/>
    <w:rsid w:val="007F43B3"/>
    <w:rsid w:val="007F48DB"/>
    <w:rsid w:val="007F5171"/>
    <w:rsid w:val="007F6E68"/>
    <w:rsid w:val="007F7586"/>
    <w:rsid w:val="008004CD"/>
    <w:rsid w:val="00800AB0"/>
    <w:rsid w:val="008016CA"/>
    <w:rsid w:val="00801B06"/>
    <w:rsid w:val="0080288A"/>
    <w:rsid w:val="0080373E"/>
    <w:rsid w:val="008039EE"/>
    <w:rsid w:val="008044FC"/>
    <w:rsid w:val="00804B80"/>
    <w:rsid w:val="00804B8C"/>
    <w:rsid w:val="0080557D"/>
    <w:rsid w:val="00805846"/>
    <w:rsid w:val="00805B31"/>
    <w:rsid w:val="008063A6"/>
    <w:rsid w:val="00810143"/>
    <w:rsid w:val="0081072A"/>
    <w:rsid w:val="008118E6"/>
    <w:rsid w:val="008134D0"/>
    <w:rsid w:val="00815905"/>
    <w:rsid w:val="00816A8D"/>
    <w:rsid w:val="0081745A"/>
    <w:rsid w:val="00817A14"/>
    <w:rsid w:val="00820139"/>
    <w:rsid w:val="00821A78"/>
    <w:rsid w:val="00822426"/>
    <w:rsid w:val="00823A88"/>
    <w:rsid w:val="0082452E"/>
    <w:rsid w:val="00824FE3"/>
    <w:rsid w:val="008259BF"/>
    <w:rsid w:val="0082733D"/>
    <w:rsid w:val="00827D9F"/>
    <w:rsid w:val="00827E35"/>
    <w:rsid w:val="0083131A"/>
    <w:rsid w:val="008321CA"/>
    <w:rsid w:val="008362D3"/>
    <w:rsid w:val="00840489"/>
    <w:rsid w:val="00842534"/>
    <w:rsid w:val="008425F2"/>
    <w:rsid w:val="0084291F"/>
    <w:rsid w:val="0084295D"/>
    <w:rsid w:val="00843C41"/>
    <w:rsid w:val="008477E3"/>
    <w:rsid w:val="008504F6"/>
    <w:rsid w:val="00850B04"/>
    <w:rsid w:val="00850C33"/>
    <w:rsid w:val="008520DE"/>
    <w:rsid w:val="00853742"/>
    <w:rsid w:val="00853FF2"/>
    <w:rsid w:val="008541CF"/>
    <w:rsid w:val="0085507B"/>
    <w:rsid w:val="00855249"/>
    <w:rsid w:val="0085554F"/>
    <w:rsid w:val="00855A87"/>
    <w:rsid w:val="00856A4E"/>
    <w:rsid w:val="00857044"/>
    <w:rsid w:val="008579E1"/>
    <w:rsid w:val="00857ADE"/>
    <w:rsid w:val="00857B69"/>
    <w:rsid w:val="00860968"/>
    <w:rsid w:val="00861449"/>
    <w:rsid w:val="00862122"/>
    <w:rsid w:val="00865CFF"/>
    <w:rsid w:val="0086674D"/>
    <w:rsid w:val="00866EDF"/>
    <w:rsid w:val="008711BA"/>
    <w:rsid w:val="008711D5"/>
    <w:rsid w:val="00871364"/>
    <w:rsid w:val="00871827"/>
    <w:rsid w:val="008719B2"/>
    <w:rsid w:val="00871C7F"/>
    <w:rsid w:val="0087247C"/>
    <w:rsid w:val="00872B7F"/>
    <w:rsid w:val="0087320E"/>
    <w:rsid w:val="008734F3"/>
    <w:rsid w:val="00875DF0"/>
    <w:rsid w:val="0087798B"/>
    <w:rsid w:val="00877DBF"/>
    <w:rsid w:val="00880A42"/>
    <w:rsid w:val="00881C26"/>
    <w:rsid w:val="0088322C"/>
    <w:rsid w:val="008839BE"/>
    <w:rsid w:val="00884FB8"/>
    <w:rsid w:val="00885F30"/>
    <w:rsid w:val="00886423"/>
    <w:rsid w:val="00886AC6"/>
    <w:rsid w:val="00887B8E"/>
    <w:rsid w:val="00887C3A"/>
    <w:rsid w:val="00892D4F"/>
    <w:rsid w:val="00892E43"/>
    <w:rsid w:val="00892E92"/>
    <w:rsid w:val="0089343B"/>
    <w:rsid w:val="0089424D"/>
    <w:rsid w:val="0089510D"/>
    <w:rsid w:val="008957B2"/>
    <w:rsid w:val="00895AFB"/>
    <w:rsid w:val="008973CE"/>
    <w:rsid w:val="008977A3"/>
    <w:rsid w:val="008979D5"/>
    <w:rsid w:val="00897EFE"/>
    <w:rsid w:val="008A09C0"/>
    <w:rsid w:val="008A1E6B"/>
    <w:rsid w:val="008A1EEB"/>
    <w:rsid w:val="008A2ACA"/>
    <w:rsid w:val="008A2C4F"/>
    <w:rsid w:val="008A3B93"/>
    <w:rsid w:val="008A3D03"/>
    <w:rsid w:val="008A4ED4"/>
    <w:rsid w:val="008A5FFC"/>
    <w:rsid w:val="008A669F"/>
    <w:rsid w:val="008A7449"/>
    <w:rsid w:val="008B00E4"/>
    <w:rsid w:val="008B031C"/>
    <w:rsid w:val="008B2027"/>
    <w:rsid w:val="008B32AA"/>
    <w:rsid w:val="008B3C29"/>
    <w:rsid w:val="008B3D9C"/>
    <w:rsid w:val="008B55A7"/>
    <w:rsid w:val="008C03CE"/>
    <w:rsid w:val="008C13A7"/>
    <w:rsid w:val="008C1AF5"/>
    <w:rsid w:val="008C2911"/>
    <w:rsid w:val="008C3190"/>
    <w:rsid w:val="008C338B"/>
    <w:rsid w:val="008C5303"/>
    <w:rsid w:val="008C54B9"/>
    <w:rsid w:val="008C6820"/>
    <w:rsid w:val="008C68B1"/>
    <w:rsid w:val="008D0CCF"/>
    <w:rsid w:val="008D1240"/>
    <w:rsid w:val="008D2B15"/>
    <w:rsid w:val="008D411E"/>
    <w:rsid w:val="008D43FD"/>
    <w:rsid w:val="008D51CC"/>
    <w:rsid w:val="008D54B9"/>
    <w:rsid w:val="008D59B8"/>
    <w:rsid w:val="008D6846"/>
    <w:rsid w:val="008D6913"/>
    <w:rsid w:val="008D7B2E"/>
    <w:rsid w:val="008E04E0"/>
    <w:rsid w:val="008E3000"/>
    <w:rsid w:val="008E3F43"/>
    <w:rsid w:val="008E4E7D"/>
    <w:rsid w:val="008E5FFC"/>
    <w:rsid w:val="008E74F1"/>
    <w:rsid w:val="008E7F69"/>
    <w:rsid w:val="008F02ED"/>
    <w:rsid w:val="008F058D"/>
    <w:rsid w:val="008F0E44"/>
    <w:rsid w:val="008F2446"/>
    <w:rsid w:val="008F2DE7"/>
    <w:rsid w:val="008F2F0D"/>
    <w:rsid w:val="008F3B41"/>
    <w:rsid w:val="008F430A"/>
    <w:rsid w:val="008F45DA"/>
    <w:rsid w:val="008F4A7B"/>
    <w:rsid w:val="008F568D"/>
    <w:rsid w:val="008F7D1D"/>
    <w:rsid w:val="00901267"/>
    <w:rsid w:val="00903500"/>
    <w:rsid w:val="00903FD3"/>
    <w:rsid w:val="00904064"/>
    <w:rsid w:val="00905E44"/>
    <w:rsid w:val="00906B83"/>
    <w:rsid w:val="009106CB"/>
    <w:rsid w:val="00911F6B"/>
    <w:rsid w:val="00912A0C"/>
    <w:rsid w:val="00913015"/>
    <w:rsid w:val="009138C1"/>
    <w:rsid w:val="00913B6F"/>
    <w:rsid w:val="00914A0E"/>
    <w:rsid w:val="00914BC8"/>
    <w:rsid w:val="00914EE5"/>
    <w:rsid w:val="00915594"/>
    <w:rsid w:val="009156C0"/>
    <w:rsid w:val="00915870"/>
    <w:rsid w:val="00917838"/>
    <w:rsid w:val="00917D3A"/>
    <w:rsid w:val="009203AF"/>
    <w:rsid w:val="00920F9C"/>
    <w:rsid w:val="009221C2"/>
    <w:rsid w:val="0092279B"/>
    <w:rsid w:val="00922F28"/>
    <w:rsid w:val="00924A15"/>
    <w:rsid w:val="00924AEB"/>
    <w:rsid w:val="0092567B"/>
    <w:rsid w:val="00925A03"/>
    <w:rsid w:val="009304DB"/>
    <w:rsid w:val="00931D67"/>
    <w:rsid w:val="00933F5C"/>
    <w:rsid w:val="0093460D"/>
    <w:rsid w:val="009352A0"/>
    <w:rsid w:val="009357F9"/>
    <w:rsid w:val="009359F4"/>
    <w:rsid w:val="00936882"/>
    <w:rsid w:val="0093705E"/>
    <w:rsid w:val="009375FD"/>
    <w:rsid w:val="009402D5"/>
    <w:rsid w:val="00940DD3"/>
    <w:rsid w:val="009410ED"/>
    <w:rsid w:val="00941C22"/>
    <w:rsid w:val="00941DE2"/>
    <w:rsid w:val="00943232"/>
    <w:rsid w:val="00943477"/>
    <w:rsid w:val="00944D74"/>
    <w:rsid w:val="0094602C"/>
    <w:rsid w:val="00946B68"/>
    <w:rsid w:val="00950035"/>
    <w:rsid w:val="00950846"/>
    <w:rsid w:val="00950B30"/>
    <w:rsid w:val="00951811"/>
    <w:rsid w:val="00951849"/>
    <w:rsid w:val="00953FB6"/>
    <w:rsid w:val="00954348"/>
    <w:rsid w:val="009548EB"/>
    <w:rsid w:val="0095763E"/>
    <w:rsid w:val="00957C43"/>
    <w:rsid w:val="0096020C"/>
    <w:rsid w:val="009603C8"/>
    <w:rsid w:val="009604E3"/>
    <w:rsid w:val="00961064"/>
    <w:rsid w:val="009628A7"/>
    <w:rsid w:val="00962CA4"/>
    <w:rsid w:val="0096330E"/>
    <w:rsid w:val="0096332B"/>
    <w:rsid w:val="0096368A"/>
    <w:rsid w:val="00965315"/>
    <w:rsid w:val="009674C0"/>
    <w:rsid w:val="009675A8"/>
    <w:rsid w:val="00970FD0"/>
    <w:rsid w:val="009726EC"/>
    <w:rsid w:val="00973DC8"/>
    <w:rsid w:val="009741D5"/>
    <w:rsid w:val="009745B1"/>
    <w:rsid w:val="00974833"/>
    <w:rsid w:val="009751D8"/>
    <w:rsid w:val="00975FCE"/>
    <w:rsid w:val="009761D4"/>
    <w:rsid w:val="0097653E"/>
    <w:rsid w:val="00976AC4"/>
    <w:rsid w:val="0097719F"/>
    <w:rsid w:val="009773C2"/>
    <w:rsid w:val="00982667"/>
    <w:rsid w:val="009833F5"/>
    <w:rsid w:val="009839B8"/>
    <w:rsid w:val="0098500F"/>
    <w:rsid w:val="00985AC2"/>
    <w:rsid w:val="00985D4E"/>
    <w:rsid w:val="00987A5C"/>
    <w:rsid w:val="0099113F"/>
    <w:rsid w:val="00991DA6"/>
    <w:rsid w:val="0099274D"/>
    <w:rsid w:val="00992A94"/>
    <w:rsid w:val="00992F57"/>
    <w:rsid w:val="009930C0"/>
    <w:rsid w:val="00993519"/>
    <w:rsid w:val="00994816"/>
    <w:rsid w:val="00994825"/>
    <w:rsid w:val="00995850"/>
    <w:rsid w:val="009964CA"/>
    <w:rsid w:val="00996AFB"/>
    <w:rsid w:val="00996ECC"/>
    <w:rsid w:val="009971DE"/>
    <w:rsid w:val="009A0534"/>
    <w:rsid w:val="009A064C"/>
    <w:rsid w:val="009A15C7"/>
    <w:rsid w:val="009A1EAB"/>
    <w:rsid w:val="009A2A9F"/>
    <w:rsid w:val="009A3972"/>
    <w:rsid w:val="009A3D49"/>
    <w:rsid w:val="009A450D"/>
    <w:rsid w:val="009A5A9B"/>
    <w:rsid w:val="009A5BA8"/>
    <w:rsid w:val="009A61EE"/>
    <w:rsid w:val="009B28F1"/>
    <w:rsid w:val="009B32B8"/>
    <w:rsid w:val="009B4EB7"/>
    <w:rsid w:val="009B5A20"/>
    <w:rsid w:val="009B5B7E"/>
    <w:rsid w:val="009B665C"/>
    <w:rsid w:val="009B72E8"/>
    <w:rsid w:val="009B783C"/>
    <w:rsid w:val="009B7AE6"/>
    <w:rsid w:val="009B7F99"/>
    <w:rsid w:val="009C1C7C"/>
    <w:rsid w:val="009C36BC"/>
    <w:rsid w:val="009C7035"/>
    <w:rsid w:val="009C781A"/>
    <w:rsid w:val="009D0776"/>
    <w:rsid w:val="009D0D58"/>
    <w:rsid w:val="009D6058"/>
    <w:rsid w:val="009D661E"/>
    <w:rsid w:val="009D6FBD"/>
    <w:rsid w:val="009E0142"/>
    <w:rsid w:val="009E063C"/>
    <w:rsid w:val="009E0BBF"/>
    <w:rsid w:val="009E2963"/>
    <w:rsid w:val="009E53EA"/>
    <w:rsid w:val="009E6287"/>
    <w:rsid w:val="009E63C3"/>
    <w:rsid w:val="009E72E0"/>
    <w:rsid w:val="009E7506"/>
    <w:rsid w:val="009E7938"/>
    <w:rsid w:val="009F188E"/>
    <w:rsid w:val="009F2073"/>
    <w:rsid w:val="009F30B2"/>
    <w:rsid w:val="009F531E"/>
    <w:rsid w:val="009F5ACB"/>
    <w:rsid w:val="009F68F2"/>
    <w:rsid w:val="009F762B"/>
    <w:rsid w:val="00A009E0"/>
    <w:rsid w:val="00A01C4E"/>
    <w:rsid w:val="00A01D80"/>
    <w:rsid w:val="00A02650"/>
    <w:rsid w:val="00A02716"/>
    <w:rsid w:val="00A038AB"/>
    <w:rsid w:val="00A042BC"/>
    <w:rsid w:val="00A0540F"/>
    <w:rsid w:val="00A0625C"/>
    <w:rsid w:val="00A071D7"/>
    <w:rsid w:val="00A10044"/>
    <w:rsid w:val="00A101E8"/>
    <w:rsid w:val="00A10C47"/>
    <w:rsid w:val="00A12CF3"/>
    <w:rsid w:val="00A136E1"/>
    <w:rsid w:val="00A14991"/>
    <w:rsid w:val="00A16DF4"/>
    <w:rsid w:val="00A17059"/>
    <w:rsid w:val="00A171CA"/>
    <w:rsid w:val="00A21624"/>
    <w:rsid w:val="00A21D53"/>
    <w:rsid w:val="00A23727"/>
    <w:rsid w:val="00A25C59"/>
    <w:rsid w:val="00A25DFC"/>
    <w:rsid w:val="00A266D3"/>
    <w:rsid w:val="00A27AD2"/>
    <w:rsid w:val="00A30C6C"/>
    <w:rsid w:val="00A30F0F"/>
    <w:rsid w:val="00A31047"/>
    <w:rsid w:val="00A31144"/>
    <w:rsid w:val="00A330A8"/>
    <w:rsid w:val="00A3472C"/>
    <w:rsid w:val="00A35A18"/>
    <w:rsid w:val="00A35F2F"/>
    <w:rsid w:val="00A362C6"/>
    <w:rsid w:val="00A363D1"/>
    <w:rsid w:val="00A40DC6"/>
    <w:rsid w:val="00A418B4"/>
    <w:rsid w:val="00A43EA4"/>
    <w:rsid w:val="00A44B3B"/>
    <w:rsid w:val="00A45475"/>
    <w:rsid w:val="00A527FC"/>
    <w:rsid w:val="00A544A3"/>
    <w:rsid w:val="00A60A96"/>
    <w:rsid w:val="00A61AB6"/>
    <w:rsid w:val="00A64428"/>
    <w:rsid w:val="00A6460C"/>
    <w:rsid w:val="00A657A7"/>
    <w:rsid w:val="00A6617B"/>
    <w:rsid w:val="00A66E9D"/>
    <w:rsid w:val="00A718C5"/>
    <w:rsid w:val="00A74116"/>
    <w:rsid w:val="00A74587"/>
    <w:rsid w:val="00A75163"/>
    <w:rsid w:val="00A75E77"/>
    <w:rsid w:val="00A75ED9"/>
    <w:rsid w:val="00A765BB"/>
    <w:rsid w:val="00A7749A"/>
    <w:rsid w:val="00A77972"/>
    <w:rsid w:val="00A77C5A"/>
    <w:rsid w:val="00A8137F"/>
    <w:rsid w:val="00A81646"/>
    <w:rsid w:val="00A82574"/>
    <w:rsid w:val="00A82F1A"/>
    <w:rsid w:val="00A849FE"/>
    <w:rsid w:val="00A854B5"/>
    <w:rsid w:val="00A85957"/>
    <w:rsid w:val="00A85C3A"/>
    <w:rsid w:val="00A873CA"/>
    <w:rsid w:val="00A8750B"/>
    <w:rsid w:val="00A87FF1"/>
    <w:rsid w:val="00A90502"/>
    <w:rsid w:val="00A90B87"/>
    <w:rsid w:val="00A915AE"/>
    <w:rsid w:val="00A92E80"/>
    <w:rsid w:val="00A95835"/>
    <w:rsid w:val="00A964B0"/>
    <w:rsid w:val="00AA0578"/>
    <w:rsid w:val="00AA290F"/>
    <w:rsid w:val="00AA3AAA"/>
    <w:rsid w:val="00AA3E8F"/>
    <w:rsid w:val="00AA6252"/>
    <w:rsid w:val="00AA65B9"/>
    <w:rsid w:val="00AA6A85"/>
    <w:rsid w:val="00AB06DC"/>
    <w:rsid w:val="00AB13C2"/>
    <w:rsid w:val="00AB4006"/>
    <w:rsid w:val="00AB4B79"/>
    <w:rsid w:val="00AB4EE0"/>
    <w:rsid w:val="00AB68A7"/>
    <w:rsid w:val="00AB6ECC"/>
    <w:rsid w:val="00AB6F37"/>
    <w:rsid w:val="00AB7347"/>
    <w:rsid w:val="00AC0552"/>
    <w:rsid w:val="00AC3038"/>
    <w:rsid w:val="00AC3587"/>
    <w:rsid w:val="00AC3979"/>
    <w:rsid w:val="00AC411A"/>
    <w:rsid w:val="00AC413D"/>
    <w:rsid w:val="00AC58A6"/>
    <w:rsid w:val="00AC70BE"/>
    <w:rsid w:val="00AC7210"/>
    <w:rsid w:val="00AC7639"/>
    <w:rsid w:val="00AD3D39"/>
    <w:rsid w:val="00AD3E86"/>
    <w:rsid w:val="00AD403D"/>
    <w:rsid w:val="00AD465C"/>
    <w:rsid w:val="00AD492E"/>
    <w:rsid w:val="00AD4F73"/>
    <w:rsid w:val="00AD4FE7"/>
    <w:rsid w:val="00AD51A5"/>
    <w:rsid w:val="00AD784D"/>
    <w:rsid w:val="00AE3A9E"/>
    <w:rsid w:val="00AE4992"/>
    <w:rsid w:val="00AE4FFD"/>
    <w:rsid w:val="00AF1431"/>
    <w:rsid w:val="00AF15D7"/>
    <w:rsid w:val="00AF1C67"/>
    <w:rsid w:val="00AF243B"/>
    <w:rsid w:val="00AF2BF6"/>
    <w:rsid w:val="00AF3D54"/>
    <w:rsid w:val="00AF501E"/>
    <w:rsid w:val="00AF528C"/>
    <w:rsid w:val="00AF55CE"/>
    <w:rsid w:val="00AF77DF"/>
    <w:rsid w:val="00B00972"/>
    <w:rsid w:val="00B01C78"/>
    <w:rsid w:val="00B03923"/>
    <w:rsid w:val="00B05073"/>
    <w:rsid w:val="00B1041C"/>
    <w:rsid w:val="00B10F84"/>
    <w:rsid w:val="00B12218"/>
    <w:rsid w:val="00B1383A"/>
    <w:rsid w:val="00B143ED"/>
    <w:rsid w:val="00B1445E"/>
    <w:rsid w:val="00B15D35"/>
    <w:rsid w:val="00B17A1D"/>
    <w:rsid w:val="00B20340"/>
    <w:rsid w:val="00B20708"/>
    <w:rsid w:val="00B2113B"/>
    <w:rsid w:val="00B215B6"/>
    <w:rsid w:val="00B21C0A"/>
    <w:rsid w:val="00B24DAB"/>
    <w:rsid w:val="00B267C6"/>
    <w:rsid w:val="00B33159"/>
    <w:rsid w:val="00B33969"/>
    <w:rsid w:val="00B339B0"/>
    <w:rsid w:val="00B34E0E"/>
    <w:rsid w:val="00B355AC"/>
    <w:rsid w:val="00B3612C"/>
    <w:rsid w:val="00B4043F"/>
    <w:rsid w:val="00B423A6"/>
    <w:rsid w:val="00B428FD"/>
    <w:rsid w:val="00B43CA0"/>
    <w:rsid w:val="00B44213"/>
    <w:rsid w:val="00B4471A"/>
    <w:rsid w:val="00B44883"/>
    <w:rsid w:val="00B44EAE"/>
    <w:rsid w:val="00B45453"/>
    <w:rsid w:val="00B45679"/>
    <w:rsid w:val="00B46479"/>
    <w:rsid w:val="00B466CC"/>
    <w:rsid w:val="00B46FA4"/>
    <w:rsid w:val="00B47DBA"/>
    <w:rsid w:val="00B55260"/>
    <w:rsid w:val="00B554F2"/>
    <w:rsid w:val="00B555AD"/>
    <w:rsid w:val="00B55FC3"/>
    <w:rsid w:val="00B57264"/>
    <w:rsid w:val="00B57FF9"/>
    <w:rsid w:val="00B619DA"/>
    <w:rsid w:val="00B632B9"/>
    <w:rsid w:val="00B641DF"/>
    <w:rsid w:val="00B643EF"/>
    <w:rsid w:val="00B646C6"/>
    <w:rsid w:val="00B64BB2"/>
    <w:rsid w:val="00B65148"/>
    <w:rsid w:val="00B6514A"/>
    <w:rsid w:val="00B65B9E"/>
    <w:rsid w:val="00B66802"/>
    <w:rsid w:val="00B66A2A"/>
    <w:rsid w:val="00B66A88"/>
    <w:rsid w:val="00B6733E"/>
    <w:rsid w:val="00B709B4"/>
    <w:rsid w:val="00B70E90"/>
    <w:rsid w:val="00B72310"/>
    <w:rsid w:val="00B7267B"/>
    <w:rsid w:val="00B72B85"/>
    <w:rsid w:val="00B72D0E"/>
    <w:rsid w:val="00B73E67"/>
    <w:rsid w:val="00B74C5D"/>
    <w:rsid w:val="00B75B92"/>
    <w:rsid w:val="00B770CD"/>
    <w:rsid w:val="00B80332"/>
    <w:rsid w:val="00B805DF"/>
    <w:rsid w:val="00B82146"/>
    <w:rsid w:val="00B83D8F"/>
    <w:rsid w:val="00B848B5"/>
    <w:rsid w:val="00B90252"/>
    <w:rsid w:val="00B9089A"/>
    <w:rsid w:val="00B908F4"/>
    <w:rsid w:val="00B90BD7"/>
    <w:rsid w:val="00B91B29"/>
    <w:rsid w:val="00B925F8"/>
    <w:rsid w:val="00B93481"/>
    <w:rsid w:val="00B934E7"/>
    <w:rsid w:val="00B9466F"/>
    <w:rsid w:val="00B96528"/>
    <w:rsid w:val="00B970C8"/>
    <w:rsid w:val="00B97936"/>
    <w:rsid w:val="00B97EE6"/>
    <w:rsid w:val="00BA01D0"/>
    <w:rsid w:val="00BA0BAF"/>
    <w:rsid w:val="00BA125E"/>
    <w:rsid w:val="00BA12AA"/>
    <w:rsid w:val="00BA2EBC"/>
    <w:rsid w:val="00BA3515"/>
    <w:rsid w:val="00BA4AE5"/>
    <w:rsid w:val="00BA4D4C"/>
    <w:rsid w:val="00BA6884"/>
    <w:rsid w:val="00BA7B7E"/>
    <w:rsid w:val="00BB2C7D"/>
    <w:rsid w:val="00BB2DFE"/>
    <w:rsid w:val="00BB3A9C"/>
    <w:rsid w:val="00BB4852"/>
    <w:rsid w:val="00BB5773"/>
    <w:rsid w:val="00BB5965"/>
    <w:rsid w:val="00BB5C8F"/>
    <w:rsid w:val="00BB670D"/>
    <w:rsid w:val="00BB7081"/>
    <w:rsid w:val="00BB7D89"/>
    <w:rsid w:val="00BC00C9"/>
    <w:rsid w:val="00BC17C8"/>
    <w:rsid w:val="00BC19FE"/>
    <w:rsid w:val="00BC2F8D"/>
    <w:rsid w:val="00BC58E1"/>
    <w:rsid w:val="00BC6378"/>
    <w:rsid w:val="00BC6B63"/>
    <w:rsid w:val="00BD032F"/>
    <w:rsid w:val="00BD0802"/>
    <w:rsid w:val="00BD122C"/>
    <w:rsid w:val="00BD2F24"/>
    <w:rsid w:val="00BD38C0"/>
    <w:rsid w:val="00BD41B7"/>
    <w:rsid w:val="00BD46F6"/>
    <w:rsid w:val="00BD4884"/>
    <w:rsid w:val="00BD6363"/>
    <w:rsid w:val="00BD6AF7"/>
    <w:rsid w:val="00BE2154"/>
    <w:rsid w:val="00BE33E3"/>
    <w:rsid w:val="00BE3D9D"/>
    <w:rsid w:val="00BE55D4"/>
    <w:rsid w:val="00BE58EB"/>
    <w:rsid w:val="00BE634C"/>
    <w:rsid w:val="00BE671A"/>
    <w:rsid w:val="00BE6920"/>
    <w:rsid w:val="00BE6D10"/>
    <w:rsid w:val="00BE6DB2"/>
    <w:rsid w:val="00BE7B01"/>
    <w:rsid w:val="00BE7C01"/>
    <w:rsid w:val="00BE7C11"/>
    <w:rsid w:val="00BE7F52"/>
    <w:rsid w:val="00BF357F"/>
    <w:rsid w:val="00BF36A5"/>
    <w:rsid w:val="00BF53C3"/>
    <w:rsid w:val="00BF5B0A"/>
    <w:rsid w:val="00BF6B67"/>
    <w:rsid w:val="00C041C6"/>
    <w:rsid w:val="00C04406"/>
    <w:rsid w:val="00C04C29"/>
    <w:rsid w:val="00C04F5C"/>
    <w:rsid w:val="00C05D70"/>
    <w:rsid w:val="00C06E45"/>
    <w:rsid w:val="00C06E65"/>
    <w:rsid w:val="00C10BA7"/>
    <w:rsid w:val="00C12430"/>
    <w:rsid w:val="00C136AD"/>
    <w:rsid w:val="00C13DAF"/>
    <w:rsid w:val="00C1500D"/>
    <w:rsid w:val="00C17177"/>
    <w:rsid w:val="00C20426"/>
    <w:rsid w:val="00C20807"/>
    <w:rsid w:val="00C21D30"/>
    <w:rsid w:val="00C22A0C"/>
    <w:rsid w:val="00C24DE2"/>
    <w:rsid w:val="00C26FCA"/>
    <w:rsid w:val="00C27497"/>
    <w:rsid w:val="00C27FDA"/>
    <w:rsid w:val="00C312F2"/>
    <w:rsid w:val="00C32D3D"/>
    <w:rsid w:val="00C33B11"/>
    <w:rsid w:val="00C343B1"/>
    <w:rsid w:val="00C34735"/>
    <w:rsid w:val="00C36D05"/>
    <w:rsid w:val="00C37DA6"/>
    <w:rsid w:val="00C403CC"/>
    <w:rsid w:val="00C4180C"/>
    <w:rsid w:val="00C4396B"/>
    <w:rsid w:val="00C464A6"/>
    <w:rsid w:val="00C4754E"/>
    <w:rsid w:val="00C4795F"/>
    <w:rsid w:val="00C5174D"/>
    <w:rsid w:val="00C52414"/>
    <w:rsid w:val="00C525F6"/>
    <w:rsid w:val="00C52A20"/>
    <w:rsid w:val="00C5384C"/>
    <w:rsid w:val="00C53F9C"/>
    <w:rsid w:val="00C54242"/>
    <w:rsid w:val="00C54382"/>
    <w:rsid w:val="00C5445B"/>
    <w:rsid w:val="00C557E5"/>
    <w:rsid w:val="00C55BD8"/>
    <w:rsid w:val="00C55DC9"/>
    <w:rsid w:val="00C560A8"/>
    <w:rsid w:val="00C57249"/>
    <w:rsid w:val="00C578FA"/>
    <w:rsid w:val="00C62764"/>
    <w:rsid w:val="00C62D08"/>
    <w:rsid w:val="00C654E9"/>
    <w:rsid w:val="00C65C5E"/>
    <w:rsid w:val="00C66680"/>
    <w:rsid w:val="00C66D54"/>
    <w:rsid w:val="00C6725F"/>
    <w:rsid w:val="00C73D7F"/>
    <w:rsid w:val="00C765F5"/>
    <w:rsid w:val="00C77886"/>
    <w:rsid w:val="00C80D77"/>
    <w:rsid w:val="00C81B72"/>
    <w:rsid w:val="00C82A37"/>
    <w:rsid w:val="00C82F3B"/>
    <w:rsid w:val="00C831A8"/>
    <w:rsid w:val="00C8395D"/>
    <w:rsid w:val="00C839C3"/>
    <w:rsid w:val="00C84EEE"/>
    <w:rsid w:val="00C84F07"/>
    <w:rsid w:val="00C8550B"/>
    <w:rsid w:val="00C858E4"/>
    <w:rsid w:val="00C85D04"/>
    <w:rsid w:val="00C85F74"/>
    <w:rsid w:val="00C86703"/>
    <w:rsid w:val="00C8697D"/>
    <w:rsid w:val="00C92A18"/>
    <w:rsid w:val="00C92E87"/>
    <w:rsid w:val="00C92F16"/>
    <w:rsid w:val="00C93E79"/>
    <w:rsid w:val="00C96ACE"/>
    <w:rsid w:val="00C96CED"/>
    <w:rsid w:val="00CA0238"/>
    <w:rsid w:val="00CA0AA8"/>
    <w:rsid w:val="00CA558E"/>
    <w:rsid w:val="00CA6375"/>
    <w:rsid w:val="00CB0AC1"/>
    <w:rsid w:val="00CB1144"/>
    <w:rsid w:val="00CB17BE"/>
    <w:rsid w:val="00CB2B47"/>
    <w:rsid w:val="00CB43C6"/>
    <w:rsid w:val="00CB6BCA"/>
    <w:rsid w:val="00CB6E34"/>
    <w:rsid w:val="00CB6E73"/>
    <w:rsid w:val="00CB6EFE"/>
    <w:rsid w:val="00CB7192"/>
    <w:rsid w:val="00CC2EB7"/>
    <w:rsid w:val="00CC39ED"/>
    <w:rsid w:val="00CC3E50"/>
    <w:rsid w:val="00CC6099"/>
    <w:rsid w:val="00CC64DE"/>
    <w:rsid w:val="00CC6604"/>
    <w:rsid w:val="00CC749B"/>
    <w:rsid w:val="00CC754E"/>
    <w:rsid w:val="00CC790D"/>
    <w:rsid w:val="00CD0F65"/>
    <w:rsid w:val="00CD246C"/>
    <w:rsid w:val="00CD34F0"/>
    <w:rsid w:val="00CD4015"/>
    <w:rsid w:val="00CD48C2"/>
    <w:rsid w:val="00CD4936"/>
    <w:rsid w:val="00CD5DFB"/>
    <w:rsid w:val="00CD76A0"/>
    <w:rsid w:val="00CE0081"/>
    <w:rsid w:val="00CE0EC2"/>
    <w:rsid w:val="00CE3334"/>
    <w:rsid w:val="00CE5664"/>
    <w:rsid w:val="00CE7357"/>
    <w:rsid w:val="00CE7431"/>
    <w:rsid w:val="00CE7A12"/>
    <w:rsid w:val="00CF1955"/>
    <w:rsid w:val="00CF2D79"/>
    <w:rsid w:val="00CF3448"/>
    <w:rsid w:val="00CF3CC4"/>
    <w:rsid w:val="00CF4050"/>
    <w:rsid w:val="00CF413D"/>
    <w:rsid w:val="00CF4A96"/>
    <w:rsid w:val="00CF5B6C"/>
    <w:rsid w:val="00CF648A"/>
    <w:rsid w:val="00CF6967"/>
    <w:rsid w:val="00CF7EA5"/>
    <w:rsid w:val="00D009EE"/>
    <w:rsid w:val="00D010D4"/>
    <w:rsid w:val="00D016B5"/>
    <w:rsid w:val="00D017AE"/>
    <w:rsid w:val="00D01C9B"/>
    <w:rsid w:val="00D0530D"/>
    <w:rsid w:val="00D053CA"/>
    <w:rsid w:val="00D05EEF"/>
    <w:rsid w:val="00D06B4F"/>
    <w:rsid w:val="00D070BD"/>
    <w:rsid w:val="00D11377"/>
    <w:rsid w:val="00D117BE"/>
    <w:rsid w:val="00D11BAC"/>
    <w:rsid w:val="00D12167"/>
    <w:rsid w:val="00D122D5"/>
    <w:rsid w:val="00D124E5"/>
    <w:rsid w:val="00D14883"/>
    <w:rsid w:val="00D156C2"/>
    <w:rsid w:val="00D15A5F"/>
    <w:rsid w:val="00D17192"/>
    <w:rsid w:val="00D2031C"/>
    <w:rsid w:val="00D228D3"/>
    <w:rsid w:val="00D2298E"/>
    <w:rsid w:val="00D22BAA"/>
    <w:rsid w:val="00D230B6"/>
    <w:rsid w:val="00D233C2"/>
    <w:rsid w:val="00D23D65"/>
    <w:rsid w:val="00D23DC7"/>
    <w:rsid w:val="00D242C4"/>
    <w:rsid w:val="00D24630"/>
    <w:rsid w:val="00D25514"/>
    <w:rsid w:val="00D256A8"/>
    <w:rsid w:val="00D25BF1"/>
    <w:rsid w:val="00D25CBA"/>
    <w:rsid w:val="00D26962"/>
    <w:rsid w:val="00D274BD"/>
    <w:rsid w:val="00D279AC"/>
    <w:rsid w:val="00D306F7"/>
    <w:rsid w:val="00D31809"/>
    <w:rsid w:val="00D32260"/>
    <w:rsid w:val="00D335AA"/>
    <w:rsid w:val="00D3383B"/>
    <w:rsid w:val="00D34638"/>
    <w:rsid w:val="00D3667B"/>
    <w:rsid w:val="00D36C76"/>
    <w:rsid w:val="00D40D2A"/>
    <w:rsid w:val="00D4243C"/>
    <w:rsid w:val="00D43B85"/>
    <w:rsid w:val="00D44058"/>
    <w:rsid w:val="00D44949"/>
    <w:rsid w:val="00D470E9"/>
    <w:rsid w:val="00D47385"/>
    <w:rsid w:val="00D50004"/>
    <w:rsid w:val="00D53F4C"/>
    <w:rsid w:val="00D54018"/>
    <w:rsid w:val="00D54795"/>
    <w:rsid w:val="00D54BE5"/>
    <w:rsid w:val="00D55023"/>
    <w:rsid w:val="00D5534C"/>
    <w:rsid w:val="00D568C8"/>
    <w:rsid w:val="00D56C48"/>
    <w:rsid w:val="00D60C3B"/>
    <w:rsid w:val="00D621D1"/>
    <w:rsid w:val="00D623DE"/>
    <w:rsid w:val="00D629B6"/>
    <w:rsid w:val="00D62D74"/>
    <w:rsid w:val="00D63177"/>
    <w:rsid w:val="00D64532"/>
    <w:rsid w:val="00D64779"/>
    <w:rsid w:val="00D66E89"/>
    <w:rsid w:val="00D673D3"/>
    <w:rsid w:val="00D6790B"/>
    <w:rsid w:val="00D70CA9"/>
    <w:rsid w:val="00D7154E"/>
    <w:rsid w:val="00D71A00"/>
    <w:rsid w:val="00D71DBC"/>
    <w:rsid w:val="00D71F1B"/>
    <w:rsid w:val="00D8064E"/>
    <w:rsid w:val="00D80D44"/>
    <w:rsid w:val="00D80D58"/>
    <w:rsid w:val="00D81D4F"/>
    <w:rsid w:val="00D82AA5"/>
    <w:rsid w:val="00D834F0"/>
    <w:rsid w:val="00D836A5"/>
    <w:rsid w:val="00D836B5"/>
    <w:rsid w:val="00D855EF"/>
    <w:rsid w:val="00D85832"/>
    <w:rsid w:val="00D86A5D"/>
    <w:rsid w:val="00D8734F"/>
    <w:rsid w:val="00D90ACE"/>
    <w:rsid w:val="00D91683"/>
    <w:rsid w:val="00D92896"/>
    <w:rsid w:val="00D93E3D"/>
    <w:rsid w:val="00D96807"/>
    <w:rsid w:val="00DA064B"/>
    <w:rsid w:val="00DA2AB0"/>
    <w:rsid w:val="00DA369F"/>
    <w:rsid w:val="00DA6DB1"/>
    <w:rsid w:val="00DA7227"/>
    <w:rsid w:val="00DA728E"/>
    <w:rsid w:val="00DA7A1C"/>
    <w:rsid w:val="00DB03FE"/>
    <w:rsid w:val="00DB1D75"/>
    <w:rsid w:val="00DB3436"/>
    <w:rsid w:val="00DB35B0"/>
    <w:rsid w:val="00DB367C"/>
    <w:rsid w:val="00DB38B8"/>
    <w:rsid w:val="00DB3BF8"/>
    <w:rsid w:val="00DB4275"/>
    <w:rsid w:val="00DB477A"/>
    <w:rsid w:val="00DB48C7"/>
    <w:rsid w:val="00DB53E0"/>
    <w:rsid w:val="00DB5A7C"/>
    <w:rsid w:val="00DB6418"/>
    <w:rsid w:val="00DC0592"/>
    <w:rsid w:val="00DC1CF1"/>
    <w:rsid w:val="00DC207D"/>
    <w:rsid w:val="00DC2D34"/>
    <w:rsid w:val="00DC2D3E"/>
    <w:rsid w:val="00DC3AC5"/>
    <w:rsid w:val="00DC3D74"/>
    <w:rsid w:val="00DC4906"/>
    <w:rsid w:val="00DC4960"/>
    <w:rsid w:val="00DC4B54"/>
    <w:rsid w:val="00DC5456"/>
    <w:rsid w:val="00DC5959"/>
    <w:rsid w:val="00DC60CF"/>
    <w:rsid w:val="00DC63B8"/>
    <w:rsid w:val="00DC7917"/>
    <w:rsid w:val="00DD10C5"/>
    <w:rsid w:val="00DD12A6"/>
    <w:rsid w:val="00DD2003"/>
    <w:rsid w:val="00DD22D7"/>
    <w:rsid w:val="00DD2860"/>
    <w:rsid w:val="00DD37EB"/>
    <w:rsid w:val="00DD5D73"/>
    <w:rsid w:val="00DD5D96"/>
    <w:rsid w:val="00DD6501"/>
    <w:rsid w:val="00DD6BE0"/>
    <w:rsid w:val="00DE0274"/>
    <w:rsid w:val="00DE0CB8"/>
    <w:rsid w:val="00DE10A3"/>
    <w:rsid w:val="00DE2681"/>
    <w:rsid w:val="00DE3208"/>
    <w:rsid w:val="00DE5186"/>
    <w:rsid w:val="00DE57CE"/>
    <w:rsid w:val="00DE5F41"/>
    <w:rsid w:val="00DF0EEB"/>
    <w:rsid w:val="00DF1D26"/>
    <w:rsid w:val="00DF623B"/>
    <w:rsid w:val="00DF79F3"/>
    <w:rsid w:val="00E005F5"/>
    <w:rsid w:val="00E03911"/>
    <w:rsid w:val="00E043CB"/>
    <w:rsid w:val="00E04F22"/>
    <w:rsid w:val="00E0570A"/>
    <w:rsid w:val="00E057CB"/>
    <w:rsid w:val="00E07E49"/>
    <w:rsid w:val="00E10AF6"/>
    <w:rsid w:val="00E116A7"/>
    <w:rsid w:val="00E14F07"/>
    <w:rsid w:val="00E1561C"/>
    <w:rsid w:val="00E21008"/>
    <w:rsid w:val="00E21122"/>
    <w:rsid w:val="00E211BC"/>
    <w:rsid w:val="00E21801"/>
    <w:rsid w:val="00E242DC"/>
    <w:rsid w:val="00E24EF5"/>
    <w:rsid w:val="00E26059"/>
    <w:rsid w:val="00E269FF"/>
    <w:rsid w:val="00E26FE0"/>
    <w:rsid w:val="00E30773"/>
    <w:rsid w:val="00E308F6"/>
    <w:rsid w:val="00E3135A"/>
    <w:rsid w:val="00E33C11"/>
    <w:rsid w:val="00E34A3D"/>
    <w:rsid w:val="00E35059"/>
    <w:rsid w:val="00E36362"/>
    <w:rsid w:val="00E36970"/>
    <w:rsid w:val="00E36D15"/>
    <w:rsid w:val="00E36EC0"/>
    <w:rsid w:val="00E37E68"/>
    <w:rsid w:val="00E4068B"/>
    <w:rsid w:val="00E41BE2"/>
    <w:rsid w:val="00E42864"/>
    <w:rsid w:val="00E42DC2"/>
    <w:rsid w:val="00E43451"/>
    <w:rsid w:val="00E44FC2"/>
    <w:rsid w:val="00E45223"/>
    <w:rsid w:val="00E460BC"/>
    <w:rsid w:val="00E465A3"/>
    <w:rsid w:val="00E46E79"/>
    <w:rsid w:val="00E47481"/>
    <w:rsid w:val="00E475D5"/>
    <w:rsid w:val="00E47693"/>
    <w:rsid w:val="00E47AE8"/>
    <w:rsid w:val="00E5052A"/>
    <w:rsid w:val="00E51D06"/>
    <w:rsid w:val="00E51D72"/>
    <w:rsid w:val="00E51F99"/>
    <w:rsid w:val="00E52C5A"/>
    <w:rsid w:val="00E53C7C"/>
    <w:rsid w:val="00E549EC"/>
    <w:rsid w:val="00E566AD"/>
    <w:rsid w:val="00E610ED"/>
    <w:rsid w:val="00E6185C"/>
    <w:rsid w:val="00E6192C"/>
    <w:rsid w:val="00E61A81"/>
    <w:rsid w:val="00E64FB2"/>
    <w:rsid w:val="00E65282"/>
    <w:rsid w:val="00E655AF"/>
    <w:rsid w:val="00E65C44"/>
    <w:rsid w:val="00E67635"/>
    <w:rsid w:val="00E71276"/>
    <w:rsid w:val="00E71449"/>
    <w:rsid w:val="00E73238"/>
    <w:rsid w:val="00E74CE9"/>
    <w:rsid w:val="00E7609F"/>
    <w:rsid w:val="00E76EA3"/>
    <w:rsid w:val="00E7728E"/>
    <w:rsid w:val="00E77D52"/>
    <w:rsid w:val="00E8119D"/>
    <w:rsid w:val="00E819DA"/>
    <w:rsid w:val="00E83212"/>
    <w:rsid w:val="00E839EF"/>
    <w:rsid w:val="00E8512C"/>
    <w:rsid w:val="00E86555"/>
    <w:rsid w:val="00E867EA"/>
    <w:rsid w:val="00E87BFA"/>
    <w:rsid w:val="00E9090D"/>
    <w:rsid w:val="00E91C71"/>
    <w:rsid w:val="00E9200E"/>
    <w:rsid w:val="00E92DFE"/>
    <w:rsid w:val="00E94171"/>
    <w:rsid w:val="00E95347"/>
    <w:rsid w:val="00E967D1"/>
    <w:rsid w:val="00E96AFA"/>
    <w:rsid w:val="00E9754E"/>
    <w:rsid w:val="00E97C5B"/>
    <w:rsid w:val="00E97CB4"/>
    <w:rsid w:val="00E97ED9"/>
    <w:rsid w:val="00EA1DCD"/>
    <w:rsid w:val="00EA3194"/>
    <w:rsid w:val="00EA3806"/>
    <w:rsid w:val="00EA39D5"/>
    <w:rsid w:val="00EA3E04"/>
    <w:rsid w:val="00EA5B1C"/>
    <w:rsid w:val="00EA6675"/>
    <w:rsid w:val="00EA7257"/>
    <w:rsid w:val="00EA7CDF"/>
    <w:rsid w:val="00EB22EA"/>
    <w:rsid w:val="00EB3A34"/>
    <w:rsid w:val="00EB4AD1"/>
    <w:rsid w:val="00EB53DA"/>
    <w:rsid w:val="00EB6D22"/>
    <w:rsid w:val="00EB7B3F"/>
    <w:rsid w:val="00EC025A"/>
    <w:rsid w:val="00EC522D"/>
    <w:rsid w:val="00EC6283"/>
    <w:rsid w:val="00EC6651"/>
    <w:rsid w:val="00EC713C"/>
    <w:rsid w:val="00ED0A65"/>
    <w:rsid w:val="00ED1885"/>
    <w:rsid w:val="00ED3EF8"/>
    <w:rsid w:val="00ED530B"/>
    <w:rsid w:val="00ED67CD"/>
    <w:rsid w:val="00EE08DC"/>
    <w:rsid w:val="00EE17A5"/>
    <w:rsid w:val="00EE2150"/>
    <w:rsid w:val="00EE29C2"/>
    <w:rsid w:val="00EE3FBF"/>
    <w:rsid w:val="00EF067F"/>
    <w:rsid w:val="00EF16D4"/>
    <w:rsid w:val="00EF2163"/>
    <w:rsid w:val="00EF3901"/>
    <w:rsid w:val="00EF3903"/>
    <w:rsid w:val="00EF3B1D"/>
    <w:rsid w:val="00EF67BA"/>
    <w:rsid w:val="00EF6B1D"/>
    <w:rsid w:val="00EF6BE3"/>
    <w:rsid w:val="00F0041C"/>
    <w:rsid w:val="00F0160A"/>
    <w:rsid w:val="00F02117"/>
    <w:rsid w:val="00F03186"/>
    <w:rsid w:val="00F0322D"/>
    <w:rsid w:val="00F04B12"/>
    <w:rsid w:val="00F05B1C"/>
    <w:rsid w:val="00F074F4"/>
    <w:rsid w:val="00F10A86"/>
    <w:rsid w:val="00F10AC5"/>
    <w:rsid w:val="00F13098"/>
    <w:rsid w:val="00F14432"/>
    <w:rsid w:val="00F14EBA"/>
    <w:rsid w:val="00F1627C"/>
    <w:rsid w:val="00F163B8"/>
    <w:rsid w:val="00F16BAB"/>
    <w:rsid w:val="00F179CA"/>
    <w:rsid w:val="00F218FB"/>
    <w:rsid w:val="00F26AA2"/>
    <w:rsid w:val="00F27756"/>
    <w:rsid w:val="00F318FA"/>
    <w:rsid w:val="00F33838"/>
    <w:rsid w:val="00F34700"/>
    <w:rsid w:val="00F34898"/>
    <w:rsid w:val="00F34FAB"/>
    <w:rsid w:val="00F35495"/>
    <w:rsid w:val="00F35D05"/>
    <w:rsid w:val="00F36A42"/>
    <w:rsid w:val="00F37773"/>
    <w:rsid w:val="00F37810"/>
    <w:rsid w:val="00F41A05"/>
    <w:rsid w:val="00F41FF2"/>
    <w:rsid w:val="00F421E7"/>
    <w:rsid w:val="00F43808"/>
    <w:rsid w:val="00F43E75"/>
    <w:rsid w:val="00F458AE"/>
    <w:rsid w:val="00F512AF"/>
    <w:rsid w:val="00F51BA7"/>
    <w:rsid w:val="00F538ED"/>
    <w:rsid w:val="00F547CD"/>
    <w:rsid w:val="00F5490C"/>
    <w:rsid w:val="00F55D99"/>
    <w:rsid w:val="00F564A7"/>
    <w:rsid w:val="00F568A1"/>
    <w:rsid w:val="00F61E3F"/>
    <w:rsid w:val="00F62226"/>
    <w:rsid w:val="00F64096"/>
    <w:rsid w:val="00F648AF"/>
    <w:rsid w:val="00F64FC4"/>
    <w:rsid w:val="00F65F0B"/>
    <w:rsid w:val="00F66370"/>
    <w:rsid w:val="00F66F67"/>
    <w:rsid w:val="00F700BA"/>
    <w:rsid w:val="00F7118C"/>
    <w:rsid w:val="00F7234B"/>
    <w:rsid w:val="00F72884"/>
    <w:rsid w:val="00F73E29"/>
    <w:rsid w:val="00F742E1"/>
    <w:rsid w:val="00F7488A"/>
    <w:rsid w:val="00F755ED"/>
    <w:rsid w:val="00F760C7"/>
    <w:rsid w:val="00F76190"/>
    <w:rsid w:val="00F766D2"/>
    <w:rsid w:val="00F81314"/>
    <w:rsid w:val="00F82B7F"/>
    <w:rsid w:val="00F83167"/>
    <w:rsid w:val="00F8395D"/>
    <w:rsid w:val="00F83C5C"/>
    <w:rsid w:val="00F8436F"/>
    <w:rsid w:val="00F8494A"/>
    <w:rsid w:val="00F854AC"/>
    <w:rsid w:val="00F85B90"/>
    <w:rsid w:val="00F85F19"/>
    <w:rsid w:val="00F86036"/>
    <w:rsid w:val="00F86F90"/>
    <w:rsid w:val="00F9021B"/>
    <w:rsid w:val="00F90435"/>
    <w:rsid w:val="00F9064E"/>
    <w:rsid w:val="00F90FB5"/>
    <w:rsid w:val="00F920A0"/>
    <w:rsid w:val="00F92333"/>
    <w:rsid w:val="00F92463"/>
    <w:rsid w:val="00F93F17"/>
    <w:rsid w:val="00F95E7C"/>
    <w:rsid w:val="00F96720"/>
    <w:rsid w:val="00F967FE"/>
    <w:rsid w:val="00F96B53"/>
    <w:rsid w:val="00FA0626"/>
    <w:rsid w:val="00FA06CE"/>
    <w:rsid w:val="00FA088F"/>
    <w:rsid w:val="00FA0CAE"/>
    <w:rsid w:val="00FA0D02"/>
    <w:rsid w:val="00FA1B74"/>
    <w:rsid w:val="00FA388D"/>
    <w:rsid w:val="00FA4A62"/>
    <w:rsid w:val="00FA5379"/>
    <w:rsid w:val="00FA6468"/>
    <w:rsid w:val="00FB0B8E"/>
    <w:rsid w:val="00FB237E"/>
    <w:rsid w:val="00FB388E"/>
    <w:rsid w:val="00FB3DC1"/>
    <w:rsid w:val="00FB50AC"/>
    <w:rsid w:val="00FB5A5C"/>
    <w:rsid w:val="00FB667C"/>
    <w:rsid w:val="00FD069C"/>
    <w:rsid w:val="00FD1A7C"/>
    <w:rsid w:val="00FD4597"/>
    <w:rsid w:val="00FD581E"/>
    <w:rsid w:val="00FD5A9D"/>
    <w:rsid w:val="00FD5AF6"/>
    <w:rsid w:val="00FD5D3A"/>
    <w:rsid w:val="00FD5E59"/>
    <w:rsid w:val="00FD69ED"/>
    <w:rsid w:val="00FD6DF3"/>
    <w:rsid w:val="00FD7ABF"/>
    <w:rsid w:val="00FD7ADF"/>
    <w:rsid w:val="00FD7E16"/>
    <w:rsid w:val="00FE206E"/>
    <w:rsid w:val="00FE42FF"/>
    <w:rsid w:val="00FE5989"/>
    <w:rsid w:val="00FE5E23"/>
    <w:rsid w:val="00FE65D9"/>
    <w:rsid w:val="00FE6FF6"/>
    <w:rsid w:val="00FE730A"/>
    <w:rsid w:val="00FF0275"/>
    <w:rsid w:val="00FF1368"/>
    <w:rsid w:val="00FF15BA"/>
    <w:rsid w:val="00FF1C60"/>
    <w:rsid w:val="00FF2872"/>
    <w:rsid w:val="00FF290F"/>
    <w:rsid w:val="00FF39D6"/>
    <w:rsid w:val="00FF3A73"/>
    <w:rsid w:val="00FF4BCB"/>
    <w:rsid w:val="00FF55AF"/>
    <w:rsid w:val="00FF715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72">
      <o:colormru v:ext="edit" colors="#91b3c5,#ffd09b,#ffd0b9"/>
    </o:shapedefaults>
    <o:shapelayout v:ext="edit">
      <o:idmap v:ext="edit" data="2"/>
    </o:shapelayout>
  </w:shapeDefaults>
  <w:decimalSymbol w:val="."/>
  <w:listSeparator w:val=","/>
  <w14:docId w14:val="347FD6CF"/>
  <w15:docId w15:val="{7C062078-3682-4656-8F33-9C4F427C9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00"/>
        <w:ind w:left="1304" w:hanging="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Text"/>
    <w:qFormat/>
    <w:rsid w:val="0002383D"/>
    <w:pPr>
      <w:spacing w:before="180" w:after="0"/>
      <w:ind w:left="0" w:firstLine="0"/>
    </w:pPr>
  </w:style>
  <w:style w:type="paragraph" w:styleId="Heading1">
    <w:name w:val="heading 1"/>
    <w:aliases w:val="~SectionHeading"/>
    <w:basedOn w:val="SecHeadNonToc"/>
    <w:next w:val="Normal"/>
    <w:link w:val="Heading1Char"/>
    <w:autoRedefine/>
    <w:uiPriority w:val="9"/>
    <w:qFormat/>
    <w:rsid w:val="00036AA9"/>
    <w:pPr>
      <w:numPr>
        <w:numId w:val="13"/>
      </w:numPr>
      <w:spacing w:after="0"/>
      <w:ind w:left="567" w:hanging="567"/>
    </w:pPr>
    <w:rPr>
      <w:rFonts w:asciiTheme="majorHAnsi" w:hAnsiTheme="majorHAnsi" w:cs="Calibri"/>
      <w:color w:val="000000"/>
    </w:rPr>
  </w:style>
  <w:style w:type="paragraph" w:styleId="Heading2">
    <w:name w:val="heading 2"/>
    <w:aliases w:val="~SubHeading,~Subheading"/>
    <w:basedOn w:val="Heading1"/>
    <w:next w:val="Normal"/>
    <w:link w:val="Heading2Char"/>
    <w:uiPriority w:val="9"/>
    <w:unhideWhenUsed/>
    <w:qFormat/>
    <w:rsid w:val="00036AA9"/>
    <w:pPr>
      <w:pageBreakBefore w:val="0"/>
      <w:numPr>
        <w:ilvl w:val="1"/>
      </w:numPr>
      <w:spacing w:before="300"/>
      <w:ind w:left="567" w:hanging="567"/>
      <w:outlineLvl w:val="1"/>
    </w:pPr>
    <w:rPr>
      <w:sz w:val="32"/>
    </w:rPr>
  </w:style>
  <w:style w:type="paragraph" w:styleId="Heading3">
    <w:name w:val="heading 3"/>
    <w:aliases w:val="~MinorSubHeading,~MinorSubheading"/>
    <w:basedOn w:val="Heading2"/>
    <w:next w:val="Normal"/>
    <w:link w:val="Heading3Char"/>
    <w:uiPriority w:val="9"/>
    <w:unhideWhenUsed/>
    <w:qFormat/>
    <w:rsid w:val="003E1E2C"/>
    <w:pPr>
      <w:numPr>
        <w:ilvl w:val="2"/>
      </w:numPr>
      <w:ind w:left="567"/>
      <w:outlineLvl w:val="2"/>
    </w:pPr>
    <w:rPr>
      <w:sz w:val="24"/>
    </w:rPr>
  </w:style>
  <w:style w:type="paragraph" w:styleId="Heading4">
    <w:name w:val="heading 4"/>
    <w:aliases w:val="~Level4Heading"/>
    <w:basedOn w:val="Heading3"/>
    <w:next w:val="Normal"/>
    <w:link w:val="Heading4Char"/>
    <w:uiPriority w:val="9"/>
    <w:unhideWhenUsed/>
    <w:qFormat/>
    <w:rsid w:val="00357916"/>
    <w:pPr>
      <w:numPr>
        <w:ilvl w:val="3"/>
      </w:numPr>
      <w:ind w:left="851" w:hanging="790"/>
      <w:outlineLvl w:val="3"/>
    </w:pPr>
    <w:rPr>
      <w:iCs/>
      <w:sz w:val="22"/>
    </w:rPr>
  </w:style>
  <w:style w:type="paragraph" w:styleId="Heading5">
    <w:name w:val="heading 5"/>
    <w:aliases w:val="~Level5Heading"/>
    <w:basedOn w:val="Heading4"/>
    <w:next w:val="Normal"/>
    <w:link w:val="Heading5Char"/>
    <w:uiPriority w:val="9"/>
    <w:unhideWhenUsed/>
    <w:qFormat/>
    <w:rsid w:val="00D8064E"/>
    <w:pPr>
      <w:keepLines/>
      <w:numPr>
        <w:ilvl w:val="4"/>
      </w:numPr>
      <w:spacing w:before="200"/>
      <w:outlineLvl w:val="4"/>
    </w:pPr>
    <w:rPr>
      <w:rFonts w:eastAsiaTheme="majorEastAsia" w:cstheme="majorBidi"/>
      <w:i/>
    </w:rPr>
  </w:style>
  <w:style w:type="paragraph" w:styleId="Heading6">
    <w:name w:val="heading 6"/>
    <w:basedOn w:val="Normal"/>
    <w:next w:val="Normal"/>
    <w:link w:val="Heading6Char"/>
    <w:uiPriority w:val="9"/>
    <w:unhideWhenUsed/>
    <w:rsid w:val="007E033B"/>
    <w:pPr>
      <w:keepNext/>
      <w:keepLines/>
      <w:spacing w:before="200"/>
      <w:outlineLvl w:val="5"/>
    </w:pPr>
    <w:rPr>
      <w:rFonts w:asciiTheme="majorHAnsi" w:eastAsiaTheme="majorEastAsia" w:hAnsiTheme="majorHAnsi" w:cstheme="majorBidi"/>
      <w:i/>
      <w:iCs/>
      <w:color w:val="002843" w:themeColor="accent1" w:themeShade="7F"/>
    </w:rPr>
  </w:style>
  <w:style w:type="paragraph" w:styleId="Heading7">
    <w:name w:val="heading 7"/>
    <w:basedOn w:val="Normal"/>
    <w:next w:val="Normal"/>
    <w:link w:val="Heading7Char"/>
    <w:uiPriority w:val="9"/>
    <w:unhideWhenUsed/>
    <w:rsid w:val="007E03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rsid w:val="007E03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rsid w:val="007E03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HeadNonToc">
    <w:name w:val="~SecHeadNonToc"/>
    <w:basedOn w:val="NoSpacing"/>
    <w:next w:val="Normal"/>
    <w:qFormat/>
    <w:rsid w:val="00F92333"/>
    <w:pPr>
      <w:keepNext/>
      <w:pageBreakBefore/>
      <w:spacing w:after="120"/>
      <w:outlineLvl w:val="0"/>
    </w:pPr>
    <w:rPr>
      <w:b/>
      <w:sz w:val="44"/>
    </w:rPr>
  </w:style>
  <w:style w:type="paragraph" w:styleId="NoSpacing">
    <w:name w:val="No Spacing"/>
    <w:aliases w:val="~BaseStyle"/>
    <w:basedOn w:val="Normal"/>
    <w:link w:val="NoSpacingChar"/>
    <w:qFormat/>
    <w:rsid w:val="002836D1"/>
    <w:pPr>
      <w:spacing w:before="0"/>
    </w:pPr>
  </w:style>
  <w:style w:type="character" w:customStyle="1" w:styleId="NoSpacingChar">
    <w:name w:val="No Spacing Char"/>
    <w:aliases w:val="~BaseStyle Char"/>
    <w:basedOn w:val="DefaultParagraphFont"/>
    <w:link w:val="NoSpacing"/>
    <w:rsid w:val="002836D1"/>
    <w:rPr>
      <w:rFonts w:ascii="Arial" w:hAnsi="Arial"/>
      <w:sz w:val="20"/>
    </w:rPr>
  </w:style>
  <w:style w:type="character" w:customStyle="1" w:styleId="Heading1Char">
    <w:name w:val="Heading 1 Char"/>
    <w:aliases w:val="~SectionHeading Char"/>
    <w:basedOn w:val="DefaultParagraphFont"/>
    <w:link w:val="Heading1"/>
    <w:uiPriority w:val="9"/>
    <w:rsid w:val="00036AA9"/>
    <w:rPr>
      <w:rFonts w:asciiTheme="majorHAnsi" w:hAnsiTheme="majorHAnsi" w:cs="Calibri"/>
      <w:b/>
      <w:color w:val="000000"/>
      <w:sz w:val="44"/>
    </w:rPr>
  </w:style>
  <w:style w:type="character" w:customStyle="1" w:styleId="Heading2Char">
    <w:name w:val="Heading 2 Char"/>
    <w:aliases w:val="~SubHeading Char,~Subheading Char"/>
    <w:basedOn w:val="DefaultParagraphFont"/>
    <w:link w:val="Heading2"/>
    <w:uiPriority w:val="9"/>
    <w:rsid w:val="00036AA9"/>
    <w:rPr>
      <w:rFonts w:asciiTheme="majorHAnsi" w:hAnsiTheme="majorHAnsi" w:cs="Calibri"/>
      <w:b/>
      <w:color w:val="000000"/>
      <w:sz w:val="32"/>
    </w:rPr>
  </w:style>
  <w:style w:type="character" w:customStyle="1" w:styleId="Heading3Char">
    <w:name w:val="Heading 3 Char"/>
    <w:aliases w:val="~MinorSubHeading Char,~MinorSubheading Char"/>
    <w:basedOn w:val="DefaultParagraphFont"/>
    <w:link w:val="Heading3"/>
    <w:uiPriority w:val="9"/>
    <w:rsid w:val="003E1E2C"/>
    <w:rPr>
      <w:rFonts w:asciiTheme="majorHAnsi" w:hAnsiTheme="majorHAnsi" w:cs="Calibri"/>
      <w:b/>
      <w:color w:val="000000"/>
      <w:sz w:val="24"/>
    </w:rPr>
  </w:style>
  <w:style w:type="character" w:customStyle="1" w:styleId="Heading4Char">
    <w:name w:val="Heading 4 Char"/>
    <w:aliases w:val="~Level4Heading Char"/>
    <w:basedOn w:val="DefaultParagraphFont"/>
    <w:link w:val="Heading4"/>
    <w:uiPriority w:val="9"/>
    <w:rsid w:val="00357916"/>
    <w:rPr>
      <w:rFonts w:asciiTheme="majorHAnsi" w:hAnsiTheme="majorHAnsi" w:cs="Calibri"/>
      <w:b/>
      <w:iCs/>
      <w:color w:val="000000"/>
    </w:rPr>
  </w:style>
  <w:style w:type="character" w:customStyle="1" w:styleId="Heading5Char">
    <w:name w:val="Heading 5 Char"/>
    <w:aliases w:val="~Level5Heading Char"/>
    <w:basedOn w:val="DefaultParagraphFont"/>
    <w:link w:val="Heading5"/>
    <w:uiPriority w:val="9"/>
    <w:rsid w:val="00D8064E"/>
    <w:rPr>
      <w:rFonts w:asciiTheme="majorHAnsi" w:eastAsiaTheme="majorEastAsia" w:hAnsiTheme="majorHAnsi" w:cstheme="majorBidi"/>
      <w:b/>
      <w:i/>
      <w:iCs/>
      <w:color w:val="000000"/>
    </w:rPr>
  </w:style>
  <w:style w:type="character" w:customStyle="1" w:styleId="Heading6Char">
    <w:name w:val="Heading 6 Char"/>
    <w:basedOn w:val="DefaultParagraphFont"/>
    <w:link w:val="Heading6"/>
    <w:uiPriority w:val="9"/>
    <w:rsid w:val="007E033B"/>
    <w:rPr>
      <w:rFonts w:asciiTheme="majorHAnsi" w:eastAsiaTheme="majorEastAsia" w:hAnsiTheme="majorHAnsi" w:cstheme="majorBidi"/>
      <w:i/>
      <w:iCs/>
      <w:color w:val="002843" w:themeColor="accent1" w:themeShade="7F"/>
      <w:sz w:val="20"/>
    </w:rPr>
  </w:style>
  <w:style w:type="character" w:customStyle="1" w:styleId="Heading7Char">
    <w:name w:val="Heading 7 Char"/>
    <w:basedOn w:val="DefaultParagraphFont"/>
    <w:link w:val="Heading7"/>
    <w:uiPriority w:val="9"/>
    <w:rsid w:val="007E03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7E03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E033B"/>
    <w:rPr>
      <w:rFonts w:asciiTheme="majorHAnsi" w:eastAsiaTheme="majorEastAsia" w:hAnsiTheme="majorHAnsi" w:cstheme="majorBidi"/>
      <w:i/>
      <w:iCs/>
      <w:color w:val="404040" w:themeColor="text1" w:themeTint="BF"/>
      <w:sz w:val="20"/>
      <w:szCs w:val="20"/>
    </w:rPr>
  </w:style>
  <w:style w:type="paragraph" w:styleId="FootnoteText">
    <w:name w:val="footnote text"/>
    <w:aliases w:val="~FootnoteText"/>
    <w:basedOn w:val="NoSpacing"/>
    <w:link w:val="FootnoteTextChar"/>
    <w:rsid w:val="009B28F1"/>
    <w:pPr>
      <w:ind w:left="284" w:hanging="284"/>
    </w:pPr>
    <w:rPr>
      <w:sz w:val="18"/>
      <w:szCs w:val="20"/>
    </w:rPr>
  </w:style>
  <w:style w:type="character" w:customStyle="1" w:styleId="FootnoteTextChar">
    <w:name w:val="Footnote Text Char"/>
    <w:aliases w:val="~FootnoteText Char"/>
    <w:basedOn w:val="DefaultParagraphFont"/>
    <w:link w:val="FootnoteText"/>
    <w:rsid w:val="009B28F1"/>
    <w:rPr>
      <w:rFonts w:ascii="Arial" w:hAnsi="Arial"/>
      <w:sz w:val="18"/>
      <w:szCs w:val="20"/>
    </w:rPr>
  </w:style>
  <w:style w:type="character" w:styleId="FootnoteReference">
    <w:name w:val="footnote reference"/>
    <w:basedOn w:val="DefaultParagraphFont"/>
    <w:rsid w:val="00564415"/>
    <w:rPr>
      <w:rFonts w:asciiTheme="minorHAnsi" w:hAnsiTheme="minorHAnsi"/>
      <w:vertAlign w:val="superscript"/>
    </w:rPr>
  </w:style>
  <w:style w:type="table" w:styleId="TableGrid">
    <w:name w:val="Table Grid"/>
    <w:basedOn w:val="TableNormal"/>
    <w:uiPriority w:val="59"/>
    <w:rsid w:val="00783D8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8396F"/>
    <w:pPr>
      <w:ind w:left="720"/>
      <w:contextualSpacing/>
    </w:pPr>
  </w:style>
  <w:style w:type="paragraph" w:customStyle="1" w:styleId="Bullet1">
    <w:name w:val="~Bullet1"/>
    <w:basedOn w:val="Normal"/>
    <w:uiPriority w:val="99"/>
    <w:qFormat/>
    <w:rsid w:val="002836D1"/>
    <w:pPr>
      <w:numPr>
        <w:numId w:val="1"/>
      </w:numPr>
      <w:tabs>
        <w:tab w:val="left" w:pos="284"/>
      </w:tabs>
      <w:spacing w:before="60" w:after="60"/>
    </w:pPr>
    <w:rPr>
      <w:rFonts w:eastAsia="Calibri" w:cs="Arial"/>
      <w:szCs w:val="20"/>
    </w:rPr>
  </w:style>
  <w:style w:type="paragraph" w:customStyle="1" w:styleId="Bullet2">
    <w:name w:val="~Bullet2"/>
    <w:basedOn w:val="Bullet1"/>
    <w:uiPriority w:val="99"/>
    <w:qFormat/>
    <w:rsid w:val="002836D1"/>
    <w:pPr>
      <w:numPr>
        <w:ilvl w:val="1"/>
      </w:numPr>
      <w:tabs>
        <w:tab w:val="clear" w:pos="284"/>
      </w:tabs>
    </w:pPr>
  </w:style>
  <w:style w:type="paragraph" w:customStyle="1" w:styleId="Bullet3">
    <w:name w:val="~Bullet3"/>
    <w:basedOn w:val="Bullet2"/>
    <w:uiPriority w:val="99"/>
    <w:qFormat/>
    <w:rsid w:val="002836D1"/>
    <w:pPr>
      <w:numPr>
        <w:ilvl w:val="2"/>
      </w:numPr>
    </w:pPr>
  </w:style>
  <w:style w:type="paragraph" w:customStyle="1" w:styleId="NumBullet1">
    <w:name w:val="~NumBullet1"/>
    <w:basedOn w:val="Bullet1"/>
    <w:qFormat/>
    <w:rsid w:val="001661B8"/>
    <w:pPr>
      <w:numPr>
        <w:numId w:val="2"/>
      </w:numPr>
      <w:tabs>
        <w:tab w:val="clear" w:pos="0"/>
      </w:tabs>
    </w:pPr>
  </w:style>
  <w:style w:type="paragraph" w:customStyle="1" w:styleId="NumBullet2">
    <w:name w:val="~NumBullet2"/>
    <w:basedOn w:val="NumBullet1"/>
    <w:qFormat/>
    <w:rsid w:val="001661B8"/>
    <w:pPr>
      <w:numPr>
        <w:ilvl w:val="1"/>
      </w:numPr>
      <w:tabs>
        <w:tab w:val="clear" w:pos="284"/>
      </w:tabs>
    </w:pPr>
  </w:style>
  <w:style w:type="paragraph" w:customStyle="1" w:styleId="NumBullet3">
    <w:name w:val="~NumBullet3"/>
    <w:basedOn w:val="NumBullet2"/>
    <w:qFormat/>
    <w:rsid w:val="009C1C7C"/>
    <w:pPr>
      <w:numPr>
        <w:ilvl w:val="2"/>
      </w:numPr>
    </w:pPr>
  </w:style>
  <w:style w:type="paragraph" w:customStyle="1" w:styleId="BodyHeading">
    <w:name w:val="~BodyHeading"/>
    <w:basedOn w:val="Normal"/>
    <w:next w:val="Normal"/>
    <w:qFormat/>
    <w:rsid w:val="00C20807"/>
    <w:pPr>
      <w:keepNext/>
      <w:spacing w:before="300"/>
    </w:pPr>
    <w:rPr>
      <w:b/>
    </w:rPr>
  </w:style>
  <w:style w:type="paragraph" w:styleId="Caption">
    <w:name w:val="caption"/>
    <w:aliases w:val="~Caption,NCC-AC Caption"/>
    <w:basedOn w:val="BodyHeading"/>
    <w:next w:val="Normal"/>
    <w:link w:val="CaptionChar"/>
    <w:qFormat/>
    <w:rsid w:val="00E71449"/>
    <w:pPr>
      <w:tabs>
        <w:tab w:val="left" w:pos="993"/>
      </w:tabs>
      <w:ind w:left="993" w:hanging="993"/>
    </w:pPr>
    <w:rPr>
      <w:rFonts w:eastAsia="Calibri" w:cs="Arial"/>
      <w:szCs w:val="20"/>
    </w:rPr>
  </w:style>
  <w:style w:type="character" w:customStyle="1" w:styleId="CaptionChar">
    <w:name w:val="Caption Char"/>
    <w:aliases w:val="~Caption Char,NCC-AC Caption Char"/>
    <w:basedOn w:val="DefaultParagraphFont"/>
    <w:link w:val="Caption"/>
    <w:rsid w:val="00E71449"/>
    <w:rPr>
      <w:rFonts w:eastAsia="Calibri" w:cs="Arial"/>
      <w:b/>
      <w:szCs w:val="20"/>
    </w:rPr>
  </w:style>
  <w:style w:type="paragraph" w:customStyle="1" w:styleId="Source">
    <w:name w:val="~Source"/>
    <w:basedOn w:val="Normal"/>
    <w:next w:val="Normal"/>
    <w:qFormat/>
    <w:rsid w:val="00F16BAB"/>
    <w:pPr>
      <w:spacing w:before="60" w:after="120"/>
      <w:ind w:left="709" w:hanging="709"/>
    </w:pPr>
    <w:rPr>
      <w:rFonts w:eastAsia="Calibri" w:cs="Arial"/>
      <w:i/>
      <w:sz w:val="18"/>
      <w:szCs w:val="20"/>
    </w:rPr>
  </w:style>
  <w:style w:type="paragraph" w:customStyle="1" w:styleId="TableTextLeft">
    <w:name w:val="~TableTextLeft"/>
    <w:basedOn w:val="Normal"/>
    <w:link w:val="TableTextLeftChar"/>
    <w:qFormat/>
    <w:rsid w:val="00F92333"/>
    <w:pPr>
      <w:spacing w:before="40" w:after="20"/>
    </w:pPr>
    <w:rPr>
      <w:sz w:val="20"/>
    </w:rPr>
  </w:style>
  <w:style w:type="paragraph" w:customStyle="1" w:styleId="TableTextRight">
    <w:name w:val="~TableTextRight"/>
    <w:basedOn w:val="TableTextLeft"/>
    <w:qFormat/>
    <w:rsid w:val="007C6150"/>
    <w:pPr>
      <w:jc w:val="right"/>
    </w:pPr>
  </w:style>
  <w:style w:type="paragraph" w:customStyle="1" w:styleId="TableHeadingLeft">
    <w:name w:val="~TableHeadingLeft"/>
    <w:basedOn w:val="TableTextLeft"/>
    <w:link w:val="TableHeadingLeftChar"/>
    <w:qFormat/>
    <w:rsid w:val="00BE7C01"/>
    <w:rPr>
      <w:b/>
      <w:color w:val="000000" w:themeColor="text1"/>
      <w:szCs w:val="26"/>
    </w:rPr>
  </w:style>
  <w:style w:type="paragraph" w:customStyle="1" w:styleId="TableHeadingRight">
    <w:name w:val="~TableHeadingRight"/>
    <w:basedOn w:val="TableHeadingLeft"/>
    <w:qFormat/>
    <w:rsid w:val="006D2D52"/>
    <w:pPr>
      <w:jc w:val="right"/>
    </w:pPr>
  </w:style>
  <w:style w:type="paragraph" w:customStyle="1" w:styleId="TableBullet">
    <w:name w:val="~TableBullet"/>
    <w:basedOn w:val="TableTextLeft"/>
    <w:link w:val="TableBulletChar"/>
    <w:qFormat/>
    <w:rsid w:val="00E51D72"/>
    <w:pPr>
      <w:numPr>
        <w:numId w:val="3"/>
      </w:numPr>
      <w:tabs>
        <w:tab w:val="left" w:pos="340"/>
      </w:tabs>
    </w:pPr>
    <w:rPr>
      <w:rFonts w:eastAsia="Calibri" w:cs="Arial"/>
      <w:szCs w:val="20"/>
    </w:rPr>
  </w:style>
  <w:style w:type="paragraph" w:customStyle="1" w:styleId="DocType">
    <w:name w:val="~DocType"/>
    <w:basedOn w:val="NoSpacing"/>
    <w:qFormat/>
    <w:rsid w:val="001207BF"/>
    <w:rPr>
      <w:i/>
      <w:color w:val="005288" w:themeColor="text2"/>
      <w:sz w:val="44"/>
    </w:rPr>
  </w:style>
  <w:style w:type="paragraph" w:customStyle="1" w:styleId="DocSubTitle">
    <w:name w:val="~DocSubTitle"/>
    <w:basedOn w:val="DocType"/>
    <w:qFormat/>
    <w:rsid w:val="001207BF"/>
    <w:rPr>
      <w:b/>
      <w:i w:val="0"/>
    </w:rPr>
  </w:style>
  <w:style w:type="paragraph" w:customStyle="1" w:styleId="DocDate">
    <w:name w:val="~DocDate"/>
    <w:basedOn w:val="DocType"/>
    <w:qFormat/>
    <w:rsid w:val="00781136"/>
  </w:style>
  <w:style w:type="paragraph" w:styleId="TOCHeading">
    <w:name w:val="TOC Heading"/>
    <w:basedOn w:val="Heading1"/>
    <w:next w:val="Normal"/>
    <w:uiPriority w:val="39"/>
    <w:qFormat/>
    <w:rsid w:val="00E3135A"/>
    <w:pPr>
      <w:keepLines/>
      <w:spacing w:before="480" w:line="276" w:lineRule="auto"/>
      <w:outlineLvl w:val="9"/>
    </w:pPr>
    <w:rPr>
      <w:rFonts w:eastAsiaTheme="majorEastAsia" w:cstheme="majorBidi"/>
      <w:bCs/>
      <w:color w:val="003D65" w:themeColor="accent1" w:themeShade="BF"/>
      <w:sz w:val="28"/>
      <w:szCs w:val="28"/>
      <w:lang w:val="en-US"/>
    </w:rPr>
  </w:style>
  <w:style w:type="paragraph" w:styleId="TOC2">
    <w:name w:val="toc 2"/>
    <w:basedOn w:val="TOC1"/>
    <w:next w:val="Normal"/>
    <w:uiPriority w:val="39"/>
    <w:rsid w:val="00270ABB"/>
    <w:pPr>
      <w:tabs>
        <w:tab w:val="clear" w:pos="425"/>
        <w:tab w:val="left" w:pos="993"/>
      </w:tabs>
      <w:ind w:left="993" w:hanging="568"/>
    </w:pPr>
    <w:rPr>
      <w:b w:val="0"/>
    </w:rPr>
  </w:style>
  <w:style w:type="paragraph" w:styleId="TOC1">
    <w:name w:val="toc 1"/>
    <w:basedOn w:val="NoSpacing"/>
    <w:next w:val="Normal"/>
    <w:uiPriority w:val="39"/>
    <w:rsid w:val="009C781A"/>
    <w:pPr>
      <w:tabs>
        <w:tab w:val="left" w:pos="425"/>
        <w:tab w:val="right" w:leader="dot" w:pos="9043"/>
      </w:tabs>
      <w:spacing w:after="100"/>
      <w:ind w:left="425" w:right="423" w:hanging="425"/>
    </w:pPr>
    <w:rPr>
      <w:rFonts w:eastAsiaTheme="minorEastAsia"/>
      <w:b/>
      <w:noProof/>
      <w:lang w:eastAsia="en-GB"/>
    </w:rPr>
  </w:style>
  <w:style w:type="paragraph" w:styleId="TOC3">
    <w:name w:val="toc 3"/>
    <w:basedOn w:val="TOC2"/>
    <w:next w:val="Normal"/>
    <w:uiPriority w:val="39"/>
    <w:rsid w:val="007618BC"/>
    <w:pPr>
      <w:tabs>
        <w:tab w:val="clear" w:pos="993"/>
        <w:tab w:val="left" w:pos="1843"/>
      </w:tabs>
      <w:ind w:left="1701" w:right="425" w:hanging="709"/>
    </w:pPr>
  </w:style>
  <w:style w:type="paragraph" w:styleId="BalloonText">
    <w:name w:val="Balloon Text"/>
    <w:basedOn w:val="Normal"/>
    <w:link w:val="BalloonTextChar"/>
    <w:uiPriority w:val="99"/>
    <w:semiHidden/>
    <w:unhideWhenUsed/>
    <w:rsid w:val="00E31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135A"/>
    <w:rPr>
      <w:rFonts w:ascii="Tahoma" w:hAnsi="Tahoma" w:cs="Tahoma"/>
      <w:sz w:val="16"/>
      <w:szCs w:val="16"/>
    </w:rPr>
  </w:style>
  <w:style w:type="character" w:styleId="Hyperlink">
    <w:name w:val="Hyperlink"/>
    <w:basedOn w:val="DefaultParagraphFont"/>
    <w:uiPriority w:val="99"/>
    <w:unhideWhenUsed/>
    <w:rsid w:val="004B3150"/>
    <w:rPr>
      <w:color w:val="0000FF"/>
      <w:u w:val="single"/>
    </w:rPr>
  </w:style>
  <w:style w:type="paragraph" w:customStyle="1" w:styleId="AppendixDivider">
    <w:name w:val="~AppendixDivider"/>
    <w:basedOn w:val="SecHeadNonToc"/>
    <w:next w:val="Normal"/>
    <w:qFormat/>
    <w:rsid w:val="006A58A3"/>
  </w:style>
  <w:style w:type="paragraph" w:styleId="TOC4">
    <w:name w:val="toc 4"/>
    <w:basedOn w:val="TOC3"/>
    <w:next w:val="Normal"/>
    <w:uiPriority w:val="39"/>
    <w:rsid w:val="00634910"/>
    <w:pPr>
      <w:tabs>
        <w:tab w:val="left" w:pos="2098"/>
      </w:tabs>
      <w:ind w:left="2098" w:hanging="794"/>
    </w:pPr>
  </w:style>
  <w:style w:type="paragraph" w:styleId="TOC5">
    <w:name w:val="toc 5"/>
    <w:basedOn w:val="TOC1"/>
    <w:next w:val="Normal"/>
    <w:uiPriority w:val="39"/>
    <w:rsid w:val="00D117BE"/>
    <w:pPr>
      <w:tabs>
        <w:tab w:val="clear" w:pos="425"/>
      </w:tabs>
      <w:spacing w:before="240"/>
      <w:ind w:left="0" w:right="709" w:firstLine="0"/>
    </w:pPr>
  </w:style>
  <w:style w:type="paragraph" w:styleId="TOC6">
    <w:name w:val="toc 6"/>
    <w:basedOn w:val="TOC2"/>
    <w:next w:val="Normal"/>
    <w:uiPriority w:val="39"/>
    <w:rsid w:val="002D75AF"/>
    <w:pPr>
      <w:tabs>
        <w:tab w:val="clear" w:pos="993"/>
        <w:tab w:val="left" w:pos="1843"/>
      </w:tabs>
      <w:ind w:left="1843" w:hanging="1418"/>
    </w:pPr>
  </w:style>
  <w:style w:type="paragraph" w:styleId="Header">
    <w:name w:val="header"/>
    <w:aliases w:val="~Header"/>
    <w:basedOn w:val="NoSpacing"/>
    <w:link w:val="HeaderChar"/>
    <w:uiPriority w:val="99"/>
    <w:rsid w:val="00E71276"/>
    <w:pPr>
      <w:tabs>
        <w:tab w:val="center" w:pos="4513"/>
        <w:tab w:val="right" w:pos="9026"/>
      </w:tabs>
    </w:pPr>
    <w:rPr>
      <w:color w:val="7F7F7F" w:themeColor="text1" w:themeTint="80"/>
    </w:rPr>
  </w:style>
  <w:style w:type="character" w:customStyle="1" w:styleId="HeaderChar">
    <w:name w:val="Header Char"/>
    <w:aliases w:val="~Header Char"/>
    <w:basedOn w:val="DefaultParagraphFont"/>
    <w:link w:val="Header"/>
    <w:uiPriority w:val="99"/>
    <w:rsid w:val="00E71276"/>
    <w:rPr>
      <w:color w:val="7F7F7F" w:themeColor="text1" w:themeTint="80"/>
    </w:rPr>
  </w:style>
  <w:style w:type="paragraph" w:styleId="Footer">
    <w:name w:val="footer"/>
    <w:aliases w:val="~Footer"/>
    <w:basedOn w:val="NoSpacing"/>
    <w:link w:val="FooterChar"/>
    <w:uiPriority w:val="99"/>
    <w:rsid w:val="00E71276"/>
    <w:pPr>
      <w:tabs>
        <w:tab w:val="center" w:pos="4513"/>
        <w:tab w:val="right" w:pos="9026"/>
      </w:tabs>
    </w:pPr>
    <w:rPr>
      <w:color w:val="7F7F7F" w:themeColor="text1" w:themeTint="80"/>
    </w:rPr>
  </w:style>
  <w:style w:type="character" w:customStyle="1" w:styleId="FooterChar">
    <w:name w:val="Footer Char"/>
    <w:aliases w:val="~Footer Char"/>
    <w:basedOn w:val="DefaultParagraphFont"/>
    <w:link w:val="Footer"/>
    <w:uiPriority w:val="99"/>
    <w:rsid w:val="00E71276"/>
    <w:rPr>
      <w:color w:val="7F7F7F" w:themeColor="text1" w:themeTint="80"/>
    </w:rPr>
  </w:style>
  <w:style w:type="character" w:styleId="FollowedHyperlink">
    <w:name w:val="FollowedHyperlink"/>
    <w:basedOn w:val="DefaultParagraphFont"/>
    <w:uiPriority w:val="99"/>
    <w:semiHidden/>
    <w:unhideWhenUsed/>
    <w:rsid w:val="001D4CF5"/>
    <w:rPr>
      <w:color w:val="auto"/>
      <w:u w:val="none"/>
    </w:rPr>
  </w:style>
  <w:style w:type="paragraph" w:customStyle="1" w:styleId="SourceWide">
    <w:name w:val="~SourceWide"/>
    <w:basedOn w:val="Source"/>
    <w:next w:val="Normal"/>
    <w:qFormat/>
    <w:rsid w:val="009C1C7C"/>
    <w:pPr>
      <w:ind w:left="0"/>
    </w:pPr>
  </w:style>
  <w:style w:type="paragraph" w:customStyle="1" w:styleId="BodyTextNum">
    <w:name w:val="~BodyTextNum"/>
    <w:basedOn w:val="Normal"/>
    <w:qFormat/>
    <w:rsid w:val="000F247A"/>
    <w:pPr>
      <w:tabs>
        <w:tab w:val="left" w:pos="284"/>
      </w:tabs>
      <w:ind w:left="284" w:hanging="284"/>
    </w:pPr>
  </w:style>
  <w:style w:type="paragraph" w:customStyle="1" w:styleId="HeaderText">
    <w:name w:val="~HeaderText"/>
    <w:basedOn w:val="Header"/>
    <w:qFormat/>
    <w:rsid w:val="00FD69ED"/>
    <w:pPr>
      <w:framePr w:hSpace="181" w:wrap="around" w:vAnchor="page" w:hAnchor="margin" w:y="568"/>
    </w:pPr>
  </w:style>
  <w:style w:type="paragraph" w:customStyle="1" w:styleId="SubHeadUnnumbered">
    <w:name w:val="~SubHeadUnnumbered"/>
    <w:basedOn w:val="SectionHeadUnnumbered"/>
    <w:next w:val="Normal"/>
    <w:qFormat/>
    <w:rsid w:val="00C20807"/>
    <w:pPr>
      <w:pageBreakBefore w:val="0"/>
      <w:spacing w:before="300"/>
      <w:outlineLvl w:val="9"/>
    </w:pPr>
    <w:rPr>
      <w:sz w:val="32"/>
    </w:rPr>
  </w:style>
  <w:style w:type="paragraph" w:customStyle="1" w:styleId="SectionHeadUnnumbered">
    <w:name w:val="~SectionHeadUnnumbered"/>
    <w:basedOn w:val="Normal"/>
    <w:next w:val="Normal"/>
    <w:qFormat/>
    <w:rsid w:val="00F92333"/>
    <w:pPr>
      <w:keepNext/>
      <w:pageBreakBefore/>
      <w:spacing w:after="120"/>
      <w:outlineLvl w:val="0"/>
    </w:pPr>
    <w:rPr>
      <w:b/>
      <w:sz w:val="44"/>
    </w:rPr>
  </w:style>
  <w:style w:type="paragraph" w:customStyle="1" w:styleId="DocTitle">
    <w:name w:val="~DocTitle"/>
    <w:basedOn w:val="DocType"/>
    <w:qFormat/>
    <w:rsid w:val="001207BF"/>
    <w:rPr>
      <w:b/>
      <w:i w:val="0"/>
      <w:sz w:val="76"/>
    </w:rPr>
  </w:style>
  <w:style w:type="paragraph" w:customStyle="1" w:styleId="Draft">
    <w:name w:val="~Draft"/>
    <w:basedOn w:val="DocType"/>
    <w:qFormat/>
    <w:rsid w:val="001207BF"/>
    <w:pPr>
      <w:jc w:val="right"/>
    </w:pPr>
    <w:rPr>
      <w:color w:val="C0504D" w:themeColor="accent2"/>
      <w:sz w:val="28"/>
    </w:rPr>
  </w:style>
  <w:style w:type="table" w:customStyle="1" w:styleId="TableStd">
    <w:name w:val="~TableStd"/>
    <w:basedOn w:val="TableNormal"/>
    <w:rsid w:val="000D27AC"/>
    <w:pPr>
      <w:spacing w:after="0"/>
      <w:ind w:left="0" w:firstLine="0"/>
    </w:pPr>
    <w:rPr>
      <w:rFonts w:asciiTheme="majorHAnsi" w:eastAsia="Times New Roman" w:hAnsiTheme="majorHAnsi" w:cs="Times New Roman"/>
      <w:sz w:val="20"/>
      <w:szCs w:val="20"/>
      <w:lang w:eastAsia="en-GB"/>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background2"/>
    </w:tcPr>
    <w:tblStylePr w:type="firstRow">
      <w:tblPr/>
      <w:trPr>
        <w:tblHeader/>
      </w:tr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il"/>
          <w:insideV w:val="single" w:sz="4" w:space="0" w:color="FFFFFF" w:themeColor="background1"/>
          <w:tl2br w:val="nil"/>
          <w:tr2bl w:val="nil"/>
        </w:tcBorders>
        <w:shd w:val="clear" w:color="auto" w:fill="B2B2B2" w:themeFill="accent3"/>
      </w:tcPr>
    </w:tblStylePr>
  </w:style>
  <w:style w:type="paragraph" w:customStyle="1" w:styleId="GraphicLeft">
    <w:name w:val="~GraphicLeft"/>
    <w:basedOn w:val="NoSpacing"/>
    <w:rsid w:val="001661B8"/>
  </w:style>
  <w:style w:type="paragraph" w:styleId="TOC7">
    <w:name w:val="toc 7"/>
    <w:basedOn w:val="TOC3"/>
    <w:next w:val="Normal"/>
    <w:uiPriority w:val="39"/>
    <w:rsid w:val="00582226"/>
    <w:pPr>
      <w:tabs>
        <w:tab w:val="clear" w:pos="1843"/>
        <w:tab w:val="left" w:pos="1418"/>
      </w:tabs>
      <w:ind w:left="1446" w:hanging="454"/>
    </w:pPr>
  </w:style>
  <w:style w:type="paragraph" w:styleId="TOC8">
    <w:name w:val="toc 8"/>
    <w:basedOn w:val="TOC7"/>
    <w:next w:val="Normal"/>
    <w:uiPriority w:val="39"/>
    <w:rsid w:val="00582226"/>
    <w:pPr>
      <w:tabs>
        <w:tab w:val="clear" w:pos="1418"/>
        <w:tab w:val="left" w:pos="2268"/>
      </w:tabs>
      <w:spacing w:before="60"/>
      <w:ind w:left="2325" w:hanging="624"/>
    </w:pPr>
  </w:style>
  <w:style w:type="paragraph" w:styleId="TOC9">
    <w:name w:val="toc 9"/>
    <w:basedOn w:val="Normal"/>
    <w:next w:val="Normal"/>
    <w:uiPriority w:val="39"/>
    <w:rsid w:val="0056010F"/>
    <w:pPr>
      <w:tabs>
        <w:tab w:val="left" w:pos="2410"/>
      </w:tabs>
      <w:spacing w:after="100"/>
      <w:ind w:left="2410" w:hanging="709"/>
    </w:pPr>
  </w:style>
  <w:style w:type="paragraph" w:customStyle="1" w:styleId="TableTotalLeft">
    <w:name w:val="~TableTotalLeft"/>
    <w:basedOn w:val="TableTextLeft"/>
    <w:qFormat/>
    <w:rsid w:val="00996AFB"/>
    <w:rPr>
      <w:b/>
    </w:rPr>
  </w:style>
  <w:style w:type="paragraph" w:customStyle="1" w:styleId="TableTotalRight">
    <w:name w:val="~TableTotalRight"/>
    <w:basedOn w:val="TableTotalLeft"/>
    <w:qFormat/>
    <w:rsid w:val="00996AFB"/>
    <w:pPr>
      <w:framePr w:wrap="around" w:vAnchor="page" w:hAnchor="margin" w:y="1135"/>
      <w:suppressOverlap/>
      <w:jc w:val="right"/>
    </w:pPr>
  </w:style>
  <w:style w:type="paragraph" w:customStyle="1" w:styleId="TableTotalCentre">
    <w:name w:val="~TableTotalCentre"/>
    <w:basedOn w:val="TableTotalLeft"/>
    <w:qFormat/>
    <w:rsid w:val="00996AFB"/>
    <w:pPr>
      <w:framePr w:wrap="around" w:vAnchor="page" w:hAnchor="margin" w:y="1135"/>
      <w:suppressOverlap/>
      <w:jc w:val="center"/>
    </w:pPr>
  </w:style>
  <w:style w:type="paragraph" w:customStyle="1" w:styleId="DocClient">
    <w:name w:val="~DocClient"/>
    <w:basedOn w:val="DocType"/>
    <w:qFormat/>
    <w:rsid w:val="00583D09"/>
    <w:pPr>
      <w:jc w:val="right"/>
    </w:pPr>
    <w:rPr>
      <w:sz w:val="36"/>
    </w:rPr>
  </w:style>
  <w:style w:type="paragraph" w:customStyle="1" w:styleId="GraphicCentre">
    <w:name w:val="~GraphicCentre"/>
    <w:basedOn w:val="GraphicLeft"/>
    <w:qFormat/>
    <w:rsid w:val="00781136"/>
    <w:pPr>
      <w:jc w:val="center"/>
    </w:pPr>
  </w:style>
  <w:style w:type="paragraph" w:customStyle="1" w:styleId="GraphicRight">
    <w:name w:val="~GraphicRight"/>
    <w:basedOn w:val="GraphicLeft"/>
    <w:qFormat/>
    <w:rsid w:val="00781136"/>
    <w:pPr>
      <w:jc w:val="right"/>
    </w:pPr>
  </w:style>
  <w:style w:type="paragraph" w:customStyle="1" w:styleId="Spacer">
    <w:name w:val="~Spacer"/>
    <w:basedOn w:val="NoSpacing"/>
    <w:rsid w:val="00D01C9B"/>
    <w:pPr>
      <w:jc w:val="both"/>
    </w:pPr>
    <w:rPr>
      <w:sz w:val="2"/>
    </w:rPr>
  </w:style>
  <w:style w:type="paragraph" w:customStyle="1" w:styleId="TableHeadingCentre">
    <w:name w:val="~TableHeadingCentre"/>
    <w:basedOn w:val="TableHeadingLeft"/>
    <w:qFormat/>
    <w:rsid w:val="00C33B11"/>
    <w:pPr>
      <w:jc w:val="center"/>
    </w:pPr>
  </w:style>
  <w:style w:type="paragraph" w:customStyle="1" w:styleId="TableTextCentre">
    <w:name w:val="~TableTextCentre"/>
    <w:basedOn w:val="TableTextLeft"/>
    <w:qFormat/>
    <w:rsid w:val="00C33B11"/>
    <w:pPr>
      <w:jc w:val="center"/>
    </w:pPr>
  </w:style>
  <w:style w:type="paragraph" w:customStyle="1" w:styleId="DocDetail">
    <w:name w:val="~DocDetail"/>
    <w:basedOn w:val="DocType"/>
    <w:qFormat/>
    <w:rsid w:val="00583D09"/>
    <w:rPr>
      <w:sz w:val="36"/>
    </w:rPr>
  </w:style>
  <w:style w:type="paragraph" w:customStyle="1" w:styleId="DocInfo">
    <w:name w:val="~DocInfo"/>
    <w:basedOn w:val="DocType"/>
    <w:qFormat/>
    <w:rsid w:val="001207BF"/>
    <w:rPr>
      <w:i w:val="0"/>
      <w:color w:val="FFFFFF" w:themeColor="background1"/>
      <w:sz w:val="36"/>
    </w:rPr>
  </w:style>
  <w:style w:type="paragraph" w:customStyle="1" w:styleId="RecomHead1">
    <w:name w:val="~RecomHead1"/>
    <w:basedOn w:val="Normal"/>
    <w:qFormat/>
    <w:rsid w:val="00582226"/>
    <w:pPr>
      <w:numPr>
        <w:numId w:val="10"/>
      </w:numPr>
      <w:spacing w:before="300"/>
      <w:ind w:left="454" w:hanging="454"/>
    </w:pPr>
    <w:rPr>
      <w:b/>
    </w:rPr>
  </w:style>
  <w:style w:type="paragraph" w:customStyle="1" w:styleId="ResearchRecomHead1">
    <w:name w:val="~ResearchRecomHead1"/>
    <w:basedOn w:val="Normal"/>
    <w:qFormat/>
    <w:rsid w:val="007063AB"/>
    <w:pPr>
      <w:numPr>
        <w:numId w:val="9"/>
      </w:numPr>
      <w:spacing w:before="300"/>
    </w:pPr>
    <w:rPr>
      <w:b/>
    </w:rPr>
  </w:style>
  <w:style w:type="paragraph" w:customStyle="1" w:styleId="UpdateBox">
    <w:name w:val="~UpdateBox"/>
    <w:basedOn w:val="Normal"/>
    <w:qFormat/>
    <w:rsid w:val="00677EEC"/>
    <w:pPr>
      <w:framePr w:wrap="notBeside" w:vAnchor="text" w:hAnchor="text" w:y="1"/>
      <w:spacing w:before="0" w:after="120"/>
      <w:jc w:val="center"/>
    </w:pPr>
    <w:rPr>
      <w:b/>
      <w:color w:val="F79646" w:themeColor="accent6"/>
      <w:sz w:val="24"/>
      <w:szCs w:val="24"/>
    </w:rPr>
  </w:style>
  <w:style w:type="character" w:styleId="HTMLCode">
    <w:name w:val="HTML Code"/>
    <w:basedOn w:val="DefaultParagraphFont"/>
    <w:uiPriority w:val="99"/>
    <w:semiHidden/>
    <w:unhideWhenUsed/>
    <w:rsid w:val="00672ECE"/>
    <w:rPr>
      <w:rFonts w:ascii="Courier New" w:eastAsia="Times New Roman" w:hAnsi="Courier New" w:cs="Courier New"/>
      <w:sz w:val="20"/>
      <w:szCs w:val="20"/>
    </w:rPr>
  </w:style>
  <w:style w:type="paragraph" w:customStyle="1" w:styleId="Copyright">
    <w:name w:val="~Copyright"/>
    <w:basedOn w:val="Footer"/>
    <w:rsid w:val="00407525"/>
    <w:rPr>
      <w:color w:val="000000" w:themeColor="text1"/>
    </w:rPr>
  </w:style>
  <w:style w:type="paragraph" w:styleId="Revision">
    <w:name w:val="Revision"/>
    <w:hidden/>
    <w:uiPriority w:val="99"/>
    <w:semiHidden/>
    <w:rsid w:val="001B2E25"/>
    <w:pPr>
      <w:spacing w:after="0"/>
      <w:ind w:left="0" w:firstLine="0"/>
    </w:pPr>
    <w:rPr>
      <w:sz w:val="20"/>
    </w:rPr>
  </w:style>
  <w:style w:type="character" w:styleId="CommentReference">
    <w:name w:val="annotation reference"/>
    <w:basedOn w:val="DefaultParagraphFont"/>
    <w:unhideWhenUsed/>
    <w:rsid w:val="001B2E25"/>
    <w:rPr>
      <w:sz w:val="16"/>
      <w:szCs w:val="16"/>
    </w:rPr>
  </w:style>
  <w:style w:type="paragraph" w:styleId="CommentText">
    <w:name w:val="annotation text"/>
    <w:basedOn w:val="Normal"/>
    <w:link w:val="CommentTextChar"/>
    <w:uiPriority w:val="99"/>
    <w:unhideWhenUsed/>
    <w:rsid w:val="001B2E25"/>
    <w:rPr>
      <w:szCs w:val="20"/>
    </w:rPr>
  </w:style>
  <w:style w:type="character" w:customStyle="1" w:styleId="CommentTextChar">
    <w:name w:val="Comment Text Char"/>
    <w:basedOn w:val="DefaultParagraphFont"/>
    <w:link w:val="CommentText"/>
    <w:uiPriority w:val="99"/>
    <w:rsid w:val="001B2E25"/>
    <w:rPr>
      <w:sz w:val="20"/>
      <w:szCs w:val="20"/>
    </w:rPr>
  </w:style>
  <w:style w:type="paragraph" w:styleId="CommentSubject">
    <w:name w:val="annotation subject"/>
    <w:basedOn w:val="CommentText"/>
    <w:next w:val="CommentText"/>
    <w:link w:val="CommentSubjectChar"/>
    <w:uiPriority w:val="99"/>
    <w:semiHidden/>
    <w:unhideWhenUsed/>
    <w:rsid w:val="001B2E25"/>
    <w:rPr>
      <w:b/>
      <w:bCs/>
    </w:rPr>
  </w:style>
  <w:style w:type="character" w:customStyle="1" w:styleId="CommentSubjectChar">
    <w:name w:val="Comment Subject Char"/>
    <w:basedOn w:val="CommentTextChar"/>
    <w:link w:val="CommentSubject"/>
    <w:uiPriority w:val="99"/>
    <w:semiHidden/>
    <w:rsid w:val="001B2E25"/>
    <w:rPr>
      <w:b/>
      <w:bCs/>
      <w:sz w:val="20"/>
      <w:szCs w:val="20"/>
    </w:rPr>
  </w:style>
  <w:style w:type="paragraph" w:customStyle="1" w:styleId="TableNote">
    <w:name w:val="~TableNote"/>
    <w:basedOn w:val="Source"/>
    <w:next w:val="Normal"/>
    <w:qFormat/>
    <w:rsid w:val="00C57249"/>
    <w:pPr>
      <w:spacing w:before="0" w:after="0"/>
      <w:ind w:left="0" w:firstLine="0"/>
    </w:pPr>
  </w:style>
  <w:style w:type="paragraph" w:customStyle="1" w:styleId="TableNoteNum">
    <w:name w:val="~TableNoteNum"/>
    <w:basedOn w:val="TableNote"/>
    <w:link w:val="TableNoteNumChar"/>
    <w:qFormat/>
    <w:rsid w:val="00C77886"/>
    <w:pPr>
      <w:numPr>
        <w:numId w:val="5"/>
      </w:numPr>
    </w:pPr>
  </w:style>
  <w:style w:type="numbering" w:customStyle="1" w:styleId="TableNoteList">
    <w:name w:val="~TableNoteList"/>
    <w:uiPriority w:val="99"/>
    <w:rsid w:val="00C57249"/>
    <w:pPr>
      <w:numPr>
        <w:numId w:val="4"/>
      </w:numPr>
    </w:pPr>
  </w:style>
  <w:style w:type="paragraph" w:customStyle="1" w:styleId="RecomBullet">
    <w:name w:val="~RecomBullet"/>
    <w:basedOn w:val="Normal"/>
    <w:qFormat/>
    <w:rsid w:val="009106CB"/>
    <w:pPr>
      <w:numPr>
        <w:ilvl w:val="3"/>
        <w:numId w:val="10"/>
      </w:numPr>
      <w:spacing w:before="60" w:after="60"/>
    </w:pPr>
  </w:style>
  <w:style w:type="paragraph" w:customStyle="1" w:styleId="ResearchRecomBullet">
    <w:name w:val="~ResearchRecomBullet"/>
    <w:basedOn w:val="Normal"/>
    <w:qFormat/>
    <w:rsid w:val="007063AB"/>
    <w:pPr>
      <w:numPr>
        <w:ilvl w:val="3"/>
        <w:numId w:val="9"/>
      </w:numPr>
      <w:spacing w:before="60" w:after="60"/>
    </w:pPr>
  </w:style>
  <w:style w:type="paragraph" w:customStyle="1" w:styleId="AppHead">
    <w:name w:val="~AppHead"/>
    <w:basedOn w:val="AppendixDivider"/>
    <w:next w:val="Normal"/>
    <w:qFormat/>
    <w:rsid w:val="005B7166"/>
    <w:pPr>
      <w:pageBreakBefore w:val="0"/>
      <w:numPr>
        <w:numId w:val="6"/>
      </w:numPr>
      <w:tabs>
        <w:tab w:val="clear" w:pos="0"/>
      </w:tabs>
      <w:spacing w:before="300" w:after="0"/>
      <w:ind w:left="2268" w:hanging="2268"/>
    </w:pPr>
    <w:rPr>
      <w:sz w:val="32"/>
    </w:rPr>
  </w:style>
  <w:style w:type="paragraph" w:customStyle="1" w:styleId="AppSubHead">
    <w:name w:val="~AppSubHead"/>
    <w:basedOn w:val="AppHead"/>
    <w:next w:val="Normal"/>
    <w:qFormat/>
    <w:rsid w:val="00F86F90"/>
    <w:pPr>
      <w:numPr>
        <w:ilvl w:val="1"/>
      </w:numPr>
      <w:tabs>
        <w:tab w:val="clear" w:pos="0"/>
      </w:tabs>
      <w:ind w:hanging="567"/>
      <w:outlineLvl w:val="9"/>
    </w:pPr>
    <w:rPr>
      <w:szCs w:val="32"/>
    </w:rPr>
  </w:style>
  <w:style w:type="paragraph" w:customStyle="1" w:styleId="AppMinorSubHead">
    <w:name w:val="~AppMinorSubHead"/>
    <w:basedOn w:val="AppSubHead"/>
    <w:next w:val="Normal"/>
    <w:qFormat/>
    <w:rsid w:val="009741D5"/>
    <w:pPr>
      <w:numPr>
        <w:ilvl w:val="2"/>
        <w:numId w:val="14"/>
      </w:numPr>
    </w:pPr>
    <w:rPr>
      <w:sz w:val="24"/>
      <w:szCs w:val="24"/>
    </w:rPr>
  </w:style>
  <w:style w:type="paragraph" w:customStyle="1" w:styleId="AppLevel4Head">
    <w:name w:val="~AppLevel4Head"/>
    <w:basedOn w:val="AppMinorSubHead"/>
    <w:next w:val="Normal"/>
    <w:qFormat/>
    <w:rsid w:val="00727093"/>
    <w:pPr>
      <w:numPr>
        <w:ilvl w:val="3"/>
        <w:numId w:val="15"/>
      </w:numPr>
      <w:tabs>
        <w:tab w:val="clear" w:pos="426"/>
        <w:tab w:val="num" w:pos="0"/>
      </w:tabs>
      <w:ind w:left="0"/>
    </w:pPr>
    <w:rPr>
      <w:sz w:val="22"/>
      <w:szCs w:val="22"/>
    </w:rPr>
  </w:style>
  <w:style w:type="paragraph" w:customStyle="1" w:styleId="HeaderSmall">
    <w:name w:val="~HeaderSmall"/>
    <w:basedOn w:val="Header"/>
    <w:qFormat/>
    <w:rsid w:val="00542860"/>
    <w:pPr>
      <w:framePr w:hSpace="181" w:wrap="around" w:vAnchor="page" w:hAnchor="margin" w:y="568"/>
      <w:suppressOverlap/>
    </w:pPr>
    <w:rPr>
      <w:noProof/>
      <w:sz w:val="20"/>
    </w:rPr>
  </w:style>
  <w:style w:type="paragraph" w:customStyle="1" w:styleId="DocOrganisation">
    <w:name w:val="~DocOrganisation"/>
    <w:basedOn w:val="DocType"/>
    <w:qFormat/>
    <w:rsid w:val="00875DF0"/>
    <w:pPr>
      <w:framePr w:wrap="around" w:vAnchor="page" w:hAnchor="margin" w:yAlign="top"/>
      <w:suppressOverlap/>
    </w:pPr>
    <w:rPr>
      <w:b/>
      <w:i w:val="0"/>
      <w:sz w:val="56"/>
    </w:rPr>
  </w:style>
  <w:style w:type="character" w:styleId="PlaceholderText">
    <w:name w:val="Placeholder Text"/>
    <w:basedOn w:val="DefaultParagraphFont"/>
    <w:uiPriority w:val="99"/>
    <w:semiHidden/>
    <w:rsid w:val="001C5E8F"/>
    <w:rPr>
      <w:color w:val="808080"/>
    </w:rPr>
  </w:style>
  <w:style w:type="character" w:styleId="LineNumber">
    <w:name w:val="line number"/>
    <w:basedOn w:val="DefaultParagraphFont"/>
    <w:uiPriority w:val="99"/>
    <w:semiHidden/>
    <w:unhideWhenUsed/>
    <w:rsid w:val="00D60C3B"/>
  </w:style>
  <w:style w:type="paragraph" w:customStyle="1" w:styleId="TableNoteGRADE">
    <w:name w:val="~TableNoteGRADE"/>
    <w:basedOn w:val="TableNote"/>
    <w:next w:val="Normal"/>
    <w:qFormat/>
    <w:rsid w:val="00AC0552"/>
    <w:pPr>
      <w:ind w:left="709" w:hanging="709"/>
    </w:pPr>
  </w:style>
  <w:style w:type="paragraph" w:customStyle="1" w:styleId="TableBullet2">
    <w:name w:val="~TableBullet2"/>
    <w:basedOn w:val="TableBullet"/>
    <w:qFormat/>
    <w:rsid w:val="00796654"/>
    <w:pPr>
      <w:numPr>
        <w:ilvl w:val="1"/>
      </w:numPr>
    </w:pPr>
  </w:style>
  <w:style w:type="paragraph" w:customStyle="1" w:styleId="TableBullet3">
    <w:name w:val="~TableBullet3"/>
    <w:basedOn w:val="TableBullet2"/>
    <w:qFormat/>
    <w:rsid w:val="00796654"/>
    <w:pPr>
      <w:numPr>
        <w:ilvl w:val="2"/>
      </w:numPr>
    </w:pPr>
  </w:style>
  <w:style w:type="paragraph" w:customStyle="1" w:styleId="GDGNotes">
    <w:name w:val="~GDGNotes"/>
    <w:basedOn w:val="Normal"/>
    <w:qFormat/>
    <w:rsid w:val="001960CD"/>
    <w:rPr>
      <w:i/>
      <w:color w:val="808080" w:themeColor="background1" w:themeShade="80"/>
    </w:rPr>
  </w:style>
  <w:style w:type="paragraph" w:customStyle="1" w:styleId="GDGBullet">
    <w:name w:val="~GDGBullet"/>
    <w:basedOn w:val="GDGNotes"/>
    <w:qFormat/>
    <w:rsid w:val="001960CD"/>
    <w:pPr>
      <w:numPr>
        <w:numId w:val="7"/>
      </w:numPr>
      <w:spacing w:before="60" w:after="60"/>
    </w:pPr>
  </w:style>
  <w:style w:type="paragraph" w:customStyle="1" w:styleId="GDGBullet2">
    <w:name w:val="~GDGBullet2"/>
    <w:basedOn w:val="GDGBullet"/>
    <w:qFormat/>
    <w:rsid w:val="001960CD"/>
    <w:pPr>
      <w:numPr>
        <w:ilvl w:val="1"/>
        <w:numId w:val="8"/>
      </w:numPr>
    </w:pPr>
  </w:style>
  <w:style w:type="paragraph" w:customStyle="1" w:styleId="RecomHead2">
    <w:name w:val="~RecomHead2"/>
    <w:basedOn w:val="RecomHead1"/>
    <w:qFormat/>
    <w:rsid w:val="00582226"/>
    <w:pPr>
      <w:numPr>
        <w:ilvl w:val="1"/>
      </w:numPr>
      <w:spacing w:before="120"/>
      <w:ind w:left="1078" w:hanging="624"/>
    </w:pPr>
  </w:style>
  <w:style w:type="paragraph" w:customStyle="1" w:styleId="RecomHead3">
    <w:name w:val="~RecomHead3"/>
    <w:basedOn w:val="RecomHead2"/>
    <w:qFormat/>
    <w:rsid w:val="00582226"/>
    <w:pPr>
      <w:numPr>
        <w:ilvl w:val="2"/>
      </w:numPr>
      <w:ind w:left="1872" w:hanging="851"/>
    </w:pPr>
    <w:rPr>
      <w:b w:val="0"/>
    </w:rPr>
  </w:style>
  <w:style w:type="paragraph" w:customStyle="1" w:styleId="RecomSubBullet">
    <w:name w:val="~RecomSubBullet"/>
    <w:basedOn w:val="RecomBullet"/>
    <w:qFormat/>
    <w:rsid w:val="007063AB"/>
    <w:pPr>
      <w:numPr>
        <w:ilvl w:val="4"/>
      </w:numPr>
    </w:pPr>
  </w:style>
  <w:style w:type="paragraph" w:customStyle="1" w:styleId="ResearchRecomHead2">
    <w:name w:val="~ResearchRecomHead2"/>
    <w:basedOn w:val="ResearchRecomHead1"/>
    <w:next w:val="ResearchRecomHead3"/>
    <w:qFormat/>
    <w:rsid w:val="00052C86"/>
    <w:pPr>
      <w:numPr>
        <w:ilvl w:val="1"/>
      </w:numPr>
      <w:spacing w:before="120"/>
    </w:pPr>
  </w:style>
  <w:style w:type="paragraph" w:customStyle="1" w:styleId="ResearchRecomHead3">
    <w:name w:val="~ResearchRecomHead3"/>
    <w:basedOn w:val="ResearchRecomHead2"/>
    <w:next w:val="RecomHead3"/>
    <w:qFormat/>
    <w:rsid w:val="007063AB"/>
    <w:pPr>
      <w:numPr>
        <w:ilvl w:val="2"/>
      </w:numPr>
    </w:pPr>
    <w:rPr>
      <w:b w:val="0"/>
    </w:rPr>
  </w:style>
  <w:style w:type="paragraph" w:customStyle="1" w:styleId="ResearchRecomSubBullet">
    <w:name w:val="~ResearchRecomSubBullet"/>
    <w:basedOn w:val="ResearchRecomBullet"/>
    <w:qFormat/>
    <w:rsid w:val="007063AB"/>
    <w:pPr>
      <w:numPr>
        <w:ilvl w:val="4"/>
      </w:numPr>
    </w:pPr>
  </w:style>
  <w:style w:type="table" w:customStyle="1" w:styleId="TableGrid1">
    <w:name w:val="Table Grid1"/>
    <w:basedOn w:val="TableNormal"/>
    <w:next w:val="TableGrid"/>
    <w:uiPriority w:val="59"/>
    <w:rsid w:val="00DA7227"/>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7609F"/>
    <w:pPr>
      <w:spacing w:after="0"/>
      <w:ind w:left="0" w:firstLine="0"/>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eft1">
    <w:name w:val="Bullet left 1"/>
    <w:basedOn w:val="Normal"/>
    <w:qFormat/>
    <w:rsid w:val="007D057F"/>
    <w:pPr>
      <w:numPr>
        <w:numId w:val="12"/>
      </w:numPr>
      <w:spacing w:before="0" w:line="360" w:lineRule="auto"/>
    </w:pPr>
    <w:rPr>
      <w:rFonts w:ascii="Arial" w:eastAsia="Times New Roman" w:hAnsi="Arial" w:cs="Times New Roman"/>
      <w:sz w:val="24"/>
      <w:szCs w:val="24"/>
    </w:rPr>
  </w:style>
  <w:style w:type="paragraph" w:customStyle="1" w:styleId="Bulletleft2">
    <w:name w:val="Bullet left 2"/>
    <w:basedOn w:val="Normal"/>
    <w:rsid w:val="007D057F"/>
    <w:pPr>
      <w:numPr>
        <w:ilvl w:val="1"/>
        <w:numId w:val="11"/>
      </w:numPr>
      <w:spacing w:before="0" w:line="360" w:lineRule="auto"/>
      <w:ind w:left="568" w:hanging="284"/>
    </w:pPr>
    <w:rPr>
      <w:rFonts w:ascii="Arial" w:eastAsia="Times New Roman" w:hAnsi="Arial" w:cs="Times New Roman"/>
      <w:sz w:val="24"/>
      <w:szCs w:val="24"/>
    </w:rPr>
  </w:style>
  <w:style w:type="character" w:customStyle="1" w:styleId="UnresolvedMention1">
    <w:name w:val="Unresolved Mention1"/>
    <w:basedOn w:val="DefaultParagraphFont"/>
    <w:uiPriority w:val="99"/>
    <w:semiHidden/>
    <w:unhideWhenUsed/>
    <w:rsid w:val="00542CDA"/>
    <w:rPr>
      <w:color w:val="605E5C"/>
      <w:shd w:val="clear" w:color="auto" w:fill="E1DFDD"/>
    </w:rPr>
  </w:style>
  <w:style w:type="character" w:customStyle="1" w:styleId="TableTextLeftChar">
    <w:name w:val="~TableTextLeft Char"/>
    <w:basedOn w:val="DefaultParagraphFont"/>
    <w:link w:val="TableTextLeft"/>
    <w:rsid w:val="00492E06"/>
    <w:rPr>
      <w:sz w:val="20"/>
    </w:rPr>
  </w:style>
  <w:style w:type="character" w:customStyle="1" w:styleId="TableHeadingLeftChar">
    <w:name w:val="~TableHeadingLeft Char"/>
    <w:basedOn w:val="TableTextLeftChar"/>
    <w:link w:val="TableHeadingLeft"/>
    <w:locked/>
    <w:rsid w:val="00492E06"/>
    <w:rPr>
      <w:b/>
      <w:color w:val="000000" w:themeColor="text1"/>
      <w:sz w:val="20"/>
      <w:szCs w:val="26"/>
    </w:rPr>
  </w:style>
  <w:style w:type="character" w:styleId="UnresolvedMention">
    <w:name w:val="Unresolved Mention"/>
    <w:basedOn w:val="DefaultParagraphFont"/>
    <w:uiPriority w:val="99"/>
    <w:semiHidden/>
    <w:unhideWhenUsed/>
    <w:rsid w:val="00CE7A12"/>
    <w:rPr>
      <w:color w:val="605E5C"/>
      <w:shd w:val="clear" w:color="auto" w:fill="E1DFDD"/>
    </w:rPr>
  </w:style>
  <w:style w:type="character" w:customStyle="1" w:styleId="TableBulletChar">
    <w:name w:val="~TableBullet Char"/>
    <w:basedOn w:val="TableTextLeftChar"/>
    <w:link w:val="TableBullet"/>
    <w:rsid w:val="001011EE"/>
    <w:rPr>
      <w:rFonts w:eastAsia="Calibri" w:cs="Arial"/>
      <w:sz w:val="20"/>
      <w:szCs w:val="20"/>
    </w:rPr>
  </w:style>
  <w:style w:type="character" w:customStyle="1" w:styleId="TableNoteNumChar">
    <w:name w:val="~TableNoteNum Char"/>
    <w:basedOn w:val="DefaultParagraphFont"/>
    <w:link w:val="TableNoteNum"/>
    <w:rsid w:val="001011EE"/>
    <w:rPr>
      <w:rFonts w:eastAsia="Calibri" w:cs="Arial"/>
      <w:i/>
      <w:sz w:val="18"/>
      <w:szCs w:val="20"/>
    </w:rPr>
  </w:style>
  <w:style w:type="paragraph" w:customStyle="1" w:styleId="LETRTextLeft">
    <w:name w:val="LETRTextLeft"/>
    <w:basedOn w:val="Normal"/>
    <w:qFormat/>
    <w:rsid w:val="002876B7"/>
    <w:pPr>
      <w:spacing w:before="80" w:after="80"/>
    </w:pPr>
    <w:rPr>
      <w:sz w:val="20"/>
    </w:rPr>
  </w:style>
  <w:style w:type="paragraph" w:customStyle="1" w:styleId="msonormal0">
    <w:name w:val="msonormal"/>
    <w:basedOn w:val="Normal"/>
    <w:rsid w:val="00827D9F"/>
    <w:pPr>
      <w:spacing w:before="100" w:beforeAutospacing="1" w:after="100" w:afterAutospacing="1"/>
    </w:pPr>
    <w:rPr>
      <w:rFonts w:ascii="Arial" w:eastAsiaTheme="minorEastAsia" w:hAnsi="Arial" w:cs="Arial"/>
      <w:lang w:eastAsia="en-GB"/>
    </w:rPr>
  </w:style>
  <w:style w:type="paragraph" w:styleId="NormalWeb">
    <w:name w:val="Normal (Web)"/>
    <w:basedOn w:val="Normal"/>
    <w:uiPriority w:val="99"/>
    <w:unhideWhenUsed/>
    <w:rsid w:val="00827D9F"/>
    <w:pPr>
      <w:spacing w:before="100" w:beforeAutospacing="1" w:after="100" w:afterAutospacing="1"/>
    </w:pPr>
    <w:rPr>
      <w:rFonts w:ascii="Arial" w:eastAsiaTheme="minorEastAsia" w:hAnsi="Arial" w:cs="Arial"/>
      <w:lang w:eastAsia="en-GB"/>
    </w:rPr>
  </w:style>
  <w:style w:type="paragraph" w:customStyle="1" w:styleId="wordexporttitle">
    <w:name w:val="wordexport__title"/>
    <w:basedOn w:val="Normal"/>
    <w:rsid w:val="00827D9F"/>
    <w:pPr>
      <w:spacing w:before="150" w:after="150"/>
    </w:pPr>
    <w:rPr>
      <w:rFonts w:ascii="Times New Roman" w:eastAsiaTheme="minorEastAsia" w:hAnsi="Times New Roman" w:cs="Times New Roman"/>
      <w:sz w:val="24"/>
      <w:szCs w:val="24"/>
      <w:lang w:eastAsia="en-GB"/>
    </w:rPr>
  </w:style>
  <w:style w:type="paragraph" w:customStyle="1" w:styleId="wordexportsubtitle">
    <w:name w:val="wordexport__subtitle"/>
    <w:basedOn w:val="Normal"/>
    <w:rsid w:val="00827D9F"/>
    <w:pPr>
      <w:spacing w:before="100" w:beforeAutospacing="1"/>
    </w:pPr>
    <w:rPr>
      <w:rFonts w:ascii="Times New Roman" w:eastAsiaTheme="minorEastAsia" w:hAnsi="Times New Roman" w:cs="Times New Roman"/>
      <w:b/>
      <w:bCs/>
      <w:sz w:val="24"/>
      <w:szCs w:val="24"/>
      <w:lang w:eastAsia="en-GB"/>
    </w:rPr>
  </w:style>
  <w:style w:type="paragraph" w:customStyle="1" w:styleId="wordexportdescription">
    <w:name w:val="wordexport__description"/>
    <w:basedOn w:val="Normal"/>
    <w:rsid w:val="00827D9F"/>
    <w:pPr>
      <w:spacing w:before="0"/>
    </w:pPr>
    <w:rPr>
      <w:rFonts w:ascii="Times New Roman" w:eastAsiaTheme="minorEastAsia" w:hAnsi="Times New Roman" w:cs="Times New Roman"/>
      <w:sz w:val="24"/>
      <w:szCs w:val="24"/>
      <w:lang w:eastAsia="en-GB"/>
    </w:rPr>
  </w:style>
  <w:style w:type="paragraph" w:customStyle="1" w:styleId="wordexportnote">
    <w:name w:val="wordexport__note"/>
    <w:basedOn w:val="Normal"/>
    <w:rsid w:val="00827D9F"/>
    <w:pPr>
      <w:spacing w:before="0"/>
    </w:pPr>
    <w:rPr>
      <w:rFonts w:ascii="Times New Roman" w:eastAsiaTheme="minorEastAsia" w:hAnsi="Times New Roman" w:cs="Times New Roman"/>
      <w:sz w:val="24"/>
      <w:szCs w:val="24"/>
      <w:lang w:eastAsia="en-GB"/>
    </w:rPr>
  </w:style>
  <w:style w:type="paragraph" w:customStyle="1" w:styleId="wordexportfootnote">
    <w:name w:val="wordexport__footnote"/>
    <w:basedOn w:val="Normal"/>
    <w:rsid w:val="00827D9F"/>
    <w:pPr>
      <w:spacing w:before="0"/>
    </w:pPr>
    <w:rPr>
      <w:rFonts w:ascii="Times New Roman" w:eastAsiaTheme="minorEastAsia" w:hAnsi="Times New Roman" w:cs="Times New Roman"/>
      <w:sz w:val="24"/>
      <w:szCs w:val="24"/>
      <w:lang w:eastAsia="en-GB"/>
    </w:rPr>
  </w:style>
  <w:style w:type="paragraph" w:customStyle="1" w:styleId="wordexportsection-title">
    <w:name w:val="wordexport__section-title"/>
    <w:basedOn w:val="Normal"/>
    <w:rsid w:val="00827D9F"/>
    <w:pPr>
      <w:pBdr>
        <w:top w:val="single" w:sz="6" w:space="8" w:color="CCCCCC"/>
        <w:bottom w:val="single" w:sz="6" w:space="8" w:color="CCCCCC"/>
      </w:pBdr>
      <w:spacing w:before="0"/>
    </w:pPr>
    <w:rPr>
      <w:rFonts w:ascii="Times New Roman" w:eastAsiaTheme="minorEastAsia" w:hAnsi="Times New Roman" w:cs="Times New Roman"/>
      <w:sz w:val="20"/>
      <w:szCs w:val="20"/>
      <w:lang w:eastAsia="en-GB"/>
    </w:rPr>
  </w:style>
  <w:style w:type="paragraph" w:customStyle="1" w:styleId="wordexportquestion-title">
    <w:name w:val="wordexport__question-title"/>
    <w:basedOn w:val="Normal"/>
    <w:rsid w:val="00827D9F"/>
    <w:pPr>
      <w:spacing w:before="75"/>
    </w:pPr>
    <w:rPr>
      <w:rFonts w:ascii="Times New Roman" w:eastAsiaTheme="minorEastAsia" w:hAnsi="Times New Roman" w:cs="Times New Roman"/>
      <w:i/>
      <w:iCs/>
      <w:color w:val="00008B"/>
      <w:sz w:val="20"/>
      <w:szCs w:val="20"/>
      <w:lang w:eastAsia="en-GB"/>
    </w:rPr>
  </w:style>
  <w:style w:type="paragraph" w:customStyle="1" w:styleId="wordexportanswer-title">
    <w:name w:val="wordexport__answer-title"/>
    <w:basedOn w:val="Normal"/>
    <w:rsid w:val="00827D9F"/>
    <w:pPr>
      <w:spacing w:before="100" w:beforeAutospacing="1" w:after="100" w:afterAutospacing="1"/>
    </w:pPr>
    <w:rPr>
      <w:rFonts w:ascii="Times New Roman" w:eastAsiaTheme="minorEastAsia" w:hAnsi="Times New Roman" w:cs="Times New Roman"/>
      <w:sz w:val="20"/>
      <w:szCs w:val="20"/>
      <w:lang w:eastAsia="en-GB"/>
    </w:rPr>
  </w:style>
  <w:style w:type="paragraph" w:customStyle="1" w:styleId="wordexportquestion-notes">
    <w:name w:val="wordexport__question-notes"/>
    <w:basedOn w:val="Normal"/>
    <w:rsid w:val="00827D9F"/>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wordexportquestion-error">
    <w:name w:val="wordexport__question-error"/>
    <w:basedOn w:val="Normal"/>
    <w:rsid w:val="00827D9F"/>
    <w:pPr>
      <w:spacing w:before="150" w:after="150"/>
    </w:pPr>
    <w:rPr>
      <w:rFonts w:ascii="Times New Roman" w:eastAsiaTheme="minorEastAsia" w:hAnsi="Times New Roman" w:cs="Times New Roman"/>
      <w:i/>
      <w:iCs/>
      <w:color w:val="A03B3F"/>
      <w:sz w:val="24"/>
      <w:szCs w:val="24"/>
      <w:lang w:eastAsia="en-GB"/>
    </w:rPr>
  </w:style>
  <w:style w:type="paragraph" w:customStyle="1" w:styleId="wordexportanswer">
    <w:name w:val="wordexport__answer"/>
    <w:basedOn w:val="Normal"/>
    <w:rsid w:val="00827D9F"/>
    <w:pPr>
      <w:spacing w:before="150" w:after="150"/>
    </w:pPr>
    <w:rPr>
      <w:rFonts w:ascii="Times New Roman" w:eastAsiaTheme="minorEastAsia" w:hAnsi="Times New Roman" w:cs="Times New Roman"/>
      <w:sz w:val="24"/>
      <w:szCs w:val="24"/>
      <w:lang w:eastAsia="en-GB"/>
    </w:rPr>
  </w:style>
  <w:style w:type="paragraph" w:customStyle="1" w:styleId="wordexporttable--grey">
    <w:name w:val="wordexport__table--grey"/>
    <w:basedOn w:val="Normal"/>
    <w:rsid w:val="00827D9F"/>
    <w:pPr>
      <w:shd w:val="clear" w:color="auto" w:fill="EEEEEE"/>
      <w:spacing w:before="100" w:beforeAutospacing="1" w:after="100" w:afterAutospacing="1"/>
    </w:pPr>
    <w:rPr>
      <w:rFonts w:ascii="Arial" w:eastAsiaTheme="minorEastAsia" w:hAnsi="Arial" w:cs="Arial"/>
      <w:sz w:val="20"/>
      <w:szCs w:val="20"/>
      <w:lang w:eastAsia="en-GB"/>
    </w:rPr>
  </w:style>
  <w:style w:type="paragraph" w:customStyle="1" w:styleId="wordexporttable--green">
    <w:name w:val="wordexport__table--green"/>
    <w:basedOn w:val="Normal"/>
    <w:rsid w:val="00827D9F"/>
    <w:pPr>
      <w:shd w:val="clear" w:color="auto" w:fill="00985B"/>
      <w:spacing w:before="100" w:beforeAutospacing="1" w:after="100" w:afterAutospacing="1"/>
    </w:pPr>
    <w:rPr>
      <w:rFonts w:ascii="Arial" w:eastAsiaTheme="minorEastAsia" w:hAnsi="Arial" w:cs="Arial"/>
      <w:color w:val="FFFFFF"/>
      <w:sz w:val="24"/>
      <w:szCs w:val="24"/>
      <w:lang w:eastAsia="en-GB"/>
    </w:rPr>
  </w:style>
  <w:style w:type="paragraph" w:customStyle="1" w:styleId="wordexporttable--white">
    <w:name w:val="wordexport__table--white"/>
    <w:basedOn w:val="Normal"/>
    <w:rsid w:val="00827D9F"/>
    <w:pPr>
      <w:spacing w:before="100" w:beforeAutospacing="1" w:after="100" w:afterAutospacing="1"/>
    </w:pPr>
    <w:rPr>
      <w:rFonts w:ascii="Arial" w:eastAsiaTheme="minorEastAsia" w:hAnsi="Arial" w:cs="Arial"/>
      <w:sz w:val="20"/>
      <w:szCs w:val="20"/>
      <w:lang w:eastAsia="en-GB"/>
    </w:rPr>
  </w:style>
  <w:style w:type="paragraph" w:customStyle="1" w:styleId="wordexportflag">
    <w:name w:val="wordexport__flag"/>
    <w:basedOn w:val="Normal"/>
    <w:rsid w:val="00827D9F"/>
    <w:pPr>
      <w:spacing w:before="0"/>
    </w:pPr>
    <w:rPr>
      <w:rFonts w:ascii="Arial" w:eastAsiaTheme="minorEastAsia" w:hAnsi="Arial" w:cs="Arial"/>
      <w:b/>
      <w:bCs/>
      <w:color w:val="A03B3F"/>
      <w:sz w:val="24"/>
      <w:szCs w:val="24"/>
      <w:lang w:eastAsia="en-GB"/>
    </w:rPr>
  </w:style>
  <w:style w:type="paragraph" w:customStyle="1" w:styleId="wordexporth1">
    <w:name w:val="wordexport__h1"/>
    <w:basedOn w:val="Normal"/>
    <w:rsid w:val="00827D9F"/>
    <w:pPr>
      <w:spacing w:before="0"/>
    </w:pPr>
    <w:rPr>
      <w:rFonts w:ascii="Arial" w:eastAsiaTheme="minorEastAsia" w:hAnsi="Arial" w:cs="Arial"/>
      <w:b/>
      <w:bCs/>
      <w:sz w:val="28"/>
      <w:szCs w:val="28"/>
      <w:lang w:eastAsia="en-GB"/>
    </w:rPr>
  </w:style>
  <w:style w:type="paragraph" w:customStyle="1" w:styleId="wordexporth2">
    <w:name w:val="wordexport__h2"/>
    <w:basedOn w:val="Normal"/>
    <w:rsid w:val="00827D9F"/>
    <w:pPr>
      <w:spacing w:before="0"/>
    </w:pPr>
    <w:rPr>
      <w:rFonts w:ascii="Arial" w:eastAsiaTheme="minorEastAsia" w:hAnsi="Arial" w:cs="Arial"/>
      <w:b/>
      <w:bCs/>
      <w:sz w:val="26"/>
      <w:szCs w:val="26"/>
      <w:lang w:eastAsia="en-GB"/>
    </w:rPr>
  </w:style>
  <w:style w:type="paragraph" w:customStyle="1" w:styleId="wordexporth3">
    <w:name w:val="wordexport__h3"/>
    <w:basedOn w:val="Normal"/>
    <w:rsid w:val="00827D9F"/>
    <w:pPr>
      <w:spacing w:before="0"/>
    </w:pPr>
    <w:rPr>
      <w:rFonts w:ascii="Arial" w:eastAsiaTheme="minorEastAsia" w:hAnsi="Arial" w:cs="Arial"/>
      <w:b/>
      <w:bCs/>
      <w:sz w:val="24"/>
      <w:szCs w:val="24"/>
      <w:lang w:eastAsia="en-GB"/>
    </w:rPr>
  </w:style>
  <w:style w:type="paragraph" w:customStyle="1" w:styleId="wordexportul">
    <w:name w:val="wordexport__ul"/>
    <w:basedOn w:val="Normal"/>
    <w:rsid w:val="00827D9F"/>
    <w:pPr>
      <w:spacing w:before="0"/>
    </w:pPr>
    <w:rPr>
      <w:rFonts w:ascii="Times New Roman" w:eastAsiaTheme="minorEastAsia" w:hAnsi="Times New Roman" w:cs="Times New Roman"/>
      <w:sz w:val="24"/>
      <w:szCs w:val="24"/>
      <w:lang w:eastAsia="en-GB"/>
    </w:rPr>
  </w:style>
  <w:style w:type="paragraph" w:customStyle="1" w:styleId="font-weight-normal">
    <w:name w:val="font-weight-normal"/>
    <w:basedOn w:val="Normal"/>
    <w:rsid w:val="00827D9F"/>
    <w:pPr>
      <w:spacing w:before="100" w:beforeAutospacing="1" w:after="100" w:afterAutospacing="1"/>
    </w:pPr>
    <w:rPr>
      <w:rFonts w:ascii="Times New Roman" w:eastAsiaTheme="minorEastAsia" w:hAnsi="Times New Roman" w:cs="Times New Roman"/>
      <w:sz w:val="24"/>
      <w:szCs w:val="24"/>
      <w:lang w:eastAsia="en-GB"/>
    </w:rPr>
  </w:style>
  <w:style w:type="paragraph" w:customStyle="1" w:styleId="font-italic">
    <w:name w:val="font-italic"/>
    <w:basedOn w:val="Normal"/>
    <w:rsid w:val="00827D9F"/>
    <w:pPr>
      <w:spacing w:before="100" w:beforeAutospacing="1" w:after="100" w:afterAutospacing="1"/>
    </w:pPr>
    <w:rPr>
      <w:rFonts w:ascii="Times New Roman" w:eastAsiaTheme="minorEastAsia" w:hAnsi="Times New Roman" w:cs="Times New Roman"/>
      <w:i/>
      <w:iCs/>
      <w:sz w:val="24"/>
      <w:szCs w:val="24"/>
      <w:lang w:eastAsia="en-GB"/>
    </w:rPr>
  </w:style>
  <w:style w:type="paragraph" w:customStyle="1" w:styleId="five-px-spacer">
    <w:name w:val="five-px-spacer"/>
    <w:basedOn w:val="Normal"/>
    <w:rsid w:val="00827D9F"/>
    <w:pPr>
      <w:spacing w:before="100" w:beforeAutospacing="1" w:after="100" w:afterAutospacing="1"/>
    </w:pPr>
    <w:rPr>
      <w:rFonts w:ascii="Times New Roman" w:eastAsiaTheme="minorEastAsia" w:hAnsi="Times New Roman" w:cs="Times New Roman"/>
      <w:sz w:val="8"/>
      <w:szCs w:val="8"/>
      <w:lang w:eastAsia="en-GB"/>
    </w:rPr>
  </w:style>
  <w:style w:type="paragraph" w:customStyle="1" w:styleId="no-margin">
    <w:name w:val="no-margin"/>
    <w:basedOn w:val="Normal"/>
    <w:rsid w:val="00827D9F"/>
    <w:pPr>
      <w:spacing w:before="0"/>
    </w:pPr>
    <w:rPr>
      <w:rFonts w:ascii="Times New Roman" w:eastAsiaTheme="minorEastAsia" w:hAnsi="Times New Roman" w:cs="Times New Roman"/>
      <w:sz w:val="24"/>
      <w:szCs w:val="24"/>
      <w:lang w:eastAsia="en-GB"/>
    </w:rPr>
  </w:style>
  <w:style w:type="character" w:styleId="Strong">
    <w:name w:val="Strong"/>
    <w:basedOn w:val="DefaultParagraphFont"/>
    <w:uiPriority w:val="22"/>
    <w:qFormat/>
    <w:rsid w:val="00827D9F"/>
    <w:rPr>
      <w:b/>
      <w:bCs/>
    </w:rPr>
  </w:style>
  <w:style w:type="paragraph" w:customStyle="1" w:styleId="EndNoteBibliographyTitle">
    <w:name w:val="EndNote Bibliography Title"/>
    <w:basedOn w:val="Normal"/>
    <w:link w:val="EndNoteBibliographyTitleChar"/>
    <w:rsid w:val="0028585E"/>
    <w:pPr>
      <w:jc w:val="center"/>
    </w:pPr>
    <w:rPr>
      <w:rFonts w:ascii="Arial" w:hAnsi="Arial" w:cs="Arial"/>
      <w:noProof/>
      <w:lang w:val="en-US"/>
    </w:rPr>
  </w:style>
  <w:style w:type="character" w:customStyle="1" w:styleId="EndNoteBibliographyTitleChar">
    <w:name w:val="EndNote Bibliography Title Char"/>
    <w:basedOn w:val="Heading3Char"/>
    <w:link w:val="EndNoteBibliographyTitle"/>
    <w:rsid w:val="0028585E"/>
    <w:rPr>
      <w:rFonts w:ascii="Arial" w:hAnsi="Arial" w:cs="Arial"/>
      <w:b w:val="0"/>
      <w:noProof/>
      <w:color w:val="000000"/>
      <w:sz w:val="24"/>
      <w:lang w:val="en-US"/>
    </w:rPr>
  </w:style>
  <w:style w:type="paragraph" w:customStyle="1" w:styleId="EndNoteBibliography">
    <w:name w:val="EndNote Bibliography"/>
    <w:basedOn w:val="Normal"/>
    <w:link w:val="EndNoteBibliographyChar"/>
    <w:rsid w:val="0028585E"/>
    <w:rPr>
      <w:rFonts w:ascii="Arial" w:hAnsi="Arial" w:cs="Arial"/>
      <w:noProof/>
      <w:lang w:val="en-US"/>
    </w:rPr>
  </w:style>
  <w:style w:type="character" w:customStyle="1" w:styleId="EndNoteBibliographyChar">
    <w:name w:val="EndNote Bibliography Char"/>
    <w:basedOn w:val="Heading3Char"/>
    <w:link w:val="EndNoteBibliography"/>
    <w:rsid w:val="0028585E"/>
    <w:rPr>
      <w:rFonts w:ascii="Arial" w:hAnsi="Arial" w:cs="Arial"/>
      <w:b w:val="0"/>
      <w:noProof/>
      <w:color w:val="000000"/>
      <w:sz w:val="24"/>
      <w:lang w:val="en-US"/>
    </w:rPr>
  </w:style>
  <w:style w:type="paragraph" w:styleId="z-TopofForm">
    <w:name w:val="HTML Top of Form"/>
    <w:basedOn w:val="Normal"/>
    <w:next w:val="Normal"/>
    <w:link w:val="z-TopofFormChar"/>
    <w:hidden/>
    <w:uiPriority w:val="99"/>
    <w:semiHidden/>
    <w:unhideWhenUsed/>
    <w:rsid w:val="00644223"/>
    <w:pPr>
      <w:pBdr>
        <w:bottom w:val="single" w:sz="6" w:space="1" w:color="auto"/>
      </w:pBdr>
      <w:spacing w:before="0"/>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644223"/>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644223"/>
    <w:pPr>
      <w:pBdr>
        <w:top w:val="single" w:sz="6" w:space="1" w:color="auto"/>
      </w:pBdr>
      <w:spacing w:before="0"/>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644223"/>
    <w:rPr>
      <w:rFonts w:ascii="Arial" w:eastAsia="Times New Roman" w:hAnsi="Arial" w:cs="Arial"/>
      <w:vanish/>
      <w:sz w:val="16"/>
      <w:szCs w:val="16"/>
      <w:lang w:eastAsia="en-GB"/>
    </w:rPr>
  </w:style>
  <w:style w:type="character" w:styleId="Mention">
    <w:name w:val="Mention"/>
    <w:basedOn w:val="DefaultParagraphFont"/>
    <w:uiPriority w:val="99"/>
    <w:unhideWhenUsed/>
    <w:rsid w:val="002C0BF4"/>
    <w:rPr>
      <w:color w:val="2B579A"/>
      <w:shd w:val="clear" w:color="auto" w:fill="E1DFDD"/>
    </w:rPr>
  </w:style>
  <w:style w:type="paragraph" w:customStyle="1" w:styleId="Paragraphnonumbers">
    <w:name w:val="Paragraph no numbers"/>
    <w:basedOn w:val="Normal"/>
    <w:uiPriority w:val="99"/>
    <w:qFormat/>
    <w:rsid w:val="006F10F1"/>
    <w:pPr>
      <w:spacing w:before="0" w:after="240" w:line="276" w:lineRule="auto"/>
    </w:pPr>
    <w:rPr>
      <w:rFonts w:ascii="Arial" w:eastAsia="Times New Roman" w:hAnsi="Arial"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7700">
      <w:bodyDiv w:val="1"/>
      <w:marLeft w:val="0"/>
      <w:marRight w:val="0"/>
      <w:marTop w:val="0"/>
      <w:marBottom w:val="0"/>
      <w:divBdr>
        <w:top w:val="none" w:sz="0" w:space="0" w:color="auto"/>
        <w:left w:val="none" w:sz="0" w:space="0" w:color="auto"/>
        <w:bottom w:val="none" w:sz="0" w:space="0" w:color="auto"/>
        <w:right w:val="none" w:sz="0" w:space="0" w:color="auto"/>
      </w:divBdr>
    </w:div>
    <w:div w:id="145897274">
      <w:bodyDiv w:val="1"/>
      <w:marLeft w:val="0"/>
      <w:marRight w:val="0"/>
      <w:marTop w:val="0"/>
      <w:marBottom w:val="0"/>
      <w:divBdr>
        <w:top w:val="none" w:sz="0" w:space="0" w:color="auto"/>
        <w:left w:val="none" w:sz="0" w:space="0" w:color="auto"/>
        <w:bottom w:val="none" w:sz="0" w:space="0" w:color="auto"/>
        <w:right w:val="none" w:sz="0" w:space="0" w:color="auto"/>
      </w:divBdr>
    </w:div>
    <w:div w:id="307252104">
      <w:bodyDiv w:val="1"/>
      <w:marLeft w:val="0"/>
      <w:marRight w:val="0"/>
      <w:marTop w:val="0"/>
      <w:marBottom w:val="0"/>
      <w:divBdr>
        <w:top w:val="none" w:sz="0" w:space="0" w:color="auto"/>
        <w:left w:val="none" w:sz="0" w:space="0" w:color="auto"/>
        <w:bottom w:val="none" w:sz="0" w:space="0" w:color="auto"/>
        <w:right w:val="none" w:sz="0" w:space="0" w:color="auto"/>
      </w:divBdr>
    </w:div>
    <w:div w:id="443891182">
      <w:bodyDiv w:val="1"/>
      <w:marLeft w:val="0"/>
      <w:marRight w:val="0"/>
      <w:marTop w:val="0"/>
      <w:marBottom w:val="0"/>
      <w:divBdr>
        <w:top w:val="none" w:sz="0" w:space="0" w:color="auto"/>
        <w:left w:val="none" w:sz="0" w:space="0" w:color="auto"/>
        <w:bottom w:val="none" w:sz="0" w:space="0" w:color="auto"/>
        <w:right w:val="none" w:sz="0" w:space="0" w:color="auto"/>
      </w:divBdr>
    </w:div>
    <w:div w:id="466508115">
      <w:bodyDiv w:val="1"/>
      <w:marLeft w:val="0"/>
      <w:marRight w:val="0"/>
      <w:marTop w:val="0"/>
      <w:marBottom w:val="0"/>
      <w:divBdr>
        <w:top w:val="none" w:sz="0" w:space="0" w:color="auto"/>
        <w:left w:val="none" w:sz="0" w:space="0" w:color="auto"/>
        <w:bottom w:val="none" w:sz="0" w:space="0" w:color="auto"/>
        <w:right w:val="none" w:sz="0" w:space="0" w:color="auto"/>
      </w:divBdr>
    </w:div>
    <w:div w:id="578293575">
      <w:bodyDiv w:val="1"/>
      <w:marLeft w:val="0"/>
      <w:marRight w:val="0"/>
      <w:marTop w:val="0"/>
      <w:marBottom w:val="0"/>
      <w:divBdr>
        <w:top w:val="none" w:sz="0" w:space="0" w:color="auto"/>
        <w:left w:val="none" w:sz="0" w:space="0" w:color="auto"/>
        <w:bottom w:val="none" w:sz="0" w:space="0" w:color="auto"/>
        <w:right w:val="none" w:sz="0" w:space="0" w:color="auto"/>
      </w:divBdr>
    </w:div>
    <w:div w:id="645545554">
      <w:bodyDiv w:val="1"/>
      <w:marLeft w:val="0"/>
      <w:marRight w:val="0"/>
      <w:marTop w:val="0"/>
      <w:marBottom w:val="0"/>
      <w:divBdr>
        <w:top w:val="none" w:sz="0" w:space="0" w:color="auto"/>
        <w:left w:val="none" w:sz="0" w:space="0" w:color="auto"/>
        <w:bottom w:val="none" w:sz="0" w:space="0" w:color="auto"/>
        <w:right w:val="none" w:sz="0" w:space="0" w:color="auto"/>
      </w:divBdr>
    </w:div>
    <w:div w:id="671760935">
      <w:bodyDiv w:val="1"/>
      <w:marLeft w:val="0"/>
      <w:marRight w:val="0"/>
      <w:marTop w:val="0"/>
      <w:marBottom w:val="0"/>
      <w:divBdr>
        <w:top w:val="none" w:sz="0" w:space="0" w:color="auto"/>
        <w:left w:val="none" w:sz="0" w:space="0" w:color="auto"/>
        <w:bottom w:val="none" w:sz="0" w:space="0" w:color="auto"/>
        <w:right w:val="none" w:sz="0" w:space="0" w:color="auto"/>
      </w:divBdr>
    </w:div>
    <w:div w:id="913857645">
      <w:bodyDiv w:val="1"/>
      <w:marLeft w:val="0"/>
      <w:marRight w:val="0"/>
      <w:marTop w:val="0"/>
      <w:marBottom w:val="0"/>
      <w:divBdr>
        <w:top w:val="none" w:sz="0" w:space="0" w:color="auto"/>
        <w:left w:val="none" w:sz="0" w:space="0" w:color="auto"/>
        <w:bottom w:val="none" w:sz="0" w:space="0" w:color="auto"/>
        <w:right w:val="none" w:sz="0" w:space="0" w:color="auto"/>
      </w:divBdr>
    </w:div>
    <w:div w:id="993798825">
      <w:bodyDiv w:val="1"/>
      <w:marLeft w:val="0"/>
      <w:marRight w:val="0"/>
      <w:marTop w:val="0"/>
      <w:marBottom w:val="0"/>
      <w:divBdr>
        <w:top w:val="none" w:sz="0" w:space="0" w:color="auto"/>
        <w:left w:val="none" w:sz="0" w:space="0" w:color="auto"/>
        <w:bottom w:val="none" w:sz="0" w:space="0" w:color="auto"/>
        <w:right w:val="none" w:sz="0" w:space="0" w:color="auto"/>
      </w:divBdr>
    </w:div>
    <w:div w:id="1026061175">
      <w:bodyDiv w:val="1"/>
      <w:marLeft w:val="0"/>
      <w:marRight w:val="0"/>
      <w:marTop w:val="0"/>
      <w:marBottom w:val="0"/>
      <w:divBdr>
        <w:top w:val="none" w:sz="0" w:space="0" w:color="auto"/>
        <w:left w:val="none" w:sz="0" w:space="0" w:color="auto"/>
        <w:bottom w:val="none" w:sz="0" w:space="0" w:color="auto"/>
        <w:right w:val="none" w:sz="0" w:space="0" w:color="auto"/>
      </w:divBdr>
    </w:div>
    <w:div w:id="1193224331">
      <w:bodyDiv w:val="1"/>
      <w:marLeft w:val="0"/>
      <w:marRight w:val="0"/>
      <w:marTop w:val="0"/>
      <w:marBottom w:val="0"/>
      <w:divBdr>
        <w:top w:val="none" w:sz="0" w:space="0" w:color="auto"/>
        <w:left w:val="none" w:sz="0" w:space="0" w:color="auto"/>
        <w:bottom w:val="none" w:sz="0" w:space="0" w:color="auto"/>
        <w:right w:val="none" w:sz="0" w:space="0" w:color="auto"/>
      </w:divBdr>
    </w:div>
    <w:div w:id="1266303818">
      <w:bodyDiv w:val="1"/>
      <w:marLeft w:val="0"/>
      <w:marRight w:val="0"/>
      <w:marTop w:val="0"/>
      <w:marBottom w:val="0"/>
      <w:divBdr>
        <w:top w:val="none" w:sz="0" w:space="0" w:color="auto"/>
        <w:left w:val="none" w:sz="0" w:space="0" w:color="auto"/>
        <w:bottom w:val="none" w:sz="0" w:space="0" w:color="auto"/>
        <w:right w:val="none" w:sz="0" w:space="0" w:color="auto"/>
      </w:divBdr>
    </w:div>
    <w:div w:id="1413087791">
      <w:bodyDiv w:val="1"/>
      <w:marLeft w:val="0"/>
      <w:marRight w:val="0"/>
      <w:marTop w:val="0"/>
      <w:marBottom w:val="0"/>
      <w:divBdr>
        <w:top w:val="none" w:sz="0" w:space="0" w:color="auto"/>
        <w:left w:val="none" w:sz="0" w:space="0" w:color="auto"/>
        <w:bottom w:val="none" w:sz="0" w:space="0" w:color="auto"/>
        <w:right w:val="none" w:sz="0" w:space="0" w:color="auto"/>
      </w:divBdr>
    </w:div>
    <w:div w:id="1414813927">
      <w:bodyDiv w:val="1"/>
      <w:marLeft w:val="0"/>
      <w:marRight w:val="0"/>
      <w:marTop w:val="0"/>
      <w:marBottom w:val="0"/>
      <w:divBdr>
        <w:top w:val="none" w:sz="0" w:space="0" w:color="auto"/>
        <w:left w:val="none" w:sz="0" w:space="0" w:color="auto"/>
        <w:bottom w:val="none" w:sz="0" w:space="0" w:color="auto"/>
        <w:right w:val="none" w:sz="0" w:space="0" w:color="auto"/>
      </w:divBdr>
    </w:div>
    <w:div w:id="1672176850">
      <w:bodyDiv w:val="1"/>
      <w:marLeft w:val="0"/>
      <w:marRight w:val="0"/>
      <w:marTop w:val="0"/>
      <w:marBottom w:val="0"/>
      <w:divBdr>
        <w:top w:val="none" w:sz="0" w:space="0" w:color="auto"/>
        <w:left w:val="none" w:sz="0" w:space="0" w:color="auto"/>
        <w:bottom w:val="none" w:sz="0" w:space="0" w:color="auto"/>
        <w:right w:val="none" w:sz="0" w:space="0" w:color="auto"/>
      </w:divBdr>
    </w:div>
    <w:div w:id="1675717887">
      <w:bodyDiv w:val="1"/>
      <w:marLeft w:val="0"/>
      <w:marRight w:val="0"/>
      <w:marTop w:val="0"/>
      <w:marBottom w:val="0"/>
      <w:divBdr>
        <w:top w:val="none" w:sz="0" w:space="0" w:color="auto"/>
        <w:left w:val="none" w:sz="0" w:space="0" w:color="auto"/>
        <w:bottom w:val="none" w:sz="0" w:space="0" w:color="auto"/>
        <w:right w:val="none" w:sz="0" w:space="0" w:color="auto"/>
      </w:divBdr>
    </w:div>
    <w:div w:id="1722513498">
      <w:bodyDiv w:val="1"/>
      <w:marLeft w:val="0"/>
      <w:marRight w:val="0"/>
      <w:marTop w:val="0"/>
      <w:marBottom w:val="0"/>
      <w:divBdr>
        <w:top w:val="none" w:sz="0" w:space="0" w:color="auto"/>
        <w:left w:val="none" w:sz="0" w:space="0" w:color="auto"/>
        <w:bottom w:val="none" w:sz="0" w:space="0" w:color="auto"/>
        <w:right w:val="none" w:sz="0" w:space="0" w:color="auto"/>
      </w:divBdr>
    </w:div>
    <w:div w:id="1983925716">
      <w:bodyDiv w:val="1"/>
      <w:marLeft w:val="0"/>
      <w:marRight w:val="0"/>
      <w:marTop w:val="0"/>
      <w:marBottom w:val="0"/>
      <w:divBdr>
        <w:top w:val="none" w:sz="0" w:space="0" w:color="auto"/>
        <w:left w:val="none" w:sz="0" w:space="0" w:color="auto"/>
        <w:bottom w:val="none" w:sz="0" w:space="0" w:color="auto"/>
        <w:right w:val="none" w:sz="0" w:space="0" w:color="auto"/>
      </w:divBdr>
    </w:div>
    <w:div w:id="2024045866">
      <w:bodyDiv w:val="1"/>
      <w:marLeft w:val="0"/>
      <w:marRight w:val="0"/>
      <w:marTop w:val="0"/>
      <w:marBottom w:val="0"/>
      <w:divBdr>
        <w:top w:val="none" w:sz="0" w:space="0" w:color="auto"/>
        <w:left w:val="none" w:sz="0" w:space="0" w:color="auto"/>
        <w:bottom w:val="none" w:sz="0" w:space="0" w:color="auto"/>
        <w:right w:val="none" w:sz="0" w:space="0" w:color="auto"/>
      </w:divBdr>
    </w:div>
    <w:div w:id="209270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07/s001980170019" TargetMode="External"/><Relationship Id="rId21" Type="http://schemas.openxmlformats.org/officeDocument/2006/relationships/hyperlink" Target="https://www.nice.org.uk/terms-and-conditions" TargetMode="External"/><Relationship Id="rId42" Type="http://schemas.openxmlformats.org/officeDocument/2006/relationships/hyperlink" Target="https://doi.org/10.1007/s00223-012-9643-0" TargetMode="External"/><Relationship Id="rId63" Type="http://schemas.openxmlformats.org/officeDocument/2006/relationships/hyperlink" Target="https://www.nice.org.uk/guidance/indevelopment/GID-NG10216" TargetMode="External"/><Relationship Id="rId84" Type="http://schemas.openxmlformats.org/officeDocument/2006/relationships/image" Target="media/image12.png"/><Relationship Id="rId138" Type="http://schemas.openxmlformats.org/officeDocument/2006/relationships/hyperlink" Target="https://doi.org/10.1007/s00198-016-3724-2" TargetMode="External"/><Relationship Id="rId159" Type="http://schemas.openxmlformats.org/officeDocument/2006/relationships/hyperlink" Target="https://doi.org/10.1007/s00198-013-2266-0" TargetMode="External"/><Relationship Id="rId170" Type="http://schemas.openxmlformats.org/officeDocument/2006/relationships/hyperlink" Target="https://doi.org/10.1016/j.jocd.2021.04.001" TargetMode="External"/><Relationship Id="rId107" Type="http://schemas.openxmlformats.org/officeDocument/2006/relationships/hyperlink" Target="https://doi.org/10.1007/s00198-015-3190-2" TargetMode="External"/><Relationship Id="rId11" Type="http://schemas.openxmlformats.org/officeDocument/2006/relationships/image" Target="media/image1.jpeg"/><Relationship Id="rId32" Type="http://schemas.openxmlformats.org/officeDocument/2006/relationships/header" Target="header7.xml"/><Relationship Id="rId53" Type="http://schemas.openxmlformats.org/officeDocument/2006/relationships/hyperlink" Target="https://doi.org/10.1007/s001980070063" TargetMode="External"/><Relationship Id="rId74" Type="http://schemas.openxmlformats.org/officeDocument/2006/relationships/header" Target="header12.xml"/><Relationship Id="rId128" Type="http://schemas.openxmlformats.org/officeDocument/2006/relationships/hyperlink" Target="https://doi.org/10.1007/s002239900178" TargetMode="External"/><Relationship Id="rId149" Type="http://schemas.openxmlformats.org/officeDocument/2006/relationships/hyperlink" Target="https://doi.org/10.1007/s00198-015-3318-4" TargetMode="External"/><Relationship Id="rId5" Type="http://schemas.openxmlformats.org/officeDocument/2006/relationships/numbering" Target="numbering.xml"/><Relationship Id="rId95" Type="http://schemas.openxmlformats.org/officeDocument/2006/relationships/image" Target="media/image23.png"/><Relationship Id="rId160" Type="http://schemas.openxmlformats.org/officeDocument/2006/relationships/hyperlink" Target="https://doi.org/10.1007/s00198-013-2502-7" TargetMode="External"/><Relationship Id="rId181" Type="http://schemas.openxmlformats.org/officeDocument/2006/relationships/hyperlink" Target="https://doi.org/10.1016/j.jocd.2024.101502" TargetMode="External"/><Relationship Id="rId22" Type="http://schemas.openxmlformats.org/officeDocument/2006/relationships/header" Target="header4.xml"/><Relationship Id="rId43" Type="http://schemas.openxmlformats.org/officeDocument/2006/relationships/hyperlink" Target="https://doi.org/10.1002/acr.21905" TargetMode="External"/><Relationship Id="rId64" Type="http://schemas.openxmlformats.org/officeDocument/2006/relationships/hyperlink" Target="http://www.nice.org.uk" TargetMode="External"/><Relationship Id="rId118" Type="http://schemas.openxmlformats.org/officeDocument/2006/relationships/hyperlink" Target="https://doi.org/10.1093/rheumatology/kez464" TargetMode="External"/><Relationship Id="rId139" Type="http://schemas.openxmlformats.org/officeDocument/2006/relationships/hyperlink" Target="https://doi.org/10.1007/s002239900601" TargetMode="External"/><Relationship Id="rId85" Type="http://schemas.openxmlformats.org/officeDocument/2006/relationships/image" Target="media/image13.png"/><Relationship Id="rId150" Type="http://schemas.openxmlformats.org/officeDocument/2006/relationships/hyperlink" Target="https://doi.org/10.1007/s00198-020-05804-3" TargetMode="External"/><Relationship Id="rId171" Type="http://schemas.openxmlformats.org/officeDocument/2006/relationships/hyperlink" Target="https://doi.org/10.1007/s11657-020-0688-9" TargetMode="External"/><Relationship Id="rId12" Type="http://schemas.openxmlformats.org/officeDocument/2006/relationships/header" Target="header1.xml"/><Relationship Id="rId33" Type="http://schemas.openxmlformats.org/officeDocument/2006/relationships/header" Target="header8.xml"/><Relationship Id="rId108" Type="http://schemas.openxmlformats.org/officeDocument/2006/relationships/hyperlink" Target="https://doi.org/10.1007/s00198-009-0972-4" TargetMode="External"/><Relationship Id="rId129" Type="http://schemas.openxmlformats.org/officeDocument/2006/relationships/hyperlink" Target="https://doi.org/10.1385/jcd:8:3:267" TargetMode="External"/><Relationship Id="rId54" Type="http://schemas.openxmlformats.org/officeDocument/2006/relationships/hyperlink" Target="https://doi.org/10.1007/s00198-015-3395-4" TargetMode="External"/><Relationship Id="rId75" Type="http://schemas.openxmlformats.org/officeDocument/2006/relationships/image" Target="media/image5.png"/><Relationship Id="rId96" Type="http://schemas.openxmlformats.org/officeDocument/2006/relationships/chart" Target="charts/chart1.xml"/><Relationship Id="rId140" Type="http://schemas.openxmlformats.org/officeDocument/2006/relationships/hyperlink" Target="https://doi.org/10.1007/s00198-012-2255-8" TargetMode="External"/><Relationship Id="rId161" Type="http://schemas.openxmlformats.org/officeDocument/2006/relationships/hyperlink" Target="https://doi.org/10.1007/s00198-012-2160-1" TargetMode="External"/><Relationship Id="rId182" Type="http://schemas.openxmlformats.org/officeDocument/2006/relationships/hyperlink" Target="https://doi.org/10.14245/ns.2346998.499" TargetMode="External"/><Relationship Id="rId6" Type="http://schemas.openxmlformats.org/officeDocument/2006/relationships/styles" Target="styles.xml"/><Relationship Id="rId23" Type="http://schemas.openxmlformats.org/officeDocument/2006/relationships/footer" Target="footer4.xml"/><Relationship Id="rId119" Type="http://schemas.openxmlformats.org/officeDocument/2006/relationships/hyperlink" Target="https://doi.org/10.1007/s001980050092" TargetMode="External"/><Relationship Id="rId44" Type="http://schemas.openxmlformats.org/officeDocument/2006/relationships/hyperlink" Target="https://doi.org/10.1359/jbmr.2000.15.3.575" TargetMode="External"/><Relationship Id="rId65" Type="http://schemas.openxmlformats.org/officeDocument/2006/relationships/hyperlink" Target="http://www.gradeworkinggroup.org/" TargetMode="External"/><Relationship Id="rId86" Type="http://schemas.openxmlformats.org/officeDocument/2006/relationships/image" Target="media/image14.png"/><Relationship Id="rId130" Type="http://schemas.openxmlformats.org/officeDocument/2006/relationships/hyperlink" Target="https://doi.org/10.1007/s00198-010-1293-3" TargetMode="External"/><Relationship Id="rId151" Type="http://schemas.openxmlformats.org/officeDocument/2006/relationships/hyperlink" Target="https://doi.org/10.1210/jc.2006-1178" TargetMode="External"/><Relationship Id="rId172" Type="http://schemas.openxmlformats.org/officeDocument/2006/relationships/hyperlink" Target="https://doi.org/10.4158/ep15958.or" TargetMode="External"/><Relationship Id="rId13" Type="http://schemas.openxmlformats.org/officeDocument/2006/relationships/header" Target="header2.xml"/><Relationship Id="rId18" Type="http://schemas.openxmlformats.org/officeDocument/2006/relationships/hyperlink" Target="http://wales.gov.uk/" TargetMode="External"/><Relationship Id="rId39" Type="http://schemas.openxmlformats.org/officeDocument/2006/relationships/hyperlink" Target="https://doi.org/10.1016/j.jocd.2005.11.002" TargetMode="External"/><Relationship Id="rId109" Type="http://schemas.openxmlformats.org/officeDocument/2006/relationships/hyperlink" Target="https://doi.org/10.1148/radiol.13121632" TargetMode="External"/><Relationship Id="rId34" Type="http://schemas.openxmlformats.org/officeDocument/2006/relationships/hyperlink" Target="https://iscd.org/" TargetMode="External"/><Relationship Id="rId50" Type="http://schemas.openxmlformats.org/officeDocument/2006/relationships/hyperlink" Target="https://doi.org/10.1007/s00198-017-4040-1" TargetMode="External"/><Relationship Id="rId55" Type="http://schemas.openxmlformats.org/officeDocument/2006/relationships/hyperlink" Target="https://doi.org/10.1007/s00198-005-2010-5" TargetMode="External"/><Relationship Id="rId76" Type="http://schemas.openxmlformats.org/officeDocument/2006/relationships/image" Target="media/image6.png"/><Relationship Id="rId97" Type="http://schemas.openxmlformats.org/officeDocument/2006/relationships/chart" Target="charts/chart2.xml"/><Relationship Id="rId104" Type="http://schemas.openxmlformats.org/officeDocument/2006/relationships/hyperlink" Target="https://doi.org/10.1007/s00256-011-1302-4" TargetMode="External"/><Relationship Id="rId120" Type="http://schemas.openxmlformats.org/officeDocument/2006/relationships/hyperlink" Target="https://doi.org/10.4158/ep161714.or" TargetMode="External"/><Relationship Id="rId125" Type="http://schemas.openxmlformats.org/officeDocument/2006/relationships/hyperlink" Target="https://doi.org/10.1093/ndt/gfr317" TargetMode="External"/><Relationship Id="rId141" Type="http://schemas.openxmlformats.org/officeDocument/2006/relationships/hyperlink" Target="https://doi.org/10.1007/s11657-020-00726-3" TargetMode="External"/><Relationship Id="rId146" Type="http://schemas.openxmlformats.org/officeDocument/2006/relationships/hyperlink" Target="https://doi.org/10.1097/brs.0000000000003756" TargetMode="External"/><Relationship Id="rId167" Type="http://schemas.openxmlformats.org/officeDocument/2006/relationships/hyperlink" Target="https://doi.org/10.1359/jbmr.2000.15.3.564" TargetMode="External"/><Relationship Id="rId7" Type="http://schemas.openxmlformats.org/officeDocument/2006/relationships/settings" Target="settings.xml"/><Relationship Id="rId71" Type="http://schemas.openxmlformats.org/officeDocument/2006/relationships/hyperlink" Target="https://www.nice.org.uk/process/pmg20/chapter/introduction" TargetMode="External"/><Relationship Id="rId92" Type="http://schemas.openxmlformats.org/officeDocument/2006/relationships/image" Target="media/image20.png"/><Relationship Id="rId162" Type="http://schemas.openxmlformats.org/officeDocument/2006/relationships/hyperlink" Target="https://doi.org/10.1016/j.jocd.2017.06.028" TargetMode="External"/><Relationship Id="rId183" Type="http://schemas.openxmlformats.org/officeDocument/2006/relationships/header" Target="header17.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hyperlink" Target="https://doi.org/10.1007/s00198-016-3532-8" TargetMode="External"/><Relationship Id="rId45" Type="http://schemas.openxmlformats.org/officeDocument/2006/relationships/hyperlink" Target="https://doi.org/10.1359/jbmr.2003.18.5.933" TargetMode="External"/><Relationship Id="rId66" Type="http://schemas.openxmlformats.org/officeDocument/2006/relationships/hyperlink" Target="https://www.nice.org.uk/article/pmg20/chapter/1%20Introduction%20and%20overview" TargetMode="External"/><Relationship Id="rId87" Type="http://schemas.openxmlformats.org/officeDocument/2006/relationships/image" Target="media/image15.png"/><Relationship Id="rId110" Type="http://schemas.openxmlformats.org/officeDocument/2006/relationships/hyperlink" Target="https://doi.org/10.1016/j.jocd.2008.04.009" TargetMode="External"/><Relationship Id="rId115" Type="http://schemas.openxmlformats.org/officeDocument/2006/relationships/hyperlink" Target="https://doi.org/10.1007/s11547-010-0554-8" TargetMode="External"/><Relationship Id="rId131" Type="http://schemas.openxmlformats.org/officeDocument/2006/relationships/hyperlink" Target="https://doi.org/10.1007/s00198-013-2524-1" TargetMode="External"/><Relationship Id="rId136" Type="http://schemas.openxmlformats.org/officeDocument/2006/relationships/hyperlink" Target="https://doi.org/10.1016/j.bone.2016.02.011" TargetMode="External"/><Relationship Id="rId157" Type="http://schemas.openxmlformats.org/officeDocument/2006/relationships/hyperlink" Target="https://doi.org/10.1007/s00330-019-06018-w" TargetMode="External"/><Relationship Id="rId178" Type="http://schemas.openxmlformats.org/officeDocument/2006/relationships/hyperlink" Target="https://doi.org/10.1007/s00223-023-01115-x" TargetMode="External"/><Relationship Id="rId61" Type="http://schemas.openxmlformats.org/officeDocument/2006/relationships/image" Target="media/image3.wmf"/><Relationship Id="rId82" Type="http://schemas.openxmlformats.org/officeDocument/2006/relationships/image" Target="media/image10.png"/><Relationship Id="rId152" Type="http://schemas.openxmlformats.org/officeDocument/2006/relationships/hyperlink" Target="https://doi.org/10.1016/j.acra.2012.09.007" TargetMode="External"/><Relationship Id="rId173" Type="http://schemas.openxmlformats.org/officeDocument/2006/relationships/hyperlink" Target="https://doi.org/10.1016/j.maturitas.2011.06.006" TargetMode="External"/><Relationship Id="rId19" Type="http://schemas.openxmlformats.org/officeDocument/2006/relationships/hyperlink" Target="http://www.scotland.gov.uk/" TargetMode="External"/><Relationship Id="rId14" Type="http://schemas.openxmlformats.org/officeDocument/2006/relationships/footer" Target="footer1.xml"/><Relationship Id="rId30" Type="http://schemas.openxmlformats.org/officeDocument/2006/relationships/hyperlink" Target="https://www.nice.org.uk/process/pmg20/" TargetMode="External"/><Relationship Id="rId35" Type="http://schemas.openxmlformats.org/officeDocument/2006/relationships/header" Target="header9.xml"/><Relationship Id="rId56" Type="http://schemas.openxmlformats.org/officeDocument/2006/relationships/hyperlink" Target="https://doi.org/10.1016/j.jocd.2011.05.003" TargetMode="External"/><Relationship Id="rId77" Type="http://schemas.openxmlformats.org/officeDocument/2006/relationships/image" Target="media/image7.png"/><Relationship Id="rId100" Type="http://schemas.openxmlformats.org/officeDocument/2006/relationships/header" Target="header14.xml"/><Relationship Id="rId105" Type="http://schemas.openxmlformats.org/officeDocument/2006/relationships/hyperlink" Target="https://doi.org/10.1007/bf02678144" TargetMode="External"/><Relationship Id="rId126" Type="http://schemas.openxmlformats.org/officeDocument/2006/relationships/hyperlink" Target="https://doi.org/10.1080/13697137.2016.1253054" TargetMode="External"/><Relationship Id="rId147" Type="http://schemas.openxmlformats.org/officeDocument/2006/relationships/hyperlink" Target="https://doi.org/10.1007/s00198-015-3436-z" TargetMode="External"/><Relationship Id="rId168" Type="http://schemas.openxmlformats.org/officeDocument/2006/relationships/hyperlink" Target="https://doi.org/10.1007/s001980050182" TargetMode="External"/><Relationship Id="rId8" Type="http://schemas.openxmlformats.org/officeDocument/2006/relationships/webSettings" Target="webSettings.xml"/><Relationship Id="rId51" Type="http://schemas.openxmlformats.org/officeDocument/2006/relationships/hyperlink" Target="https://doi.org/10.1007/s00198-017-4137-6" TargetMode="External"/><Relationship Id="rId72" Type="http://schemas.openxmlformats.org/officeDocument/2006/relationships/header" Target="header11.xml"/><Relationship Id="rId93" Type="http://schemas.openxmlformats.org/officeDocument/2006/relationships/image" Target="media/image21.png"/><Relationship Id="rId98" Type="http://schemas.openxmlformats.org/officeDocument/2006/relationships/image" Target="media/image24.png"/><Relationship Id="rId121" Type="http://schemas.openxmlformats.org/officeDocument/2006/relationships/hyperlink" Target="https://doi.org/10.1385/jcd:4:4:373" TargetMode="External"/><Relationship Id="rId142" Type="http://schemas.openxmlformats.org/officeDocument/2006/relationships/hyperlink" Target="https://doi.org/10.1007/s001980200004" TargetMode="External"/><Relationship Id="rId163" Type="http://schemas.openxmlformats.org/officeDocument/2006/relationships/hyperlink" Target="https://doi.org/10.1259/bjr.20220992" TargetMode="External"/><Relationship Id="rId184"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www.nice.org.uk/process/pmg20/chapter/introduction-and-overview" TargetMode="External"/><Relationship Id="rId46" Type="http://schemas.openxmlformats.org/officeDocument/2006/relationships/hyperlink" Target="https://doi.org/10.1359/jbmr.070902" TargetMode="External"/><Relationship Id="rId67" Type="http://schemas.openxmlformats.org/officeDocument/2006/relationships/hyperlink" Target="https://www.nice.org.uk/guidance/indevelopment/GID-NG10216" TargetMode="External"/><Relationship Id="rId116" Type="http://schemas.openxmlformats.org/officeDocument/2006/relationships/hyperlink" Target="https://doi.org/10.1186/1471-2474-15-365" TargetMode="External"/><Relationship Id="rId137" Type="http://schemas.openxmlformats.org/officeDocument/2006/relationships/hyperlink" Target="https://doi.org/10.1016/j.jocd.2019.05.006" TargetMode="External"/><Relationship Id="rId158" Type="http://schemas.openxmlformats.org/officeDocument/2006/relationships/hyperlink" Target="http://www.kup.at/kup/pdf/11579.pdf" TargetMode="External"/><Relationship Id="rId20" Type="http://schemas.openxmlformats.org/officeDocument/2006/relationships/hyperlink" Target="http://www.northernireland.gov.uk/" TargetMode="External"/><Relationship Id="rId41" Type="http://schemas.openxmlformats.org/officeDocument/2006/relationships/hyperlink" Target="https://doi.org/10.1007/s11547-012-0835-5" TargetMode="External"/><Relationship Id="rId62" Type="http://schemas.openxmlformats.org/officeDocument/2006/relationships/hyperlink" Target="https://www.nice.org.uk/article/pmg20/chapter/1%20Introduction%20and%20overview" TargetMode="External"/><Relationship Id="rId83" Type="http://schemas.openxmlformats.org/officeDocument/2006/relationships/image" Target="media/image11.png"/><Relationship Id="rId88" Type="http://schemas.openxmlformats.org/officeDocument/2006/relationships/image" Target="media/image16.png"/><Relationship Id="rId111" Type="http://schemas.openxmlformats.org/officeDocument/2006/relationships/hyperlink" Target="https://doi.org/10.1007/s11657-020-00857-7" TargetMode="External"/><Relationship Id="rId132" Type="http://schemas.openxmlformats.org/officeDocument/2006/relationships/hyperlink" Target="https://doi.org/10.1007/bf02106100" TargetMode="External"/><Relationship Id="rId153" Type="http://schemas.openxmlformats.org/officeDocument/2006/relationships/hyperlink" Target="https://doi.org/10.1155/2013/895474" TargetMode="External"/><Relationship Id="rId174" Type="http://schemas.openxmlformats.org/officeDocument/2006/relationships/hyperlink" Target="https://doi.org/10.1001/jama.2018.6537" TargetMode="External"/><Relationship Id="rId179" Type="http://schemas.openxmlformats.org/officeDocument/2006/relationships/hyperlink" Target="https://doi.org/10.1007/bf01626604" TargetMode="External"/><Relationship Id="rId15" Type="http://schemas.openxmlformats.org/officeDocument/2006/relationships/footer" Target="footer2.xml"/><Relationship Id="rId36" Type="http://schemas.openxmlformats.org/officeDocument/2006/relationships/hyperlink" Target="https://doi.org/10.1016/j.bone.2012.01.018" TargetMode="External"/><Relationship Id="rId57" Type="http://schemas.openxmlformats.org/officeDocument/2006/relationships/hyperlink" Target="https://doi.org/10.1007/s00198-018-4412-1" TargetMode="External"/><Relationship Id="rId106" Type="http://schemas.openxmlformats.org/officeDocument/2006/relationships/hyperlink" Target="https://doi.org/10.1007/s00402-023-05070-y" TargetMode="External"/><Relationship Id="rId127" Type="http://schemas.openxmlformats.org/officeDocument/2006/relationships/hyperlink" Target="https://doi.org/10.1007/s00223-023-01167-z" TargetMode="External"/><Relationship Id="rId10" Type="http://schemas.openxmlformats.org/officeDocument/2006/relationships/endnotes" Target="endnotes.xml"/><Relationship Id="rId31" Type="http://schemas.openxmlformats.org/officeDocument/2006/relationships/hyperlink" Target="https://www.nice.org.uk/about/who-we-are/policies-and-procedures" TargetMode="External"/><Relationship Id="rId52" Type="http://schemas.openxmlformats.org/officeDocument/2006/relationships/hyperlink" Target="https://doi.org/10.1093/ndt/gfi206" TargetMode="External"/><Relationship Id="rId73" Type="http://schemas.openxmlformats.org/officeDocument/2006/relationships/image" Target="media/image4.png"/><Relationship Id="rId78" Type="http://schemas.openxmlformats.org/officeDocument/2006/relationships/image" Target="media/image8.png"/><Relationship Id="rId94" Type="http://schemas.openxmlformats.org/officeDocument/2006/relationships/image" Target="media/image22.png"/><Relationship Id="rId99" Type="http://schemas.openxmlformats.org/officeDocument/2006/relationships/image" Target="media/image25.png"/><Relationship Id="rId101" Type="http://schemas.openxmlformats.org/officeDocument/2006/relationships/header" Target="header15.xml"/><Relationship Id="rId122" Type="http://schemas.openxmlformats.org/officeDocument/2006/relationships/hyperlink" Target="https://doi.org/10.1111/j.1532-5415.2011.03884.x" TargetMode="External"/><Relationship Id="rId143" Type="http://schemas.openxmlformats.org/officeDocument/2006/relationships/hyperlink" Target="https://doi.org/10.1111/cen.13987" TargetMode="External"/><Relationship Id="rId148" Type="http://schemas.openxmlformats.org/officeDocument/2006/relationships/hyperlink" Target="https://doi.org/10.1097/md.0000000000032580" TargetMode="External"/><Relationship Id="rId164" Type="http://schemas.openxmlformats.org/officeDocument/2006/relationships/hyperlink" Target="https://doi.org/10.1385/jcd:8:4:379" TargetMode="External"/><Relationship Id="rId169" Type="http://schemas.openxmlformats.org/officeDocument/2006/relationships/hyperlink" Target="https://doi.org/10.1016/j.acra.2007.06.012" TargetMode="External"/><Relationship Id="rId185"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i.org/10.1186/s12891-021-03966-7" TargetMode="External"/><Relationship Id="rId26" Type="http://schemas.openxmlformats.org/officeDocument/2006/relationships/hyperlink" Target="https://www.nice.org.uk/about/who-we-are/policies-and-procedures" TargetMode="External"/><Relationship Id="rId47" Type="http://schemas.openxmlformats.org/officeDocument/2006/relationships/hyperlink" Target="https://doi.org/10.1007/s00198-008-0806-9" TargetMode="External"/><Relationship Id="rId68" Type="http://schemas.openxmlformats.org/officeDocument/2006/relationships/hyperlink" Target="http://www.nice.org.uk" TargetMode="External"/><Relationship Id="rId89" Type="http://schemas.openxmlformats.org/officeDocument/2006/relationships/image" Target="media/image17.png"/><Relationship Id="rId112" Type="http://schemas.openxmlformats.org/officeDocument/2006/relationships/hyperlink" Target="https://doi.org/10.1007/s00198-011-1803-y" TargetMode="External"/><Relationship Id="rId133" Type="http://schemas.openxmlformats.org/officeDocument/2006/relationships/hyperlink" Target="https://doi.org/10.1007/s002239900347" TargetMode="External"/><Relationship Id="rId154" Type="http://schemas.openxmlformats.org/officeDocument/2006/relationships/hyperlink" Target="https://doi.org/10.1016/j.spinee.2022.10.014" TargetMode="External"/><Relationship Id="rId175" Type="http://schemas.openxmlformats.org/officeDocument/2006/relationships/hyperlink" Target="https://doi.org/10.1093/rheumatology/kem135" TargetMode="External"/><Relationship Id="rId16" Type="http://schemas.openxmlformats.org/officeDocument/2006/relationships/header" Target="header3.xml"/><Relationship Id="rId37" Type="http://schemas.openxmlformats.org/officeDocument/2006/relationships/hyperlink" Target="https://doi.org/10.1007/s00198-005-1891-7" TargetMode="External"/><Relationship Id="rId58" Type="http://schemas.openxmlformats.org/officeDocument/2006/relationships/hyperlink" Target="https://doi.org/10.1007/s00198-003-1461-9" TargetMode="External"/><Relationship Id="rId79" Type="http://schemas.openxmlformats.org/officeDocument/2006/relationships/image" Target="media/image9.png"/><Relationship Id="rId102" Type="http://schemas.openxmlformats.org/officeDocument/2006/relationships/header" Target="header16.xml"/><Relationship Id="rId123" Type="http://schemas.openxmlformats.org/officeDocument/2006/relationships/hyperlink" Target="https://doi.org/10.3389/fendo.2022.1013755" TargetMode="External"/><Relationship Id="rId144" Type="http://schemas.openxmlformats.org/officeDocument/2006/relationships/hyperlink" Target="http://www.schattauer.de/de/magazine/uebersicht/zeitschriften-a-z/osteologie/issue/special/manuscript/17798/download.html" TargetMode="External"/><Relationship Id="rId90" Type="http://schemas.openxmlformats.org/officeDocument/2006/relationships/image" Target="media/image18.png"/><Relationship Id="rId165" Type="http://schemas.openxmlformats.org/officeDocument/2006/relationships/hyperlink" Target="https://doi.org/10.1016/j.ejrad.2022.110642" TargetMode="External"/><Relationship Id="rId186" Type="http://schemas.openxmlformats.org/officeDocument/2006/relationships/theme" Target="theme/theme1.xml"/><Relationship Id="rId27" Type="http://schemas.openxmlformats.org/officeDocument/2006/relationships/header" Target="header5.xml"/><Relationship Id="rId48" Type="http://schemas.openxmlformats.org/officeDocument/2006/relationships/hyperlink" Target="http://radiology.rsnajnls.org/cgi/reprint/251/3/822" TargetMode="External"/><Relationship Id="rId69" Type="http://schemas.openxmlformats.org/officeDocument/2006/relationships/header" Target="header10.xml"/><Relationship Id="rId113" Type="http://schemas.openxmlformats.org/officeDocument/2006/relationships/hyperlink" Target="https://doi.org/10.1016/j.jocd.2013.11.003" TargetMode="External"/><Relationship Id="rId134" Type="http://schemas.openxmlformats.org/officeDocument/2006/relationships/hyperlink" Target="https://doi.org/10.1007/s11914-018-0450-z" TargetMode="External"/><Relationship Id="rId80" Type="http://schemas.openxmlformats.org/officeDocument/2006/relationships/header" Target="header13.xml"/><Relationship Id="rId155" Type="http://schemas.openxmlformats.org/officeDocument/2006/relationships/hyperlink" Target="https://doi.org/10.1186/s12877-023-03963-6" TargetMode="External"/><Relationship Id="rId176" Type="http://schemas.openxmlformats.org/officeDocument/2006/relationships/hyperlink" Target="https://doi.org/10.1016/j.jot.2018.11.003" TargetMode="External"/><Relationship Id="rId17" Type="http://schemas.openxmlformats.org/officeDocument/2006/relationships/footer" Target="footer3.xml"/><Relationship Id="rId38" Type="http://schemas.openxmlformats.org/officeDocument/2006/relationships/hyperlink" Target="https://doi.org/10.1007/s00198-006-0121-2" TargetMode="External"/><Relationship Id="rId59" Type="http://schemas.openxmlformats.org/officeDocument/2006/relationships/hyperlink" Target="https://link.springer.com/article/10.1007/s00198-013-2567-3" TargetMode="External"/><Relationship Id="rId103" Type="http://schemas.openxmlformats.org/officeDocument/2006/relationships/hyperlink" Target="https://doi.org/10.1186/1471-2474-9-157" TargetMode="External"/><Relationship Id="rId124" Type="http://schemas.openxmlformats.org/officeDocument/2006/relationships/hyperlink" Target="http://www.elsevier.com/wps/find/journaldescription.cws_home/722082/description" TargetMode="External"/><Relationship Id="rId70" Type="http://schemas.openxmlformats.org/officeDocument/2006/relationships/hyperlink" Target="https://www.nice.org.uk/process/pmg20/chapter/appendices" TargetMode="External"/><Relationship Id="rId91" Type="http://schemas.openxmlformats.org/officeDocument/2006/relationships/image" Target="media/image19.png"/><Relationship Id="rId145" Type="http://schemas.openxmlformats.org/officeDocument/2006/relationships/hyperlink" Target="https://doi.org/10.1097/00004728-199901000-00027" TargetMode="External"/><Relationship Id="rId166" Type="http://schemas.openxmlformats.org/officeDocument/2006/relationships/hyperlink" Target="https://doi.org/10.1007/s00330-012-2722-9" TargetMode="External"/><Relationship Id="rId1" Type="http://schemas.openxmlformats.org/officeDocument/2006/relationships/customXml" Target="../customXml/item1.xml"/><Relationship Id="rId28" Type="http://schemas.openxmlformats.org/officeDocument/2006/relationships/footer" Target="footer6.xml"/><Relationship Id="rId49" Type="http://schemas.openxmlformats.org/officeDocument/2006/relationships/hyperlink" Target="https://pubmed.ncbi.nlm.nih.gov/23932727/" TargetMode="External"/><Relationship Id="rId114" Type="http://schemas.openxmlformats.org/officeDocument/2006/relationships/hyperlink" Target="https://doi.org/10.1177/2151458512449833" TargetMode="External"/><Relationship Id="rId60" Type="http://schemas.openxmlformats.org/officeDocument/2006/relationships/image" Target="media/image2.wmf"/><Relationship Id="rId81" Type="http://schemas.openxmlformats.org/officeDocument/2006/relationships/footer" Target="footer7.xml"/><Relationship Id="rId135" Type="http://schemas.openxmlformats.org/officeDocument/2006/relationships/hyperlink" Target="https://doi.org/10.1530/eje.1.01985" TargetMode="External"/><Relationship Id="rId156" Type="http://schemas.openxmlformats.org/officeDocument/2006/relationships/hyperlink" Target="https://doi.org/10.1016/j.spinee.2023.03.016" TargetMode="External"/><Relationship Id="rId177" Type="http://schemas.openxmlformats.org/officeDocument/2006/relationships/hyperlink" Target="https://doi.org/10.1016/j.ejrad.2022.1101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K:\1-GDT%20NGA%20NGC%20Central\Methods%20&amp;%20Processes\NICE%20templates\NGC\NICE%20Evidence%20Review%20-%20InterventionNew.dotm"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nicelondc1.nice.nhs.uk\data\CFG\Guideline%20Development%20Team%20NGC\NCGC%20Guidelines\Osteoporosis%20update\5-Development\4-Evidence%20reviews%20and%20protocols\1-Clinical%20question-%20topic\RQ%204.2\QUADAS%202%20graphs%20+%20tables.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nicelondc1.nice.nhs.uk\data\CFG\Guideline%20Development%20Team%20NGC\NCGC%20Guidelines\Osteoporosis%20update\5-Development\4-Evidence%20reviews%20and%20protocols\1-Clinical%20question-%20topic\RQ%204.2\QUADAS%202%20graphs%20+%20tables.xlsx"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5267169728783926"/>
          <c:y val="7.1818800427724313E-3"/>
          <c:w val="0.59683552055993006"/>
          <c:h val="0.79330490665411024"/>
        </c:manualLayout>
      </c:layout>
      <c:barChart>
        <c:barDir val="bar"/>
        <c:grouping val="percentStacked"/>
        <c:varyColors val="0"/>
        <c:ser>
          <c:idx val="0"/>
          <c:order val="0"/>
          <c:tx>
            <c:strRef>
              <c:f>Bias!$A$31</c:f>
              <c:strCache>
                <c:ptCount val="1"/>
                <c:pt idx="0">
                  <c:v>Low</c:v>
                </c:pt>
              </c:strCache>
            </c:strRef>
          </c:tx>
          <c:spPr>
            <a:solidFill>
              <a:schemeClr val="accent3">
                <a:lumMod val="60000"/>
                <a:lumOff val="40000"/>
              </a:schemeClr>
            </a:solidFill>
            <a:ln>
              <a:solidFill>
                <a:schemeClr val="tx1"/>
              </a:solidFill>
            </a:ln>
          </c:spPr>
          <c:invertIfNegative val="0"/>
          <c:cat>
            <c:strRef>
              <c:f>Bias!$B$1:$E$1</c:f>
              <c:strCache>
                <c:ptCount val="4"/>
                <c:pt idx="0">
                  <c:v>PATIENT SELECTION </c:v>
                </c:pt>
                <c:pt idx="1">
                  <c:v>INDEX TEST  </c:v>
                </c:pt>
                <c:pt idx="2">
                  <c:v>REFERENCE STANDARD</c:v>
                </c:pt>
                <c:pt idx="3">
                  <c:v>FLOW AND TIMING</c:v>
                </c:pt>
              </c:strCache>
            </c:strRef>
          </c:cat>
          <c:val>
            <c:numRef>
              <c:f>Bias!$B$31:$E$31</c:f>
              <c:numCache>
                <c:formatCode>General</c:formatCode>
                <c:ptCount val="4"/>
                <c:pt idx="0">
                  <c:v>9</c:v>
                </c:pt>
                <c:pt idx="1">
                  <c:v>15</c:v>
                </c:pt>
                <c:pt idx="2">
                  <c:v>7</c:v>
                </c:pt>
                <c:pt idx="3">
                  <c:v>13</c:v>
                </c:pt>
              </c:numCache>
            </c:numRef>
          </c:val>
          <c:extLst>
            <c:ext xmlns:c16="http://schemas.microsoft.com/office/drawing/2014/chart" uri="{C3380CC4-5D6E-409C-BE32-E72D297353CC}">
              <c16:uniqueId val="{00000000-6BA4-40AB-A377-CE413D916303}"/>
            </c:ext>
          </c:extLst>
        </c:ser>
        <c:ser>
          <c:idx val="1"/>
          <c:order val="1"/>
          <c:tx>
            <c:strRef>
              <c:f>Bias!$A$32</c:f>
              <c:strCache>
                <c:ptCount val="1"/>
                <c:pt idx="0">
                  <c:v>High</c:v>
                </c:pt>
              </c:strCache>
            </c:strRef>
          </c:tx>
          <c:spPr>
            <a:solidFill>
              <a:schemeClr val="accent6">
                <a:lumMod val="40000"/>
                <a:lumOff val="60000"/>
              </a:schemeClr>
            </a:solidFill>
            <a:ln>
              <a:solidFill>
                <a:schemeClr val="tx1"/>
              </a:solidFill>
            </a:ln>
          </c:spPr>
          <c:invertIfNegative val="0"/>
          <c:cat>
            <c:strRef>
              <c:f>Bias!$B$1:$E$1</c:f>
              <c:strCache>
                <c:ptCount val="4"/>
                <c:pt idx="0">
                  <c:v>PATIENT SELECTION </c:v>
                </c:pt>
                <c:pt idx="1">
                  <c:v>INDEX TEST  </c:v>
                </c:pt>
                <c:pt idx="2">
                  <c:v>REFERENCE STANDARD</c:v>
                </c:pt>
                <c:pt idx="3">
                  <c:v>FLOW AND TIMING</c:v>
                </c:pt>
              </c:strCache>
            </c:strRef>
          </c:cat>
          <c:val>
            <c:numRef>
              <c:f>Bias!$B$32:$E$32</c:f>
              <c:numCache>
                <c:formatCode>General</c:formatCode>
                <c:ptCount val="4"/>
                <c:pt idx="0">
                  <c:v>10</c:v>
                </c:pt>
                <c:pt idx="1">
                  <c:v>1</c:v>
                </c:pt>
                <c:pt idx="2">
                  <c:v>12</c:v>
                </c:pt>
                <c:pt idx="3">
                  <c:v>7</c:v>
                </c:pt>
              </c:numCache>
            </c:numRef>
          </c:val>
          <c:extLst>
            <c:ext xmlns:c16="http://schemas.microsoft.com/office/drawing/2014/chart" uri="{C3380CC4-5D6E-409C-BE32-E72D297353CC}">
              <c16:uniqueId val="{00000001-6BA4-40AB-A377-CE413D916303}"/>
            </c:ext>
          </c:extLst>
        </c:ser>
        <c:ser>
          <c:idx val="2"/>
          <c:order val="2"/>
          <c:tx>
            <c:strRef>
              <c:f>Bias!$A$33</c:f>
              <c:strCache>
                <c:ptCount val="1"/>
                <c:pt idx="0">
                  <c:v>Unclear</c:v>
                </c:pt>
              </c:strCache>
            </c:strRef>
          </c:tx>
          <c:spPr>
            <a:solidFill>
              <a:schemeClr val="accent1">
                <a:lumMod val="40000"/>
                <a:lumOff val="60000"/>
              </a:schemeClr>
            </a:solidFill>
            <a:ln>
              <a:solidFill>
                <a:schemeClr val="tx1"/>
              </a:solidFill>
            </a:ln>
          </c:spPr>
          <c:invertIfNegative val="0"/>
          <c:cat>
            <c:strRef>
              <c:f>Bias!$B$1:$E$1</c:f>
              <c:strCache>
                <c:ptCount val="4"/>
                <c:pt idx="0">
                  <c:v>PATIENT SELECTION </c:v>
                </c:pt>
                <c:pt idx="1">
                  <c:v>INDEX TEST  </c:v>
                </c:pt>
                <c:pt idx="2">
                  <c:v>REFERENCE STANDARD</c:v>
                </c:pt>
                <c:pt idx="3">
                  <c:v>FLOW AND TIMING</c:v>
                </c:pt>
              </c:strCache>
            </c:strRef>
          </c:cat>
          <c:val>
            <c:numRef>
              <c:f>Bias!$B$33:$E$33</c:f>
              <c:numCache>
                <c:formatCode>General</c:formatCode>
                <c:ptCount val="4"/>
                <c:pt idx="0">
                  <c:v>6</c:v>
                </c:pt>
                <c:pt idx="1">
                  <c:v>9</c:v>
                </c:pt>
                <c:pt idx="2">
                  <c:v>6</c:v>
                </c:pt>
                <c:pt idx="3">
                  <c:v>5</c:v>
                </c:pt>
              </c:numCache>
            </c:numRef>
          </c:val>
          <c:extLst>
            <c:ext xmlns:c16="http://schemas.microsoft.com/office/drawing/2014/chart" uri="{C3380CC4-5D6E-409C-BE32-E72D297353CC}">
              <c16:uniqueId val="{00000002-6BA4-40AB-A377-CE413D916303}"/>
            </c:ext>
          </c:extLst>
        </c:ser>
        <c:dLbls>
          <c:showLegendKey val="0"/>
          <c:showVal val="0"/>
          <c:showCatName val="0"/>
          <c:showSerName val="0"/>
          <c:showPercent val="0"/>
          <c:showBubbleSize val="0"/>
        </c:dLbls>
        <c:gapWidth val="150"/>
        <c:overlap val="100"/>
        <c:axId val="68601728"/>
        <c:axId val="68612480"/>
      </c:barChart>
      <c:catAx>
        <c:axId val="68601728"/>
        <c:scaling>
          <c:orientation val="minMax"/>
        </c:scaling>
        <c:delete val="0"/>
        <c:axPos val="l"/>
        <c:majorGridlines/>
        <c:title>
          <c:tx>
            <c:rich>
              <a:bodyPr rot="-5400000" vert="horz"/>
              <a:lstStyle/>
              <a:p>
                <a:pPr>
                  <a:defRPr/>
                </a:pPr>
                <a:r>
                  <a:rPr lang="en-US"/>
                  <a:t>QUADAS-2 Domain</a:t>
                </a:r>
              </a:p>
            </c:rich>
          </c:tx>
          <c:overlay val="0"/>
        </c:title>
        <c:numFmt formatCode="General" sourceLinked="0"/>
        <c:majorTickMark val="out"/>
        <c:minorTickMark val="none"/>
        <c:tickLblPos val="nextTo"/>
        <c:crossAx val="68612480"/>
        <c:crosses val="autoZero"/>
        <c:auto val="1"/>
        <c:lblAlgn val="ctr"/>
        <c:lblOffset val="10"/>
        <c:noMultiLvlLbl val="0"/>
      </c:catAx>
      <c:valAx>
        <c:axId val="68612480"/>
        <c:scaling>
          <c:orientation val="minMax"/>
        </c:scaling>
        <c:delete val="0"/>
        <c:axPos val="b"/>
        <c:title>
          <c:tx>
            <c:rich>
              <a:bodyPr/>
              <a:lstStyle/>
              <a:p>
                <a:pPr>
                  <a:defRPr/>
                </a:pPr>
                <a:r>
                  <a:rPr lang="en-US"/>
                  <a:t>Proportion of studies with low, high or unclear </a:t>
                </a:r>
              </a:p>
              <a:p>
                <a:pPr>
                  <a:defRPr/>
                </a:pPr>
                <a:r>
                  <a:rPr lang="en-US"/>
                  <a:t>RISK of BIAS</a:t>
                </a:r>
              </a:p>
            </c:rich>
          </c:tx>
          <c:layout>
            <c:manualLayout>
              <c:xMode val="edge"/>
              <c:yMode val="edge"/>
              <c:x val="0.35822725284339446"/>
              <c:y val="0.87858250276854932"/>
            </c:manualLayout>
          </c:layout>
          <c:overlay val="0"/>
        </c:title>
        <c:numFmt formatCode="0%" sourceLinked="1"/>
        <c:majorTickMark val="out"/>
        <c:minorTickMark val="out"/>
        <c:tickLblPos val="nextTo"/>
        <c:crossAx val="68601728"/>
        <c:crosses val="autoZero"/>
        <c:crossBetween val="between"/>
        <c:majorUnit val="0.2"/>
        <c:minorUnit val="0.2"/>
      </c:valAx>
      <c:spPr>
        <a:ln>
          <a:solidFill>
            <a:schemeClr val="tx1"/>
          </a:solidFill>
        </a:ln>
      </c:spPr>
    </c:plotArea>
    <c:plotVisOnly val="1"/>
    <c:dispBlanksAs val="gap"/>
    <c:showDLblsOverMax val="0"/>
  </c:chart>
  <c:spPr>
    <a:ln>
      <a:noFill/>
    </a:ln>
  </c:sp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3.6005030621172357E-2"/>
          <c:y val="0.20585736385600809"/>
          <c:w val="0.59683552055993006"/>
          <c:h val="0.59506909318454404"/>
        </c:manualLayout>
      </c:layout>
      <c:barChart>
        <c:barDir val="bar"/>
        <c:grouping val="percentStacked"/>
        <c:varyColors val="0"/>
        <c:ser>
          <c:idx val="0"/>
          <c:order val="0"/>
          <c:tx>
            <c:strRef>
              <c:f>Applicability!$A$34</c:f>
              <c:strCache>
                <c:ptCount val="1"/>
                <c:pt idx="0">
                  <c:v>Low</c:v>
                </c:pt>
              </c:strCache>
            </c:strRef>
          </c:tx>
          <c:spPr>
            <a:solidFill>
              <a:schemeClr val="accent3">
                <a:lumMod val="60000"/>
                <a:lumOff val="40000"/>
              </a:schemeClr>
            </a:solidFill>
            <a:ln>
              <a:solidFill>
                <a:schemeClr val="tx1"/>
              </a:solidFill>
            </a:ln>
          </c:spPr>
          <c:invertIfNegative val="0"/>
          <c:cat>
            <c:strRef>
              <c:f>Applicability!$B$1:$D$1</c:f>
              <c:strCache>
                <c:ptCount val="3"/>
                <c:pt idx="0">
                  <c:v>PATIENT SELECTION </c:v>
                </c:pt>
                <c:pt idx="1">
                  <c:v>INDEX TEST  </c:v>
                </c:pt>
                <c:pt idx="2">
                  <c:v>REFERENCE STANDARD</c:v>
                </c:pt>
              </c:strCache>
            </c:strRef>
          </c:cat>
          <c:val>
            <c:numRef>
              <c:f>Applicability!$B$34:$D$34</c:f>
              <c:numCache>
                <c:formatCode>General</c:formatCode>
                <c:ptCount val="3"/>
                <c:pt idx="0">
                  <c:v>23</c:v>
                </c:pt>
                <c:pt idx="1">
                  <c:v>25</c:v>
                </c:pt>
                <c:pt idx="2">
                  <c:v>25</c:v>
                </c:pt>
              </c:numCache>
            </c:numRef>
          </c:val>
          <c:extLst>
            <c:ext xmlns:c16="http://schemas.microsoft.com/office/drawing/2014/chart" uri="{C3380CC4-5D6E-409C-BE32-E72D297353CC}">
              <c16:uniqueId val="{00000000-6CE7-4392-ADFA-52B92145B210}"/>
            </c:ext>
          </c:extLst>
        </c:ser>
        <c:ser>
          <c:idx val="1"/>
          <c:order val="1"/>
          <c:tx>
            <c:strRef>
              <c:f>Applicability!$A$35</c:f>
              <c:strCache>
                <c:ptCount val="1"/>
                <c:pt idx="0">
                  <c:v>High</c:v>
                </c:pt>
              </c:strCache>
            </c:strRef>
          </c:tx>
          <c:spPr>
            <a:solidFill>
              <a:schemeClr val="accent6">
                <a:lumMod val="40000"/>
                <a:lumOff val="60000"/>
              </a:schemeClr>
            </a:solidFill>
            <a:ln>
              <a:solidFill>
                <a:schemeClr val="tx1"/>
              </a:solidFill>
            </a:ln>
          </c:spPr>
          <c:invertIfNegative val="0"/>
          <c:cat>
            <c:strRef>
              <c:f>Applicability!$B$1:$D$1</c:f>
              <c:strCache>
                <c:ptCount val="3"/>
                <c:pt idx="0">
                  <c:v>PATIENT SELECTION </c:v>
                </c:pt>
                <c:pt idx="1">
                  <c:v>INDEX TEST  </c:v>
                </c:pt>
                <c:pt idx="2">
                  <c:v>REFERENCE STANDARD</c:v>
                </c:pt>
              </c:strCache>
            </c:strRef>
          </c:cat>
          <c:val>
            <c:numRef>
              <c:f>Applicability!$B$35:$D$35</c:f>
              <c:numCache>
                <c:formatCode>General</c:formatCode>
                <c:ptCount val="3"/>
                <c:pt idx="0">
                  <c:v>1</c:v>
                </c:pt>
                <c:pt idx="1">
                  <c:v>0</c:v>
                </c:pt>
                <c:pt idx="2">
                  <c:v>0</c:v>
                </c:pt>
              </c:numCache>
            </c:numRef>
          </c:val>
          <c:extLst>
            <c:ext xmlns:c16="http://schemas.microsoft.com/office/drawing/2014/chart" uri="{C3380CC4-5D6E-409C-BE32-E72D297353CC}">
              <c16:uniqueId val="{00000001-6CE7-4392-ADFA-52B92145B210}"/>
            </c:ext>
          </c:extLst>
        </c:ser>
        <c:ser>
          <c:idx val="2"/>
          <c:order val="2"/>
          <c:tx>
            <c:strRef>
              <c:f>Applicability!$A$36</c:f>
              <c:strCache>
                <c:ptCount val="1"/>
                <c:pt idx="0">
                  <c:v>Unclear</c:v>
                </c:pt>
              </c:strCache>
            </c:strRef>
          </c:tx>
          <c:spPr>
            <a:solidFill>
              <a:schemeClr val="accent1">
                <a:lumMod val="40000"/>
                <a:lumOff val="60000"/>
              </a:schemeClr>
            </a:solidFill>
            <a:ln>
              <a:solidFill>
                <a:schemeClr val="tx1"/>
              </a:solidFill>
            </a:ln>
          </c:spPr>
          <c:invertIfNegative val="0"/>
          <c:cat>
            <c:strRef>
              <c:f>Applicability!$B$1:$D$1</c:f>
              <c:strCache>
                <c:ptCount val="3"/>
                <c:pt idx="0">
                  <c:v>PATIENT SELECTION </c:v>
                </c:pt>
                <c:pt idx="1">
                  <c:v>INDEX TEST  </c:v>
                </c:pt>
                <c:pt idx="2">
                  <c:v>REFERENCE STANDARD</c:v>
                </c:pt>
              </c:strCache>
            </c:strRef>
          </c:cat>
          <c:val>
            <c:numRef>
              <c:f>Applicability!$B$36:$D$36</c:f>
              <c:numCache>
                <c:formatCode>General</c:formatCode>
                <c:ptCount val="3"/>
                <c:pt idx="0">
                  <c:v>0</c:v>
                </c:pt>
                <c:pt idx="1">
                  <c:v>0</c:v>
                </c:pt>
                <c:pt idx="2">
                  <c:v>0</c:v>
                </c:pt>
              </c:numCache>
            </c:numRef>
          </c:val>
          <c:extLst>
            <c:ext xmlns:c16="http://schemas.microsoft.com/office/drawing/2014/chart" uri="{C3380CC4-5D6E-409C-BE32-E72D297353CC}">
              <c16:uniqueId val="{00000002-6CE7-4392-ADFA-52B92145B210}"/>
            </c:ext>
          </c:extLst>
        </c:ser>
        <c:dLbls>
          <c:showLegendKey val="0"/>
          <c:showVal val="0"/>
          <c:showCatName val="0"/>
          <c:showSerName val="0"/>
          <c:showPercent val="0"/>
          <c:showBubbleSize val="0"/>
        </c:dLbls>
        <c:gapWidth val="150"/>
        <c:overlap val="100"/>
        <c:axId val="68637824"/>
        <c:axId val="68639360"/>
      </c:barChart>
      <c:catAx>
        <c:axId val="68637824"/>
        <c:scaling>
          <c:orientation val="minMax"/>
        </c:scaling>
        <c:delete val="0"/>
        <c:axPos val="l"/>
        <c:majorGridlines/>
        <c:numFmt formatCode="General" sourceLinked="0"/>
        <c:majorTickMark val="none"/>
        <c:minorTickMark val="none"/>
        <c:tickLblPos val="none"/>
        <c:crossAx val="68639360"/>
        <c:crosses val="autoZero"/>
        <c:auto val="1"/>
        <c:lblAlgn val="ctr"/>
        <c:lblOffset val="10"/>
        <c:noMultiLvlLbl val="0"/>
      </c:catAx>
      <c:valAx>
        <c:axId val="68639360"/>
        <c:scaling>
          <c:orientation val="minMax"/>
        </c:scaling>
        <c:delete val="0"/>
        <c:axPos val="b"/>
        <c:title>
          <c:tx>
            <c:rich>
              <a:bodyPr/>
              <a:lstStyle/>
              <a:p>
                <a:pPr>
                  <a:defRPr/>
                </a:pPr>
                <a:r>
                  <a:rPr lang="en-US"/>
                  <a:t>Proportion of studies with low, high, or unclear</a:t>
                </a:r>
              </a:p>
              <a:p>
                <a:pPr>
                  <a:defRPr/>
                </a:pPr>
                <a:r>
                  <a:rPr lang="en-US"/>
                  <a:t> CONCERNS regarding APPLICABILITY</a:t>
                </a:r>
              </a:p>
            </c:rich>
          </c:tx>
          <c:layout>
            <c:manualLayout>
              <c:xMode val="edge"/>
              <c:yMode val="edge"/>
              <c:x val="6.1005030621172351E-2"/>
              <c:y val="0.87812309885105422"/>
            </c:manualLayout>
          </c:layout>
          <c:overlay val="0"/>
        </c:title>
        <c:numFmt formatCode="0%" sourceLinked="1"/>
        <c:majorTickMark val="out"/>
        <c:minorTickMark val="out"/>
        <c:tickLblPos val="nextTo"/>
        <c:crossAx val="68637824"/>
        <c:crosses val="autoZero"/>
        <c:crossBetween val="between"/>
        <c:majorUnit val="0.2"/>
        <c:minorUnit val="0.2"/>
      </c:valAx>
      <c:spPr>
        <a:ln>
          <a:solidFill>
            <a:schemeClr val="tx1"/>
          </a:solidFill>
        </a:ln>
      </c:spPr>
    </c:plotArea>
    <c:legend>
      <c:legendPos val="r"/>
      <c:layout>
        <c:manualLayout>
          <c:xMode val="edge"/>
          <c:yMode val="edge"/>
          <c:x val="1.1111111111111115E-2"/>
          <c:y val="4.0942796057777536E-2"/>
          <c:w val="0.29285979877515345"/>
          <c:h val="9.0299593379843182E-2"/>
        </c:manualLayout>
      </c:layout>
      <c:overlay val="0"/>
    </c:legend>
    <c:plotVisOnly val="1"/>
    <c:dispBlanksAs val="gap"/>
    <c:showDLblsOverMax val="0"/>
  </c:chart>
  <c:spPr>
    <a:ln>
      <a:noFill/>
    </a:ln>
  </c:spPr>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orthernireland.gov.uk/" TargetMode="External"/><Relationship Id="rId5" Type="http://schemas.openxmlformats.org/officeDocument/2006/relationships/hyperlink" Target="http://www.scotland.gov.uk/" TargetMode="External"/><Relationship Id="rId4" Type="http://schemas.openxmlformats.org/officeDocument/2006/relationships/hyperlink" Target="http://wales.gov.uk/"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00E9EB133C4133AED7FEE15A396587"/>
        <w:category>
          <w:name w:val="General"/>
          <w:gallery w:val="placeholder"/>
        </w:category>
        <w:types>
          <w:type w:val="bbPlcHdr"/>
        </w:types>
        <w:behaviors>
          <w:behavior w:val="content"/>
        </w:behaviors>
        <w:guid w:val="{7F2E0FCD-0BD9-403C-BA58-985662CB95AF}"/>
      </w:docPartPr>
      <w:docPartBody>
        <w:p w:rsidR="002671ED" w:rsidRDefault="002671ED">
          <w:pPr>
            <w:pStyle w:val="1C00E9EB133C4133AED7FEE15A396587"/>
          </w:pPr>
          <w:r w:rsidRPr="001C5E8F">
            <w:t>Reporting Organisation</w:t>
          </w:r>
        </w:p>
      </w:docPartBody>
    </w:docPart>
    <w:docPart>
      <w:docPartPr>
        <w:name w:val="49B0E53575A64F34AF2FCCE9D09FD66D"/>
        <w:category>
          <w:name w:val="General"/>
          <w:gallery w:val="placeholder"/>
        </w:category>
        <w:types>
          <w:type w:val="bbPlcHdr"/>
        </w:types>
        <w:behaviors>
          <w:behavior w:val="content"/>
        </w:behaviors>
        <w:guid w:val="{7AAC40F9-FF7C-4689-8DAE-4272DAA2FD62}"/>
      </w:docPartPr>
      <w:docPartBody>
        <w:p w:rsidR="002671ED" w:rsidRDefault="002671ED">
          <w:pPr>
            <w:pStyle w:val="49B0E53575A64F34AF2FCCE9D09FD66D"/>
          </w:pPr>
          <w:r w:rsidRPr="009E063C">
            <w:rPr>
              <w:lang w:val="fr-CA"/>
            </w:rPr>
            <w:t>Document information (i.e. version number etc)</w:t>
          </w:r>
        </w:p>
      </w:docPartBody>
    </w:docPart>
    <w:docPart>
      <w:docPartPr>
        <w:name w:val="BDC937AC0EEA4E8DBA9E099B78E8FED2"/>
        <w:category>
          <w:name w:val="General"/>
          <w:gallery w:val="placeholder"/>
        </w:category>
        <w:types>
          <w:type w:val="bbPlcHdr"/>
        </w:types>
        <w:behaviors>
          <w:behavior w:val="content"/>
        </w:behaviors>
        <w:guid w:val="{9F8C6ED3-04E6-4C84-9887-7053B470552D}"/>
      </w:docPartPr>
      <w:docPartBody>
        <w:p w:rsidR="002671ED" w:rsidRDefault="002671ED">
          <w:pPr>
            <w:pStyle w:val="BDC937AC0EEA4E8DBA9E099B78E8FED2"/>
          </w:pPr>
          <w:r>
            <w:t>Document Title</w:t>
          </w:r>
        </w:p>
      </w:docPartBody>
    </w:docPart>
    <w:docPart>
      <w:docPartPr>
        <w:name w:val="244196D38B0241E1BD02532C61C7A9CD"/>
        <w:category>
          <w:name w:val="General"/>
          <w:gallery w:val="placeholder"/>
        </w:category>
        <w:types>
          <w:type w:val="bbPlcHdr"/>
        </w:types>
        <w:behaviors>
          <w:behavior w:val="content"/>
        </w:behaviors>
        <w:guid w:val="{3C8C2299-7E64-43EA-90A1-C68660FC7EC2}"/>
      </w:docPartPr>
      <w:docPartBody>
        <w:p w:rsidR="002671ED" w:rsidRDefault="002671ED">
          <w:pPr>
            <w:pStyle w:val="244196D38B0241E1BD02532C61C7A9CD"/>
          </w:pPr>
          <w:r>
            <w:t>Document Sub Title</w:t>
          </w:r>
        </w:p>
      </w:docPartBody>
    </w:docPart>
    <w:docPart>
      <w:docPartPr>
        <w:name w:val="14E917CDD56243CEAB18E7941F324943"/>
        <w:category>
          <w:name w:val="General"/>
          <w:gallery w:val="placeholder"/>
        </w:category>
        <w:types>
          <w:type w:val="bbPlcHdr"/>
        </w:types>
        <w:behaviors>
          <w:behavior w:val="content"/>
        </w:behaviors>
        <w:guid w:val="{BDCBAC23-29CC-4900-B2FD-2D605C04A6B7}"/>
      </w:docPartPr>
      <w:docPartBody>
        <w:p w:rsidR="002671ED" w:rsidRDefault="002671ED">
          <w:pPr>
            <w:pStyle w:val="14E917CDD56243CEAB18E7941F324943"/>
          </w:pPr>
          <w:r>
            <w:t>Clinical Guideline &lt;…&gt;</w:t>
          </w:r>
        </w:p>
      </w:docPartBody>
    </w:docPart>
    <w:docPart>
      <w:docPartPr>
        <w:name w:val="22CDF20C5A6747489B2C675476AAE8AF"/>
        <w:category>
          <w:name w:val="General"/>
          <w:gallery w:val="placeholder"/>
        </w:category>
        <w:types>
          <w:type w:val="bbPlcHdr"/>
        </w:types>
        <w:behaviors>
          <w:behavior w:val="content"/>
        </w:behaviors>
        <w:guid w:val="{37E3CA7F-B5AC-4575-B56A-0408733BFE2E}"/>
      </w:docPartPr>
      <w:docPartBody>
        <w:p w:rsidR="002671ED" w:rsidRDefault="002671ED">
          <w:pPr>
            <w:pStyle w:val="22CDF20C5A6747489B2C675476AAE8AF"/>
          </w:pPr>
          <w:r>
            <w:t>Methods, evidence and recommendations</w:t>
          </w:r>
        </w:p>
      </w:docPartBody>
    </w:docPart>
    <w:docPart>
      <w:docPartPr>
        <w:name w:val="B5FCFD1366FA41D2A11E3F4CF264E05F"/>
        <w:category>
          <w:name w:val="General"/>
          <w:gallery w:val="placeholder"/>
        </w:category>
        <w:types>
          <w:type w:val="bbPlcHdr"/>
        </w:types>
        <w:behaviors>
          <w:behavior w:val="content"/>
        </w:behaviors>
        <w:guid w:val="{412B31B4-F871-463D-84E9-DE900D6254F1}"/>
      </w:docPartPr>
      <w:docPartBody>
        <w:p w:rsidR="002671ED" w:rsidRDefault="002671ED">
          <w:pPr>
            <w:pStyle w:val="B5FCFD1366FA41D2A11E3F4CF264E05F"/>
          </w:pPr>
          <w:r>
            <w:t xml:space="preserve"> </w:t>
          </w:r>
        </w:p>
      </w:docPartBody>
    </w:docPart>
    <w:docPart>
      <w:docPartPr>
        <w:name w:val="E915B58C61244BB9A06CD413E3DCF05D"/>
        <w:category>
          <w:name w:val="General"/>
          <w:gallery w:val="placeholder"/>
        </w:category>
        <w:types>
          <w:type w:val="bbPlcHdr"/>
        </w:types>
        <w:behaviors>
          <w:behavior w:val="content"/>
        </w:behaviors>
        <w:guid w:val="{47D59326-0393-4E53-9DDC-AD62A422AA38}"/>
      </w:docPartPr>
      <w:docPartBody>
        <w:p w:rsidR="002671ED" w:rsidRDefault="002671ED">
          <w:pPr>
            <w:pStyle w:val="E915B58C61244BB9A06CD413E3DCF05D"/>
          </w:pPr>
          <w:r>
            <w:t>Draft for Consultation</w:t>
          </w:r>
        </w:p>
      </w:docPartBody>
    </w:docPart>
    <w:docPart>
      <w:docPartPr>
        <w:name w:val="3633F0A98A4C4A66AF466A134ED51FC6"/>
        <w:category>
          <w:name w:val="General"/>
          <w:gallery w:val="placeholder"/>
        </w:category>
        <w:types>
          <w:type w:val="bbPlcHdr"/>
        </w:types>
        <w:behaviors>
          <w:behavior w:val="content"/>
        </w:behaviors>
        <w:guid w:val="{6F7734BA-B126-4A9D-9858-E3C26FE3C801}"/>
      </w:docPartPr>
      <w:docPartBody>
        <w:p w:rsidR="002671ED" w:rsidRDefault="00001961">
          <w:pPr>
            <w:pStyle w:val="3633F0A98A4C4A66AF466A134ED51FC6"/>
          </w:pPr>
          <w:r>
            <w:t xml:space="preserve"> </w:t>
          </w:r>
        </w:p>
      </w:docPartBody>
    </w:docPart>
    <w:docPart>
      <w:docPartPr>
        <w:name w:val="538C5358BF954AF39EF15709B150EF85"/>
        <w:category>
          <w:name w:val="General"/>
          <w:gallery w:val="placeholder"/>
        </w:category>
        <w:types>
          <w:type w:val="bbPlcHdr"/>
        </w:types>
        <w:behaviors>
          <w:behavior w:val="content"/>
        </w:behaviors>
        <w:guid w:val="{CCEEED30-363E-472D-83EF-EB0DAEA3F476}"/>
      </w:docPartPr>
      <w:docPartBody>
        <w:p w:rsidR="002671ED" w:rsidRDefault="002671ED">
          <w:pPr>
            <w:pStyle w:val="538C5358BF954AF39EF15709B150EF85"/>
          </w:pPr>
          <w:r>
            <w:t xml:space="preserve">Commissioned by the </w:t>
          </w:r>
          <w:r w:rsidRPr="00BE33E3">
            <w:t>National Institute for Health and Care Excellence</w:t>
          </w:r>
        </w:p>
      </w:docPartBody>
    </w:docPart>
    <w:docPart>
      <w:docPartPr>
        <w:name w:val="500D10701B3440AE85B8B0FA8A139E38"/>
        <w:category>
          <w:name w:val="General"/>
          <w:gallery w:val="placeholder"/>
        </w:category>
        <w:types>
          <w:type w:val="bbPlcHdr"/>
        </w:types>
        <w:behaviors>
          <w:behavior w:val="content"/>
        </w:behaviors>
        <w:guid w:val="{75B69458-C01B-4717-BA8F-853766F179EC}"/>
      </w:docPartPr>
      <w:docPartBody>
        <w:p w:rsidR="002671ED" w:rsidRDefault="002671ED">
          <w:pPr>
            <w:pStyle w:val="500D10701B3440AE85B8B0FA8A139E38"/>
          </w:pPr>
          <w:r w:rsidRPr="00B10562">
            <w:rPr>
              <w:rStyle w:val="PlaceholderText"/>
            </w:rPr>
            <w:t>Click here to enter text.</w:t>
          </w:r>
        </w:p>
      </w:docPartBody>
    </w:docPart>
    <w:docPart>
      <w:docPartPr>
        <w:name w:val="FEE38F9FAD7E49FD84A81642CB74FBC3"/>
        <w:category>
          <w:name w:val="General"/>
          <w:gallery w:val="placeholder"/>
        </w:category>
        <w:types>
          <w:type w:val="bbPlcHdr"/>
        </w:types>
        <w:behaviors>
          <w:behavior w:val="content"/>
        </w:behaviors>
        <w:guid w:val="{F721E578-7D32-4836-82CD-158BBDFA38B3}"/>
      </w:docPartPr>
      <w:docPartBody>
        <w:p w:rsidR="002671ED" w:rsidRDefault="00001961">
          <w:pPr>
            <w:pStyle w:val="FEE38F9FAD7E49FD84A81642CB74FBC3"/>
          </w:pPr>
          <w:r>
            <w:t>Copyright</w:t>
          </w:r>
        </w:p>
      </w:docPartBody>
    </w:docPart>
    <w:docPart>
      <w:docPartPr>
        <w:name w:val="914130EADD8B446F8A4818C57FB9681C"/>
        <w:category>
          <w:name w:val="General"/>
          <w:gallery w:val="placeholder"/>
        </w:category>
        <w:types>
          <w:type w:val="bbPlcHdr"/>
        </w:types>
        <w:behaviors>
          <w:behavior w:val="content"/>
        </w:behaviors>
        <w:guid w:val="{5460C361-B512-4241-A93B-4D4AB1A21180}"/>
      </w:docPartPr>
      <w:docPartBody>
        <w:p w:rsidR="001001A9" w:rsidRDefault="001001A9" w:rsidP="001001A9">
          <w:pPr>
            <w:pStyle w:val="914130EADD8B446F8A4818C57FB9681C"/>
          </w:pPr>
          <w:r w:rsidRPr="00B10562">
            <w:rPr>
              <w:rStyle w:val="PlaceholderText"/>
            </w:rPr>
            <w:t>Click here to enter text.</w:t>
          </w:r>
        </w:p>
      </w:docPartBody>
    </w:docPart>
    <w:docPart>
      <w:docPartPr>
        <w:name w:val="AF60E3EF9C31492E8935CE667AE133B4"/>
        <w:category>
          <w:name w:val="General"/>
          <w:gallery w:val="placeholder"/>
        </w:category>
        <w:types>
          <w:type w:val="bbPlcHdr"/>
        </w:types>
        <w:behaviors>
          <w:behavior w:val="content"/>
        </w:behaviors>
        <w:guid w:val="{FB76A3A0-837D-484F-A5D5-6FAEDAF8FBE1}"/>
      </w:docPartPr>
      <w:docPartBody>
        <w:p w:rsidR="002671ED" w:rsidRPr="00EE4B0F" w:rsidRDefault="002671ED" w:rsidP="00770D51">
          <w:pPr>
            <w:pStyle w:val="BodyHeading"/>
            <w:framePr w:hSpace="181" w:wrap="around" w:hAnchor="margin" w:yAlign="bottom"/>
            <w:suppressOverlap/>
          </w:pPr>
          <w:r w:rsidRPr="00EE4B0F">
            <w:t>Disclaimer</w:t>
          </w:r>
        </w:p>
        <w:p w:rsidR="002671ED" w:rsidRPr="00EE4B0F" w:rsidRDefault="002671ED" w:rsidP="00770D51">
          <w:pPr>
            <w:framePr w:hSpace="181" w:wrap="around" w:hAnchor="margin" w:yAlign="bottom"/>
            <w:suppressOverlap/>
          </w:pPr>
          <w:r w:rsidRPr="00EE4B0F">
            <w:t>The recommendations in this guideline represent the view of NICE, arrived at after careful consideration of the evidence available. When exercising their judgement, professionals are expected to take this guideline fully into account, alongside the individual needs, preferences and values of their patients or service users. The recommendations in this guideline are not mandatory and the guideline does not override the responsibility of healthcare professionals to make decisions appropriate to the circumstances of the individual patient, in consultation with the patient and/or their carer or guardian.</w:t>
          </w:r>
        </w:p>
        <w:p w:rsidR="002671ED" w:rsidRPr="00EE4B0F" w:rsidRDefault="002671ED" w:rsidP="00770D51">
          <w:pPr>
            <w:framePr w:hSpace="181" w:wrap="around" w:hAnchor="margin" w:yAlign="bottom"/>
            <w:suppressOverlap/>
          </w:pPr>
          <w:r w:rsidRPr="00EE4B0F">
            <w:t xml:space="preserve">Local commissioners and/or providers have a responsibility to enable the guideline to be applied when individual health professionals and </w:t>
          </w:r>
          <w:r>
            <w:t>their</w:t>
          </w:r>
          <w:r w:rsidRPr="00EE4B0F">
            <w:t xml:space="preserve"> patients or service users wish to use it. They should do so in the context of local and national priorities for funding and developing services, and in light of their duties to have due regard to the need to eliminate unlawful discrimination, to advance equality of opportunity and to reduce health inequalities. Nothing in this guideline should be interpreted in a way that would be inconsistent with compliance with those duties.</w:t>
          </w:r>
        </w:p>
        <w:p w:rsidR="002671ED" w:rsidRDefault="002671ED" w:rsidP="00770D51">
          <w:pPr>
            <w:framePr w:hSpace="181" w:wrap="around" w:hAnchor="margin" w:yAlign="bottom"/>
            <w:suppressOverlap/>
          </w:pPr>
          <w:r w:rsidRPr="00EE4B0F">
            <w:t xml:space="preserve">NICE guidelines cover health and care in England. Decisions on how they apply in other UK countries are made by ministers in the </w:t>
          </w:r>
          <w:hyperlink r:id="rId4" w:history="1">
            <w:r w:rsidRPr="00EE4B0F">
              <w:rPr>
                <w:color w:val="0000FF"/>
                <w:u w:val="single"/>
              </w:rPr>
              <w:t>Welsh Government</w:t>
            </w:r>
          </w:hyperlink>
          <w:r w:rsidRPr="00EE4B0F">
            <w:t xml:space="preserve">, </w:t>
          </w:r>
          <w:hyperlink r:id="rId5" w:history="1">
            <w:r w:rsidRPr="00EE4B0F">
              <w:rPr>
                <w:color w:val="0000FF"/>
                <w:u w:val="single"/>
              </w:rPr>
              <w:t>Scottish Government</w:t>
            </w:r>
          </w:hyperlink>
          <w:r w:rsidRPr="00EE4B0F">
            <w:t xml:space="preserve">, and </w:t>
          </w:r>
          <w:hyperlink r:id="rId6" w:history="1">
            <w:r w:rsidRPr="00EE4B0F">
              <w:rPr>
                <w:color w:val="0000FF"/>
                <w:u w:val="single"/>
              </w:rPr>
              <w:t>Northern Ireland Executive</w:t>
            </w:r>
          </w:hyperlink>
          <w:r w:rsidRPr="00EE4B0F">
            <w:t>. All NICE guidance is subject to regular review and may be updated or withdrawn.</w:t>
          </w:r>
        </w:p>
        <w:p w:rsidR="00416179" w:rsidRDefault="00416179"/>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panose1 w:val="02000503000000020004"/>
    <w:charset w:val="00"/>
    <w:family w:val="auto"/>
    <w:pitch w:val="variable"/>
    <w:sig w:usb0="E00002FF"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n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ED"/>
    <w:rsid w:val="00000E7E"/>
    <w:rsid w:val="00001961"/>
    <w:rsid w:val="00020986"/>
    <w:rsid w:val="0005553F"/>
    <w:rsid w:val="00061068"/>
    <w:rsid w:val="00075A6D"/>
    <w:rsid w:val="00080450"/>
    <w:rsid w:val="000808A1"/>
    <w:rsid w:val="00083B86"/>
    <w:rsid w:val="00086E52"/>
    <w:rsid w:val="00091231"/>
    <w:rsid w:val="000A0542"/>
    <w:rsid w:val="000E3818"/>
    <w:rsid w:val="000F3D8C"/>
    <w:rsid w:val="000F5383"/>
    <w:rsid w:val="001001A9"/>
    <w:rsid w:val="001045B2"/>
    <w:rsid w:val="00111C37"/>
    <w:rsid w:val="00112E03"/>
    <w:rsid w:val="00121701"/>
    <w:rsid w:val="001323D4"/>
    <w:rsid w:val="00132761"/>
    <w:rsid w:val="00140329"/>
    <w:rsid w:val="00144720"/>
    <w:rsid w:val="001600EB"/>
    <w:rsid w:val="00163BDF"/>
    <w:rsid w:val="001721A8"/>
    <w:rsid w:val="00176B82"/>
    <w:rsid w:val="00187E35"/>
    <w:rsid w:val="001A34AC"/>
    <w:rsid w:val="001D635D"/>
    <w:rsid w:val="001E2D9C"/>
    <w:rsid w:val="001E784A"/>
    <w:rsid w:val="00213AE5"/>
    <w:rsid w:val="00230214"/>
    <w:rsid w:val="0024403E"/>
    <w:rsid w:val="00255D5E"/>
    <w:rsid w:val="002565E5"/>
    <w:rsid w:val="00257D20"/>
    <w:rsid w:val="002671ED"/>
    <w:rsid w:val="00267386"/>
    <w:rsid w:val="002A556C"/>
    <w:rsid w:val="002B7772"/>
    <w:rsid w:val="002D2B94"/>
    <w:rsid w:val="002D4572"/>
    <w:rsid w:val="00330DD5"/>
    <w:rsid w:val="00357F44"/>
    <w:rsid w:val="00366E1B"/>
    <w:rsid w:val="00370678"/>
    <w:rsid w:val="0037355B"/>
    <w:rsid w:val="00373892"/>
    <w:rsid w:val="0039227E"/>
    <w:rsid w:val="003C3B20"/>
    <w:rsid w:val="003D1C0A"/>
    <w:rsid w:val="003D1F18"/>
    <w:rsid w:val="003D5C6F"/>
    <w:rsid w:val="003E250A"/>
    <w:rsid w:val="00416179"/>
    <w:rsid w:val="00422E82"/>
    <w:rsid w:val="00456EAF"/>
    <w:rsid w:val="004664E2"/>
    <w:rsid w:val="00470B69"/>
    <w:rsid w:val="00494C0C"/>
    <w:rsid w:val="004B459D"/>
    <w:rsid w:val="004C2E54"/>
    <w:rsid w:val="004C7EE8"/>
    <w:rsid w:val="004D22B5"/>
    <w:rsid w:val="004D6612"/>
    <w:rsid w:val="004D6940"/>
    <w:rsid w:val="004D6CFD"/>
    <w:rsid w:val="004F4050"/>
    <w:rsid w:val="004F583A"/>
    <w:rsid w:val="00505719"/>
    <w:rsid w:val="0052305B"/>
    <w:rsid w:val="00531439"/>
    <w:rsid w:val="005351B4"/>
    <w:rsid w:val="0057785A"/>
    <w:rsid w:val="005804F9"/>
    <w:rsid w:val="005A4876"/>
    <w:rsid w:val="005A55B2"/>
    <w:rsid w:val="005B1806"/>
    <w:rsid w:val="005C104B"/>
    <w:rsid w:val="005F034F"/>
    <w:rsid w:val="0060123B"/>
    <w:rsid w:val="00612857"/>
    <w:rsid w:val="006339C6"/>
    <w:rsid w:val="0064777F"/>
    <w:rsid w:val="006512F2"/>
    <w:rsid w:val="00655197"/>
    <w:rsid w:val="00655419"/>
    <w:rsid w:val="00657A33"/>
    <w:rsid w:val="006773B0"/>
    <w:rsid w:val="006841D1"/>
    <w:rsid w:val="006A7CFC"/>
    <w:rsid w:val="006B610A"/>
    <w:rsid w:val="006C22DB"/>
    <w:rsid w:val="006E5FA1"/>
    <w:rsid w:val="0072283D"/>
    <w:rsid w:val="0072290A"/>
    <w:rsid w:val="00793FAF"/>
    <w:rsid w:val="007B2EE5"/>
    <w:rsid w:val="007C10B0"/>
    <w:rsid w:val="007C13B9"/>
    <w:rsid w:val="007C2618"/>
    <w:rsid w:val="007E1415"/>
    <w:rsid w:val="007F085B"/>
    <w:rsid w:val="0080557D"/>
    <w:rsid w:val="00813F8E"/>
    <w:rsid w:val="00823A88"/>
    <w:rsid w:val="0082505A"/>
    <w:rsid w:val="008310F5"/>
    <w:rsid w:val="0084295D"/>
    <w:rsid w:val="008477E3"/>
    <w:rsid w:val="008504F6"/>
    <w:rsid w:val="00870119"/>
    <w:rsid w:val="00872B79"/>
    <w:rsid w:val="00887B8E"/>
    <w:rsid w:val="00892D4F"/>
    <w:rsid w:val="008957B2"/>
    <w:rsid w:val="008B4FD1"/>
    <w:rsid w:val="008C281C"/>
    <w:rsid w:val="008C3190"/>
    <w:rsid w:val="008F10E9"/>
    <w:rsid w:val="00903288"/>
    <w:rsid w:val="00924AEB"/>
    <w:rsid w:val="00930895"/>
    <w:rsid w:val="00940DD3"/>
    <w:rsid w:val="00962A37"/>
    <w:rsid w:val="0096332B"/>
    <w:rsid w:val="00967AB8"/>
    <w:rsid w:val="009707F7"/>
    <w:rsid w:val="00987A5C"/>
    <w:rsid w:val="00994825"/>
    <w:rsid w:val="009964CA"/>
    <w:rsid w:val="009A064C"/>
    <w:rsid w:val="009B0D93"/>
    <w:rsid w:val="009B32B8"/>
    <w:rsid w:val="009B783C"/>
    <w:rsid w:val="009D23FB"/>
    <w:rsid w:val="009D6058"/>
    <w:rsid w:val="009E7506"/>
    <w:rsid w:val="00A02650"/>
    <w:rsid w:val="00A0625C"/>
    <w:rsid w:val="00A10C47"/>
    <w:rsid w:val="00A17059"/>
    <w:rsid w:val="00A30C6C"/>
    <w:rsid w:val="00A330A8"/>
    <w:rsid w:val="00A47F6A"/>
    <w:rsid w:val="00A73DB2"/>
    <w:rsid w:val="00A83B27"/>
    <w:rsid w:val="00A85C3A"/>
    <w:rsid w:val="00A92E80"/>
    <w:rsid w:val="00A94BDB"/>
    <w:rsid w:val="00AA290F"/>
    <w:rsid w:val="00B33159"/>
    <w:rsid w:val="00B339B0"/>
    <w:rsid w:val="00B46F56"/>
    <w:rsid w:val="00B554F2"/>
    <w:rsid w:val="00B561C4"/>
    <w:rsid w:val="00B615FB"/>
    <w:rsid w:val="00B646C6"/>
    <w:rsid w:val="00B80332"/>
    <w:rsid w:val="00B876F8"/>
    <w:rsid w:val="00BA12AA"/>
    <w:rsid w:val="00BA4D4C"/>
    <w:rsid w:val="00BB2C7D"/>
    <w:rsid w:val="00BB5773"/>
    <w:rsid w:val="00BB7081"/>
    <w:rsid w:val="00BC19FE"/>
    <w:rsid w:val="00BE5443"/>
    <w:rsid w:val="00C21D30"/>
    <w:rsid w:val="00C55DC9"/>
    <w:rsid w:val="00C67EE4"/>
    <w:rsid w:val="00C72CFE"/>
    <w:rsid w:val="00C73D7F"/>
    <w:rsid w:val="00C82A37"/>
    <w:rsid w:val="00CC261F"/>
    <w:rsid w:val="00CC39ED"/>
    <w:rsid w:val="00CD0F65"/>
    <w:rsid w:val="00CD34F0"/>
    <w:rsid w:val="00CF6967"/>
    <w:rsid w:val="00CF7EA5"/>
    <w:rsid w:val="00D25CBA"/>
    <w:rsid w:val="00D51F72"/>
    <w:rsid w:val="00D56E11"/>
    <w:rsid w:val="00D63177"/>
    <w:rsid w:val="00D64CC3"/>
    <w:rsid w:val="00DA6382"/>
    <w:rsid w:val="00DA728E"/>
    <w:rsid w:val="00DB6418"/>
    <w:rsid w:val="00DC4906"/>
    <w:rsid w:val="00DD2003"/>
    <w:rsid w:val="00E11140"/>
    <w:rsid w:val="00E43451"/>
    <w:rsid w:val="00E44FC2"/>
    <w:rsid w:val="00E840D4"/>
    <w:rsid w:val="00E85042"/>
    <w:rsid w:val="00E95347"/>
    <w:rsid w:val="00EB4CA8"/>
    <w:rsid w:val="00EC2701"/>
    <w:rsid w:val="00EC6283"/>
    <w:rsid w:val="00EC6651"/>
    <w:rsid w:val="00ED1E1D"/>
    <w:rsid w:val="00EE2494"/>
    <w:rsid w:val="00F00B3C"/>
    <w:rsid w:val="00F30548"/>
    <w:rsid w:val="00F35D05"/>
    <w:rsid w:val="00F7234B"/>
    <w:rsid w:val="00F9064E"/>
    <w:rsid w:val="00F97CE6"/>
    <w:rsid w:val="00FA0CAE"/>
    <w:rsid w:val="00FA6468"/>
    <w:rsid w:val="00FB38E8"/>
    <w:rsid w:val="00FD1A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00E9EB133C4133AED7FEE15A396587">
    <w:name w:val="1C00E9EB133C4133AED7FEE15A396587"/>
  </w:style>
  <w:style w:type="paragraph" w:customStyle="1" w:styleId="49B0E53575A64F34AF2FCCE9D09FD66D">
    <w:name w:val="49B0E53575A64F34AF2FCCE9D09FD66D"/>
  </w:style>
  <w:style w:type="paragraph" w:customStyle="1" w:styleId="BDC937AC0EEA4E8DBA9E099B78E8FED2">
    <w:name w:val="BDC937AC0EEA4E8DBA9E099B78E8FED2"/>
  </w:style>
  <w:style w:type="paragraph" w:customStyle="1" w:styleId="244196D38B0241E1BD02532C61C7A9CD">
    <w:name w:val="244196D38B0241E1BD02532C61C7A9CD"/>
  </w:style>
  <w:style w:type="paragraph" w:customStyle="1" w:styleId="14E917CDD56243CEAB18E7941F324943">
    <w:name w:val="14E917CDD56243CEAB18E7941F324943"/>
  </w:style>
  <w:style w:type="paragraph" w:customStyle="1" w:styleId="22CDF20C5A6747489B2C675476AAE8AF">
    <w:name w:val="22CDF20C5A6747489B2C675476AAE8AF"/>
  </w:style>
  <w:style w:type="paragraph" w:customStyle="1" w:styleId="B5FCFD1366FA41D2A11E3F4CF264E05F">
    <w:name w:val="B5FCFD1366FA41D2A11E3F4CF264E05F"/>
  </w:style>
  <w:style w:type="paragraph" w:customStyle="1" w:styleId="E915B58C61244BB9A06CD413E3DCF05D">
    <w:name w:val="E915B58C61244BB9A06CD413E3DCF05D"/>
  </w:style>
  <w:style w:type="paragraph" w:customStyle="1" w:styleId="3633F0A98A4C4A66AF466A134ED51FC6">
    <w:name w:val="3633F0A98A4C4A66AF466A134ED51FC6"/>
  </w:style>
  <w:style w:type="paragraph" w:customStyle="1" w:styleId="538C5358BF954AF39EF15709B150EF85">
    <w:name w:val="538C5358BF954AF39EF15709B150EF85"/>
  </w:style>
  <w:style w:type="character" w:styleId="PlaceholderText">
    <w:name w:val="Placeholder Text"/>
    <w:basedOn w:val="DefaultParagraphFont"/>
    <w:uiPriority w:val="99"/>
    <w:semiHidden/>
    <w:rsid w:val="00001961"/>
    <w:rPr>
      <w:color w:val="808080"/>
    </w:rPr>
  </w:style>
  <w:style w:type="paragraph" w:customStyle="1" w:styleId="500D10701B3440AE85B8B0FA8A139E38">
    <w:name w:val="500D10701B3440AE85B8B0FA8A139E38"/>
  </w:style>
  <w:style w:type="paragraph" w:customStyle="1" w:styleId="BodyHeading">
    <w:name w:val="~BodyHeading"/>
    <w:basedOn w:val="Normal"/>
    <w:next w:val="Normal"/>
    <w:qFormat/>
    <w:pPr>
      <w:keepNext/>
      <w:spacing w:before="300" w:after="0" w:line="240" w:lineRule="auto"/>
    </w:pPr>
    <w:rPr>
      <w:rFonts w:eastAsiaTheme="minorHAnsi"/>
      <w:b/>
      <w:kern w:val="0"/>
      <w:sz w:val="22"/>
      <w:szCs w:val="22"/>
      <w:lang w:eastAsia="en-US"/>
      <w14:ligatures w14:val="none"/>
    </w:rPr>
  </w:style>
  <w:style w:type="paragraph" w:customStyle="1" w:styleId="FEE38F9FAD7E49FD84A81642CB74FBC3">
    <w:name w:val="FEE38F9FAD7E49FD84A81642CB74FBC3"/>
  </w:style>
  <w:style w:type="paragraph" w:customStyle="1" w:styleId="E616C0AD7DFE454EB43195D7C0346917">
    <w:name w:val="E616C0AD7DFE454EB43195D7C0346917"/>
  </w:style>
  <w:style w:type="paragraph" w:customStyle="1" w:styleId="6344ABF3A83348C79179E72B90C810F8">
    <w:name w:val="6344ABF3A83348C79179E72B90C810F8"/>
    <w:rsid w:val="002671ED"/>
  </w:style>
  <w:style w:type="paragraph" w:customStyle="1" w:styleId="E7AD610AF4B0439DAE36732FEB6DDB4F">
    <w:name w:val="E7AD610AF4B0439DAE36732FEB6DDB4F"/>
    <w:rsid w:val="003D1F18"/>
  </w:style>
  <w:style w:type="paragraph" w:customStyle="1" w:styleId="914130EADD8B446F8A4818C57FB9681C">
    <w:name w:val="914130EADD8B446F8A4818C57FB9681C"/>
    <w:rsid w:val="001001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ICE">
      <a:dk1>
        <a:sysClr val="windowText" lastClr="000000"/>
      </a:dk1>
      <a:lt1>
        <a:sysClr val="window" lastClr="FFFFFF"/>
      </a:lt1>
      <a:dk2>
        <a:srgbClr val="005288"/>
      </a:dk2>
      <a:lt2>
        <a:srgbClr val="E6E6E6"/>
      </a:lt2>
      <a:accent1>
        <a:srgbClr val="005288"/>
      </a:accent1>
      <a:accent2>
        <a:srgbClr val="C0504D"/>
      </a:accent2>
      <a:accent3>
        <a:srgbClr val="B2B2B2"/>
      </a:accent3>
      <a:accent4>
        <a:srgbClr val="8064A2"/>
      </a:accent4>
      <a:accent5>
        <a:srgbClr val="4BACC6"/>
      </a:accent5>
      <a:accent6>
        <a:srgbClr val="F79646"/>
      </a:accent6>
      <a:hlink>
        <a:srgbClr val="0000FF"/>
      </a:hlink>
      <a:folHlink>
        <a:srgbClr val="800080"/>
      </a:folHlink>
    </a:clrScheme>
    <a:fontScheme name="NIC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C17BF0-6C27-4314-B3EC-2FBD902A9E7B}">
  <ds:schemaRefs>
    <ds:schemaRef ds:uri="http://schemas.openxmlformats.org/officeDocument/2006/bibliography"/>
  </ds:schemaRefs>
</ds:datastoreItem>
</file>

<file path=customXml/itemProps2.xml><?xml version="1.0" encoding="utf-8"?>
<ds:datastoreItem xmlns:ds="http://schemas.openxmlformats.org/officeDocument/2006/customXml" ds:itemID="{5B3143E3-13CA-42D8-81CE-A0665FC6B73B}">
  <ds:schemaRefs>
    <ds:schemaRef ds:uri="http://schemas.microsoft.com/sharepoint/v3/contenttype/forms"/>
  </ds:schemaRefs>
</ds:datastoreItem>
</file>

<file path=customXml/itemProps3.xml><?xml version="1.0" encoding="utf-8"?>
<ds:datastoreItem xmlns:ds="http://schemas.openxmlformats.org/officeDocument/2006/customXml" ds:itemID="{4D5E2471-8567-442A-ADCE-96B440FB9BD0}">
  <ds:schemaRefs>
    <ds:schemaRef ds:uri="http://schemas.microsoft.com/office/2006/documentManagement/types"/>
    <ds:schemaRef ds:uri="http://purl.org/dc/elements/1.1/"/>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purl.org/dc/dcmitype/"/>
    <ds:schemaRef ds:uri="8512b959-8f4c-492d-b395-9ff42c2f13fe"/>
    <ds:schemaRef ds:uri="89d87699-1e68-4d17-bacb-80dd2e74113c"/>
    <ds:schemaRef ds:uri="http://purl.org/dc/terms/"/>
  </ds:schemaRefs>
</ds:datastoreItem>
</file>

<file path=customXml/itemProps4.xml><?xml version="1.0" encoding="utf-8"?>
<ds:datastoreItem xmlns:ds="http://schemas.openxmlformats.org/officeDocument/2006/customXml" ds:itemID="{5551F8E0-F3E4-4EBC-A702-A9F67F78E243}"/>
</file>

<file path=docProps/app.xml><?xml version="1.0" encoding="utf-8"?>
<Properties xmlns="http://schemas.openxmlformats.org/officeDocument/2006/extended-properties" xmlns:vt="http://schemas.openxmlformats.org/officeDocument/2006/docPropsVTypes">
  <Template>NICE Evidence Review - InterventionNew</Template>
  <TotalTime>3</TotalTime>
  <Pages>212</Pages>
  <Words>41584</Words>
  <Characters>245348</Characters>
  <Application>Microsoft Office Word</Application>
  <DocSecurity>0</DocSecurity>
  <Lines>9086</Lines>
  <Paragraphs>6237</Paragraphs>
  <ScaleCrop>false</ScaleCrop>
  <HeadingPairs>
    <vt:vector size="2" baseType="variant">
      <vt:variant>
        <vt:lpstr>Title</vt:lpstr>
      </vt:variant>
      <vt:variant>
        <vt:i4>1</vt:i4>
      </vt:variant>
    </vt:vector>
  </HeadingPairs>
  <TitlesOfParts>
    <vt:vector size="1" baseType="lpstr">
      <vt:lpstr>NICE Guideline Template</vt:lpstr>
    </vt:vector>
  </TitlesOfParts>
  <Company>CTS Creative Template Solutions Ltd</Company>
  <LinksUpToDate>false</LinksUpToDate>
  <CharactersWithSpaces>280695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review G: Diagnosing vertebral fractures with DXA based VFA</dc:title>
  <dc:creator>NICE</dc:creator>
  <cp:lastModifiedBy>Rebecca Boucher</cp:lastModifiedBy>
  <cp:revision>5</cp:revision>
  <cp:lastPrinted>2026-01-08T11:01:00Z</cp:lastPrinted>
  <dcterms:created xsi:type="dcterms:W3CDTF">2026-01-08T10:59:00Z</dcterms:created>
  <dcterms:modified xsi:type="dcterms:W3CDTF">2026-01-08T11:01:00Z</dcterms:modified>
  <cp:version>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2.6 - Arial</vt:lpwstr>
  </property>
  <property fmtid="{D5CDD505-2E9C-101B-9397-08002B2CF9AE}" pid="3" name="Date">
    <vt:lpwstr>11 November 2014</vt:lpwstr>
  </property>
  <property fmtid="{D5CDD505-2E9C-101B-9397-08002B2CF9AE}" pid="4" name="MSIP_Label_c69d85d5-6d9e-4305-a294-1f636ec0f2d6_Enabled">
    <vt:lpwstr>true</vt:lpwstr>
  </property>
  <property fmtid="{D5CDD505-2E9C-101B-9397-08002B2CF9AE}" pid="5" name="MSIP_Label_c69d85d5-6d9e-4305-a294-1f636ec0f2d6_SetDate">
    <vt:lpwstr>2024-07-08T12:53:35Z</vt:lpwstr>
  </property>
  <property fmtid="{D5CDD505-2E9C-101B-9397-08002B2CF9AE}" pid="6" name="MSIP_Label_c69d85d5-6d9e-4305-a294-1f636ec0f2d6_Method">
    <vt:lpwstr>Standard</vt:lpwstr>
  </property>
  <property fmtid="{D5CDD505-2E9C-101B-9397-08002B2CF9AE}" pid="7" name="MSIP_Label_c69d85d5-6d9e-4305-a294-1f636ec0f2d6_Name">
    <vt:lpwstr>OFFICIAL</vt:lpwstr>
  </property>
  <property fmtid="{D5CDD505-2E9C-101B-9397-08002B2CF9AE}" pid="8" name="MSIP_Label_c69d85d5-6d9e-4305-a294-1f636ec0f2d6_SiteId">
    <vt:lpwstr>6030f479-b342-472d-a5dd-740ff7538de9</vt:lpwstr>
  </property>
  <property fmtid="{D5CDD505-2E9C-101B-9397-08002B2CF9AE}" pid="9" name="MSIP_Label_c69d85d5-6d9e-4305-a294-1f636ec0f2d6_ActionId">
    <vt:lpwstr>93bbacd6-c6b2-43c4-a9ee-48c5f88bcd93</vt:lpwstr>
  </property>
  <property fmtid="{D5CDD505-2E9C-101B-9397-08002B2CF9AE}" pid="10" name="MSIP_Label_c69d85d5-6d9e-4305-a294-1f636ec0f2d6_ContentBits">
    <vt:lpwstr>0</vt:lpwstr>
  </property>
  <property fmtid="{D5CDD505-2E9C-101B-9397-08002B2CF9AE}" pid="11" name="ContentTypeId">
    <vt:lpwstr>0x010100CCB3D1F4B47F1846B44AAC62C55DCE23</vt:lpwstr>
  </property>
</Properties>
</file>