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442E" w14:textId="77777777" w:rsidR="00DC1971" w:rsidRPr="00DA4AF9" w:rsidRDefault="00DC1971" w:rsidP="00DC1971">
      <w:pPr>
        <w:outlineLvl w:val="0"/>
        <w:rPr>
          <w:rFonts w:asciiTheme="minorHAnsi" w:hAnsiTheme="minorHAnsi" w:cstheme="minorHAnsi"/>
        </w:rPr>
      </w:pPr>
      <w:r w:rsidRPr="00DA4AF9">
        <w:rPr>
          <w:rFonts w:asciiTheme="minorHAnsi" w:eastAsia="Calibri" w:hAnsiTheme="minorHAnsi" w:cstheme="minorHAnsi"/>
          <w:b/>
        </w:rPr>
        <w:t>Title</w:t>
      </w:r>
      <w:r w:rsidRPr="00DA4AF9">
        <w:rPr>
          <w:rFonts w:asciiTheme="minorHAnsi" w:hAnsiTheme="minorHAnsi" w:cstheme="minorHAnsi"/>
          <w:b/>
        </w:rPr>
        <w:t>:</w:t>
      </w:r>
      <w:r w:rsidRPr="00DA4AF9">
        <w:rPr>
          <w:rFonts w:asciiTheme="minorHAnsi" w:hAnsiTheme="minorHAnsi" w:cstheme="minorHAnsi"/>
        </w:rPr>
        <w:t xml:space="preserve"> The AASPIRE Autistic Burnout Scale: Creation, pilot testing, and psychometric properties of a new measure of autistic burnout</w:t>
      </w:r>
    </w:p>
    <w:p w14:paraId="61D06DFA" w14:textId="77777777" w:rsidR="00DC1971" w:rsidRPr="00DA4AF9" w:rsidRDefault="00DC1971" w:rsidP="00DC1971">
      <w:pPr>
        <w:rPr>
          <w:rFonts w:asciiTheme="minorHAnsi" w:hAnsiTheme="minorHAnsi" w:cstheme="minorHAnsi"/>
        </w:rPr>
      </w:pPr>
    </w:p>
    <w:p w14:paraId="141804C9" w14:textId="77777777" w:rsidR="00DC1971" w:rsidRPr="00DA4AF9" w:rsidRDefault="00DC1971" w:rsidP="00DC1971">
      <w:pPr>
        <w:outlineLvl w:val="0"/>
        <w:rPr>
          <w:rFonts w:asciiTheme="minorHAnsi" w:hAnsiTheme="minorHAnsi" w:cstheme="minorHAnsi"/>
        </w:rPr>
      </w:pPr>
      <w:r w:rsidRPr="00DA4AF9">
        <w:rPr>
          <w:rFonts w:asciiTheme="minorHAnsi" w:eastAsia="Calibri" w:hAnsiTheme="minorHAnsi" w:cstheme="minorHAnsi"/>
          <w:b/>
        </w:rPr>
        <w:t>Author</w:t>
      </w:r>
      <w:r w:rsidRPr="00DA4AF9">
        <w:rPr>
          <w:rFonts w:asciiTheme="minorHAnsi" w:hAnsiTheme="minorHAnsi" w:cstheme="minorHAnsi"/>
          <w:b/>
        </w:rPr>
        <w:t xml:space="preserve"> </w:t>
      </w:r>
      <w:r w:rsidRPr="00DA4AF9">
        <w:rPr>
          <w:rFonts w:asciiTheme="minorHAnsi" w:eastAsia="Calibri" w:hAnsiTheme="minorHAnsi" w:cstheme="minorHAnsi"/>
          <w:b/>
        </w:rPr>
        <w:t>Names</w:t>
      </w:r>
      <w:r w:rsidRPr="00DA4AF9">
        <w:rPr>
          <w:rFonts w:asciiTheme="minorHAnsi" w:hAnsiTheme="minorHAnsi" w:cstheme="minorHAnsi"/>
          <w:b/>
        </w:rPr>
        <w:t xml:space="preserve"> </w:t>
      </w:r>
      <w:r w:rsidRPr="00DA4AF9">
        <w:rPr>
          <w:rFonts w:asciiTheme="minorHAnsi" w:eastAsia="Calibri" w:hAnsiTheme="minorHAnsi" w:cstheme="minorHAnsi"/>
          <w:b/>
        </w:rPr>
        <w:t>and</w:t>
      </w:r>
      <w:r w:rsidRPr="00DA4AF9">
        <w:rPr>
          <w:rFonts w:asciiTheme="minorHAnsi" w:hAnsiTheme="minorHAnsi" w:cstheme="minorHAnsi"/>
          <w:b/>
        </w:rPr>
        <w:t xml:space="preserve"> </w:t>
      </w:r>
      <w:r w:rsidRPr="00DA4AF9">
        <w:rPr>
          <w:rFonts w:asciiTheme="minorHAnsi" w:eastAsia="Calibri" w:hAnsiTheme="minorHAnsi" w:cstheme="minorHAnsi"/>
          <w:b/>
        </w:rPr>
        <w:t>Affiliations</w:t>
      </w:r>
      <w:r w:rsidRPr="00DA4AF9">
        <w:rPr>
          <w:rFonts w:asciiTheme="minorHAnsi" w:hAnsiTheme="minorHAnsi" w:cstheme="minorHAnsi"/>
          <w:b/>
        </w:rPr>
        <w:t>:</w:t>
      </w:r>
      <w:r w:rsidRPr="00DA4AF9">
        <w:rPr>
          <w:rFonts w:asciiTheme="minorHAnsi" w:hAnsiTheme="minorHAnsi" w:cstheme="minorHAnsi"/>
        </w:rPr>
        <w:t xml:space="preserve"> </w:t>
      </w:r>
    </w:p>
    <w:p w14:paraId="787C5B3F" w14:textId="77777777" w:rsidR="00DC1971" w:rsidRPr="00DA4AF9" w:rsidRDefault="00DC1971" w:rsidP="00DC1971">
      <w:pPr>
        <w:outlineLvl w:val="0"/>
        <w:rPr>
          <w:rFonts w:asciiTheme="minorHAnsi" w:hAnsiTheme="minorHAnsi" w:cstheme="minorHAnsi"/>
          <w:vertAlign w:val="superscript"/>
        </w:rPr>
      </w:pPr>
      <w:r w:rsidRPr="00DA4AF9">
        <w:rPr>
          <w:rFonts w:asciiTheme="minorHAnsi" w:eastAsia="Calibri" w:hAnsiTheme="minorHAnsi" w:cstheme="minorHAnsi"/>
        </w:rPr>
        <w:t>Dora</w:t>
      </w:r>
      <w:r w:rsidRPr="00DA4AF9">
        <w:rPr>
          <w:rFonts w:asciiTheme="minorHAnsi" w:hAnsiTheme="minorHAnsi" w:cstheme="minorHAnsi"/>
        </w:rPr>
        <w:t xml:space="preserve"> </w:t>
      </w:r>
      <w:r w:rsidRPr="00DA4AF9">
        <w:rPr>
          <w:rFonts w:asciiTheme="minorHAnsi" w:eastAsia="Calibri" w:hAnsiTheme="minorHAnsi" w:cstheme="minorHAnsi"/>
        </w:rPr>
        <w:t>M</w:t>
      </w:r>
      <w:r w:rsidRPr="00DA4AF9">
        <w:rPr>
          <w:rFonts w:asciiTheme="minorHAnsi" w:hAnsiTheme="minorHAnsi" w:cstheme="minorHAnsi"/>
        </w:rPr>
        <w:t xml:space="preserve">. </w:t>
      </w:r>
      <w:r w:rsidRPr="00DA4AF9">
        <w:rPr>
          <w:rFonts w:asciiTheme="minorHAnsi" w:eastAsia="Calibri" w:hAnsiTheme="minorHAnsi" w:cstheme="minorHAnsi"/>
        </w:rPr>
        <w:t>Raymaker</w:t>
      </w:r>
      <w:r w:rsidRPr="00DA4AF9">
        <w:rPr>
          <w:rFonts w:asciiTheme="minorHAnsi" w:hAnsiTheme="minorHAnsi" w:cstheme="minorHAnsi"/>
        </w:rPr>
        <w:t xml:space="preserve">, </w:t>
      </w:r>
      <w:r w:rsidRPr="00DA4AF9">
        <w:rPr>
          <w:rFonts w:asciiTheme="minorHAnsi" w:eastAsia="Calibri" w:hAnsiTheme="minorHAnsi" w:cstheme="minorHAnsi"/>
        </w:rPr>
        <w:t>PhD</w:t>
      </w:r>
      <w:r w:rsidRPr="00DA4AF9">
        <w:rPr>
          <w:rFonts w:asciiTheme="minorHAnsi" w:hAnsiTheme="minorHAnsi" w:cstheme="minorHAnsi"/>
          <w:vertAlign w:val="superscript"/>
        </w:rPr>
        <w:t xml:space="preserve">1,2 </w:t>
      </w:r>
    </w:p>
    <w:p w14:paraId="55C583FC" w14:textId="77777777" w:rsidR="00DC1971" w:rsidRPr="00DA4AF9" w:rsidRDefault="00DC1971" w:rsidP="00DC1971">
      <w:pPr>
        <w:outlineLvl w:val="0"/>
        <w:rPr>
          <w:rFonts w:asciiTheme="minorHAnsi" w:eastAsia="Calibri" w:hAnsiTheme="minorHAnsi" w:cstheme="minorHAnsi"/>
          <w:vertAlign w:val="superscript"/>
        </w:rPr>
      </w:pPr>
      <w:r w:rsidRPr="00DA4AF9">
        <w:rPr>
          <w:rFonts w:asciiTheme="minorHAnsi" w:hAnsiTheme="minorHAnsi" w:cstheme="minorHAnsi"/>
        </w:rPr>
        <w:t>Joelle Maslak, BA</w:t>
      </w:r>
      <w:r w:rsidRPr="00DA4AF9">
        <w:rPr>
          <w:rFonts w:asciiTheme="minorHAnsi" w:eastAsia="Calibri" w:hAnsiTheme="minorHAnsi" w:cstheme="minorHAnsi"/>
          <w:vertAlign w:val="superscript"/>
        </w:rPr>
        <w:t>2</w:t>
      </w:r>
    </w:p>
    <w:p w14:paraId="15653D61" w14:textId="77777777" w:rsidR="00DC1971" w:rsidRPr="00DA4AF9" w:rsidRDefault="00DC1971" w:rsidP="00DC1971">
      <w:pPr>
        <w:outlineLvl w:val="0"/>
        <w:rPr>
          <w:rFonts w:asciiTheme="minorHAnsi" w:hAnsiTheme="minorHAnsi" w:cstheme="minorHAnsi"/>
          <w:vertAlign w:val="superscript"/>
        </w:rPr>
      </w:pPr>
      <w:r w:rsidRPr="00DA4AF9">
        <w:rPr>
          <w:rFonts w:asciiTheme="minorHAnsi" w:hAnsiTheme="minorHAnsi" w:cstheme="minorHAnsi"/>
        </w:rPr>
        <w:t>Nicole A.  Steckler, PhD</w:t>
      </w:r>
      <w:r w:rsidRPr="00DA4AF9">
        <w:rPr>
          <w:rFonts w:asciiTheme="minorHAnsi" w:hAnsiTheme="minorHAnsi" w:cstheme="minorHAnsi"/>
          <w:vertAlign w:val="superscript"/>
        </w:rPr>
        <w:t xml:space="preserve"> 3</w:t>
      </w:r>
    </w:p>
    <w:p w14:paraId="67F07C1E" w14:textId="77777777" w:rsidR="00DC1971" w:rsidRPr="00DA4AF9" w:rsidRDefault="00DC1971" w:rsidP="00DC1971">
      <w:pPr>
        <w:outlineLvl w:val="0"/>
        <w:rPr>
          <w:rFonts w:asciiTheme="minorHAnsi" w:hAnsiTheme="minorHAnsi" w:cstheme="minorHAnsi"/>
        </w:rPr>
      </w:pPr>
      <w:r w:rsidRPr="00DA4AF9">
        <w:rPr>
          <w:rFonts w:asciiTheme="minorHAnsi" w:eastAsia="Calibri" w:hAnsiTheme="minorHAnsi" w:cstheme="minorHAnsi"/>
        </w:rPr>
        <w:t>Ian Moura</w:t>
      </w:r>
      <w:r w:rsidRPr="00DA4AF9">
        <w:rPr>
          <w:rFonts w:asciiTheme="minorHAnsi" w:eastAsia="Calibri" w:hAnsiTheme="minorHAnsi" w:cstheme="minorHAnsi"/>
          <w:vertAlign w:val="superscript"/>
        </w:rPr>
        <w:t>2</w:t>
      </w:r>
    </w:p>
    <w:p w14:paraId="0FD6687D" w14:textId="77777777" w:rsidR="00DC1971" w:rsidRPr="00DA4AF9" w:rsidRDefault="00DC1971" w:rsidP="00DC1971">
      <w:pPr>
        <w:outlineLvl w:val="0"/>
        <w:rPr>
          <w:rFonts w:asciiTheme="minorHAnsi" w:hAnsiTheme="minorHAnsi" w:cstheme="minorHAnsi"/>
        </w:rPr>
      </w:pPr>
      <w:r w:rsidRPr="00DA4AF9">
        <w:rPr>
          <w:rFonts w:asciiTheme="minorHAnsi" w:hAnsiTheme="minorHAnsi" w:cstheme="minorHAnsi"/>
        </w:rPr>
        <w:t>Alan R. Teo, MD, MS</w:t>
      </w:r>
      <w:r w:rsidRPr="00DA4AF9">
        <w:rPr>
          <w:rFonts w:asciiTheme="minorHAnsi" w:hAnsiTheme="minorHAnsi" w:cstheme="minorHAnsi"/>
          <w:vertAlign w:val="superscript"/>
        </w:rPr>
        <w:t xml:space="preserve"> 4,5,6</w:t>
      </w:r>
      <w:r w:rsidRPr="00DA4AF9">
        <w:rPr>
          <w:rFonts w:asciiTheme="minorHAnsi" w:hAnsiTheme="minorHAnsi" w:cstheme="minorHAnsi"/>
        </w:rPr>
        <w:t xml:space="preserve"> </w:t>
      </w:r>
    </w:p>
    <w:p w14:paraId="2F7331DE" w14:textId="77777777" w:rsidR="00DC1971" w:rsidRPr="00DA4AF9" w:rsidRDefault="00DC1971" w:rsidP="00DC1971">
      <w:pPr>
        <w:outlineLvl w:val="0"/>
        <w:rPr>
          <w:rFonts w:asciiTheme="minorHAnsi" w:hAnsiTheme="minorHAnsi" w:cstheme="minorHAnsi"/>
        </w:rPr>
      </w:pPr>
      <w:r w:rsidRPr="00DA4AF9">
        <w:rPr>
          <w:rFonts w:asciiTheme="minorHAnsi" w:eastAsia="Calibri" w:hAnsiTheme="minorHAnsi" w:cstheme="minorHAnsi"/>
        </w:rPr>
        <w:t>Morrigan Hunter</w:t>
      </w:r>
      <w:r w:rsidRPr="00DA4AF9">
        <w:rPr>
          <w:rFonts w:asciiTheme="minorHAnsi" w:hAnsiTheme="minorHAnsi" w:cstheme="minorHAnsi"/>
        </w:rPr>
        <w:t xml:space="preserve">, </w:t>
      </w:r>
      <w:r w:rsidRPr="00DA4AF9">
        <w:rPr>
          <w:rFonts w:asciiTheme="minorHAnsi" w:eastAsia="Calibri" w:hAnsiTheme="minorHAnsi" w:cstheme="minorHAnsi"/>
        </w:rPr>
        <w:t>MA</w:t>
      </w:r>
      <w:r w:rsidRPr="00DA4AF9">
        <w:rPr>
          <w:rFonts w:asciiTheme="minorHAnsi" w:eastAsia="Calibri" w:hAnsiTheme="minorHAnsi" w:cstheme="minorHAnsi"/>
          <w:vertAlign w:val="superscript"/>
        </w:rPr>
        <w:t>2</w:t>
      </w:r>
      <w:r w:rsidRPr="00DA4AF9">
        <w:rPr>
          <w:rFonts w:asciiTheme="minorHAnsi" w:hAnsiTheme="minorHAnsi" w:cstheme="minorHAnsi"/>
        </w:rPr>
        <w:t xml:space="preserve"> </w:t>
      </w:r>
    </w:p>
    <w:p w14:paraId="714CDCCD" w14:textId="77777777" w:rsidR="00DC1971" w:rsidRPr="00DA4AF9" w:rsidRDefault="00DC1971" w:rsidP="00DC1971">
      <w:pPr>
        <w:outlineLvl w:val="0"/>
        <w:rPr>
          <w:rFonts w:asciiTheme="minorHAnsi" w:hAnsiTheme="minorHAnsi" w:cstheme="minorHAnsi"/>
        </w:rPr>
      </w:pPr>
      <w:r w:rsidRPr="00DA4AF9">
        <w:rPr>
          <w:rFonts w:asciiTheme="minorHAnsi" w:hAnsiTheme="minorHAnsi" w:cstheme="minorHAnsi"/>
        </w:rPr>
        <w:t>Liu-Qin Yang, PhD</w:t>
      </w:r>
      <w:r w:rsidRPr="00DA4AF9">
        <w:rPr>
          <w:rFonts w:asciiTheme="minorHAnsi" w:hAnsiTheme="minorHAnsi" w:cstheme="minorHAnsi"/>
          <w:vertAlign w:val="superscript"/>
        </w:rPr>
        <w:t>1</w:t>
      </w:r>
    </w:p>
    <w:p w14:paraId="2CBF856E" w14:textId="77777777" w:rsidR="00DC1971" w:rsidRPr="00DA4AF9" w:rsidRDefault="00DC1971" w:rsidP="00DC1971">
      <w:pPr>
        <w:outlineLvl w:val="0"/>
        <w:rPr>
          <w:rFonts w:asciiTheme="minorHAnsi" w:hAnsiTheme="minorHAnsi" w:cstheme="minorHAnsi"/>
        </w:rPr>
      </w:pPr>
      <w:r w:rsidRPr="00DA4AF9">
        <w:rPr>
          <w:rFonts w:asciiTheme="minorHAnsi" w:eastAsia="Calibri" w:hAnsiTheme="minorHAnsi" w:cstheme="minorHAnsi"/>
        </w:rPr>
        <w:t>Steven</w:t>
      </w:r>
      <w:r w:rsidRPr="00DA4AF9">
        <w:rPr>
          <w:rFonts w:asciiTheme="minorHAnsi" w:hAnsiTheme="minorHAnsi" w:cstheme="minorHAnsi"/>
        </w:rPr>
        <w:t xml:space="preserve"> K. </w:t>
      </w:r>
      <w:r w:rsidRPr="00DA4AF9">
        <w:rPr>
          <w:rFonts w:asciiTheme="minorHAnsi" w:eastAsia="Calibri" w:hAnsiTheme="minorHAnsi" w:cstheme="minorHAnsi"/>
        </w:rPr>
        <w:t>Kapp</w:t>
      </w:r>
      <w:r w:rsidRPr="00DA4AF9">
        <w:rPr>
          <w:rFonts w:asciiTheme="minorHAnsi" w:hAnsiTheme="minorHAnsi" w:cstheme="minorHAnsi"/>
        </w:rPr>
        <w:t xml:space="preserve">, </w:t>
      </w:r>
      <w:r w:rsidRPr="00DA4AF9">
        <w:rPr>
          <w:rFonts w:asciiTheme="minorHAnsi" w:eastAsia="Calibri" w:hAnsiTheme="minorHAnsi" w:cstheme="minorHAnsi"/>
        </w:rPr>
        <w:t>PhD</w:t>
      </w:r>
      <w:r w:rsidRPr="00DA4AF9">
        <w:rPr>
          <w:rFonts w:asciiTheme="minorHAnsi" w:hAnsiTheme="minorHAnsi" w:cstheme="minorHAnsi"/>
          <w:vertAlign w:val="superscript"/>
        </w:rPr>
        <w:t>2,7</w:t>
      </w:r>
      <w:r w:rsidRPr="00DA4AF9">
        <w:rPr>
          <w:rFonts w:asciiTheme="minorHAnsi" w:hAnsiTheme="minorHAnsi" w:cstheme="minorHAnsi"/>
        </w:rPr>
        <w:t xml:space="preserve"> </w:t>
      </w:r>
    </w:p>
    <w:p w14:paraId="4A6EA873" w14:textId="77777777" w:rsidR="00DC1971" w:rsidRPr="00DA4AF9" w:rsidRDefault="00DC1971" w:rsidP="00DC1971">
      <w:pPr>
        <w:outlineLvl w:val="0"/>
        <w:rPr>
          <w:rFonts w:asciiTheme="minorHAnsi" w:hAnsiTheme="minorHAnsi" w:cstheme="minorHAnsi"/>
        </w:rPr>
      </w:pPr>
      <w:r w:rsidRPr="00DA4AF9">
        <w:rPr>
          <w:rFonts w:asciiTheme="minorHAnsi" w:hAnsiTheme="minorHAnsi" w:cstheme="minorHAnsi"/>
        </w:rPr>
        <w:t>Mirah Scharer, BS</w:t>
      </w:r>
      <w:r w:rsidRPr="00DA4AF9">
        <w:rPr>
          <w:rFonts w:asciiTheme="minorHAnsi" w:hAnsiTheme="minorHAnsi" w:cstheme="minorHAnsi"/>
          <w:vertAlign w:val="superscript"/>
        </w:rPr>
        <w:t>1</w:t>
      </w:r>
      <w:r w:rsidRPr="00DA4AF9">
        <w:rPr>
          <w:rFonts w:asciiTheme="minorHAnsi" w:hAnsiTheme="minorHAnsi" w:cstheme="minorHAnsi"/>
        </w:rPr>
        <w:t xml:space="preserve"> </w:t>
      </w:r>
    </w:p>
    <w:p w14:paraId="65DAF66C" w14:textId="77777777" w:rsidR="00DC1971" w:rsidRPr="00DA4AF9" w:rsidRDefault="00DC1971" w:rsidP="00DC1971">
      <w:pPr>
        <w:outlineLvl w:val="0"/>
        <w:rPr>
          <w:rFonts w:asciiTheme="minorHAnsi" w:hAnsiTheme="minorHAnsi" w:cstheme="minorHAnsi"/>
        </w:rPr>
      </w:pPr>
      <w:r w:rsidRPr="00DA4AF9">
        <w:rPr>
          <w:rFonts w:asciiTheme="minorHAnsi" w:eastAsia="Calibri" w:hAnsiTheme="minorHAnsi" w:cstheme="minorHAnsi"/>
        </w:rPr>
        <w:t>Christina</w:t>
      </w:r>
      <w:r w:rsidRPr="00DA4AF9">
        <w:rPr>
          <w:rFonts w:asciiTheme="minorHAnsi" w:hAnsiTheme="minorHAnsi" w:cstheme="minorHAnsi"/>
        </w:rPr>
        <w:t xml:space="preserve"> </w:t>
      </w:r>
      <w:r w:rsidRPr="00DA4AF9">
        <w:rPr>
          <w:rFonts w:asciiTheme="minorHAnsi" w:eastAsia="Calibri" w:hAnsiTheme="minorHAnsi" w:cstheme="minorHAnsi"/>
        </w:rPr>
        <w:t>Nicolaidis</w:t>
      </w:r>
      <w:r w:rsidRPr="00DA4AF9">
        <w:rPr>
          <w:rFonts w:asciiTheme="minorHAnsi" w:hAnsiTheme="minorHAnsi" w:cstheme="minorHAnsi"/>
        </w:rPr>
        <w:t xml:space="preserve">, </w:t>
      </w:r>
      <w:r w:rsidRPr="00DA4AF9">
        <w:rPr>
          <w:rFonts w:asciiTheme="minorHAnsi" w:eastAsia="Calibri" w:hAnsiTheme="minorHAnsi" w:cstheme="minorHAnsi"/>
        </w:rPr>
        <w:t>MD</w:t>
      </w:r>
      <w:r w:rsidRPr="00DA4AF9">
        <w:rPr>
          <w:rFonts w:asciiTheme="minorHAnsi" w:hAnsiTheme="minorHAnsi" w:cstheme="minorHAnsi"/>
        </w:rPr>
        <w:t xml:space="preserve">, </w:t>
      </w:r>
      <w:r w:rsidRPr="00DA4AF9">
        <w:rPr>
          <w:rFonts w:asciiTheme="minorHAnsi" w:eastAsia="Calibri" w:hAnsiTheme="minorHAnsi" w:cstheme="minorHAnsi"/>
        </w:rPr>
        <w:t>MPH</w:t>
      </w:r>
      <w:r w:rsidRPr="00DA4AF9">
        <w:rPr>
          <w:rFonts w:asciiTheme="minorHAnsi" w:hAnsiTheme="minorHAnsi" w:cstheme="minorHAnsi"/>
          <w:vertAlign w:val="superscript"/>
        </w:rPr>
        <w:t>1,2,8</w:t>
      </w:r>
      <w:r w:rsidRPr="00DA4AF9">
        <w:rPr>
          <w:rFonts w:asciiTheme="minorHAnsi" w:hAnsiTheme="minorHAnsi" w:cstheme="minorHAnsi"/>
        </w:rPr>
        <w:t xml:space="preserve"> </w:t>
      </w:r>
    </w:p>
    <w:p w14:paraId="1C2C8A11" w14:textId="77777777" w:rsidR="00DC1971" w:rsidRPr="00DA4AF9" w:rsidRDefault="00DC1971" w:rsidP="00DC1971">
      <w:pPr>
        <w:outlineLvl w:val="0"/>
        <w:rPr>
          <w:rFonts w:asciiTheme="minorHAnsi" w:hAnsiTheme="minorHAnsi" w:cstheme="minorHAnsi"/>
        </w:rPr>
      </w:pPr>
    </w:p>
    <w:p w14:paraId="73B9792D" w14:textId="77777777" w:rsidR="00DC1971" w:rsidRPr="00DA4AF9" w:rsidRDefault="00DC1971" w:rsidP="00DC1971">
      <w:pPr>
        <w:outlineLvl w:val="0"/>
        <w:rPr>
          <w:rFonts w:asciiTheme="minorHAnsi" w:hAnsiTheme="minorHAnsi" w:cstheme="minorHAnsi"/>
        </w:rPr>
      </w:pPr>
      <w:r w:rsidRPr="00DA4AF9">
        <w:rPr>
          <w:rFonts w:asciiTheme="minorHAnsi" w:hAnsiTheme="minorHAnsi" w:cstheme="minorHAnsi"/>
          <w:vertAlign w:val="superscript"/>
        </w:rPr>
        <w:t xml:space="preserve">1 </w:t>
      </w:r>
      <w:r w:rsidRPr="00DA4AF9">
        <w:rPr>
          <w:rFonts w:asciiTheme="minorHAnsi" w:hAnsiTheme="minorHAnsi" w:cstheme="minorHAnsi"/>
        </w:rPr>
        <w:t xml:space="preserve">Regional Research Institute, </w:t>
      </w:r>
      <w:r w:rsidRPr="00DA4AF9">
        <w:rPr>
          <w:rFonts w:asciiTheme="minorHAnsi" w:eastAsia="Calibri" w:hAnsiTheme="minorHAnsi" w:cstheme="minorHAnsi"/>
        </w:rPr>
        <w:t>School of Social Work, Portland</w:t>
      </w:r>
      <w:r w:rsidRPr="00DA4AF9">
        <w:rPr>
          <w:rFonts w:asciiTheme="minorHAnsi" w:hAnsiTheme="minorHAnsi" w:cstheme="minorHAnsi"/>
        </w:rPr>
        <w:t xml:space="preserve"> </w:t>
      </w:r>
      <w:r w:rsidRPr="00DA4AF9">
        <w:rPr>
          <w:rFonts w:asciiTheme="minorHAnsi" w:eastAsia="Calibri" w:hAnsiTheme="minorHAnsi" w:cstheme="minorHAnsi"/>
        </w:rPr>
        <w:t>State</w:t>
      </w:r>
      <w:r w:rsidRPr="00DA4AF9">
        <w:rPr>
          <w:rFonts w:asciiTheme="minorHAnsi" w:hAnsiTheme="minorHAnsi" w:cstheme="minorHAnsi"/>
        </w:rPr>
        <w:t xml:space="preserve"> </w:t>
      </w:r>
      <w:r w:rsidRPr="00DA4AF9">
        <w:rPr>
          <w:rFonts w:asciiTheme="minorHAnsi" w:eastAsia="Calibri" w:hAnsiTheme="minorHAnsi" w:cstheme="minorHAnsi"/>
        </w:rPr>
        <w:t>University</w:t>
      </w:r>
      <w:r w:rsidRPr="00DA4AF9">
        <w:rPr>
          <w:rFonts w:asciiTheme="minorHAnsi" w:hAnsiTheme="minorHAnsi" w:cstheme="minorHAnsi"/>
        </w:rPr>
        <w:t>, Portland, Oregon</w:t>
      </w:r>
    </w:p>
    <w:p w14:paraId="2D6AACBC" w14:textId="77777777" w:rsidR="00DC1971" w:rsidRPr="00DA4AF9" w:rsidRDefault="00DC1971" w:rsidP="00DC1971">
      <w:pPr>
        <w:outlineLvl w:val="0"/>
        <w:rPr>
          <w:rFonts w:asciiTheme="minorHAnsi" w:hAnsiTheme="minorHAnsi" w:cstheme="minorHAnsi"/>
        </w:rPr>
      </w:pPr>
    </w:p>
    <w:p w14:paraId="707165A9" w14:textId="77777777" w:rsidR="00DC1971" w:rsidRPr="00DA4AF9" w:rsidRDefault="00DC1971" w:rsidP="00DC1971">
      <w:pPr>
        <w:rPr>
          <w:rFonts w:asciiTheme="minorHAnsi" w:hAnsiTheme="minorHAnsi" w:cstheme="minorHAnsi"/>
        </w:rPr>
      </w:pPr>
      <w:r w:rsidRPr="00DA4AF9">
        <w:rPr>
          <w:rFonts w:asciiTheme="minorHAnsi" w:hAnsiTheme="minorHAnsi" w:cstheme="minorHAnsi"/>
          <w:vertAlign w:val="superscript"/>
        </w:rPr>
        <w:t xml:space="preserve">2 </w:t>
      </w:r>
      <w:r w:rsidRPr="00DA4AF9">
        <w:rPr>
          <w:rFonts w:asciiTheme="minorHAnsi" w:eastAsia="Calibri" w:hAnsiTheme="minorHAnsi" w:cstheme="minorHAnsi"/>
        </w:rPr>
        <w:t>Academic</w:t>
      </w:r>
      <w:r w:rsidRPr="00DA4AF9">
        <w:rPr>
          <w:rFonts w:asciiTheme="minorHAnsi" w:hAnsiTheme="minorHAnsi" w:cstheme="minorHAnsi"/>
        </w:rPr>
        <w:t xml:space="preserve"> </w:t>
      </w:r>
      <w:r w:rsidRPr="00DA4AF9">
        <w:rPr>
          <w:rFonts w:asciiTheme="minorHAnsi" w:eastAsia="Calibri" w:hAnsiTheme="minorHAnsi" w:cstheme="minorHAnsi"/>
        </w:rPr>
        <w:t>Autism</w:t>
      </w:r>
      <w:r w:rsidRPr="00DA4AF9">
        <w:rPr>
          <w:rFonts w:asciiTheme="minorHAnsi" w:hAnsiTheme="minorHAnsi" w:cstheme="minorHAnsi"/>
        </w:rPr>
        <w:t xml:space="preserve"> </w:t>
      </w:r>
      <w:r w:rsidRPr="00DA4AF9">
        <w:rPr>
          <w:rFonts w:asciiTheme="minorHAnsi" w:eastAsia="Calibri" w:hAnsiTheme="minorHAnsi" w:cstheme="minorHAnsi"/>
        </w:rPr>
        <w:t>Spectrum</w:t>
      </w:r>
      <w:r w:rsidRPr="00DA4AF9">
        <w:rPr>
          <w:rFonts w:asciiTheme="minorHAnsi" w:hAnsiTheme="minorHAnsi" w:cstheme="minorHAnsi"/>
        </w:rPr>
        <w:t xml:space="preserve"> </w:t>
      </w:r>
      <w:r w:rsidRPr="00DA4AF9">
        <w:rPr>
          <w:rFonts w:asciiTheme="minorHAnsi" w:eastAsia="Calibri" w:hAnsiTheme="minorHAnsi" w:cstheme="minorHAnsi"/>
        </w:rPr>
        <w:t>Partnership</w:t>
      </w:r>
      <w:r w:rsidRPr="00DA4AF9">
        <w:rPr>
          <w:rFonts w:asciiTheme="minorHAnsi" w:hAnsiTheme="minorHAnsi" w:cstheme="minorHAnsi"/>
        </w:rPr>
        <w:t xml:space="preserve"> </w:t>
      </w:r>
      <w:r w:rsidRPr="00DA4AF9">
        <w:rPr>
          <w:rFonts w:asciiTheme="minorHAnsi" w:eastAsia="Calibri" w:hAnsiTheme="minorHAnsi" w:cstheme="minorHAnsi"/>
        </w:rPr>
        <w:t>in</w:t>
      </w:r>
      <w:r w:rsidRPr="00DA4AF9">
        <w:rPr>
          <w:rFonts w:asciiTheme="minorHAnsi" w:hAnsiTheme="minorHAnsi" w:cstheme="minorHAnsi"/>
        </w:rPr>
        <w:t xml:space="preserve"> </w:t>
      </w:r>
      <w:r w:rsidRPr="00DA4AF9">
        <w:rPr>
          <w:rFonts w:asciiTheme="minorHAnsi" w:eastAsia="Calibri" w:hAnsiTheme="minorHAnsi" w:cstheme="minorHAnsi"/>
        </w:rPr>
        <w:t>Research</w:t>
      </w:r>
      <w:r w:rsidRPr="00DA4AF9">
        <w:rPr>
          <w:rFonts w:asciiTheme="minorHAnsi" w:hAnsiTheme="minorHAnsi" w:cstheme="minorHAnsi"/>
        </w:rPr>
        <w:t xml:space="preserve"> </w:t>
      </w:r>
      <w:r w:rsidRPr="00DA4AF9">
        <w:rPr>
          <w:rFonts w:asciiTheme="minorHAnsi" w:eastAsia="Calibri" w:hAnsiTheme="minorHAnsi" w:cstheme="minorHAnsi"/>
        </w:rPr>
        <w:t>and</w:t>
      </w:r>
      <w:r w:rsidRPr="00DA4AF9">
        <w:rPr>
          <w:rFonts w:asciiTheme="minorHAnsi" w:hAnsiTheme="minorHAnsi" w:cstheme="minorHAnsi"/>
        </w:rPr>
        <w:t xml:space="preserve"> </w:t>
      </w:r>
      <w:r w:rsidRPr="00DA4AF9">
        <w:rPr>
          <w:rFonts w:asciiTheme="minorHAnsi" w:eastAsia="Calibri" w:hAnsiTheme="minorHAnsi" w:cstheme="minorHAnsi"/>
        </w:rPr>
        <w:t>Education</w:t>
      </w:r>
      <w:r w:rsidRPr="00DA4AF9">
        <w:rPr>
          <w:rFonts w:asciiTheme="minorHAnsi" w:hAnsiTheme="minorHAnsi" w:cstheme="minorHAnsi"/>
        </w:rPr>
        <w:t xml:space="preserve">, Portland State University, Portland, Oregon </w:t>
      </w:r>
    </w:p>
    <w:p w14:paraId="4955FB88" w14:textId="77777777" w:rsidR="00DC1971" w:rsidRPr="00DA4AF9" w:rsidRDefault="00DC1971" w:rsidP="00DC1971">
      <w:pPr>
        <w:rPr>
          <w:rFonts w:asciiTheme="minorHAnsi" w:eastAsia="Calibri" w:hAnsiTheme="minorHAnsi" w:cstheme="minorHAnsi"/>
        </w:rPr>
      </w:pPr>
    </w:p>
    <w:p w14:paraId="029F62E8" w14:textId="77777777" w:rsidR="00DC1971" w:rsidRPr="00DA4AF9" w:rsidRDefault="00DC1971" w:rsidP="00DC1971">
      <w:pPr>
        <w:rPr>
          <w:rFonts w:asciiTheme="minorHAnsi" w:eastAsia="Calibri" w:hAnsiTheme="minorHAnsi" w:cstheme="minorHAnsi"/>
        </w:rPr>
      </w:pPr>
      <w:r w:rsidRPr="00DA4AF9">
        <w:rPr>
          <w:rFonts w:asciiTheme="minorHAnsi" w:eastAsia="Calibri" w:hAnsiTheme="minorHAnsi" w:cstheme="minorHAnsi"/>
          <w:vertAlign w:val="superscript"/>
        </w:rPr>
        <w:t xml:space="preserve">3 </w:t>
      </w:r>
      <w:r w:rsidRPr="00DA4AF9">
        <w:rPr>
          <w:rFonts w:asciiTheme="minorHAnsi" w:eastAsia="Calibri" w:hAnsiTheme="minorHAnsi" w:cstheme="minorHAnsi"/>
        </w:rPr>
        <w:t>Division of Management, School of Medicine, Oregon Health &amp; Science University, Portland, Oregon</w:t>
      </w:r>
    </w:p>
    <w:p w14:paraId="37A2113C" w14:textId="77777777" w:rsidR="00DC1971" w:rsidRPr="00DA4AF9" w:rsidRDefault="00DC1971" w:rsidP="00DC1971">
      <w:pPr>
        <w:rPr>
          <w:rFonts w:asciiTheme="minorHAnsi" w:eastAsia="Calibri" w:hAnsiTheme="minorHAnsi" w:cstheme="minorHAnsi"/>
        </w:rPr>
      </w:pPr>
    </w:p>
    <w:p w14:paraId="5F7BF20E" w14:textId="77777777" w:rsidR="00DC1971" w:rsidRPr="00DA4AF9" w:rsidRDefault="00DC1971" w:rsidP="00DC1971">
      <w:pPr>
        <w:tabs>
          <w:tab w:val="left" w:pos="1100"/>
        </w:tabs>
        <w:rPr>
          <w:rFonts w:asciiTheme="minorHAnsi" w:hAnsiTheme="minorHAnsi" w:cstheme="minorHAnsi"/>
        </w:rPr>
      </w:pPr>
      <w:r w:rsidRPr="00DA4AF9">
        <w:rPr>
          <w:rFonts w:asciiTheme="minorHAnsi" w:hAnsiTheme="minorHAnsi" w:cstheme="minorHAnsi"/>
          <w:vertAlign w:val="superscript"/>
        </w:rPr>
        <w:t>4</w:t>
      </w:r>
      <w:r w:rsidRPr="00DA4AF9">
        <w:rPr>
          <w:rFonts w:asciiTheme="minorHAnsi" w:hAnsiTheme="minorHAnsi" w:cstheme="minorHAnsi"/>
        </w:rPr>
        <w:t xml:space="preserve"> VA Portland Health Care System, HSR&amp;D Center to Improve Veteran Involvement in Care (CIVIC), 3710 SW US Veterans Hospital Rd (R&amp;D 66), Portland, OR 97239-2964</w:t>
      </w:r>
    </w:p>
    <w:p w14:paraId="3101E9F7" w14:textId="77777777" w:rsidR="00DC1971" w:rsidRPr="00DA4AF9" w:rsidRDefault="00DC1971" w:rsidP="00DC1971">
      <w:pPr>
        <w:tabs>
          <w:tab w:val="left" w:pos="1100"/>
        </w:tabs>
        <w:rPr>
          <w:rFonts w:asciiTheme="minorHAnsi" w:hAnsiTheme="minorHAnsi" w:cstheme="minorHAnsi"/>
        </w:rPr>
      </w:pPr>
    </w:p>
    <w:p w14:paraId="31796B45" w14:textId="77777777" w:rsidR="00DC1971" w:rsidRPr="00DA4AF9" w:rsidRDefault="00DC1971" w:rsidP="00DC1971">
      <w:pPr>
        <w:tabs>
          <w:tab w:val="left" w:pos="1100"/>
        </w:tabs>
        <w:rPr>
          <w:rFonts w:asciiTheme="minorHAnsi" w:hAnsiTheme="minorHAnsi" w:cstheme="minorHAnsi"/>
        </w:rPr>
      </w:pPr>
      <w:r w:rsidRPr="00DA4AF9">
        <w:rPr>
          <w:rFonts w:asciiTheme="minorHAnsi" w:hAnsiTheme="minorHAnsi" w:cstheme="minorHAnsi"/>
          <w:vertAlign w:val="superscript"/>
        </w:rPr>
        <w:t>5</w:t>
      </w:r>
      <w:r w:rsidRPr="00DA4AF9">
        <w:rPr>
          <w:rFonts w:asciiTheme="minorHAnsi" w:hAnsiTheme="minorHAnsi" w:cstheme="minorHAnsi"/>
        </w:rPr>
        <w:t xml:space="preserve"> Oregon Health &amp; Science University, Department of Psychiatry, 3181 SW Sam Jackson Park Rd (Multnomah Pavilion, Room 2316), Portland, OR 97239-3098</w:t>
      </w:r>
    </w:p>
    <w:p w14:paraId="1A14F4EF" w14:textId="77777777" w:rsidR="00DC1971" w:rsidRPr="00DA4AF9" w:rsidRDefault="00DC1971" w:rsidP="00DC1971">
      <w:pPr>
        <w:tabs>
          <w:tab w:val="left" w:pos="1100"/>
        </w:tabs>
        <w:rPr>
          <w:rFonts w:asciiTheme="minorHAnsi" w:hAnsiTheme="minorHAnsi" w:cstheme="minorHAnsi"/>
        </w:rPr>
      </w:pPr>
    </w:p>
    <w:p w14:paraId="31053783" w14:textId="77777777" w:rsidR="00DC1971" w:rsidRPr="00DA4AF9" w:rsidRDefault="00DC1971" w:rsidP="00DC1971">
      <w:pPr>
        <w:tabs>
          <w:tab w:val="left" w:pos="1100"/>
        </w:tabs>
        <w:rPr>
          <w:rFonts w:asciiTheme="minorHAnsi" w:hAnsiTheme="minorHAnsi" w:cstheme="minorHAnsi"/>
        </w:rPr>
      </w:pPr>
      <w:r w:rsidRPr="00DA4AF9">
        <w:rPr>
          <w:rFonts w:asciiTheme="minorHAnsi" w:hAnsiTheme="minorHAnsi" w:cstheme="minorHAnsi"/>
          <w:vertAlign w:val="superscript"/>
        </w:rPr>
        <w:t>6</w:t>
      </w:r>
      <w:r w:rsidRPr="00DA4AF9">
        <w:rPr>
          <w:rFonts w:asciiTheme="minorHAnsi" w:hAnsiTheme="minorHAnsi" w:cstheme="minorHAnsi"/>
        </w:rPr>
        <w:t xml:space="preserve"> Oregon Health &amp; Science University and Portland State University, School of Public Health, 506 SW Mill St, Suite 450 (OMPH-SCH), Portland, OR 97201-5404</w:t>
      </w:r>
    </w:p>
    <w:p w14:paraId="302F6965" w14:textId="77777777" w:rsidR="00DC1971" w:rsidRPr="00DA4AF9" w:rsidRDefault="00DC1971" w:rsidP="00DC1971">
      <w:pPr>
        <w:rPr>
          <w:rFonts w:asciiTheme="minorHAnsi" w:eastAsia="Calibri" w:hAnsiTheme="minorHAnsi" w:cstheme="minorHAnsi"/>
        </w:rPr>
      </w:pPr>
    </w:p>
    <w:p w14:paraId="25EB0223" w14:textId="77777777" w:rsidR="00DC1971" w:rsidRPr="00DA4AF9" w:rsidRDefault="00DC1971" w:rsidP="00DC1971">
      <w:pPr>
        <w:rPr>
          <w:rFonts w:asciiTheme="minorHAnsi" w:hAnsiTheme="minorHAnsi" w:cstheme="minorHAnsi"/>
          <w:color w:val="000000" w:themeColor="text1"/>
        </w:rPr>
      </w:pPr>
      <w:r w:rsidRPr="00DA4AF9">
        <w:rPr>
          <w:rFonts w:asciiTheme="minorHAnsi" w:eastAsia="Calibri" w:hAnsiTheme="minorHAnsi" w:cstheme="minorHAnsi"/>
          <w:color w:val="000000" w:themeColor="text1"/>
          <w:vertAlign w:val="superscript"/>
        </w:rPr>
        <w:t>7</w:t>
      </w:r>
      <w:r w:rsidRPr="00DA4AF9">
        <w:rPr>
          <w:rFonts w:asciiTheme="minorHAnsi" w:hAnsiTheme="minorHAnsi" w:cstheme="minorHAnsi"/>
          <w:color w:val="000000" w:themeColor="text1"/>
        </w:rPr>
        <w:t xml:space="preserve"> Department of Psychology, University of Portsmouth, Portsmouth, UK</w:t>
      </w:r>
    </w:p>
    <w:p w14:paraId="43BDC644" w14:textId="77777777" w:rsidR="00DC1971" w:rsidRPr="00DA4AF9" w:rsidRDefault="00DC1971" w:rsidP="00DC1971">
      <w:pPr>
        <w:rPr>
          <w:rFonts w:asciiTheme="minorHAnsi" w:eastAsia="Calibri" w:hAnsiTheme="minorHAnsi" w:cstheme="minorHAnsi"/>
          <w:vertAlign w:val="superscript"/>
        </w:rPr>
      </w:pPr>
    </w:p>
    <w:p w14:paraId="626BF877" w14:textId="77777777" w:rsidR="00DC1971" w:rsidRPr="00DA4AF9" w:rsidRDefault="00DC1971" w:rsidP="00DC1971">
      <w:pPr>
        <w:rPr>
          <w:rFonts w:asciiTheme="minorHAnsi" w:eastAsia="Calibri" w:hAnsiTheme="minorHAnsi" w:cstheme="minorHAnsi"/>
        </w:rPr>
      </w:pPr>
      <w:r w:rsidRPr="00DA4AF9">
        <w:rPr>
          <w:rFonts w:asciiTheme="minorHAnsi" w:eastAsia="Calibri" w:hAnsiTheme="minorHAnsi" w:cstheme="minorHAnsi"/>
          <w:vertAlign w:val="superscript"/>
        </w:rPr>
        <w:t>8</w:t>
      </w:r>
      <w:r w:rsidRPr="00DA4AF9">
        <w:rPr>
          <w:rFonts w:asciiTheme="minorHAnsi" w:eastAsia="Calibri" w:hAnsiTheme="minorHAnsi" w:cstheme="minorHAnsi"/>
        </w:rPr>
        <w:t xml:space="preserve"> Department of Medicine, Oregon Health &amp; Science University, Portland, Oregon</w:t>
      </w:r>
    </w:p>
    <w:p w14:paraId="6327DE4C" w14:textId="77777777" w:rsidR="00DC1971" w:rsidRPr="00DA4AF9" w:rsidRDefault="00DC1971" w:rsidP="00DC1971">
      <w:pPr>
        <w:rPr>
          <w:rFonts w:asciiTheme="minorHAnsi" w:hAnsiTheme="minorHAnsi" w:cstheme="minorHAnsi"/>
        </w:rPr>
      </w:pPr>
    </w:p>
    <w:p w14:paraId="0B87E720" w14:textId="77777777" w:rsidR="00DC1971" w:rsidRPr="00DA4AF9" w:rsidRDefault="00DC1971" w:rsidP="00DC1971">
      <w:pPr>
        <w:outlineLvl w:val="0"/>
        <w:rPr>
          <w:rFonts w:asciiTheme="minorHAnsi" w:hAnsiTheme="minorHAnsi" w:cstheme="minorHAnsi"/>
          <w:b/>
        </w:rPr>
      </w:pPr>
      <w:r w:rsidRPr="00DA4AF9">
        <w:rPr>
          <w:rFonts w:asciiTheme="minorHAnsi" w:hAnsiTheme="minorHAnsi" w:cstheme="minorHAnsi"/>
          <w:b/>
        </w:rPr>
        <w:t xml:space="preserve">Running title: </w:t>
      </w:r>
      <w:r w:rsidRPr="00DA4AF9">
        <w:rPr>
          <w:rFonts w:asciiTheme="minorHAnsi" w:eastAsia="Calibri" w:hAnsiTheme="minorHAnsi" w:cstheme="minorHAnsi"/>
        </w:rPr>
        <w:t>AASPIRE Autistic Burnout Scale</w:t>
      </w:r>
    </w:p>
    <w:p w14:paraId="77BA5E1C" w14:textId="77777777" w:rsidR="00DC1971" w:rsidRPr="00DA4AF9" w:rsidRDefault="00DC1971" w:rsidP="00DC1971">
      <w:pPr>
        <w:rPr>
          <w:rFonts w:asciiTheme="minorHAnsi" w:eastAsia="Calibri" w:hAnsiTheme="minorHAnsi" w:cstheme="minorHAnsi"/>
          <w:b/>
        </w:rPr>
      </w:pPr>
    </w:p>
    <w:p w14:paraId="43B94DCF" w14:textId="77777777" w:rsidR="00DC1971" w:rsidRPr="00DA4AF9" w:rsidRDefault="00DC1971" w:rsidP="00DC1971">
      <w:pPr>
        <w:rPr>
          <w:rFonts w:asciiTheme="minorHAnsi" w:hAnsiTheme="minorHAnsi" w:cstheme="minorHAnsi"/>
        </w:rPr>
      </w:pPr>
      <w:r w:rsidRPr="00DA4AF9">
        <w:rPr>
          <w:rFonts w:asciiTheme="minorHAnsi" w:eastAsia="Calibri" w:hAnsiTheme="minorHAnsi" w:cstheme="minorHAnsi"/>
          <w:b/>
        </w:rPr>
        <w:t>Corresponding</w:t>
      </w:r>
      <w:r w:rsidRPr="00DA4AF9">
        <w:rPr>
          <w:rFonts w:asciiTheme="minorHAnsi" w:hAnsiTheme="minorHAnsi" w:cstheme="minorHAnsi"/>
          <w:b/>
        </w:rPr>
        <w:t xml:space="preserve"> </w:t>
      </w:r>
      <w:r w:rsidRPr="00DA4AF9">
        <w:rPr>
          <w:rFonts w:asciiTheme="minorHAnsi" w:eastAsia="Calibri" w:hAnsiTheme="minorHAnsi" w:cstheme="minorHAnsi"/>
          <w:b/>
        </w:rPr>
        <w:t>Author</w:t>
      </w:r>
      <w:r w:rsidRPr="00DA4AF9">
        <w:rPr>
          <w:rFonts w:asciiTheme="minorHAnsi" w:hAnsiTheme="minorHAnsi" w:cstheme="minorHAnsi"/>
          <w:b/>
        </w:rPr>
        <w:t>:</w:t>
      </w:r>
      <w:r w:rsidRPr="00DA4AF9">
        <w:rPr>
          <w:rFonts w:asciiTheme="minorHAnsi" w:hAnsiTheme="minorHAnsi" w:cstheme="minorHAnsi"/>
        </w:rPr>
        <w:t xml:space="preserve"> </w:t>
      </w:r>
      <w:r w:rsidRPr="00DA4AF9">
        <w:rPr>
          <w:rFonts w:asciiTheme="minorHAnsi" w:eastAsia="Calibri" w:hAnsiTheme="minorHAnsi" w:cstheme="minorHAnsi"/>
        </w:rPr>
        <w:t>Dora</w:t>
      </w:r>
      <w:r w:rsidRPr="00DA4AF9">
        <w:rPr>
          <w:rFonts w:asciiTheme="minorHAnsi" w:hAnsiTheme="minorHAnsi" w:cstheme="minorHAnsi"/>
        </w:rPr>
        <w:t xml:space="preserve"> </w:t>
      </w:r>
      <w:r w:rsidRPr="00DA4AF9">
        <w:rPr>
          <w:rFonts w:asciiTheme="minorHAnsi" w:eastAsia="Calibri" w:hAnsiTheme="minorHAnsi" w:cstheme="minorHAnsi"/>
        </w:rPr>
        <w:t>M</w:t>
      </w:r>
      <w:r w:rsidRPr="00DA4AF9">
        <w:rPr>
          <w:rFonts w:asciiTheme="minorHAnsi" w:hAnsiTheme="minorHAnsi" w:cstheme="minorHAnsi"/>
        </w:rPr>
        <w:t xml:space="preserve">. </w:t>
      </w:r>
      <w:r w:rsidRPr="00DA4AF9">
        <w:rPr>
          <w:rFonts w:asciiTheme="minorHAnsi" w:eastAsia="Calibri" w:hAnsiTheme="minorHAnsi" w:cstheme="minorHAnsi"/>
        </w:rPr>
        <w:t>Raymaker</w:t>
      </w:r>
      <w:r w:rsidRPr="00DA4AF9">
        <w:rPr>
          <w:rFonts w:asciiTheme="minorHAnsi" w:hAnsiTheme="minorHAnsi" w:cstheme="minorHAnsi"/>
        </w:rPr>
        <w:t xml:space="preserve">, 1600 </w:t>
      </w:r>
      <w:r w:rsidRPr="00DA4AF9">
        <w:rPr>
          <w:rFonts w:asciiTheme="minorHAnsi" w:eastAsia="Calibri" w:hAnsiTheme="minorHAnsi" w:cstheme="minorHAnsi"/>
        </w:rPr>
        <w:t>SW</w:t>
      </w:r>
      <w:r w:rsidRPr="00DA4AF9">
        <w:rPr>
          <w:rFonts w:asciiTheme="minorHAnsi" w:hAnsiTheme="minorHAnsi" w:cstheme="minorHAnsi"/>
        </w:rPr>
        <w:t xml:space="preserve"> 4</w:t>
      </w:r>
      <w:r w:rsidRPr="00DA4AF9">
        <w:rPr>
          <w:rFonts w:asciiTheme="minorHAnsi" w:eastAsia="Calibri" w:hAnsiTheme="minorHAnsi" w:cstheme="minorHAnsi"/>
        </w:rPr>
        <w:t>th</w:t>
      </w:r>
      <w:r w:rsidRPr="00DA4AF9">
        <w:rPr>
          <w:rFonts w:asciiTheme="minorHAnsi" w:hAnsiTheme="minorHAnsi" w:cstheme="minorHAnsi"/>
        </w:rPr>
        <w:t xml:space="preserve"> </w:t>
      </w:r>
      <w:r w:rsidRPr="00DA4AF9">
        <w:rPr>
          <w:rFonts w:asciiTheme="minorHAnsi" w:eastAsia="Calibri" w:hAnsiTheme="minorHAnsi" w:cstheme="minorHAnsi"/>
        </w:rPr>
        <w:t>Avenue</w:t>
      </w:r>
      <w:r w:rsidRPr="00DA4AF9">
        <w:rPr>
          <w:rFonts w:asciiTheme="minorHAnsi" w:hAnsiTheme="minorHAnsi" w:cstheme="minorHAnsi"/>
        </w:rPr>
        <w:t xml:space="preserve">, </w:t>
      </w:r>
      <w:r w:rsidRPr="00DA4AF9">
        <w:rPr>
          <w:rFonts w:asciiTheme="minorHAnsi" w:eastAsia="Calibri" w:hAnsiTheme="minorHAnsi" w:cstheme="minorHAnsi"/>
        </w:rPr>
        <w:t>Suite</w:t>
      </w:r>
      <w:r w:rsidRPr="00DA4AF9">
        <w:rPr>
          <w:rFonts w:asciiTheme="minorHAnsi" w:hAnsiTheme="minorHAnsi" w:cstheme="minorHAnsi"/>
        </w:rPr>
        <w:t xml:space="preserve"> 900, </w:t>
      </w:r>
      <w:r w:rsidRPr="00DA4AF9">
        <w:rPr>
          <w:rFonts w:asciiTheme="minorHAnsi" w:eastAsia="Calibri" w:hAnsiTheme="minorHAnsi" w:cstheme="minorHAnsi"/>
        </w:rPr>
        <w:t>Portland</w:t>
      </w:r>
      <w:r w:rsidRPr="00DA4AF9">
        <w:rPr>
          <w:rFonts w:asciiTheme="minorHAnsi" w:hAnsiTheme="minorHAnsi" w:cstheme="minorHAnsi"/>
        </w:rPr>
        <w:t xml:space="preserve"> </w:t>
      </w:r>
      <w:r w:rsidRPr="00DA4AF9">
        <w:rPr>
          <w:rFonts w:asciiTheme="minorHAnsi" w:eastAsia="Calibri" w:hAnsiTheme="minorHAnsi" w:cstheme="minorHAnsi"/>
        </w:rPr>
        <w:t>OR</w:t>
      </w:r>
      <w:r w:rsidRPr="00DA4AF9">
        <w:rPr>
          <w:rFonts w:asciiTheme="minorHAnsi" w:hAnsiTheme="minorHAnsi" w:cstheme="minorHAnsi"/>
        </w:rPr>
        <w:t xml:space="preserve"> 97201, </w:t>
      </w:r>
      <w:r w:rsidRPr="00DA4AF9">
        <w:rPr>
          <w:rFonts w:asciiTheme="minorHAnsi" w:eastAsia="Calibri" w:hAnsiTheme="minorHAnsi" w:cstheme="minorHAnsi"/>
        </w:rPr>
        <w:t>draymake@pdx</w:t>
      </w:r>
      <w:r w:rsidRPr="00DA4AF9">
        <w:rPr>
          <w:rFonts w:asciiTheme="minorHAnsi" w:hAnsiTheme="minorHAnsi" w:cstheme="minorHAnsi"/>
        </w:rPr>
        <w:t>.</w:t>
      </w:r>
      <w:r w:rsidRPr="00DA4AF9">
        <w:rPr>
          <w:rFonts w:asciiTheme="minorHAnsi" w:eastAsia="Calibri" w:hAnsiTheme="minorHAnsi" w:cstheme="minorHAnsi"/>
        </w:rPr>
        <w:t>edu</w:t>
      </w:r>
      <w:r w:rsidRPr="00DA4AF9">
        <w:rPr>
          <w:rFonts w:asciiTheme="minorHAnsi" w:hAnsiTheme="minorHAnsi" w:cstheme="minorHAnsi"/>
        </w:rPr>
        <w:t>, 503.725.9629</w:t>
      </w:r>
    </w:p>
    <w:p w14:paraId="36EADEC8" w14:textId="77777777" w:rsidR="00DC1971" w:rsidRPr="00DA4AF9" w:rsidRDefault="00DC1971" w:rsidP="00DC1971">
      <w:pPr>
        <w:rPr>
          <w:rFonts w:asciiTheme="minorHAnsi" w:hAnsiTheme="minorHAnsi" w:cstheme="minorHAnsi"/>
        </w:rPr>
      </w:pPr>
    </w:p>
    <w:p w14:paraId="6B717DAA" w14:textId="77777777" w:rsidR="00DC1971" w:rsidRPr="00DA4AF9" w:rsidRDefault="00DC1971" w:rsidP="00DC1971">
      <w:pPr>
        <w:rPr>
          <w:rFonts w:asciiTheme="minorHAnsi" w:hAnsiTheme="minorHAnsi" w:cstheme="minorHAnsi"/>
        </w:rPr>
      </w:pPr>
      <w:r w:rsidRPr="00DA4AF9">
        <w:rPr>
          <w:rFonts w:asciiTheme="minorHAnsi" w:hAnsiTheme="minorHAnsi" w:cstheme="minorHAnsi"/>
          <w:b/>
        </w:rPr>
        <w:t xml:space="preserve">Keywords: </w:t>
      </w:r>
      <w:r w:rsidRPr="00DA4AF9">
        <w:rPr>
          <w:rFonts w:asciiTheme="minorHAnsi" w:hAnsiTheme="minorHAnsi" w:cstheme="minorHAnsi"/>
        </w:rPr>
        <w:t>autism, burnout, autistic burnout, community based participatory research, measurement development, psychometrics</w:t>
      </w:r>
    </w:p>
    <w:p w14:paraId="7BEEC8E2" w14:textId="77777777" w:rsidR="00DC1971" w:rsidRPr="00DA4AF9" w:rsidRDefault="00DC1971" w:rsidP="00DC1971">
      <w:pPr>
        <w:rPr>
          <w:rFonts w:asciiTheme="minorHAnsi" w:hAnsiTheme="minorHAnsi" w:cstheme="minorHAnsi"/>
        </w:rPr>
      </w:pPr>
    </w:p>
    <w:p w14:paraId="129D761F" w14:textId="4A32CCBC" w:rsidR="00DC1971" w:rsidRPr="00DA4AF9" w:rsidRDefault="00DC1971" w:rsidP="00DC1971">
      <w:pPr>
        <w:rPr>
          <w:rFonts w:asciiTheme="minorHAnsi" w:hAnsiTheme="minorHAnsi" w:cstheme="minorHAnsi"/>
        </w:rPr>
      </w:pPr>
      <w:r w:rsidRPr="00DA4AF9">
        <w:rPr>
          <w:rFonts w:asciiTheme="minorHAnsi" w:hAnsiTheme="minorHAnsi" w:cstheme="minorHAnsi"/>
          <w:b/>
          <w:bCs/>
        </w:rPr>
        <w:lastRenderedPageBreak/>
        <w:t>Abstract word count</w:t>
      </w:r>
      <w:r w:rsidRPr="00DA4AF9">
        <w:rPr>
          <w:rFonts w:asciiTheme="minorHAnsi" w:hAnsiTheme="minorHAnsi" w:cstheme="minorHAnsi"/>
        </w:rPr>
        <w:t>: 2</w:t>
      </w:r>
      <w:r w:rsidRPr="00DA4AF9">
        <w:rPr>
          <w:rFonts w:asciiTheme="minorHAnsi" w:hAnsiTheme="minorHAnsi" w:cstheme="minorHAnsi"/>
        </w:rPr>
        <w:t>42</w:t>
      </w:r>
    </w:p>
    <w:p w14:paraId="3DC94C04" w14:textId="77777777" w:rsidR="00DC1971" w:rsidRPr="00DA4AF9" w:rsidRDefault="00DC1971" w:rsidP="00DC1971">
      <w:pPr>
        <w:rPr>
          <w:rFonts w:asciiTheme="minorHAnsi" w:hAnsiTheme="minorHAnsi" w:cstheme="minorHAnsi"/>
        </w:rPr>
      </w:pPr>
      <w:r w:rsidRPr="00DA4AF9">
        <w:rPr>
          <w:rFonts w:asciiTheme="minorHAnsi" w:hAnsiTheme="minorHAnsi" w:cstheme="minorHAnsi"/>
          <w:b/>
          <w:bCs/>
        </w:rPr>
        <w:t>Main text word count</w:t>
      </w:r>
      <w:r w:rsidRPr="00DA4AF9">
        <w:rPr>
          <w:rFonts w:asciiTheme="minorHAnsi" w:hAnsiTheme="minorHAnsi" w:cstheme="minorHAnsi"/>
        </w:rPr>
        <w:t>: 2991</w:t>
      </w:r>
    </w:p>
    <w:p w14:paraId="6E761D9A" w14:textId="77777777" w:rsidR="00DC1971" w:rsidRPr="00DA4AF9" w:rsidRDefault="00DC1971" w:rsidP="00DC1971">
      <w:pPr>
        <w:rPr>
          <w:rFonts w:asciiTheme="minorHAnsi" w:hAnsiTheme="minorHAnsi" w:cstheme="minorHAnsi"/>
        </w:rPr>
      </w:pPr>
      <w:r w:rsidRPr="00DA4AF9">
        <w:rPr>
          <w:rFonts w:asciiTheme="minorHAnsi" w:hAnsiTheme="minorHAnsi" w:cstheme="minorHAnsi"/>
          <w:b/>
          <w:bCs/>
        </w:rPr>
        <w:t>Lay summary word count</w:t>
      </w:r>
      <w:r w:rsidRPr="00DA4AF9">
        <w:rPr>
          <w:rFonts w:asciiTheme="minorHAnsi" w:hAnsiTheme="minorHAnsi" w:cstheme="minorHAnsi"/>
        </w:rPr>
        <w:t>: 588</w:t>
      </w:r>
    </w:p>
    <w:p w14:paraId="4E9220A7" w14:textId="77777777" w:rsidR="00945110" w:rsidRPr="00DA4AF9" w:rsidRDefault="00945110" w:rsidP="00945110">
      <w:pPr>
        <w:rPr>
          <w:rFonts w:asciiTheme="minorHAnsi" w:hAnsiTheme="minorHAnsi" w:cstheme="minorHAnsi"/>
          <w:b/>
          <w:bCs/>
        </w:rPr>
      </w:pPr>
      <w:r w:rsidRPr="00DA4AF9">
        <w:rPr>
          <w:rFonts w:asciiTheme="minorHAnsi" w:hAnsiTheme="minorHAnsi" w:cstheme="minorHAnsi"/>
          <w:b/>
          <w:bCs/>
        </w:rPr>
        <w:t xml:space="preserve">Abstract </w:t>
      </w:r>
    </w:p>
    <w:p w14:paraId="56FB96FC" w14:textId="77777777" w:rsidR="00945110" w:rsidRPr="00DA4AF9" w:rsidRDefault="00945110" w:rsidP="00945110">
      <w:pPr>
        <w:rPr>
          <w:rFonts w:asciiTheme="minorHAnsi" w:hAnsiTheme="minorHAnsi" w:cstheme="minorHAnsi"/>
        </w:rPr>
      </w:pPr>
    </w:p>
    <w:p w14:paraId="0CDC261B"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 xml:space="preserve">Background: Autistic burnout </w:t>
      </w:r>
      <w:proofErr w:type="gramStart"/>
      <w:r w:rsidRPr="00DA4AF9">
        <w:rPr>
          <w:rFonts w:asciiTheme="minorHAnsi" w:hAnsiTheme="minorHAnsi" w:cstheme="minorHAnsi"/>
        </w:rPr>
        <w:t>is conceptualized</w:t>
      </w:r>
      <w:proofErr w:type="gramEnd"/>
      <w:r w:rsidRPr="00DA4AF9">
        <w:rPr>
          <w:rFonts w:asciiTheme="minorHAnsi" w:hAnsiTheme="minorHAnsi" w:cstheme="minorHAnsi"/>
        </w:rPr>
        <w:t xml:space="preserve"> as</w:t>
      </w:r>
      <w:r w:rsidRPr="00DA4AF9">
        <w:rPr>
          <w:rFonts w:asciiTheme="minorHAnsi" w:hAnsiTheme="minorHAnsi" w:cstheme="minorHAnsi"/>
          <w:lang w:eastAsia="en-US"/>
        </w:rPr>
        <w:t xml:space="preserve"> a syndrome resulting from chronic life stress and a mismatch of expectations and abilities without adequate supports. It impacts important mental health, independent living, and life outcomes, and may </w:t>
      </w:r>
      <w:proofErr w:type="gramStart"/>
      <w:r w:rsidRPr="00DA4AF9">
        <w:rPr>
          <w:rFonts w:asciiTheme="minorHAnsi" w:hAnsiTheme="minorHAnsi" w:cstheme="minorHAnsi"/>
          <w:lang w:eastAsia="en-US"/>
        </w:rPr>
        <w:t>be linked</w:t>
      </w:r>
      <w:proofErr w:type="gramEnd"/>
      <w:r w:rsidRPr="00DA4AF9">
        <w:rPr>
          <w:rFonts w:asciiTheme="minorHAnsi" w:hAnsiTheme="minorHAnsi" w:cstheme="minorHAnsi"/>
          <w:lang w:eastAsia="en-US"/>
        </w:rPr>
        <w:t xml:space="preserve"> to suicidal behavior.</w:t>
      </w:r>
      <w:r w:rsidRPr="00DA4AF9">
        <w:rPr>
          <w:rFonts w:asciiTheme="minorHAnsi" w:hAnsiTheme="minorHAnsi" w:cstheme="minorHAnsi"/>
          <w:color w:val="000000" w:themeColor="text1"/>
        </w:rPr>
        <w:t xml:space="preserve"> A validated measure </w:t>
      </w:r>
      <w:proofErr w:type="gramStart"/>
      <w:r w:rsidRPr="00DA4AF9">
        <w:rPr>
          <w:rFonts w:asciiTheme="minorHAnsi" w:hAnsiTheme="minorHAnsi" w:cstheme="minorHAnsi"/>
          <w:color w:val="000000" w:themeColor="text1"/>
        </w:rPr>
        <w:t>is needed</w:t>
      </w:r>
      <w:proofErr w:type="gramEnd"/>
      <w:r w:rsidRPr="00DA4AF9">
        <w:rPr>
          <w:rFonts w:asciiTheme="minorHAnsi" w:hAnsiTheme="minorHAnsi" w:cstheme="minorHAnsi"/>
          <w:color w:val="000000" w:themeColor="text1"/>
        </w:rPr>
        <w:t xml:space="preserve"> in order to further explore the phenomenon, assess its presence, examine it as an outcome, and evaluate the efficacy of interventions intended to relieve or prevent it</w:t>
      </w:r>
      <w:r w:rsidRPr="00DA4AF9">
        <w:rPr>
          <w:rFonts w:asciiTheme="minorHAnsi" w:hAnsiTheme="minorHAnsi" w:cstheme="minorHAnsi"/>
          <w:lang w:eastAsia="en-US"/>
        </w:rPr>
        <w:t>.</w:t>
      </w:r>
    </w:p>
    <w:p w14:paraId="74AE8424" w14:textId="77777777" w:rsidR="00945110" w:rsidRPr="00DA4AF9" w:rsidRDefault="00945110" w:rsidP="00945110">
      <w:pPr>
        <w:rPr>
          <w:rFonts w:asciiTheme="minorHAnsi" w:hAnsiTheme="minorHAnsi" w:cstheme="minorHAnsi"/>
        </w:rPr>
      </w:pPr>
    </w:p>
    <w:p w14:paraId="66104AF8"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Methods: We used a community-based participatory research (CBPR) approach to develop a measure of autistic burnout, the AASPIRE Autistic Burnout Scale. We conducted a small online survey, using a convenience sample, to assess the scale’s psychometric properties, including internal consistency reliability and construct, content, face, and structural validity. Qualitative data from our CBPR process and open-ended survey responses contributed to analyses. We assessed interpretability with a receiver operating characteristic curve.</w:t>
      </w:r>
    </w:p>
    <w:p w14:paraId="1A18E988" w14:textId="77777777" w:rsidR="00945110" w:rsidRPr="00DA4AF9" w:rsidRDefault="00945110" w:rsidP="00945110">
      <w:pPr>
        <w:rPr>
          <w:rFonts w:asciiTheme="minorHAnsi" w:hAnsiTheme="minorHAnsi" w:cstheme="minorHAnsi"/>
        </w:rPr>
      </w:pPr>
    </w:p>
    <w:p w14:paraId="48C3CD4A" w14:textId="518C50CE" w:rsidR="00945110" w:rsidRPr="00DA4AF9" w:rsidRDefault="00945110" w:rsidP="00945110">
      <w:pPr>
        <w:rPr>
          <w:rFonts w:asciiTheme="minorHAnsi" w:hAnsiTheme="minorHAnsi" w:cstheme="minorHAnsi"/>
        </w:rPr>
      </w:pPr>
      <w:r w:rsidRPr="00DA4AF9">
        <w:rPr>
          <w:rFonts w:asciiTheme="minorHAnsi" w:hAnsiTheme="minorHAnsi" w:cstheme="minorHAnsi"/>
        </w:rPr>
        <w:t>Results: Eighty individuals participated in our online survey to test the measure. The scale demonstrated excellent internal consistency reliability (Cronbach’s alpha 0.95)</w:t>
      </w:r>
      <w:r w:rsidRPr="00DA4AF9" w:rsidDel="00017B65">
        <w:rPr>
          <w:rFonts w:asciiTheme="minorHAnsi" w:hAnsiTheme="minorHAnsi" w:cstheme="minorHAnsi"/>
        </w:rPr>
        <w:t xml:space="preserve"> </w:t>
      </w:r>
      <w:r w:rsidRPr="00DA4AF9">
        <w:rPr>
          <w:rFonts w:asciiTheme="minorHAnsi" w:hAnsiTheme="minorHAnsi" w:cstheme="minorHAnsi"/>
        </w:rPr>
        <w:t>and reasonable construct validity, with statistically significant correlations in the expected direction for all a priori hypotheses (depression, stress, and current experience of burnout) except for camouflaging. Data also supported content and face validity, structural validity, and interpretability.</w:t>
      </w:r>
    </w:p>
    <w:p w14:paraId="1AA76348" w14:textId="77777777" w:rsidR="00945110" w:rsidRPr="00DA4AF9" w:rsidRDefault="00945110" w:rsidP="00945110">
      <w:pPr>
        <w:rPr>
          <w:rFonts w:asciiTheme="minorHAnsi" w:hAnsiTheme="minorHAnsi" w:cstheme="minorHAnsi"/>
        </w:rPr>
      </w:pPr>
    </w:p>
    <w:p w14:paraId="22987B01"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 xml:space="preserve">Conclusions: Preliminary testing of the AASPIRE Autistic Burnout Scale showed promising psychometric properties. We encourage further testing of both this instrument, particularly in a larger, more representative population with greater demographic diversity and a lower lifetime prevalence of autistic burnout. </w:t>
      </w:r>
    </w:p>
    <w:p w14:paraId="71E8FC59" w14:textId="77777777" w:rsidR="00945110" w:rsidRPr="00DA4AF9" w:rsidRDefault="00945110" w:rsidP="00945110">
      <w:pPr>
        <w:rPr>
          <w:rFonts w:asciiTheme="minorHAnsi" w:hAnsiTheme="minorHAnsi" w:cstheme="minorHAnsi"/>
        </w:rPr>
      </w:pPr>
    </w:p>
    <w:p w14:paraId="315BFBAC" w14:textId="77777777" w:rsidR="00945110" w:rsidRPr="00DA4AF9" w:rsidRDefault="00945110" w:rsidP="00945110">
      <w:pPr>
        <w:rPr>
          <w:rFonts w:asciiTheme="minorHAnsi" w:hAnsiTheme="minorHAnsi" w:cstheme="minorHAnsi"/>
          <w:b/>
          <w:bCs/>
        </w:rPr>
      </w:pPr>
      <w:r w:rsidRPr="00DA4AF9">
        <w:rPr>
          <w:rFonts w:asciiTheme="minorHAnsi" w:hAnsiTheme="minorHAnsi" w:cstheme="minorHAnsi"/>
          <w:b/>
          <w:bCs/>
        </w:rPr>
        <w:t xml:space="preserve">Lay Language Summary </w:t>
      </w:r>
    </w:p>
    <w:p w14:paraId="30D2D4B8" w14:textId="77777777" w:rsidR="00945110" w:rsidRPr="00DA4AF9" w:rsidRDefault="00945110" w:rsidP="00945110">
      <w:pPr>
        <w:rPr>
          <w:rFonts w:asciiTheme="minorHAnsi" w:hAnsiTheme="minorHAnsi" w:cstheme="minorHAnsi"/>
        </w:rPr>
      </w:pPr>
    </w:p>
    <w:p w14:paraId="23376B84" w14:textId="77777777" w:rsidR="00945110" w:rsidRPr="00DA4AF9" w:rsidRDefault="00945110" w:rsidP="00945110">
      <w:pPr>
        <w:rPr>
          <w:rFonts w:asciiTheme="minorHAnsi" w:hAnsiTheme="minorHAnsi" w:cstheme="minorHAnsi"/>
          <w:i/>
          <w:iCs/>
        </w:rPr>
      </w:pPr>
      <w:r w:rsidRPr="00DA4AF9">
        <w:rPr>
          <w:rFonts w:asciiTheme="minorHAnsi" w:hAnsiTheme="minorHAnsi" w:cstheme="minorHAnsi"/>
          <w:i/>
          <w:iCs/>
        </w:rPr>
        <w:t>Why was this study done?</w:t>
      </w:r>
    </w:p>
    <w:p w14:paraId="2024642C" w14:textId="77777777" w:rsidR="00945110" w:rsidRPr="00DA4AF9" w:rsidRDefault="00945110" w:rsidP="00945110">
      <w:pPr>
        <w:rPr>
          <w:rFonts w:asciiTheme="minorHAnsi" w:hAnsiTheme="minorHAnsi" w:cstheme="minorHAnsi"/>
        </w:rPr>
      </w:pPr>
    </w:p>
    <w:p w14:paraId="2F23AED2"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 xml:space="preserve">Autistic burnout is a feeling of long-term exhaustion, loss of function, and reduced ability to cope with sensory stimulation. It happens when autistic people </w:t>
      </w:r>
      <w:proofErr w:type="gramStart"/>
      <w:r w:rsidRPr="00DA4AF9">
        <w:rPr>
          <w:rFonts w:asciiTheme="minorHAnsi" w:hAnsiTheme="minorHAnsi" w:cstheme="minorHAnsi"/>
        </w:rPr>
        <w:t>are asked</w:t>
      </w:r>
      <w:proofErr w:type="gramEnd"/>
      <w:r w:rsidRPr="00DA4AF9">
        <w:rPr>
          <w:rFonts w:asciiTheme="minorHAnsi" w:hAnsiTheme="minorHAnsi" w:cstheme="minorHAnsi"/>
        </w:rPr>
        <w:t xml:space="preserve"> to do too much for too long without a way to recover. People describe it as leading to bad outcomes like loss of work, loss of independence, or loss of health.</w:t>
      </w:r>
    </w:p>
    <w:p w14:paraId="06F68908" w14:textId="77777777" w:rsidR="00945110" w:rsidRPr="00DA4AF9" w:rsidRDefault="00945110" w:rsidP="00945110">
      <w:pPr>
        <w:rPr>
          <w:rFonts w:asciiTheme="minorHAnsi" w:hAnsiTheme="minorHAnsi" w:cstheme="minorHAnsi"/>
        </w:rPr>
      </w:pPr>
    </w:p>
    <w:p w14:paraId="3AF3AA1C"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 xml:space="preserve">Although autistic people have talked about autistic burnout a lot, little research has </w:t>
      </w:r>
      <w:proofErr w:type="gramStart"/>
      <w:r w:rsidRPr="00DA4AF9">
        <w:rPr>
          <w:rFonts w:asciiTheme="minorHAnsi" w:hAnsiTheme="minorHAnsi" w:cstheme="minorHAnsi"/>
        </w:rPr>
        <w:t>been done</w:t>
      </w:r>
      <w:proofErr w:type="gramEnd"/>
      <w:r w:rsidRPr="00DA4AF9">
        <w:rPr>
          <w:rFonts w:asciiTheme="minorHAnsi" w:hAnsiTheme="minorHAnsi" w:cstheme="minorHAnsi"/>
        </w:rPr>
        <w:t xml:space="preserve"> about it. To understand it better, and find ways to relieve it or prevent it, we need a way to measure it. The purpose of this study was to create and test a measure of autistic burnout.</w:t>
      </w:r>
    </w:p>
    <w:p w14:paraId="30D1C279" w14:textId="77777777" w:rsidR="00945110" w:rsidRPr="00DA4AF9" w:rsidRDefault="00945110" w:rsidP="00945110">
      <w:pPr>
        <w:rPr>
          <w:rFonts w:asciiTheme="minorHAnsi" w:hAnsiTheme="minorHAnsi" w:cstheme="minorHAnsi"/>
        </w:rPr>
      </w:pPr>
    </w:p>
    <w:p w14:paraId="7A1E6EAD" w14:textId="77777777" w:rsidR="00945110" w:rsidRPr="00DA4AF9" w:rsidRDefault="00945110" w:rsidP="00945110">
      <w:pPr>
        <w:rPr>
          <w:rFonts w:asciiTheme="minorHAnsi" w:hAnsiTheme="minorHAnsi" w:cstheme="minorHAnsi"/>
          <w:i/>
          <w:iCs/>
        </w:rPr>
      </w:pPr>
      <w:r w:rsidRPr="00DA4AF9">
        <w:rPr>
          <w:rFonts w:asciiTheme="minorHAnsi" w:hAnsiTheme="minorHAnsi" w:cstheme="minorHAnsi"/>
          <w:i/>
          <w:iCs/>
        </w:rPr>
        <w:lastRenderedPageBreak/>
        <w:t>What did the researchers do?</w:t>
      </w:r>
    </w:p>
    <w:p w14:paraId="7C88D110" w14:textId="77777777" w:rsidR="00945110" w:rsidRPr="00DA4AF9" w:rsidRDefault="00945110" w:rsidP="00945110">
      <w:pPr>
        <w:rPr>
          <w:rFonts w:asciiTheme="minorHAnsi" w:hAnsiTheme="minorHAnsi" w:cstheme="minorHAnsi"/>
        </w:rPr>
      </w:pPr>
    </w:p>
    <w:p w14:paraId="27C95A82"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Our research group—the Academic Autism Spectrum Partnership in Research and Education (AASPIRE)—used an approach called community-based participatory research (CBPR).  The autistic community was involved in coming up with the idea for this study, doing the study, and understanding the results.</w:t>
      </w:r>
    </w:p>
    <w:p w14:paraId="72A20544" w14:textId="77777777" w:rsidR="00945110" w:rsidRPr="00DA4AF9" w:rsidRDefault="00945110" w:rsidP="00945110">
      <w:pPr>
        <w:rPr>
          <w:rFonts w:asciiTheme="minorHAnsi" w:hAnsiTheme="minorHAnsi" w:cstheme="minorHAnsi"/>
        </w:rPr>
      </w:pPr>
    </w:p>
    <w:p w14:paraId="4CB0EBF3"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First, we used what we learned about autistic burnout in our earlier study, and the experiences of the autistic people on our team, to create a survey to measure autistic burnout. Then we put it in an online survey to test it with autistic people. The survey included other measures of things that are likely related to burnout (for example, depression or stress) and a question about whether they felt they had experienced autistic burnout.</w:t>
      </w:r>
    </w:p>
    <w:p w14:paraId="3A58B8D9" w14:textId="77777777" w:rsidR="00945110" w:rsidRPr="00DA4AF9" w:rsidRDefault="00945110" w:rsidP="00945110">
      <w:pPr>
        <w:rPr>
          <w:rFonts w:asciiTheme="minorHAnsi" w:hAnsiTheme="minorHAnsi" w:cstheme="minorHAnsi"/>
        </w:rPr>
      </w:pPr>
    </w:p>
    <w:p w14:paraId="78B82210"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We tested to see if 1) the items in the measure seemed related to each other; 2) people who scored high on the measure also scored high for things that might be associated with autistic burnout (depression, stress, camouflaging, and currently experiencing autistic burnout); 3) the measure included all the right ideas about autistic burnout; and 4) the measure could identify people who felt they were experiencing autistic burnout.</w:t>
      </w:r>
    </w:p>
    <w:p w14:paraId="4AFFB9B8" w14:textId="77777777" w:rsidR="00945110" w:rsidRPr="00DA4AF9" w:rsidRDefault="00945110" w:rsidP="00945110">
      <w:pPr>
        <w:rPr>
          <w:rFonts w:asciiTheme="minorHAnsi" w:hAnsiTheme="minorHAnsi" w:cstheme="minorHAnsi"/>
        </w:rPr>
      </w:pPr>
    </w:p>
    <w:p w14:paraId="4F84B610" w14:textId="77777777" w:rsidR="00945110" w:rsidRPr="00DA4AF9" w:rsidRDefault="00945110" w:rsidP="00945110">
      <w:pPr>
        <w:rPr>
          <w:rFonts w:asciiTheme="minorHAnsi" w:hAnsiTheme="minorHAnsi" w:cstheme="minorHAnsi"/>
          <w:i/>
          <w:iCs/>
        </w:rPr>
      </w:pPr>
      <w:r w:rsidRPr="00DA4AF9">
        <w:rPr>
          <w:rFonts w:asciiTheme="minorHAnsi" w:hAnsiTheme="minorHAnsi" w:cstheme="minorHAnsi"/>
          <w:i/>
          <w:iCs/>
        </w:rPr>
        <w:t>What were the results of the study?</w:t>
      </w:r>
    </w:p>
    <w:p w14:paraId="31496512" w14:textId="77777777" w:rsidR="00945110" w:rsidRPr="00DA4AF9" w:rsidRDefault="00945110" w:rsidP="00945110">
      <w:pPr>
        <w:rPr>
          <w:rFonts w:asciiTheme="minorHAnsi" w:hAnsiTheme="minorHAnsi" w:cstheme="minorHAnsi"/>
        </w:rPr>
      </w:pPr>
    </w:p>
    <w:p w14:paraId="67B73489"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Eighty people with an autism diagnosis from the U.S. participated in the study. About half identified as female, and the remainder as male or other genders. They ranged in age from 18 to 68 and most were non-Hispanic white people. Of those who chose to answer the questions, 73% had heard of autistic burnout before, 96% said they had experienced burnout, and 65% felt they were currently experiencing burnout.</w:t>
      </w:r>
    </w:p>
    <w:p w14:paraId="7A67532B" w14:textId="77777777" w:rsidR="00945110" w:rsidRPr="00DA4AF9" w:rsidRDefault="00945110" w:rsidP="00945110">
      <w:pPr>
        <w:rPr>
          <w:rFonts w:asciiTheme="minorHAnsi" w:hAnsiTheme="minorHAnsi" w:cstheme="minorHAnsi"/>
        </w:rPr>
      </w:pPr>
    </w:p>
    <w:p w14:paraId="68EE8BEF"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The measure worked well in all the ways we tested it except for relating to camouflaging (hiding autistic traits). We think this happened because the camouflaging measure might not measure the pressure to camouflage that impacts autistic burnout.</w:t>
      </w:r>
    </w:p>
    <w:p w14:paraId="227B3EA5" w14:textId="77777777" w:rsidR="00945110" w:rsidRPr="00DA4AF9" w:rsidRDefault="00945110" w:rsidP="00945110">
      <w:pPr>
        <w:rPr>
          <w:rFonts w:asciiTheme="minorHAnsi" w:hAnsiTheme="minorHAnsi" w:cstheme="minorHAnsi"/>
        </w:rPr>
      </w:pPr>
    </w:p>
    <w:p w14:paraId="6D1F0C37" w14:textId="77777777" w:rsidR="00945110" w:rsidRPr="00DA4AF9" w:rsidRDefault="00945110" w:rsidP="00945110">
      <w:pPr>
        <w:rPr>
          <w:rFonts w:asciiTheme="minorHAnsi" w:hAnsiTheme="minorHAnsi" w:cstheme="minorHAnsi"/>
          <w:i/>
          <w:iCs/>
        </w:rPr>
      </w:pPr>
      <w:r w:rsidRPr="00DA4AF9">
        <w:rPr>
          <w:rFonts w:asciiTheme="minorHAnsi" w:hAnsiTheme="minorHAnsi" w:cstheme="minorHAnsi"/>
          <w:i/>
          <w:iCs/>
        </w:rPr>
        <w:t>How do these findings add to what was already known?</w:t>
      </w:r>
    </w:p>
    <w:p w14:paraId="5B2496BC" w14:textId="77777777" w:rsidR="00945110" w:rsidRPr="00DA4AF9" w:rsidRDefault="00945110" w:rsidP="00945110">
      <w:pPr>
        <w:rPr>
          <w:rFonts w:asciiTheme="minorHAnsi" w:hAnsiTheme="minorHAnsi" w:cstheme="minorHAnsi"/>
        </w:rPr>
      </w:pPr>
    </w:p>
    <w:p w14:paraId="25B794C6"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 xml:space="preserve">As far as we know, this is the first measure of autistic burnout to </w:t>
      </w:r>
      <w:proofErr w:type="gramStart"/>
      <w:r w:rsidRPr="00DA4AF9">
        <w:rPr>
          <w:rFonts w:asciiTheme="minorHAnsi" w:hAnsiTheme="minorHAnsi" w:cstheme="minorHAnsi"/>
        </w:rPr>
        <w:t>be tested</w:t>
      </w:r>
      <w:proofErr w:type="gramEnd"/>
      <w:r w:rsidRPr="00DA4AF9">
        <w:rPr>
          <w:rFonts w:asciiTheme="minorHAnsi" w:hAnsiTheme="minorHAnsi" w:cstheme="minorHAnsi"/>
        </w:rPr>
        <w:t xml:space="preserve"> and published for others to use.</w:t>
      </w:r>
    </w:p>
    <w:p w14:paraId="0ED327AE" w14:textId="77777777" w:rsidR="00945110" w:rsidRPr="00DA4AF9" w:rsidRDefault="00945110" w:rsidP="00945110">
      <w:pPr>
        <w:rPr>
          <w:rFonts w:asciiTheme="minorHAnsi" w:hAnsiTheme="minorHAnsi" w:cstheme="minorHAnsi"/>
        </w:rPr>
      </w:pPr>
    </w:p>
    <w:p w14:paraId="55A5F715" w14:textId="77777777" w:rsidR="00945110" w:rsidRPr="00DA4AF9" w:rsidRDefault="00945110" w:rsidP="00945110">
      <w:pPr>
        <w:rPr>
          <w:rFonts w:asciiTheme="minorHAnsi" w:hAnsiTheme="minorHAnsi" w:cstheme="minorHAnsi"/>
          <w:i/>
          <w:iCs/>
        </w:rPr>
      </w:pPr>
      <w:r w:rsidRPr="00DA4AF9">
        <w:rPr>
          <w:rFonts w:asciiTheme="minorHAnsi" w:hAnsiTheme="minorHAnsi" w:cstheme="minorHAnsi"/>
          <w:i/>
          <w:iCs/>
        </w:rPr>
        <w:t>What are the potential weaknesses in the study?</w:t>
      </w:r>
    </w:p>
    <w:p w14:paraId="5B04B54C" w14:textId="77777777" w:rsidR="00945110" w:rsidRPr="00DA4AF9" w:rsidRDefault="00945110" w:rsidP="00945110">
      <w:pPr>
        <w:rPr>
          <w:rFonts w:asciiTheme="minorHAnsi" w:hAnsiTheme="minorHAnsi" w:cstheme="minorHAnsi"/>
        </w:rPr>
      </w:pPr>
    </w:p>
    <w:p w14:paraId="5EAC0830"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 xml:space="preserve">The people who took the survey were probably more interested in autistic burnout than average. The measure needs to </w:t>
      </w:r>
      <w:proofErr w:type="gramStart"/>
      <w:r w:rsidRPr="00DA4AF9">
        <w:rPr>
          <w:rFonts w:asciiTheme="minorHAnsi" w:hAnsiTheme="minorHAnsi" w:cstheme="minorHAnsi"/>
        </w:rPr>
        <w:t>be tested</w:t>
      </w:r>
      <w:proofErr w:type="gramEnd"/>
      <w:r w:rsidRPr="00DA4AF9">
        <w:rPr>
          <w:rFonts w:asciiTheme="minorHAnsi" w:hAnsiTheme="minorHAnsi" w:cstheme="minorHAnsi"/>
        </w:rPr>
        <w:t xml:space="preserve"> with more people, especially those who have never heard of autistic burnout or who feel they have never experienced it. The measure also needs to </w:t>
      </w:r>
      <w:proofErr w:type="gramStart"/>
      <w:r w:rsidRPr="00DA4AF9">
        <w:rPr>
          <w:rFonts w:asciiTheme="minorHAnsi" w:hAnsiTheme="minorHAnsi" w:cstheme="minorHAnsi"/>
        </w:rPr>
        <w:t>be tested</w:t>
      </w:r>
      <w:proofErr w:type="gramEnd"/>
      <w:r w:rsidRPr="00DA4AF9">
        <w:rPr>
          <w:rFonts w:asciiTheme="minorHAnsi" w:hAnsiTheme="minorHAnsi" w:cstheme="minorHAnsi"/>
        </w:rPr>
        <w:t xml:space="preserve"> with more people of color, and with people who identify as autistic but do not have a professional autism diagnosis. </w:t>
      </w:r>
    </w:p>
    <w:p w14:paraId="08C302A4" w14:textId="77777777" w:rsidR="00945110" w:rsidRPr="00DA4AF9" w:rsidRDefault="00945110" w:rsidP="00945110">
      <w:pPr>
        <w:rPr>
          <w:rFonts w:asciiTheme="minorHAnsi" w:hAnsiTheme="minorHAnsi" w:cstheme="minorHAnsi"/>
        </w:rPr>
      </w:pPr>
    </w:p>
    <w:p w14:paraId="3C4901F4" w14:textId="77777777" w:rsidR="00945110" w:rsidRPr="00DA4AF9" w:rsidRDefault="00945110" w:rsidP="00945110">
      <w:pPr>
        <w:rPr>
          <w:rFonts w:asciiTheme="minorHAnsi" w:hAnsiTheme="minorHAnsi" w:cstheme="minorHAnsi"/>
          <w:i/>
          <w:iCs/>
        </w:rPr>
      </w:pPr>
      <w:r w:rsidRPr="00DA4AF9">
        <w:rPr>
          <w:rFonts w:asciiTheme="minorHAnsi" w:hAnsiTheme="minorHAnsi" w:cstheme="minorHAnsi"/>
          <w:i/>
          <w:iCs/>
        </w:rPr>
        <w:lastRenderedPageBreak/>
        <w:t>How will these findings help autistic adults now or in the future?</w:t>
      </w:r>
    </w:p>
    <w:p w14:paraId="57DCC634" w14:textId="77777777" w:rsidR="00945110" w:rsidRPr="00DA4AF9" w:rsidRDefault="00945110" w:rsidP="00945110">
      <w:pPr>
        <w:rPr>
          <w:rFonts w:asciiTheme="minorHAnsi" w:hAnsiTheme="minorHAnsi" w:cstheme="minorHAnsi"/>
        </w:rPr>
      </w:pPr>
    </w:p>
    <w:p w14:paraId="51CC9AD0" w14:textId="55034257" w:rsidR="00945110" w:rsidRPr="00DA4AF9" w:rsidRDefault="00945110" w:rsidP="00945110">
      <w:pPr>
        <w:rPr>
          <w:rFonts w:asciiTheme="minorHAnsi" w:hAnsiTheme="minorHAnsi" w:cstheme="minorHAnsi"/>
          <w:color w:val="000000" w:themeColor="text1"/>
        </w:rPr>
      </w:pPr>
      <w:r w:rsidRPr="00DA4AF9">
        <w:rPr>
          <w:rFonts w:asciiTheme="minorHAnsi" w:hAnsiTheme="minorHAnsi" w:cstheme="minorHAnsi"/>
        </w:rPr>
        <w:t xml:space="preserve">We hope that other researchers will test the measure more and use it to continue to better understand autistic burnout and what can </w:t>
      </w:r>
      <w:proofErr w:type="gramStart"/>
      <w:r w:rsidRPr="00DA4AF9">
        <w:rPr>
          <w:rFonts w:asciiTheme="minorHAnsi" w:hAnsiTheme="minorHAnsi" w:cstheme="minorHAnsi"/>
        </w:rPr>
        <w:t>be done</w:t>
      </w:r>
      <w:proofErr w:type="gramEnd"/>
      <w:r w:rsidRPr="00DA4AF9">
        <w:rPr>
          <w:rFonts w:asciiTheme="minorHAnsi" w:hAnsiTheme="minorHAnsi" w:cstheme="minorHAnsi"/>
        </w:rPr>
        <w:t xml:space="preserve"> to relive or prevent it. We also hope it might </w:t>
      </w:r>
      <w:proofErr w:type="gramStart"/>
      <w:r w:rsidRPr="00DA4AF9">
        <w:rPr>
          <w:rFonts w:asciiTheme="minorHAnsi" w:hAnsiTheme="minorHAnsi" w:cstheme="minorHAnsi"/>
        </w:rPr>
        <w:t>be used</w:t>
      </w:r>
      <w:proofErr w:type="gramEnd"/>
      <w:r w:rsidRPr="00DA4AF9">
        <w:rPr>
          <w:rFonts w:asciiTheme="minorHAnsi" w:hAnsiTheme="minorHAnsi" w:cstheme="minorHAnsi"/>
        </w:rPr>
        <w:t xml:space="preserve"> by clinicians to assess autistic burnout so people can get help.</w:t>
      </w:r>
    </w:p>
    <w:p w14:paraId="2F5EB49F" w14:textId="77777777" w:rsidR="00945110" w:rsidRPr="00DA4AF9" w:rsidRDefault="00945110" w:rsidP="005B31B1">
      <w:pPr>
        <w:outlineLvl w:val="0"/>
        <w:rPr>
          <w:rFonts w:asciiTheme="minorHAnsi" w:hAnsiTheme="minorHAnsi" w:cstheme="minorHAnsi"/>
          <w:b/>
        </w:rPr>
      </w:pPr>
    </w:p>
    <w:p w14:paraId="7C37A818" w14:textId="7FF9DB4A" w:rsidR="005B31B1" w:rsidRPr="00DA4AF9" w:rsidRDefault="005B31B1" w:rsidP="005B31B1">
      <w:pPr>
        <w:outlineLvl w:val="0"/>
        <w:rPr>
          <w:rFonts w:asciiTheme="minorHAnsi" w:hAnsiTheme="minorHAnsi" w:cstheme="minorHAnsi"/>
          <w:b/>
        </w:rPr>
      </w:pPr>
      <w:r w:rsidRPr="00DA4AF9">
        <w:rPr>
          <w:rFonts w:asciiTheme="minorHAnsi" w:hAnsiTheme="minorHAnsi" w:cstheme="minorHAnsi"/>
          <w:b/>
        </w:rPr>
        <w:t>Authorship Confirmation Statement</w:t>
      </w:r>
    </w:p>
    <w:p w14:paraId="7E38A437" w14:textId="77777777" w:rsidR="005B31B1" w:rsidRPr="00DA4AF9" w:rsidRDefault="005B31B1" w:rsidP="005B31B1">
      <w:pPr>
        <w:rPr>
          <w:rFonts w:asciiTheme="minorHAnsi" w:hAnsiTheme="minorHAnsi" w:cstheme="minorHAnsi"/>
          <w:b/>
        </w:rPr>
      </w:pPr>
    </w:p>
    <w:p w14:paraId="5E00C9CA" w14:textId="3AE632E7" w:rsidR="005B31B1" w:rsidRPr="00DA4AF9" w:rsidRDefault="005B31B1" w:rsidP="005B31B1">
      <w:pPr>
        <w:rPr>
          <w:rFonts w:asciiTheme="minorHAnsi" w:hAnsiTheme="minorHAnsi" w:cstheme="minorHAnsi"/>
          <w:highlight w:val="green"/>
        </w:rPr>
      </w:pPr>
      <w:r w:rsidRPr="00DA4AF9">
        <w:rPr>
          <w:rFonts w:asciiTheme="minorHAnsi" w:hAnsiTheme="minorHAnsi" w:cstheme="minorHAnsi"/>
        </w:rPr>
        <w:t>Dr. Dora Raymaker led the study design, data collection, and data analysis, and wrote the majority of the manuscript. Drs. Alan Teo and Nicole Steckler contributed to the study design, the development of the AASPIRE Autistic Burnout Scale, and data analysis</w:t>
      </w:r>
      <w:r w:rsidRPr="00DA4AF9">
        <w:rPr>
          <w:rFonts w:asciiTheme="minorHAnsi" w:hAnsiTheme="minorHAnsi" w:cstheme="minorHAnsi"/>
          <w:i/>
          <w:iCs/>
        </w:rPr>
        <w:t>.</w:t>
      </w:r>
      <w:r w:rsidRPr="00DA4AF9">
        <w:rPr>
          <w:rFonts w:asciiTheme="minorHAnsi" w:hAnsiTheme="minorHAnsi" w:cstheme="minorHAnsi"/>
        </w:rPr>
        <w:t xml:space="preserve"> Joelle Maslak, Morrigan Hun</w:t>
      </w:r>
      <w:r w:rsidR="00894346" w:rsidRPr="00DA4AF9">
        <w:rPr>
          <w:rFonts w:asciiTheme="minorHAnsi" w:hAnsiTheme="minorHAnsi" w:cstheme="minorHAnsi"/>
        </w:rPr>
        <w:t>t</w:t>
      </w:r>
      <w:r w:rsidRPr="00DA4AF9">
        <w:rPr>
          <w:rFonts w:asciiTheme="minorHAnsi" w:hAnsiTheme="minorHAnsi" w:cstheme="minorHAnsi"/>
        </w:rPr>
        <w:t>er, Dr. Steven Kapp, and Ian Moura served as AASPIRE community partners, contributing to study design, the development of all research materials including the AASPIRE Autistic Burnout Scale, and interpretation of findings. Dr. Liu-Qin Yang</w:t>
      </w:r>
      <w:r w:rsidR="00945110" w:rsidRPr="00DA4AF9">
        <w:rPr>
          <w:rFonts w:asciiTheme="minorHAnsi" w:hAnsiTheme="minorHAnsi" w:cstheme="minorHAnsi"/>
        </w:rPr>
        <w:t xml:space="preserve"> and </w:t>
      </w:r>
      <w:r w:rsidRPr="00DA4AF9">
        <w:rPr>
          <w:rFonts w:asciiTheme="minorHAnsi" w:hAnsiTheme="minorHAnsi" w:cstheme="minorHAnsi"/>
        </w:rPr>
        <w:t>Mirah Scharer</w:t>
      </w:r>
      <w:r w:rsidR="00945110" w:rsidRPr="00DA4AF9">
        <w:rPr>
          <w:rFonts w:asciiTheme="minorHAnsi" w:hAnsiTheme="minorHAnsi" w:cstheme="minorHAnsi"/>
        </w:rPr>
        <w:t xml:space="preserve"> </w:t>
      </w:r>
      <w:r w:rsidRPr="00DA4AF9">
        <w:rPr>
          <w:rFonts w:asciiTheme="minorHAnsi" w:hAnsiTheme="minorHAnsi" w:cstheme="minorHAnsi"/>
        </w:rPr>
        <w:t>contributed to the analysis. Dr. Christina Nicolaidis provided mentorship through all phases of the project, and contributed to study design, data analysis, and interpretation. All co-authors contributed to the manuscript conceptually, revised the manuscript for critical content</w:t>
      </w:r>
      <w:r w:rsidR="006C53C2" w:rsidRPr="00DA4AF9">
        <w:rPr>
          <w:rFonts w:asciiTheme="minorHAnsi" w:hAnsiTheme="minorHAnsi" w:cstheme="minorHAnsi"/>
        </w:rPr>
        <w:t>,</w:t>
      </w:r>
      <w:r w:rsidRPr="00DA4AF9">
        <w:rPr>
          <w:rFonts w:asciiTheme="minorHAnsi" w:hAnsiTheme="minorHAnsi" w:cstheme="minorHAnsi"/>
        </w:rPr>
        <w:t xml:space="preserve"> and approved the final version. This manuscript has been submitted solely to this journal and is not published elsewhere.</w:t>
      </w:r>
    </w:p>
    <w:p w14:paraId="5F4A354E" w14:textId="77777777" w:rsidR="005B31B1" w:rsidRPr="00DA4AF9" w:rsidRDefault="005B31B1" w:rsidP="005B31B1">
      <w:pPr>
        <w:rPr>
          <w:rFonts w:asciiTheme="minorHAnsi" w:hAnsiTheme="minorHAnsi" w:cstheme="minorHAnsi"/>
          <w:b/>
        </w:rPr>
      </w:pPr>
    </w:p>
    <w:p w14:paraId="3CEBD2E5" w14:textId="77777777" w:rsidR="005B31B1" w:rsidRPr="00DA4AF9" w:rsidRDefault="005B31B1" w:rsidP="005B31B1">
      <w:pPr>
        <w:outlineLvl w:val="0"/>
        <w:rPr>
          <w:rFonts w:asciiTheme="minorHAnsi" w:hAnsiTheme="minorHAnsi" w:cstheme="minorHAnsi"/>
          <w:b/>
        </w:rPr>
      </w:pPr>
      <w:r w:rsidRPr="00DA4AF9">
        <w:rPr>
          <w:rFonts w:asciiTheme="minorHAnsi" w:hAnsiTheme="minorHAnsi" w:cstheme="minorHAnsi"/>
          <w:b/>
        </w:rPr>
        <w:t>Author Disclosure Statements</w:t>
      </w:r>
    </w:p>
    <w:p w14:paraId="3E0661B3" w14:textId="77777777" w:rsidR="005B31B1" w:rsidRPr="00DA4AF9" w:rsidRDefault="005B31B1" w:rsidP="005B31B1">
      <w:pPr>
        <w:rPr>
          <w:rFonts w:asciiTheme="minorHAnsi" w:hAnsiTheme="minorHAnsi" w:cstheme="minorHAnsi"/>
          <w:b/>
        </w:rPr>
      </w:pPr>
    </w:p>
    <w:p w14:paraId="15DEE6F2" w14:textId="77777777" w:rsidR="005B31B1" w:rsidRPr="00DA4AF9" w:rsidRDefault="005B31B1" w:rsidP="005B31B1">
      <w:pPr>
        <w:rPr>
          <w:rFonts w:asciiTheme="minorHAnsi" w:hAnsiTheme="minorHAnsi" w:cstheme="minorHAnsi"/>
        </w:rPr>
      </w:pPr>
      <w:r w:rsidRPr="00DA4AF9">
        <w:rPr>
          <w:rFonts w:asciiTheme="minorHAnsi" w:hAnsiTheme="minorHAnsi" w:cstheme="minorHAnsi"/>
          <w:bCs/>
        </w:rPr>
        <w:t>None of the authors have competing financial interests.</w:t>
      </w:r>
    </w:p>
    <w:p w14:paraId="234EA05E" w14:textId="77777777" w:rsidR="005B31B1" w:rsidRPr="00DA4AF9" w:rsidRDefault="005B31B1" w:rsidP="005B31B1">
      <w:pPr>
        <w:rPr>
          <w:rFonts w:asciiTheme="minorHAnsi" w:hAnsiTheme="minorHAnsi" w:cstheme="minorHAnsi"/>
        </w:rPr>
      </w:pPr>
    </w:p>
    <w:p w14:paraId="1A6AF072" w14:textId="77777777" w:rsidR="005B31B1" w:rsidRPr="00DA4AF9" w:rsidRDefault="005B31B1" w:rsidP="005B31B1">
      <w:pPr>
        <w:rPr>
          <w:rFonts w:asciiTheme="minorHAnsi" w:hAnsiTheme="minorHAnsi" w:cstheme="minorHAnsi"/>
          <w:b/>
          <w:bCs/>
        </w:rPr>
      </w:pPr>
      <w:r w:rsidRPr="00DA4AF9">
        <w:rPr>
          <w:rFonts w:asciiTheme="minorHAnsi" w:hAnsiTheme="minorHAnsi" w:cstheme="minorHAnsi"/>
          <w:b/>
          <w:bCs/>
        </w:rPr>
        <w:t>Acknowledgements</w:t>
      </w:r>
    </w:p>
    <w:p w14:paraId="13970508" w14:textId="77777777" w:rsidR="005B31B1" w:rsidRPr="00DA4AF9" w:rsidRDefault="005B31B1" w:rsidP="005B31B1">
      <w:pPr>
        <w:rPr>
          <w:rFonts w:asciiTheme="minorHAnsi" w:hAnsiTheme="minorHAnsi" w:cstheme="minorHAnsi"/>
          <w:b/>
          <w:bCs/>
        </w:rPr>
      </w:pPr>
    </w:p>
    <w:p w14:paraId="23A8BF8D" w14:textId="0DDD316F" w:rsidR="005B31B1" w:rsidRPr="00DA4AF9" w:rsidRDefault="005B31B1" w:rsidP="005B31B1">
      <w:pPr>
        <w:rPr>
          <w:rFonts w:asciiTheme="minorHAnsi" w:hAnsiTheme="minorHAnsi" w:cstheme="minorHAnsi"/>
        </w:rPr>
      </w:pPr>
      <w:r w:rsidRPr="00DA4AF9">
        <w:rPr>
          <w:rFonts w:asciiTheme="minorHAnsi" w:hAnsiTheme="minorHAnsi" w:cstheme="minorHAnsi"/>
        </w:rPr>
        <w:t xml:space="preserve">We thank the full AASPIRE team, as well as all of our research participants, without whom this study would not have been possible. </w:t>
      </w:r>
      <w:r w:rsidR="00731BFD" w:rsidRPr="00DA4AF9">
        <w:rPr>
          <w:rFonts w:asciiTheme="minorHAnsi" w:hAnsiTheme="minorHAnsi" w:cstheme="minorHAnsi"/>
        </w:rPr>
        <w:t xml:space="preserve">Anna De Amicis thanks the Apprenticeships in Science &amp; Engineering (ASE) program for its support. </w:t>
      </w:r>
      <w:r w:rsidRPr="00DA4AF9">
        <w:rPr>
          <w:rFonts w:asciiTheme="minorHAnsi" w:hAnsiTheme="minorHAnsi" w:cstheme="minorHAnsi"/>
        </w:rPr>
        <w:t xml:space="preserve">This research was supported by National Institutes of Health award numbers UL1GM118964, RL5GM118963, and TL4GM118965; by </w:t>
      </w:r>
      <w:r w:rsidRPr="00DA4AF9">
        <w:rPr>
          <w:rFonts w:asciiTheme="minorHAnsi" w:hAnsiTheme="minorHAnsi" w:cstheme="minorHAnsi"/>
          <w:color w:val="000000" w:themeColor="text1"/>
        </w:rPr>
        <w:t xml:space="preserve">the National Center for Advancing Translational Sciences of the National Institutes of Health under award number </w:t>
      </w:r>
      <w:bookmarkStart w:id="0" w:name="OLE_LINK1"/>
      <w:bookmarkStart w:id="1" w:name="OLE_LINK2"/>
      <w:r w:rsidRPr="00DA4AF9">
        <w:rPr>
          <w:rFonts w:asciiTheme="minorHAnsi" w:hAnsiTheme="minorHAnsi" w:cstheme="minorHAnsi"/>
          <w:color w:val="000000" w:themeColor="text1"/>
        </w:rPr>
        <w:t xml:space="preserve">KL2TR002370 </w:t>
      </w:r>
      <w:bookmarkEnd w:id="0"/>
      <w:bookmarkEnd w:id="1"/>
      <w:r w:rsidRPr="00DA4AF9">
        <w:rPr>
          <w:rFonts w:asciiTheme="minorHAnsi" w:hAnsiTheme="minorHAnsi" w:cstheme="minorHAnsi"/>
          <w:color w:val="000000" w:themeColor="text1"/>
        </w:rPr>
        <w:t>administered by the Oregon Clinical and Translational Research Institute;</w:t>
      </w:r>
      <w:r w:rsidRPr="00DA4AF9">
        <w:rPr>
          <w:rFonts w:asciiTheme="minorHAnsi" w:hAnsiTheme="minorHAnsi" w:cstheme="minorHAnsi"/>
        </w:rPr>
        <w:t xml:space="preserve"> and by Oregon Health &amp; Science University / Portland State University Collaboration Seed funding. It is the responsibility of the authors and does not necessarily represent the views of NIH, OHSU, or PSU.</w:t>
      </w:r>
      <w:r w:rsidR="00640F87" w:rsidRPr="00DA4AF9">
        <w:rPr>
          <w:rFonts w:asciiTheme="minorHAnsi" w:hAnsiTheme="minorHAnsi" w:cstheme="minorHAnsi"/>
        </w:rPr>
        <w:t xml:space="preserve"> </w:t>
      </w:r>
    </w:p>
    <w:p w14:paraId="361288D0" w14:textId="77777777" w:rsidR="005B31B1" w:rsidRPr="00DA4AF9" w:rsidRDefault="005B31B1">
      <w:pPr>
        <w:rPr>
          <w:rFonts w:asciiTheme="minorHAnsi" w:hAnsiTheme="minorHAnsi" w:cstheme="minorHAnsi"/>
          <w:b/>
          <w:bCs/>
        </w:rPr>
      </w:pPr>
    </w:p>
    <w:p w14:paraId="0D116B38" w14:textId="18B36ABD" w:rsidR="003D69A6" w:rsidRPr="00DA4AF9" w:rsidRDefault="003D69A6">
      <w:pPr>
        <w:rPr>
          <w:rFonts w:asciiTheme="minorHAnsi" w:hAnsiTheme="minorHAnsi" w:cstheme="minorHAnsi"/>
          <w:b/>
          <w:bCs/>
        </w:rPr>
      </w:pPr>
      <w:r w:rsidRPr="00DA4AF9">
        <w:rPr>
          <w:rFonts w:asciiTheme="minorHAnsi" w:hAnsiTheme="minorHAnsi" w:cstheme="minorHAnsi"/>
          <w:b/>
          <w:bCs/>
        </w:rPr>
        <w:t>Introduction</w:t>
      </w:r>
    </w:p>
    <w:p w14:paraId="5D0BEDD8" w14:textId="77777777" w:rsidR="00993A7F" w:rsidRPr="00DA4AF9" w:rsidRDefault="00993A7F">
      <w:pPr>
        <w:rPr>
          <w:rFonts w:asciiTheme="minorHAnsi" w:hAnsiTheme="minorHAnsi" w:cstheme="minorHAnsi"/>
          <w:b/>
          <w:bCs/>
        </w:rPr>
      </w:pPr>
    </w:p>
    <w:p w14:paraId="09E73E37" w14:textId="09F321E3" w:rsidR="005B2C82" w:rsidRPr="00DA4AF9" w:rsidRDefault="00323B05" w:rsidP="00616EA6">
      <w:pPr>
        <w:rPr>
          <w:rFonts w:asciiTheme="minorHAnsi" w:hAnsiTheme="minorHAnsi" w:cstheme="minorHAnsi"/>
          <w:color w:val="000000" w:themeColor="text1"/>
        </w:rPr>
      </w:pPr>
      <w:r w:rsidRPr="00DA4AF9">
        <w:rPr>
          <w:rFonts w:asciiTheme="minorHAnsi" w:hAnsiTheme="minorHAnsi" w:cstheme="minorHAnsi"/>
        </w:rPr>
        <w:t>“</w:t>
      </w:r>
      <w:r w:rsidR="00E91A46" w:rsidRPr="00DA4AF9">
        <w:rPr>
          <w:rFonts w:asciiTheme="minorHAnsi" w:hAnsiTheme="minorHAnsi" w:cstheme="minorHAnsi"/>
        </w:rPr>
        <w:t>A</w:t>
      </w:r>
      <w:r w:rsidRPr="00DA4AF9">
        <w:rPr>
          <w:rFonts w:asciiTheme="minorHAnsi" w:hAnsiTheme="minorHAnsi" w:cstheme="minorHAnsi"/>
        </w:rPr>
        <w:t xml:space="preserve">utistic </w:t>
      </w:r>
      <w:r w:rsidR="00B328CF" w:rsidRPr="00DA4AF9">
        <w:rPr>
          <w:rFonts w:asciiTheme="minorHAnsi" w:hAnsiTheme="minorHAnsi" w:cstheme="minorHAnsi"/>
        </w:rPr>
        <w:t>burnout”</w:t>
      </w:r>
      <w:r w:rsidRPr="00DA4AF9">
        <w:rPr>
          <w:rFonts w:asciiTheme="minorHAnsi" w:hAnsiTheme="minorHAnsi" w:cstheme="minorHAnsi"/>
        </w:rPr>
        <w:t xml:space="preserve"> </w:t>
      </w:r>
      <w:r w:rsidR="00E91A46" w:rsidRPr="00DA4AF9">
        <w:rPr>
          <w:rFonts w:asciiTheme="minorHAnsi" w:hAnsiTheme="minorHAnsi" w:cstheme="minorHAnsi"/>
        </w:rPr>
        <w:t xml:space="preserve">is a term </w:t>
      </w:r>
      <w:r w:rsidRPr="00DA4AF9">
        <w:rPr>
          <w:rFonts w:asciiTheme="minorHAnsi" w:hAnsiTheme="minorHAnsi" w:cstheme="minorHAnsi"/>
        </w:rPr>
        <w:t xml:space="preserve">often used </w:t>
      </w:r>
      <w:r w:rsidR="00116E15" w:rsidRPr="00DA4AF9">
        <w:rPr>
          <w:rFonts w:asciiTheme="minorHAnsi" w:hAnsiTheme="minorHAnsi" w:cstheme="minorHAnsi"/>
        </w:rPr>
        <w:t>by autistic adults</w:t>
      </w:r>
      <w:r w:rsidRPr="00DA4AF9">
        <w:rPr>
          <w:rFonts w:asciiTheme="minorHAnsi" w:hAnsiTheme="minorHAnsi" w:cstheme="minorHAnsi"/>
        </w:rPr>
        <w:t xml:space="preserve"> to describe a state of incapacitation</w:t>
      </w:r>
      <w:r w:rsidR="00116E15" w:rsidRPr="00DA4AF9">
        <w:rPr>
          <w:rFonts w:asciiTheme="minorHAnsi" w:hAnsiTheme="minorHAnsi" w:cstheme="minorHAnsi"/>
        </w:rPr>
        <w:t>, exhaustion, and distress</w:t>
      </w:r>
      <w:r w:rsidR="00B328CF" w:rsidRPr="00DA4AF9">
        <w:rPr>
          <w:rFonts w:asciiTheme="minorHAnsi" w:hAnsiTheme="minorHAnsi" w:cstheme="minorHAnsi"/>
        </w:rPr>
        <w:t xml:space="preserve"> in every area of life.</w:t>
      </w:r>
      <w:r w:rsidR="00B328CF" w:rsidRPr="00DA4AF9">
        <w:rPr>
          <w:rFonts w:asciiTheme="minorHAnsi" w:hAnsiTheme="minorHAnsi" w:cstheme="minorHAnsi"/>
        </w:rPr>
        <w:fldChar w:fldCharType="begin"/>
      </w:r>
      <w:r w:rsidR="00C92E52" w:rsidRPr="00DA4AF9">
        <w:rPr>
          <w:rFonts w:asciiTheme="minorHAnsi" w:hAnsiTheme="minorHAnsi" w:cstheme="minorHAnsi"/>
        </w:rPr>
        <w:instrText xml:space="preserve"> ADDIN EN.CITE &lt;EndNote&gt;&lt;Cite&gt;&lt;Author&gt;Kieran&lt;/Author&gt;&lt;Year&gt;2018&lt;/Year&gt;&lt;RecNum&gt;455&lt;/RecNum&gt;&lt;DisplayText&gt;&lt;style face="superscript"&gt;1&lt;/style&gt;&lt;/DisplayText&gt;&lt;record&gt;&lt;rec-number&gt;455&lt;/rec-number&gt;&lt;foreign-keys&gt;&lt;key app="EN" db-id="fsrz0zwro9zsroep9rcp2ssef9v9rdeadxva" timestamp="1569907455"&gt;455&lt;/key&gt;&lt;/foreign-keys&gt;&lt;ref-type name="Blog"&gt;56&lt;/ref-type&gt;&lt;contributors&gt;&lt;authors&gt;&lt;author&gt;Kieran&lt;/author&gt;&lt;/authors&gt;&lt;/contributors&gt;&lt;titles&gt;&lt;title&gt;An autistic burnout&lt;/title&gt;&lt;secondary-title&gt;The Autistic Advocate: Autistic People Have a Voice&lt;/secondary-title&gt;&lt;/titles&gt;&lt;volume&gt;2018&lt;/volume&gt;&lt;number&gt;24 May&lt;/number&gt;&lt;dates&gt;&lt;year&gt;2018&lt;/year&gt;&lt;/dates&gt;&lt;publisher&gt;http://www.theautisticadvocate.com/2018/05/an-autistic-burnout.html?m=1&lt;/publisher&gt;&lt;urls&gt;&lt;related-urls&gt;&lt;url&gt;http://www.theautisticadvocate.com/2018/05/an-autistic-burnout.html?m=1&lt;/url&gt;&lt;/related-urls&gt;&lt;/urls&gt;&lt;/record&gt;&lt;/Cite&gt;&lt;/EndNote&gt;</w:instrText>
      </w:r>
      <w:r w:rsidR="00B328CF" w:rsidRPr="00DA4AF9">
        <w:rPr>
          <w:rFonts w:asciiTheme="minorHAnsi" w:hAnsiTheme="minorHAnsi" w:cstheme="minorHAnsi"/>
        </w:rPr>
        <w:fldChar w:fldCharType="separate"/>
      </w:r>
      <w:r w:rsidR="00B328CF" w:rsidRPr="00DA4AF9">
        <w:rPr>
          <w:rFonts w:asciiTheme="minorHAnsi" w:hAnsiTheme="minorHAnsi" w:cstheme="minorHAnsi"/>
          <w:noProof/>
          <w:vertAlign w:val="superscript"/>
        </w:rPr>
        <w:t>1</w:t>
      </w:r>
      <w:r w:rsidR="00B328CF" w:rsidRPr="00DA4AF9">
        <w:rPr>
          <w:rFonts w:asciiTheme="minorHAnsi" w:hAnsiTheme="minorHAnsi" w:cstheme="minorHAnsi"/>
        </w:rPr>
        <w:fldChar w:fldCharType="end"/>
      </w:r>
      <w:r w:rsidRPr="00DA4AF9">
        <w:rPr>
          <w:rFonts w:asciiTheme="minorHAnsi" w:hAnsiTheme="minorHAnsi" w:cstheme="minorHAnsi"/>
        </w:rPr>
        <w:t xml:space="preserve"> </w:t>
      </w:r>
      <w:r w:rsidR="00993A7F" w:rsidRPr="00DA4AF9">
        <w:rPr>
          <w:rFonts w:asciiTheme="minorHAnsi" w:hAnsiTheme="minorHAnsi" w:cstheme="minorHAnsi"/>
          <w:color w:val="000000" w:themeColor="text1"/>
        </w:rPr>
        <w:t>The term burnout has more generally been popularized during the last 50 years to describe a range of human experiences including some associated with overwork and traumatic events, and has been measured extensively in occupational settings.</w:t>
      </w:r>
      <w:r w:rsidR="00993A7F" w:rsidRPr="00DA4AF9">
        <w:rPr>
          <w:rFonts w:asciiTheme="minorHAnsi" w:hAnsiTheme="minorHAnsi" w:cstheme="minorHAnsi"/>
          <w:color w:val="000000" w:themeColor="text1"/>
        </w:rPr>
        <w:fldChar w:fldCharType="begin"/>
      </w:r>
      <w:r w:rsidR="00993A7F" w:rsidRPr="00DA4AF9">
        <w:rPr>
          <w:rFonts w:asciiTheme="minorHAnsi" w:hAnsiTheme="minorHAnsi" w:cstheme="minorHAnsi"/>
          <w:color w:val="000000" w:themeColor="text1"/>
        </w:rPr>
        <w:instrText xml:space="preserve"> ADDIN EN.CITE &lt;EndNote&gt;&lt;Cite&gt;&lt;Author&gt;Maslach&lt;/Author&gt;&lt;Year&gt;2003&lt;/Year&gt;&lt;RecNum&gt;729&lt;/RecNum&gt;&lt;DisplayText&gt;&lt;style face="superscript"&gt;2,3&lt;/style&gt;&lt;/DisplayText&gt;&lt;record&gt;&lt;rec-number&gt;729&lt;/rec-number&gt;&lt;foreign-keys&gt;&lt;key app="EN" db-id="fsrz0zwro9zsroep9rcp2ssef9v9rdeadxva" timestamp="1622182437"&gt;729&lt;/key&gt;&lt;/foreign-keys&gt;&lt;ref-type name="Book"&gt;6&lt;/ref-type&gt;&lt;contributors&gt;&lt;authors&gt;&lt;author&gt;Maslach, C.&lt;/author&gt;&lt;/authors&gt;&lt;/contributors&gt;&lt;titles&gt;&lt;title&gt;Burnout: The Cost of Caring&lt;/title&gt;&lt;/titles&gt;&lt;dates&gt;&lt;year&gt;2003&lt;/year&gt;&lt;/dates&gt;&lt;publisher&gt;Malor Books&lt;/publisher&gt;&lt;isbn&gt;9781883536350&lt;/isbn&gt;&lt;urls&gt;&lt;related-urls&gt;&lt;url&gt;https://books.google.com/books?id=Pigg1p-hJhgC&lt;/url&gt;&lt;/related-urls&gt;&lt;/urls&gt;&lt;/record&gt;&lt;/Cite&gt;&lt;Cite&gt;&lt;Author&gt;Lepore&lt;/Author&gt;&lt;Year&gt;2021&lt;/Year&gt;&lt;RecNum&gt;730&lt;/RecNum&gt;&lt;record&gt;&lt;rec-number&gt;730&lt;/rec-number&gt;&lt;foreign-keys&gt;&lt;key app="EN" db-id="fsrz0zwro9zsroep9rcp2ssef9v9rdeadxva" timestamp="1622182657"&gt;730&lt;/key&gt;&lt;/foreign-keys&gt;&lt;ref-type name="Magazine Article"&gt;19&lt;/ref-type&gt;&lt;contributors&gt;&lt;authors&gt;&lt;author&gt;Lepore, Jill&lt;/author&gt;&lt;/authors&gt;&lt;/contributors&gt;&lt;titles&gt;&lt;title&gt;Burnout: Modern affliction or human condition?&lt;/title&gt;&lt;secondary-title&gt;The New Yorker&lt;/secondary-title&gt;&lt;/titles&gt;&lt;number&gt;May 24, 2021 Issue&lt;/number&gt;&lt;dates&gt;&lt;year&gt;2021&lt;/year&gt;&lt;/dates&gt;&lt;urls&gt;&lt;/urls&gt;&lt;/record&gt;&lt;/Cite&gt;&lt;/EndNote&gt;</w:instrText>
      </w:r>
      <w:r w:rsidR="00993A7F"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2,3</w:t>
      </w:r>
      <w:r w:rsidR="00993A7F" w:rsidRPr="00DA4AF9">
        <w:rPr>
          <w:rFonts w:asciiTheme="minorHAnsi" w:hAnsiTheme="minorHAnsi" w:cstheme="minorHAnsi"/>
          <w:color w:val="000000" w:themeColor="text1"/>
        </w:rPr>
        <w:fldChar w:fldCharType="end"/>
      </w:r>
      <w:r w:rsidR="00993A7F" w:rsidRPr="00DA4AF9">
        <w:rPr>
          <w:rFonts w:asciiTheme="minorHAnsi" w:hAnsiTheme="minorHAnsi" w:cstheme="minorHAnsi"/>
          <w:color w:val="000000" w:themeColor="text1"/>
        </w:rPr>
        <w:t xml:space="preserve"> </w:t>
      </w:r>
      <w:r w:rsidR="005B2C82" w:rsidRPr="00DA4AF9">
        <w:rPr>
          <w:rFonts w:asciiTheme="minorHAnsi" w:hAnsiTheme="minorHAnsi" w:cstheme="minorHAnsi"/>
        </w:rPr>
        <w:t>Despite urgency from autistic adults to examine</w:t>
      </w:r>
      <w:r w:rsidR="00993A7F" w:rsidRPr="00DA4AF9">
        <w:rPr>
          <w:rFonts w:asciiTheme="minorHAnsi" w:hAnsiTheme="minorHAnsi" w:cstheme="minorHAnsi"/>
        </w:rPr>
        <w:t xml:space="preserve"> autistic burnout</w:t>
      </w:r>
      <w:r w:rsidR="00874E10" w:rsidRPr="00DA4AF9">
        <w:rPr>
          <w:rFonts w:asciiTheme="minorHAnsi" w:hAnsiTheme="minorHAnsi" w:cstheme="minorHAnsi"/>
        </w:rPr>
        <w:t xml:space="preserve"> as a distinct phenomenon</w:t>
      </w:r>
      <w:r w:rsidR="00C44FD2" w:rsidRPr="00DA4AF9">
        <w:rPr>
          <w:rFonts w:asciiTheme="minorHAnsi" w:hAnsiTheme="minorHAnsi" w:cstheme="minorHAnsi"/>
        </w:rPr>
        <w:t>,</w:t>
      </w:r>
      <w:r w:rsidR="005B2C82" w:rsidRPr="00DA4AF9">
        <w:rPr>
          <w:rFonts w:asciiTheme="minorHAnsi" w:hAnsiTheme="minorHAnsi" w:cstheme="minorHAnsi"/>
        </w:rPr>
        <w:t xml:space="preserve"> </w:t>
      </w:r>
      <w:r w:rsidR="00993A7F" w:rsidRPr="00DA4AF9">
        <w:rPr>
          <w:rFonts w:asciiTheme="minorHAnsi" w:hAnsiTheme="minorHAnsi" w:cstheme="minorHAnsi"/>
        </w:rPr>
        <w:t xml:space="preserve">and the popularization of the term burnout in other contexts, </w:t>
      </w:r>
      <w:r w:rsidR="005B2C82" w:rsidRPr="00DA4AF9">
        <w:rPr>
          <w:rFonts w:asciiTheme="minorHAnsi" w:hAnsiTheme="minorHAnsi" w:cstheme="minorHAnsi"/>
        </w:rPr>
        <w:t xml:space="preserve">until </w:t>
      </w:r>
      <w:r w:rsidR="005B2C82" w:rsidRPr="00DA4AF9">
        <w:rPr>
          <w:rFonts w:asciiTheme="minorHAnsi" w:hAnsiTheme="minorHAnsi" w:cstheme="minorHAnsi"/>
        </w:rPr>
        <w:lastRenderedPageBreak/>
        <w:t xml:space="preserve">recently it has been largely unexamined </w:t>
      </w:r>
      <w:r w:rsidR="00701117" w:rsidRPr="00DA4AF9">
        <w:rPr>
          <w:rFonts w:asciiTheme="minorHAnsi" w:hAnsiTheme="minorHAnsi" w:cstheme="minorHAnsi"/>
        </w:rPr>
        <w:t>in</w:t>
      </w:r>
      <w:r w:rsidR="005B2C82" w:rsidRPr="00DA4AF9">
        <w:rPr>
          <w:rFonts w:asciiTheme="minorHAnsi" w:hAnsiTheme="minorHAnsi" w:cstheme="minorHAnsi"/>
        </w:rPr>
        <w:t xml:space="preserve"> the scientific community</w:t>
      </w:r>
      <w:r w:rsidR="009E355B" w:rsidRPr="00DA4AF9">
        <w:rPr>
          <w:rFonts w:asciiTheme="minorHAnsi" w:hAnsiTheme="minorHAnsi" w:cstheme="minorHAnsi"/>
        </w:rPr>
        <w:t>;</w:t>
      </w:r>
      <w:r w:rsidR="001C1725" w:rsidRPr="00DA4AF9">
        <w:rPr>
          <w:rFonts w:asciiTheme="minorHAnsi" w:hAnsiTheme="minorHAnsi" w:cstheme="minorHAnsi"/>
        </w:rPr>
        <w:t xml:space="preserve"> s</w:t>
      </w:r>
      <w:r w:rsidR="005B2C82" w:rsidRPr="00DA4AF9">
        <w:rPr>
          <w:rFonts w:asciiTheme="minorHAnsi" w:hAnsiTheme="minorHAnsi" w:cstheme="minorHAnsi"/>
        </w:rPr>
        <w:t xml:space="preserve">tudies about burnout and autism typically </w:t>
      </w:r>
      <w:r w:rsidR="009E355B" w:rsidRPr="00DA4AF9">
        <w:rPr>
          <w:rFonts w:asciiTheme="minorHAnsi" w:hAnsiTheme="minorHAnsi" w:cstheme="minorHAnsi"/>
        </w:rPr>
        <w:t>focus on</w:t>
      </w:r>
      <w:r w:rsidR="000F0673" w:rsidRPr="00DA4AF9">
        <w:rPr>
          <w:rFonts w:asciiTheme="minorHAnsi" w:hAnsiTheme="minorHAnsi" w:cstheme="minorHAnsi"/>
        </w:rPr>
        <w:t xml:space="preserve"> </w:t>
      </w:r>
      <w:r w:rsidR="00877F7C" w:rsidRPr="00DA4AF9">
        <w:rPr>
          <w:rFonts w:asciiTheme="minorHAnsi" w:hAnsiTheme="minorHAnsi" w:cstheme="minorHAnsi"/>
        </w:rPr>
        <w:t>occupational</w:t>
      </w:r>
      <w:r w:rsidR="005B2C82" w:rsidRPr="00DA4AF9">
        <w:rPr>
          <w:rFonts w:asciiTheme="minorHAnsi" w:hAnsiTheme="minorHAnsi" w:cstheme="minorHAnsi"/>
        </w:rPr>
        <w:t xml:space="preserve"> burnout in caregivers. </w:t>
      </w:r>
      <w:r w:rsidR="005B2C82" w:rsidRPr="00DA4AF9">
        <w:rPr>
          <w:rFonts w:asciiTheme="minorHAnsi" w:hAnsiTheme="minorHAnsi" w:cstheme="minorHAnsi"/>
        </w:rPr>
        <w:fldChar w:fldCharType="begin">
          <w:fldData xml:space="preserve">PEVuZE5vdGU+PENpdGU+PEF1dGhvcj5HYWxhbTwvQXV0aG9yPjxZZWFyPjIwMTc8L1llYXI+PFJl
Y051bT41NzA8L1JlY051bT48RGlzcGxheVRleHQ+PHN0eWxlIGZhY2U9InN1cGVyc2NyaXB0Ij40
LTc8L3N0eWxlPjwvRGlzcGxheVRleHQ+PHJlY29yZD48cmVjLW51bWJlcj41NzA8L3JlYy1udW1i
ZXI+PGZvcmVpZ24ta2V5cz48a2V5IGFwcD0iRU4iIGRiLWlkPSJmc3J6MHp3cm85enNyb2VwOXJj
cDJzc2VmOXY5cmRlYWR4dmEiIHRpbWVzdGFtcD0iMTU3MTQzMzk2MSI+NTcwPC9rZXk+PC9mb3Jl
aWduLWtleXM+PHJlZi10eXBlIG5hbWU9IkpvdXJuYWwgQXJ0aWNsZSI+MTc8L3JlZi10eXBlPjxj
b250cmlidXRvcnM+PGF1dGhvcnM+PGF1dGhvcj5HYWxhbSwgRS48L2F1dGhvcj48YXV0aG9yPlZh
dWxvdXAgU291cGF1bHQsIEMuPC9hdXRob3I+PGF1dGhvcj5CdW5nZSwgTC48L2F1dGhvcj48YXV0
aG9yPkJ1ZmZlbCBkdSBWYXVyZSwgQy48L2F1dGhvcj48YXV0aG9yPkJvdWp1dCwgRS48L2F1dGhv
cj48YXV0aG9yPkphdXJ5LCBQLjwvYXV0aG9yPjwvYXV0aG9ycz48L2NvbnRyaWJ1dG9ycz48YXV0
aC1hZGRyZXNzPkdQLCBEZXBhcnRlbWVudCBkZSBNZWRlY2luZSBHZW5lcmFsZSwgRmFjdWx0ZSBk
ZSBNZWRlY2luZSwgVW5pdmVyc2l0ZSBQYXJpcyBEaWRlcm90LCBTb3Jib25uZSBQYXJpcyBDaXRl
LCBQYXJpcywgRnJhbmNlLiYjeEQ7R1AsIERlcGFydGVtZW50IGRlIE1lZGVjaW5lIEdlbmVyYWxl
LCBVbml2ZXJzaXRlIFBhcmlzIERlc2NhcnRlcywgU29yYm9ubmUgUGFyaXMgQ2l0ZSwgRmFjdWx0
ZSBkZSBNZWRlY2luZSwgUGFyaXMsIEZyYW5jZS4mI3hEO0dQLCBEZXBhcnRlbWVudCBkZSBNZWRl
Y2luZSBHZW5lcmFsZSwgVW5pdmVyc2l0ZSBQYXJpcyBEaWRlcm90LCBTb3Jib25uZSBQYXJpcyBD
aXRlLCBGYWN1bHRlIGRlIE1lZGVjaW5lLCBQYXJpcywgRnJhbmNlLiYjeEQ7UHN5Y2hvbG9naXN0
LCBJbnN0aXR1dGUgb2YgUHN5Y2hvbG9neSwgUGFyaXMgRGVzY2FydGVzIFVuaXZlcnNpdHksIFBh
cmlzLCBGcmFuY2UuJiN4RDtHUCwgSW5zdGl0dXQgb2YgUHN5Y2hvbG9neSwgUGFyaXMgRGVzY2Fy
dGVzIFVuaXZlcnNpdHksIFBhcmlzLCBGcmFuY2UuPC9hdXRoLWFkZHJlc3M+PHRpdGxlcz48dGl0
bGU+JmFwb3M7SW50ZXJuIGxpZmUmYXBvczs6IGEgbG9uZ2l0dWRpbmFsIHN0dWR5IG9mIGJ1cm5v
dXQsIGVtcGF0aHksIGFuZCBjb3Bpbmcgc3RyYXRlZ2llcyB1c2VkIGJ5IEZyZW5jaCBHUHMgaW4g
dHJhaW5pbmc8L3RpdGxlPjxzZWNvbmRhcnktdGl0bGU+QkpHUCBPcGVuPC9zZWNvbmRhcnktdGl0
bGU+PC90aXRsZXM+PHBlcmlvZGljYWw+PGZ1bGwtdGl0bGU+QkpHUCBPcGVuPC9mdWxsLXRpdGxl
PjwvcGVyaW9kaWNhbD48cGFnZXM+YmpncG9wZW4xN1gxMDA3NzM8L3BhZ2VzPjx2b2x1bWU+MTwv
dm9sdW1lPjxudW1iZXI+MjwvbnVtYmVyPjxlZGl0aW9uPjIwMTcvMDYvMTQ8L2VkaXRpb24+PGtl
eXdvcmRzPjxrZXl3b3JkPmJ1cm5vdXQ8L2tleXdvcmQ+PGtleXdvcmQ+Y29waW5nPC9rZXl3b3Jk
PjxrZXl3b3JkPmVtcGF0aHk8L2tleXdvcmQ+PGtleXdvcmQ+Z2VuZXJhbCBwcmFjdGljZTwva2V5
d29yZD48a2V5d29yZD50cmFpbmVlczwva2V5d29yZD48L2tleXdvcmRzPjxkYXRlcz48eWVhcj4y
MDE3PC95ZWFyPjxwdWItZGF0ZXM+PGRhdGU+SnVuIDE0PC9kYXRlPjwvcHViLWRhdGVzPjwvZGF0
ZXM+PGlzYm4+MjM5OC0zNzk1IChFbGVjdHJvbmljKSYjeEQ7MjM5OC0zNzk1IChMaW5raW5nKTwv
aXNibj48YWNjZXNzaW9uLW51bT4zMDU2NDY1NzwvYWNjZXNzaW9uLW51bT48dXJscz48cmVsYXRl
ZC11cmxzPjx1cmw+aHR0cHM6Ly93d3cubmNiaS5ubG0ubmloLmdvdi9wdWJtZWQvMzA1NjQ2NTc8
L3VybD48L3JlbGF0ZWQtdXJscz48L3VybHM+PGN1c3RvbTI+UE1DNjE2OTk1ODwvY3VzdG9tMj48
ZWxlY3Ryb25pYy1yZXNvdXJjZS1udW0+MTAuMzM5OS9iamdwb3BlbjE3WDEwMDc3MzwvZWxlY3Ry
b25pYy1yZXNvdXJjZS1udW0+PC9yZWNvcmQ+PC9DaXRlPjxDaXRlPjxBdXRob3I+R2VyYWluPC9B
dXRob3I+PFllYXI+MjAxODwvWWVhcj48UmVjTnVtPjU3MTwvUmVjTnVtPjxyZWNvcmQ+PHJlYy1u
dW1iZXI+NTcxPC9yZWMtbnVtYmVyPjxmb3JlaWduLWtleXM+PGtleSBhcHA9IkVOIiBkYi1pZD0i
ZnNyejB6d3JvOXpzcm9lcDlyY3Ayc3NlZjl2OXJkZWFkeHZhIiB0aW1lc3RhbXA9IjE1NzE0MzQz
OTgiPjU3MTwva2V5PjwvZm9yZWlnbi1rZXlzPjxyZWYtdHlwZSBuYW1lPSJKb3VybmFsIEFydGlj
bGUiPjE3PC9yZWYtdHlwZT48Y29udHJpYnV0b3JzPjxhdXRob3JzPjxhdXRob3I+R2VyYWluLCBQ
LjwvYXV0aG9yPjxhdXRob3I+WmVjaCwgRS48L2F1dGhvcj48L2F1dGhvcnM+PC9jb250cmlidXRv
cnM+PGF1dGgtYWRkcmVzcz5OYXRpb25hbCBGdW5kIGZvciBTY2llbnRpZmljIFJlc2VhcmNoLCBC
cnVzc2VscywgQmVsZ2l1bS4mI3hEO1BlcnNvbiBDZW50ZXJlZCBSZXNlYXJjaCBhbmQgVHJhaW5p
bmcgTGFiLCBQc3ljaG9sb2dpY2FsIFNjaWVuY2VzIFJlc2VhcmNoIEluc3RpdHV0ZSwgVW5pdmVy
c2l0ZSBjYXRob2xpcXVlIGRlIExvdXZhaW4sIExvdXZhaW4tbGEtTmV1dmUsIEJlbGdpdW0uPC9h
dXRoLWFkZHJlc3M+PHRpdGxlcz48dGl0bGU+RG9lcyBJbmZvcm1hbCBDYXJlZ2l2aW5nIExlYWQg
dG8gUGFyZW50YWwgQnVybm91dD8gQ29tcGFyaW5nIFBhcmVudHMgSGF2aW5nIChvciBOb3QpIENo
aWxkcmVuIFdpdGggTWVudGFsIGFuZCBQaHlzaWNhbCBJc3N1ZXM8L3RpdGxlPjxzZWNvbmRhcnkt
dGl0bGU+RnJvbnQgUHN5Y2hvbDwvc2Vjb25kYXJ5LXRpdGxlPjwvdGl0bGVzPjxwZXJpb2RpY2Fs
PjxmdWxsLXRpdGxlPkZyb250IFBzeWNob2w8L2Z1bGwtdGl0bGU+PC9wZXJpb2RpY2FsPjxwYWdl
cz44ODQ8L3BhZ2VzPjx2b2x1bWU+OTwvdm9sdW1lPjxlZGl0aW9uPjIwMTgvMDYvMjI8L2VkaXRp
b24+PGtleXdvcmRzPjxrZXl3b3JkPmJ1cm5vdXQ8L2tleXdvcmQ+PGtleXdvcmQ+Y2hpbGRyZW48
L2tleXdvcmQ+PGtleXdvcmQ+ZXhoYXVzdGlvbjwva2V5d29yZD48a2V5d29yZD5mYW1pbHkgY2Fy
ZWdpdmVyPC9rZXl3b3JkPjxrZXl3b3JkPmluZm9ybWFsIGNhcmVnaXZlcjwva2V5d29yZD48a2V5
d29yZD5wYXJlbnQ8L2tleXdvcmQ+PGtleXdvcmQ+cGVyc29uYWxpdHk8L2tleXdvcmQ+PGtleXdv
cmQ+c3BlY2lhbCBuZWVkczwva2V5d29yZD48L2tleXdvcmRzPjxkYXRlcz48eWVhcj4yMDE4PC95
ZWFyPjwvZGF0ZXM+PGlzYm4+MTY2NC0xMDc4IChQcmludCkmI3hEOzE2NjQtMTA3OCAoTGlua2lu
Zyk8L2lzYm4+PGFjY2Vzc2lvbi1udW0+Mjk5MjgyNDI8L2FjY2Vzc2lvbi1udW0+PHVybHM+PHJl
bGF0ZWQtdXJscz48dXJsPmh0dHBzOi8vd3d3Lm5jYmkubmxtLm5paC5nb3YvcHVibWVkLzI5OTI4
MjQyPC91cmw+PC9yZWxhdGVkLXVybHM+PC91cmxzPjxjdXN0b20yPlBNQzU5OTc4MTM8L2N1c3Rv
bTI+PGVsZWN0cm9uaWMtcmVzb3VyY2UtbnVtPjEwLjMzODkvZnBzeWcuMjAxOC4wMDg4NDwvZWxl
Y3Ryb25pYy1yZXNvdXJjZS1udW0+PC9yZWNvcmQ+PC9DaXRlPjxDaXRlPjxBdXRob3I+TWVycmlj
azwvQXV0aG9yPjxZZWFyPjIwMTc8L1llYXI+PFJlY051bT41Njg8L1JlY051bT48cmVjb3JkPjxy
ZWMtbnVtYmVyPjU2ODwvcmVjLW51bWJlcj48Zm9yZWlnbi1rZXlzPjxrZXkgYXBwPSJFTiIgZGIt
aWQ9ImZzcnowendybzl6c3JvZXA5cmNwMnNzZWY5djlyZGVhZHh2YSIgdGltZXN0YW1wPSIxNTcx
NDMyOTk5Ij41Njg8L2tleT48L2ZvcmVpZ24ta2V5cz48cmVmLXR5cGUgbmFtZT0iSm91cm5hbCBB
cnRpY2xlIj4xNzwvcmVmLXR5cGU+PGNvbnRyaWJ1dG9ycz48YXV0aG9ycz48YXV0aG9yPk1lcnJp
Y2ssIEEuIEQuPC9hdXRob3I+PGF1dGhvcj5HcmlldmUsIEEuPC9hdXRob3I+PGF1dGhvcj5Db2dh
biwgTi48L2F1dGhvcj48L2F1dGhvcnM+PC9jb250cmlidXRvcnM+PGF1dGgtYWRkcmVzcz4xIFVu
aXZlcnNpdHkgb2YgR2xhc2dvdywgVUsuJiN4RDsyIE5IUyBMYW5hcmtzaGlyZSwgVUsuPC9hdXRo
LWFkZHJlc3M+PHRpdGxlcz48dGl0bGU+UHN5Y2hvbG9naWNhbCBpbXBhY3RzIG9mIGNoYWxsZW5n
aW5nIGJlaGF2aW91ciBhbmQgbW90aXZhdGlvbmFsIG9yaWVudGF0aW9uIGluIHN0YWZmIHN1cHBv
cnRpbmcgaW5kaXZpZHVhbHMgd2l0aCBhdXRpc3RpYyBzcGVjdHJ1bSBjb25kaXRpb25zPC90aXRs
ZT48c2Vjb25kYXJ5LXRpdGxlPkF1dGlzbTwvc2Vjb25kYXJ5LXRpdGxlPjwvdGl0bGVzPjxwZXJp
b2RpY2FsPjxmdWxsLXRpdGxlPkF1dGlzbTwvZnVsbC10aXRsZT48L3BlcmlvZGljYWw+PHBhZ2Vz
Pjg3Mi04ODA8L3BhZ2VzPjx2b2x1bWU+MjE8L3ZvbHVtZT48bnVtYmVyPjc8L251bWJlcj48ZWRp
dGlvbj4yMDE2LzA2LzMwPC9lZGl0aW9uPjxrZXl3b3Jkcz48a2V5d29yZD5BZHVsdDwva2V5d29y
ZD48a2V5d29yZD5BZ2VkPC9rZXl3b3JkPjxrZXl3b3JkPkFueGlldHkvKnBzeWNob2xvZ3k8L2tl
eXdvcmQ+PGtleXdvcmQ+KkF0dGl0dWRlIG9mIEhlYWx0aCBQZXJzb25uZWw8L2tleXdvcmQ+PGtl
eXdvcmQ+QXV0aXNtIFNwZWN0cnVtIERpc29yZGVyLypudXJzaW5nL3BzeWNob2xvZ3k8L2tleXdv
cmQ+PGtleXdvcmQ+Q2FyZWdpdmVycy8qcHN5Y2hvbG9neTwva2V5d29yZD48a2V5d29yZD5EZXBy
ZXNzaW9uLypwc3ljaG9sb2d5PC9rZXl3b3JkPjxrZXl3b3JkPkZlbWFsZTwva2V5d29yZD48a2V5
d29yZD5IdW1hbnM8L2tleXdvcmQ+PGtleXdvcmQ+TG9naXN0aWMgTW9kZWxzPC9rZXl3b3JkPjxr
ZXl3b3JkPk1hbGU8L2tleXdvcmQ+PGtleXdvcmQ+TWlkZGxlIEFnZWQ8L2tleXdvcmQ+PGtleXdv
cmQ+Kk1vdGl2YXRpb248L2tleXdvcmQ+PGtleXdvcmQ+KlBlcnNvbmFsIFNhdGlzZmFjdGlvbjwv
a2V5d29yZD48a2V5d29yZD4qUHJvYmxlbSBCZWhhdmlvcjwva2V5d29yZD48a2V5d29yZD5TY290
bGFuZDwva2V5d29yZD48a2V5d29yZD5TZWxmLUluanVyaW91cyBCZWhhdmlvci8qbnVyc2luZy9w
c3ljaG9sb2d5PC9rZXl3b3JkPjxrZXl3b3JkPlN1cnZleXMgYW5kIFF1ZXN0aW9ubmFpcmVzPC9r
ZXl3b3JkPjxrZXl3b3JkPllvdW5nIEFkdWx0PC9rZXl3b3JkPjxrZXl3b3JkPiphbnhpZXR5PC9r
ZXl3b3JkPjxrZXl3b3JkPiphdXRpc208L2tleXdvcmQ+PGtleXdvcmQ+KmF1dGlzdGljIHNwZWN0
cnVtIGNvbmRpdGlvbnM8L2tleXdvcmQ+PGtleXdvcmQ+KmNoYWxsZW5naW5nIGJlaGF2aW91cjwv
a2V5d29yZD48a2V5d29yZD4qZGVwcmVzc2lvbjwva2V5d29yZD48a2V5d29yZD4qZXVkYWltb25p
YTwva2V5d29yZD48a2V5d29yZD4qaGVkb25pYTwva2V5d29yZD48a2V5d29yZD4qbGlmZSBzYXRp
c2ZhY3Rpb248L2tleXdvcmQ+PGtleXdvcmQ+KnN1cHBvcnQgd29ya2Vyczwva2V5d29yZD48L2tl
eXdvcmRzPjxkYXRlcz48eWVhcj4yMDE3PC95ZWFyPjxwdWItZGF0ZXM+PGRhdGU+T2N0PC9kYXRl
PjwvcHViLWRhdGVzPjwvZGF0ZXM+PGlzYm4+MTQ2MS03MDA1IChFbGVjdHJvbmljKSYjeEQ7MTM2
Mi0zNjEzIChMaW5raW5nKTwvaXNibj48YWNjZXNzaW9uLW51bT4yNzM1NDQzMDwvYWNjZXNzaW9u
LW51bT48dXJscz48cmVsYXRlZC11cmxzPjx1cmw+aHR0cHM6Ly93d3cubmNiaS5ubG0ubmloLmdv
di9wdWJtZWQvMjczNTQ0MzA8L3VybD48L3JlbGF0ZWQtdXJscz48L3VybHM+PGVsZWN0cm9uaWMt
cmVzb3VyY2UtbnVtPjEwLjExNzcvMTM2MjM2MTMxNjY1NDg1NzwvZWxlY3Ryb25pYy1yZXNvdXJj
ZS1udW0+PC9yZWNvcmQ+PC9DaXRlPjxDaXRlPjxBdXRob3I+UmVpdGVyPC9BdXRob3I+PFllYXI+
MjAwNzwvWWVhcj48UmVjTnVtPjU2OTwvUmVjTnVtPjxyZWNvcmQ+PHJlYy1udW1iZXI+NTY5PC9y
ZWMtbnVtYmVyPjxmb3JlaWduLWtleXM+PGtleSBhcHA9IkVOIiBkYi1pZD0iZnNyejB6d3JvOXpz
cm9lcDlyY3Ayc3NlZjl2OXJkZWFkeHZhIiB0aW1lc3RhbXA9IjE1NzE0MzM0NTYiPjU2OTwva2V5
PjwvZm9yZWlnbi1rZXlzPjxyZWYtdHlwZSBuYW1lPSJKb3VybmFsIEFydGljbGUiPjE3PC9yZWYt
dHlwZT48Y29udHJpYnV0b3JzPjxhdXRob3JzPjxhdXRob3I+UmVpdGVyLCBTLjwvYXV0aG9yPjxh
dXRob3I+Vml0YW5pLCBULjwvYXV0aG9yPjwvYXV0aG9ycz48L2NvbnRyaWJ1dG9ycz48YXV0aC1h
ZGRyZXNzPlVuaXZlcnNpdHkgb2YgSGFpZmEsIElzcmFlbC4gc2h1bml0ckBjb25zdHJ1Y3QuaGFp
ZmEuYWMuaWw8L2F1dGgtYWRkcmVzcz48dGl0bGVzPjx0aXRsZT5JbmNsdXNpb24gb2YgcHVwaWxz
IHdpdGggYXV0aXNtOiB0aGUgZWZmZWN0IG9mIGFuIGludGVydmVudGlvbiBwcm9ncmFtIG9uIHRo
ZSByZWd1bGFyIHB1cGlscyZhcG9zOyBidXJub3V0LCBhdHRpdHVkZXMgYW5kIHF1YWxpdHkgb2Yg
bWVkaWF0aW9uPC90aXRsZT48c2Vjb25kYXJ5LXRpdGxlPkF1dGlzbTwvc2Vjb25kYXJ5LXRpdGxl
PjwvdGl0bGVzPjxwZXJpb2RpY2FsPjxmdWxsLXRpdGxlPkF1dGlzbTwvZnVsbC10aXRsZT48L3Bl
cmlvZGljYWw+PHBhZ2VzPjMyMS0zMzwvcGFnZXM+PHZvbHVtZT4xMTwvdm9sdW1lPjxudW1iZXI+
NDwvbnVtYmVyPjxlZGl0aW9uPjIwMDcvMDcvMjg8L2VkaXRpb24+PGtleXdvcmRzPjxrZXl3b3Jk
PipBdHRpdHVkZSB0byBIZWFsdGg8L2tleXdvcmQ+PGtleXdvcmQ+KkF1dGlzdGljIERpc29yZGVy
PC9rZXl3b3JkPjxrZXl3b3JkPkNoaWxkPC9rZXl3b3JkPjxrZXl3b3JkPkNoaWxkIEJlaGF2aW9y
L3BzeWNob2xvZ3k8L2tleXdvcmQ+PGtleXdvcmQ+KkVhcmx5IEludGVydmVudGlvbiAoRWR1Y2F0
aW9uKTwva2V5d29yZD48a2V5d29yZD5GZW1hbGU8L2tleXdvcmQ+PGtleXdvcmQ+SHVtYW5zPC9r
ZXl3b3JkPjxrZXl3b3JkPkludGVycGVyc29uYWwgUmVsYXRpb25zPC9rZXl3b3JkPjxrZXl3b3Jk
PklzcmFlbDwva2V5d29yZD48a2V5d29yZD4qTWFpbnN0cmVhbWluZyAoRWR1Y2F0aW9uKTwva2V5
d29yZD48a2V5d29yZD5NYWxlPC9rZXl3b3JkPjxrZXl3b3JkPk5lZ290aWF0aW5nLypwc3ljaG9s
b2d5PC9rZXl3b3JkPjxrZXl3b3JkPlBlZXIgR3JvdXA8L2tleXdvcmQ+PGtleXdvcmQ+UGlsb3Qg
UHJvamVjdHM8L2tleXdvcmQ+PGtleXdvcmQ+UXVhbGl0eSBvZiBMaWZlLypwc3ljaG9sb2d5PC9r
ZXl3b3JkPjxrZXl3b3JkPlN0cmVzcywgUHN5Y2hvbG9naWNhbC9ldGlvbG9neS8qcHN5Y2hvbG9n
eTwva2V5d29yZD48a2V5d29yZD5TdHVkZW50cy8qcHN5Y2hvbG9neTwva2V5d29yZD48a2V5d29y
ZD5TdXJ2ZXlzIGFuZCBRdWVzdGlvbm5haXJlczwva2V5d29yZD48L2tleXdvcmRzPjxkYXRlcz48
eWVhcj4yMDA3PC95ZWFyPjxwdWItZGF0ZXM+PGRhdGU+SnVsPC9kYXRlPjwvcHViLWRhdGVzPjwv
ZGF0ZXM+PGlzYm4+MTM2Mi0zNjEzIChQcmludCkmI3hEOzEzNjItMzYxMyAoTGlua2luZyk8L2lz
Ym4+PGFjY2Vzc2lvbi1udW0+MTc2NTYzOTc8L2FjY2Vzc2lvbi1udW0+PHVybHM+PHJlbGF0ZWQt
dXJscz48dXJsPmh0dHBzOi8vd3d3Lm5jYmkubmxtLm5paC5nb3YvcHVibWVkLzE3NjU2Mzk3PC91
cmw+PC9yZWxhdGVkLXVybHM+PC91cmxzPjxlbGVjdHJvbmljLXJlc291cmNlLW51bT4xMC4xMTc3
LzEzNjIzNjEzMDcwNzgxMzA8L2VsZWN0cm9uaWMtcmVzb3VyY2UtbnVtPjwvcmVjb3JkPjwvQ2l0
ZT48L0VuZE5vdGU+
</w:fldData>
        </w:fldChar>
      </w:r>
      <w:r w:rsidR="00993A7F" w:rsidRPr="00DA4AF9">
        <w:rPr>
          <w:rFonts w:asciiTheme="minorHAnsi" w:hAnsiTheme="minorHAnsi" w:cstheme="minorHAnsi"/>
        </w:rPr>
        <w:instrText xml:space="preserve"> ADDIN EN.CITE </w:instrText>
      </w:r>
      <w:r w:rsidR="00993A7F" w:rsidRPr="00DA4AF9">
        <w:rPr>
          <w:rFonts w:asciiTheme="minorHAnsi" w:hAnsiTheme="minorHAnsi" w:cstheme="minorHAnsi"/>
        </w:rPr>
        <w:fldChar w:fldCharType="begin">
          <w:fldData xml:space="preserve">PEVuZE5vdGU+PENpdGU+PEF1dGhvcj5HYWxhbTwvQXV0aG9yPjxZZWFyPjIwMTc8L1llYXI+PFJl
Y051bT41NzA8L1JlY051bT48RGlzcGxheVRleHQ+PHN0eWxlIGZhY2U9InN1cGVyc2NyaXB0Ij40
LTc8L3N0eWxlPjwvRGlzcGxheVRleHQ+PHJlY29yZD48cmVjLW51bWJlcj41NzA8L3JlYy1udW1i
ZXI+PGZvcmVpZ24ta2V5cz48a2V5IGFwcD0iRU4iIGRiLWlkPSJmc3J6MHp3cm85enNyb2VwOXJj
cDJzc2VmOXY5cmRlYWR4dmEiIHRpbWVzdGFtcD0iMTU3MTQzMzk2MSI+NTcwPC9rZXk+PC9mb3Jl
aWduLWtleXM+PHJlZi10eXBlIG5hbWU9IkpvdXJuYWwgQXJ0aWNsZSI+MTc8L3JlZi10eXBlPjxj
b250cmlidXRvcnM+PGF1dGhvcnM+PGF1dGhvcj5HYWxhbSwgRS48L2F1dGhvcj48YXV0aG9yPlZh
dWxvdXAgU291cGF1bHQsIEMuPC9hdXRob3I+PGF1dGhvcj5CdW5nZSwgTC48L2F1dGhvcj48YXV0
aG9yPkJ1ZmZlbCBkdSBWYXVyZSwgQy48L2F1dGhvcj48YXV0aG9yPkJvdWp1dCwgRS48L2F1dGhv
cj48YXV0aG9yPkphdXJ5LCBQLjwvYXV0aG9yPjwvYXV0aG9ycz48L2NvbnRyaWJ1dG9ycz48YXV0
aC1hZGRyZXNzPkdQLCBEZXBhcnRlbWVudCBkZSBNZWRlY2luZSBHZW5lcmFsZSwgRmFjdWx0ZSBk
ZSBNZWRlY2luZSwgVW5pdmVyc2l0ZSBQYXJpcyBEaWRlcm90LCBTb3Jib25uZSBQYXJpcyBDaXRl
LCBQYXJpcywgRnJhbmNlLiYjeEQ7R1AsIERlcGFydGVtZW50IGRlIE1lZGVjaW5lIEdlbmVyYWxl
LCBVbml2ZXJzaXRlIFBhcmlzIERlc2NhcnRlcywgU29yYm9ubmUgUGFyaXMgQ2l0ZSwgRmFjdWx0
ZSBkZSBNZWRlY2luZSwgUGFyaXMsIEZyYW5jZS4mI3hEO0dQLCBEZXBhcnRlbWVudCBkZSBNZWRl
Y2luZSBHZW5lcmFsZSwgVW5pdmVyc2l0ZSBQYXJpcyBEaWRlcm90LCBTb3Jib25uZSBQYXJpcyBD
aXRlLCBGYWN1bHRlIGRlIE1lZGVjaW5lLCBQYXJpcywgRnJhbmNlLiYjeEQ7UHN5Y2hvbG9naXN0
LCBJbnN0aXR1dGUgb2YgUHN5Y2hvbG9neSwgUGFyaXMgRGVzY2FydGVzIFVuaXZlcnNpdHksIFBh
cmlzLCBGcmFuY2UuJiN4RDtHUCwgSW5zdGl0dXQgb2YgUHN5Y2hvbG9neSwgUGFyaXMgRGVzY2Fy
dGVzIFVuaXZlcnNpdHksIFBhcmlzLCBGcmFuY2UuPC9hdXRoLWFkZHJlc3M+PHRpdGxlcz48dGl0
bGU+JmFwb3M7SW50ZXJuIGxpZmUmYXBvczs6IGEgbG9uZ2l0dWRpbmFsIHN0dWR5IG9mIGJ1cm5v
dXQsIGVtcGF0aHksIGFuZCBjb3Bpbmcgc3RyYXRlZ2llcyB1c2VkIGJ5IEZyZW5jaCBHUHMgaW4g
dHJhaW5pbmc8L3RpdGxlPjxzZWNvbmRhcnktdGl0bGU+QkpHUCBPcGVuPC9zZWNvbmRhcnktdGl0
bGU+PC90aXRsZXM+PHBlcmlvZGljYWw+PGZ1bGwtdGl0bGU+QkpHUCBPcGVuPC9mdWxsLXRpdGxl
PjwvcGVyaW9kaWNhbD48cGFnZXM+YmpncG9wZW4xN1gxMDA3NzM8L3BhZ2VzPjx2b2x1bWU+MTwv
dm9sdW1lPjxudW1iZXI+MjwvbnVtYmVyPjxlZGl0aW9uPjIwMTcvMDYvMTQ8L2VkaXRpb24+PGtl
eXdvcmRzPjxrZXl3b3JkPmJ1cm5vdXQ8L2tleXdvcmQ+PGtleXdvcmQ+Y29waW5nPC9rZXl3b3Jk
PjxrZXl3b3JkPmVtcGF0aHk8L2tleXdvcmQ+PGtleXdvcmQ+Z2VuZXJhbCBwcmFjdGljZTwva2V5
d29yZD48a2V5d29yZD50cmFpbmVlczwva2V5d29yZD48L2tleXdvcmRzPjxkYXRlcz48eWVhcj4y
MDE3PC95ZWFyPjxwdWItZGF0ZXM+PGRhdGU+SnVuIDE0PC9kYXRlPjwvcHViLWRhdGVzPjwvZGF0
ZXM+PGlzYm4+MjM5OC0zNzk1IChFbGVjdHJvbmljKSYjeEQ7MjM5OC0zNzk1IChMaW5raW5nKTwv
aXNibj48YWNjZXNzaW9uLW51bT4zMDU2NDY1NzwvYWNjZXNzaW9uLW51bT48dXJscz48cmVsYXRl
ZC11cmxzPjx1cmw+aHR0cHM6Ly93d3cubmNiaS5ubG0ubmloLmdvdi9wdWJtZWQvMzA1NjQ2NTc8
L3VybD48L3JlbGF0ZWQtdXJscz48L3VybHM+PGN1c3RvbTI+UE1DNjE2OTk1ODwvY3VzdG9tMj48
ZWxlY3Ryb25pYy1yZXNvdXJjZS1udW0+MTAuMzM5OS9iamdwb3BlbjE3WDEwMDc3MzwvZWxlY3Ry
b25pYy1yZXNvdXJjZS1udW0+PC9yZWNvcmQ+PC9DaXRlPjxDaXRlPjxBdXRob3I+R2VyYWluPC9B
dXRob3I+PFllYXI+MjAxODwvWWVhcj48UmVjTnVtPjU3MTwvUmVjTnVtPjxyZWNvcmQ+PHJlYy1u
dW1iZXI+NTcxPC9yZWMtbnVtYmVyPjxmb3JlaWduLWtleXM+PGtleSBhcHA9IkVOIiBkYi1pZD0i
ZnNyejB6d3JvOXpzcm9lcDlyY3Ayc3NlZjl2OXJkZWFkeHZhIiB0aW1lc3RhbXA9IjE1NzE0MzQz
OTgiPjU3MTwva2V5PjwvZm9yZWlnbi1rZXlzPjxyZWYtdHlwZSBuYW1lPSJKb3VybmFsIEFydGlj
bGUiPjE3PC9yZWYtdHlwZT48Y29udHJpYnV0b3JzPjxhdXRob3JzPjxhdXRob3I+R2VyYWluLCBQ
LjwvYXV0aG9yPjxhdXRob3I+WmVjaCwgRS48L2F1dGhvcj48L2F1dGhvcnM+PC9jb250cmlidXRv
cnM+PGF1dGgtYWRkcmVzcz5OYXRpb25hbCBGdW5kIGZvciBTY2llbnRpZmljIFJlc2VhcmNoLCBC
cnVzc2VscywgQmVsZ2l1bS4mI3hEO1BlcnNvbiBDZW50ZXJlZCBSZXNlYXJjaCBhbmQgVHJhaW5p
bmcgTGFiLCBQc3ljaG9sb2dpY2FsIFNjaWVuY2VzIFJlc2VhcmNoIEluc3RpdHV0ZSwgVW5pdmVy
c2l0ZSBjYXRob2xpcXVlIGRlIExvdXZhaW4sIExvdXZhaW4tbGEtTmV1dmUsIEJlbGdpdW0uPC9h
dXRoLWFkZHJlc3M+PHRpdGxlcz48dGl0bGU+RG9lcyBJbmZvcm1hbCBDYXJlZ2l2aW5nIExlYWQg
dG8gUGFyZW50YWwgQnVybm91dD8gQ29tcGFyaW5nIFBhcmVudHMgSGF2aW5nIChvciBOb3QpIENo
aWxkcmVuIFdpdGggTWVudGFsIGFuZCBQaHlzaWNhbCBJc3N1ZXM8L3RpdGxlPjxzZWNvbmRhcnkt
dGl0bGU+RnJvbnQgUHN5Y2hvbDwvc2Vjb25kYXJ5LXRpdGxlPjwvdGl0bGVzPjxwZXJpb2RpY2Fs
PjxmdWxsLXRpdGxlPkZyb250IFBzeWNob2w8L2Z1bGwtdGl0bGU+PC9wZXJpb2RpY2FsPjxwYWdl
cz44ODQ8L3BhZ2VzPjx2b2x1bWU+OTwvdm9sdW1lPjxlZGl0aW9uPjIwMTgvMDYvMjI8L2VkaXRp
b24+PGtleXdvcmRzPjxrZXl3b3JkPmJ1cm5vdXQ8L2tleXdvcmQ+PGtleXdvcmQ+Y2hpbGRyZW48
L2tleXdvcmQ+PGtleXdvcmQ+ZXhoYXVzdGlvbjwva2V5d29yZD48a2V5d29yZD5mYW1pbHkgY2Fy
ZWdpdmVyPC9rZXl3b3JkPjxrZXl3b3JkPmluZm9ybWFsIGNhcmVnaXZlcjwva2V5d29yZD48a2V5
d29yZD5wYXJlbnQ8L2tleXdvcmQ+PGtleXdvcmQ+cGVyc29uYWxpdHk8L2tleXdvcmQ+PGtleXdv
cmQ+c3BlY2lhbCBuZWVkczwva2V5d29yZD48L2tleXdvcmRzPjxkYXRlcz48eWVhcj4yMDE4PC95
ZWFyPjwvZGF0ZXM+PGlzYm4+MTY2NC0xMDc4IChQcmludCkmI3hEOzE2NjQtMTA3OCAoTGlua2lu
Zyk8L2lzYm4+PGFjY2Vzc2lvbi1udW0+Mjk5MjgyNDI8L2FjY2Vzc2lvbi1udW0+PHVybHM+PHJl
bGF0ZWQtdXJscz48dXJsPmh0dHBzOi8vd3d3Lm5jYmkubmxtLm5paC5nb3YvcHVibWVkLzI5OTI4
MjQyPC91cmw+PC9yZWxhdGVkLXVybHM+PC91cmxzPjxjdXN0b20yPlBNQzU5OTc4MTM8L2N1c3Rv
bTI+PGVsZWN0cm9uaWMtcmVzb3VyY2UtbnVtPjEwLjMzODkvZnBzeWcuMjAxOC4wMDg4NDwvZWxl
Y3Ryb25pYy1yZXNvdXJjZS1udW0+PC9yZWNvcmQ+PC9DaXRlPjxDaXRlPjxBdXRob3I+TWVycmlj
azwvQXV0aG9yPjxZZWFyPjIwMTc8L1llYXI+PFJlY051bT41Njg8L1JlY051bT48cmVjb3JkPjxy
ZWMtbnVtYmVyPjU2ODwvcmVjLW51bWJlcj48Zm9yZWlnbi1rZXlzPjxrZXkgYXBwPSJFTiIgZGIt
aWQ9ImZzcnowendybzl6c3JvZXA5cmNwMnNzZWY5djlyZGVhZHh2YSIgdGltZXN0YW1wPSIxNTcx
NDMyOTk5Ij41Njg8L2tleT48L2ZvcmVpZ24ta2V5cz48cmVmLXR5cGUgbmFtZT0iSm91cm5hbCBB
cnRpY2xlIj4xNzwvcmVmLXR5cGU+PGNvbnRyaWJ1dG9ycz48YXV0aG9ycz48YXV0aG9yPk1lcnJp
Y2ssIEEuIEQuPC9hdXRob3I+PGF1dGhvcj5HcmlldmUsIEEuPC9hdXRob3I+PGF1dGhvcj5Db2dh
biwgTi48L2F1dGhvcj48L2F1dGhvcnM+PC9jb250cmlidXRvcnM+PGF1dGgtYWRkcmVzcz4xIFVu
aXZlcnNpdHkgb2YgR2xhc2dvdywgVUsuJiN4RDsyIE5IUyBMYW5hcmtzaGlyZSwgVUsuPC9hdXRo
LWFkZHJlc3M+PHRpdGxlcz48dGl0bGU+UHN5Y2hvbG9naWNhbCBpbXBhY3RzIG9mIGNoYWxsZW5n
aW5nIGJlaGF2aW91ciBhbmQgbW90aXZhdGlvbmFsIG9yaWVudGF0aW9uIGluIHN0YWZmIHN1cHBv
cnRpbmcgaW5kaXZpZHVhbHMgd2l0aCBhdXRpc3RpYyBzcGVjdHJ1bSBjb25kaXRpb25zPC90aXRs
ZT48c2Vjb25kYXJ5LXRpdGxlPkF1dGlzbTwvc2Vjb25kYXJ5LXRpdGxlPjwvdGl0bGVzPjxwZXJp
b2RpY2FsPjxmdWxsLXRpdGxlPkF1dGlzbTwvZnVsbC10aXRsZT48L3BlcmlvZGljYWw+PHBhZ2Vz
Pjg3Mi04ODA8L3BhZ2VzPjx2b2x1bWU+MjE8L3ZvbHVtZT48bnVtYmVyPjc8L251bWJlcj48ZWRp
dGlvbj4yMDE2LzA2LzMwPC9lZGl0aW9uPjxrZXl3b3Jkcz48a2V5d29yZD5BZHVsdDwva2V5d29y
ZD48a2V5d29yZD5BZ2VkPC9rZXl3b3JkPjxrZXl3b3JkPkFueGlldHkvKnBzeWNob2xvZ3k8L2tl
eXdvcmQ+PGtleXdvcmQ+KkF0dGl0dWRlIG9mIEhlYWx0aCBQZXJzb25uZWw8L2tleXdvcmQ+PGtl
eXdvcmQ+QXV0aXNtIFNwZWN0cnVtIERpc29yZGVyLypudXJzaW5nL3BzeWNob2xvZ3k8L2tleXdv
cmQ+PGtleXdvcmQ+Q2FyZWdpdmVycy8qcHN5Y2hvbG9neTwva2V5d29yZD48a2V5d29yZD5EZXBy
ZXNzaW9uLypwc3ljaG9sb2d5PC9rZXl3b3JkPjxrZXl3b3JkPkZlbWFsZTwva2V5d29yZD48a2V5
d29yZD5IdW1hbnM8L2tleXdvcmQ+PGtleXdvcmQ+TG9naXN0aWMgTW9kZWxzPC9rZXl3b3JkPjxr
ZXl3b3JkPk1hbGU8L2tleXdvcmQ+PGtleXdvcmQ+TWlkZGxlIEFnZWQ8L2tleXdvcmQ+PGtleXdv
cmQ+Kk1vdGl2YXRpb248L2tleXdvcmQ+PGtleXdvcmQ+KlBlcnNvbmFsIFNhdGlzZmFjdGlvbjwv
a2V5d29yZD48a2V5d29yZD4qUHJvYmxlbSBCZWhhdmlvcjwva2V5d29yZD48a2V5d29yZD5TY290
bGFuZDwva2V5d29yZD48a2V5d29yZD5TZWxmLUluanVyaW91cyBCZWhhdmlvci8qbnVyc2luZy9w
c3ljaG9sb2d5PC9rZXl3b3JkPjxrZXl3b3JkPlN1cnZleXMgYW5kIFF1ZXN0aW9ubmFpcmVzPC9r
ZXl3b3JkPjxrZXl3b3JkPllvdW5nIEFkdWx0PC9rZXl3b3JkPjxrZXl3b3JkPiphbnhpZXR5PC9r
ZXl3b3JkPjxrZXl3b3JkPiphdXRpc208L2tleXdvcmQ+PGtleXdvcmQ+KmF1dGlzdGljIHNwZWN0
cnVtIGNvbmRpdGlvbnM8L2tleXdvcmQ+PGtleXdvcmQ+KmNoYWxsZW5naW5nIGJlaGF2aW91cjwv
a2V5d29yZD48a2V5d29yZD4qZGVwcmVzc2lvbjwva2V5d29yZD48a2V5d29yZD4qZXVkYWltb25p
YTwva2V5d29yZD48a2V5d29yZD4qaGVkb25pYTwva2V5d29yZD48a2V5d29yZD4qbGlmZSBzYXRp
c2ZhY3Rpb248L2tleXdvcmQ+PGtleXdvcmQ+KnN1cHBvcnQgd29ya2Vyczwva2V5d29yZD48L2tl
eXdvcmRzPjxkYXRlcz48eWVhcj4yMDE3PC95ZWFyPjxwdWItZGF0ZXM+PGRhdGU+T2N0PC9kYXRl
PjwvcHViLWRhdGVzPjwvZGF0ZXM+PGlzYm4+MTQ2MS03MDA1IChFbGVjdHJvbmljKSYjeEQ7MTM2
Mi0zNjEzIChMaW5raW5nKTwvaXNibj48YWNjZXNzaW9uLW51bT4yNzM1NDQzMDwvYWNjZXNzaW9u
LW51bT48dXJscz48cmVsYXRlZC11cmxzPjx1cmw+aHR0cHM6Ly93d3cubmNiaS5ubG0ubmloLmdv
di9wdWJtZWQvMjczNTQ0MzA8L3VybD48L3JlbGF0ZWQtdXJscz48L3VybHM+PGVsZWN0cm9uaWMt
cmVzb3VyY2UtbnVtPjEwLjExNzcvMTM2MjM2MTMxNjY1NDg1NzwvZWxlY3Ryb25pYy1yZXNvdXJj
ZS1udW0+PC9yZWNvcmQ+PC9DaXRlPjxDaXRlPjxBdXRob3I+UmVpdGVyPC9BdXRob3I+PFllYXI+
MjAwNzwvWWVhcj48UmVjTnVtPjU2OTwvUmVjTnVtPjxyZWNvcmQ+PHJlYy1udW1iZXI+NTY5PC9y
ZWMtbnVtYmVyPjxmb3JlaWduLWtleXM+PGtleSBhcHA9IkVOIiBkYi1pZD0iZnNyejB6d3JvOXpz
cm9lcDlyY3Ayc3NlZjl2OXJkZWFkeHZhIiB0aW1lc3RhbXA9IjE1NzE0MzM0NTYiPjU2OTwva2V5
PjwvZm9yZWlnbi1rZXlzPjxyZWYtdHlwZSBuYW1lPSJKb3VybmFsIEFydGljbGUiPjE3PC9yZWYt
dHlwZT48Y29udHJpYnV0b3JzPjxhdXRob3JzPjxhdXRob3I+UmVpdGVyLCBTLjwvYXV0aG9yPjxh
dXRob3I+Vml0YW5pLCBULjwvYXV0aG9yPjwvYXV0aG9ycz48L2NvbnRyaWJ1dG9ycz48YXV0aC1h
ZGRyZXNzPlVuaXZlcnNpdHkgb2YgSGFpZmEsIElzcmFlbC4gc2h1bml0ckBjb25zdHJ1Y3QuaGFp
ZmEuYWMuaWw8L2F1dGgtYWRkcmVzcz48dGl0bGVzPjx0aXRsZT5JbmNsdXNpb24gb2YgcHVwaWxz
IHdpdGggYXV0aXNtOiB0aGUgZWZmZWN0IG9mIGFuIGludGVydmVudGlvbiBwcm9ncmFtIG9uIHRo
ZSByZWd1bGFyIHB1cGlscyZhcG9zOyBidXJub3V0LCBhdHRpdHVkZXMgYW5kIHF1YWxpdHkgb2Yg
bWVkaWF0aW9uPC90aXRsZT48c2Vjb25kYXJ5LXRpdGxlPkF1dGlzbTwvc2Vjb25kYXJ5LXRpdGxl
PjwvdGl0bGVzPjxwZXJpb2RpY2FsPjxmdWxsLXRpdGxlPkF1dGlzbTwvZnVsbC10aXRsZT48L3Bl
cmlvZGljYWw+PHBhZ2VzPjMyMS0zMzwvcGFnZXM+PHZvbHVtZT4xMTwvdm9sdW1lPjxudW1iZXI+
NDwvbnVtYmVyPjxlZGl0aW9uPjIwMDcvMDcvMjg8L2VkaXRpb24+PGtleXdvcmRzPjxrZXl3b3Jk
PipBdHRpdHVkZSB0byBIZWFsdGg8L2tleXdvcmQ+PGtleXdvcmQ+KkF1dGlzdGljIERpc29yZGVy
PC9rZXl3b3JkPjxrZXl3b3JkPkNoaWxkPC9rZXl3b3JkPjxrZXl3b3JkPkNoaWxkIEJlaGF2aW9y
L3BzeWNob2xvZ3k8L2tleXdvcmQ+PGtleXdvcmQ+KkVhcmx5IEludGVydmVudGlvbiAoRWR1Y2F0
aW9uKTwva2V5d29yZD48a2V5d29yZD5GZW1hbGU8L2tleXdvcmQ+PGtleXdvcmQ+SHVtYW5zPC9r
ZXl3b3JkPjxrZXl3b3JkPkludGVycGVyc29uYWwgUmVsYXRpb25zPC9rZXl3b3JkPjxrZXl3b3Jk
PklzcmFlbDwva2V5d29yZD48a2V5d29yZD4qTWFpbnN0cmVhbWluZyAoRWR1Y2F0aW9uKTwva2V5
d29yZD48a2V5d29yZD5NYWxlPC9rZXl3b3JkPjxrZXl3b3JkPk5lZ290aWF0aW5nLypwc3ljaG9s
b2d5PC9rZXl3b3JkPjxrZXl3b3JkPlBlZXIgR3JvdXA8L2tleXdvcmQ+PGtleXdvcmQ+UGlsb3Qg
UHJvamVjdHM8L2tleXdvcmQ+PGtleXdvcmQ+UXVhbGl0eSBvZiBMaWZlLypwc3ljaG9sb2d5PC9r
ZXl3b3JkPjxrZXl3b3JkPlN0cmVzcywgUHN5Y2hvbG9naWNhbC9ldGlvbG9neS8qcHN5Y2hvbG9n
eTwva2V5d29yZD48a2V5d29yZD5TdHVkZW50cy8qcHN5Y2hvbG9neTwva2V5d29yZD48a2V5d29y
ZD5TdXJ2ZXlzIGFuZCBRdWVzdGlvbm5haXJlczwva2V5d29yZD48L2tleXdvcmRzPjxkYXRlcz48
eWVhcj4yMDA3PC95ZWFyPjxwdWItZGF0ZXM+PGRhdGU+SnVsPC9kYXRlPjwvcHViLWRhdGVzPjwv
ZGF0ZXM+PGlzYm4+MTM2Mi0zNjEzIChQcmludCkmI3hEOzEzNjItMzYxMyAoTGlua2luZyk8L2lz
Ym4+PGFjY2Vzc2lvbi1udW0+MTc2NTYzOTc8L2FjY2Vzc2lvbi1udW0+PHVybHM+PHJlbGF0ZWQt
dXJscz48dXJsPmh0dHBzOi8vd3d3Lm5jYmkubmxtLm5paC5nb3YvcHVibWVkLzE3NjU2Mzk3PC91
cmw+PC9yZWxhdGVkLXVybHM+PC91cmxzPjxlbGVjdHJvbmljLXJlc291cmNlLW51bT4xMC4xMTc3
LzEzNjIzNjEzMDcwNzgxMzA8L2VsZWN0cm9uaWMtcmVzb3VyY2UtbnVtPjwvcmVjb3JkPjwvQ2l0
ZT48L0VuZE5vdGU+
</w:fldData>
        </w:fldChar>
      </w:r>
      <w:r w:rsidR="00993A7F" w:rsidRPr="00DA4AF9">
        <w:rPr>
          <w:rFonts w:asciiTheme="minorHAnsi" w:hAnsiTheme="minorHAnsi" w:cstheme="minorHAnsi"/>
        </w:rPr>
        <w:instrText xml:space="preserve"> ADDIN EN.CITE.DATA </w:instrText>
      </w:r>
      <w:r w:rsidR="00993A7F" w:rsidRPr="00DA4AF9">
        <w:rPr>
          <w:rFonts w:asciiTheme="minorHAnsi" w:hAnsiTheme="minorHAnsi" w:cstheme="minorHAnsi"/>
        </w:rPr>
      </w:r>
      <w:r w:rsidR="00993A7F" w:rsidRPr="00DA4AF9">
        <w:rPr>
          <w:rFonts w:asciiTheme="minorHAnsi" w:hAnsiTheme="minorHAnsi" w:cstheme="minorHAnsi"/>
        </w:rPr>
        <w:fldChar w:fldCharType="end"/>
      </w:r>
      <w:r w:rsidR="005B2C82" w:rsidRPr="00DA4AF9">
        <w:rPr>
          <w:rFonts w:asciiTheme="minorHAnsi" w:hAnsiTheme="minorHAnsi" w:cstheme="minorHAnsi"/>
        </w:rPr>
      </w:r>
      <w:r w:rsidR="005B2C82" w:rsidRPr="00DA4AF9">
        <w:rPr>
          <w:rFonts w:asciiTheme="minorHAnsi" w:hAnsiTheme="minorHAnsi" w:cstheme="minorHAnsi"/>
        </w:rPr>
        <w:fldChar w:fldCharType="separate"/>
      </w:r>
      <w:r w:rsidR="00993A7F" w:rsidRPr="00DA4AF9">
        <w:rPr>
          <w:rFonts w:asciiTheme="minorHAnsi" w:hAnsiTheme="minorHAnsi" w:cstheme="minorHAnsi"/>
          <w:noProof/>
          <w:vertAlign w:val="superscript"/>
        </w:rPr>
        <w:t>4-7</w:t>
      </w:r>
      <w:r w:rsidR="005B2C82" w:rsidRPr="00DA4AF9">
        <w:rPr>
          <w:rFonts w:asciiTheme="minorHAnsi" w:hAnsiTheme="minorHAnsi" w:cstheme="minorHAnsi"/>
        </w:rPr>
        <w:fldChar w:fldCharType="end"/>
      </w:r>
    </w:p>
    <w:p w14:paraId="4F73AE10" w14:textId="77777777" w:rsidR="005B2C82" w:rsidRPr="00DA4AF9" w:rsidRDefault="005B2C82" w:rsidP="00616EA6">
      <w:pPr>
        <w:rPr>
          <w:rFonts w:asciiTheme="minorHAnsi" w:hAnsiTheme="minorHAnsi" w:cstheme="minorHAnsi"/>
        </w:rPr>
      </w:pPr>
    </w:p>
    <w:p w14:paraId="625E89FA" w14:textId="5E31FF3D" w:rsidR="004020D0" w:rsidRPr="00DA4AF9" w:rsidRDefault="001C1725" w:rsidP="00616EA6">
      <w:pPr>
        <w:rPr>
          <w:rFonts w:asciiTheme="minorHAnsi" w:hAnsiTheme="minorHAnsi" w:cstheme="minorHAnsi"/>
        </w:rPr>
      </w:pPr>
      <w:r w:rsidRPr="00DA4AF9">
        <w:rPr>
          <w:rFonts w:asciiTheme="minorHAnsi" w:hAnsiTheme="minorHAnsi" w:cstheme="minorHAnsi"/>
        </w:rPr>
        <w:t xml:space="preserve">To center the </w:t>
      </w:r>
      <w:r w:rsidR="00701117" w:rsidRPr="00DA4AF9">
        <w:rPr>
          <w:rFonts w:asciiTheme="minorHAnsi" w:hAnsiTheme="minorHAnsi" w:cstheme="minorHAnsi"/>
        </w:rPr>
        <w:t xml:space="preserve">burnout </w:t>
      </w:r>
      <w:r w:rsidRPr="00DA4AF9">
        <w:rPr>
          <w:rFonts w:asciiTheme="minorHAnsi" w:hAnsiTheme="minorHAnsi" w:cstheme="minorHAnsi"/>
        </w:rPr>
        <w:t>experiences of autistic adults themselves, t</w:t>
      </w:r>
      <w:r w:rsidR="00E91A46" w:rsidRPr="00DA4AF9">
        <w:rPr>
          <w:rFonts w:asciiTheme="minorHAnsi" w:hAnsiTheme="minorHAnsi" w:cstheme="minorHAnsi"/>
        </w:rPr>
        <w:t xml:space="preserve">he Academic Autism Spectrum Partnership in Research and Education (AASPIRE) conducted an exploratory qualitative study to better understand and define autistic burnout, and to </w:t>
      </w:r>
      <w:r w:rsidR="00C07E7B" w:rsidRPr="00DA4AF9">
        <w:rPr>
          <w:rFonts w:asciiTheme="minorHAnsi" w:hAnsiTheme="minorHAnsi" w:cstheme="minorHAnsi"/>
        </w:rPr>
        <w:t>examine</w:t>
      </w:r>
      <w:r w:rsidR="00E91A46" w:rsidRPr="00DA4AF9">
        <w:rPr>
          <w:rFonts w:asciiTheme="minorHAnsi" w:hAnsiTheme="minorHAnsi" w:cstheme="minorHAnsi"/>
        </w:rPr>
        <w:t xml:space="preserve"> </w:t>
      </w:r>
      <w:r w:rsidR="00701117" w:rsidRPr="00DA4AF9">
        <w:rPr>
          <w:rFonts w:asciiTheme="minorHAnsi" w:hAnsiTheme="minorHAnsi" w:cstheme="minorHAnsi"/>
        </w:rPr>
        <w:t xml:space="preserve">whether </w:t>
      </w:r>
      <w:r w:rsidR="00E91A46" w:rsidRPr="00DA4AF9">
        <w:rPr>
          <w:rFonts w:asciiTheme="minorHAnsi" w:hAnsiTheme="minorHAnsi" w:cstheme="minorHAnsi"/>
        </w:rPr>
        <w:t xml:space="preserve">it is </w:t>
      </w:r>
      <w:r w:rsidR="00EF1ECE" w:rsidRPr="00DA4AF9">
        <w:rPr>
          <w:rFonts w:asciiTheme="minorHAnsi" w:hAnsiTheme="minorHAnsi" w:cstheme="minorHAnsi"/>
        </w:rPr>
        <w:t>different</w:t>
      </w:r>
      <w:r w:rsidR="00E91A46" w:rsidRPr="00DA4AF9">
        <w:rPr>
          <w:rFonts w:asciiTheme="minorHAnsi" w:hAnsiTheme="minorHAnsi" w:cstheme="minorHAnsi"/>
        </w:rPr>
        <w:t xml:space="preserve"> from job burnout</w:t>
      </w:r>
      <w:r w:rsidR="00C07E7B" w:rsidRPr="00DA4AF9">
        <w:rPr>
          <w:rFonts w:asciiTheme="minorHAnsi" w:hAnsiTheme="minorHAnsi" w:cstheme="minorHAnsi"/>
        </w:rPr>
        <w:t xml:space="preserve"> or depression</w:t>
      </w:r>
      <w:r w:rsidR="00E91A46" w:rsidRPr="00DA4AF9">
        <w:rPr>
          <w:rFonts w:asciiTheme="minorHAnsi" w:hAnsiTheme="minorHAnsi" w:cstheme="minorHAnsi"/>
        </w:rPr>
        <w:t xml:space="preserve">. From that study, we defined </w:t>
      </w:r>
      <w:r w:rsidR="00DD4506" w:rsidRPr="00DA4AF9">
        <w:rPr>
          <w:rFonts w:asciiTheme="minorHAnsi" w:hAnsiTheme="minorHAnsi" w:cstheme="minorHAnsi"/>
        </w:rPr>
        <w:t xml:space="preserve">a distinct condition of </w:t>
      </w:r>
      <w:r w:rsidR="00E91A46" w:rsidRPr="00DA4AF9">
        <w:rPr>
          <w:rFonts w:asciiTheme="minorHAnsi" w:hAnsiTheme="minorHAnsi" w:cstheme="minorHAnsi"/>
        </w:rPr>
        <w:t>autistic burnout as</w:t>
      </w:r>
      <w:r w:rsidR="00E91A46" w:rsidRPr="00DA4AF9">
        <w:rPr>
          <w:rFonts w:asciiTheme="minorHAnsi" w:hAnsiTheme="minorHAnsi" w:cstheme="minorHAnsi"/>
          <w:lang w:eastAsia="en-US"/>
        </w:rPr>
        <w:t xml:space="preserve"> </w:t>
      </w:r>
      <w:r w:rsidR="00E91A46" w:rsidRPr="00DA4AF9">
        <w:rPr>
          <w:rFonts w:asciiTheme="minorHAnsi" w:hAnsiTheme="minorHAnsi" w:cstheme="minorHAnsi"/>
          <w:i/>
          <w:iCs/>
          <w:lang w:eastAsia="en-US"/>
        </w:rPr>
        <w:t>a syndrome conceptualized as resulting from chronic life stress and a mismatch of expectations and abilities without adequate supports. It is characterized by pervasive, long-term (typically 3+ months) exhaustion, loss of function, and reduced tolerance to stimulus.</w:t>
      </w:r>
      <w:r w:rsidR="00E91A46" w:rsidRPr="00DA4AF9">
        <w:rPr>
          <w:rFonts w:asciiTheme="minorHAnsi" w:hAnsiTheme="minorHAnsi" w:cstheme="minorHAnsi"/>
          <w:i/>
          <w:iCs/>
          <w:lang w:eastAsia="en-US"/>
        </w:rPr>
        <w:fldChar w:fldCharType="begin"/>
      </w:r>
      <w:r w:rsidR="00C92E52" w:rsidRPr="00DA4AF9">
        <w:rPr>
          <w:rFonts w:asciiTheme="minorHAnsi" w:hAnsiTheme="minorHAnsi" w:cstheme="minorHAnsi"/>
          <w:i/>
          <w:iCs/>
          <w:lang w:eastAsia="en-US"/>
        </w:rPr>
        <w:instrText xml:space="preserve"> ADDIN EN.CITE &lt;EndNote&gt;&lt;Cite&gt;&lt;Author&gt;Raymaker&lt;/Author&gt;&lt;Year&gt;2020&lt;/Year&gt;&lt;RecNum&gt;580&lt;/RecNum&gt;&lt;DisplayText&gt;&lt;style face="superscript"&gt;8&lt;/style&gt;&lt;/DisplayText&gt;&lt;record&gt;&lt;rec-number&gt;580&lt;/rec-number&gt;&lt;foreign-keys&gt;&lt;key app="EN" db-id="fsrz0zwro9zsroep9rcp2ssef9v9rdeadxva" timestamp="1586819202"&gt;580&lt;/key&gt;&lt;/foreign-keys&gt;&lt;ref-type name="Journal Article"&gt;17&lt;/ref-type&gt;&lt;contributors&gt;&lt;authors&gt;&lt;author&gt;Raymaker, D.M.&lt;/author&gt;&lt;author&gt;Teo, A.R.&lt;/author&gt;&lt;author&gt;Steckler, N.&lt;/author&gt;&lt;author&gt;Lentz, B.&lt;/author&gt;&lt;author&gt;Scharer, M.&lt;/author&gt;&lt;author&gt;Delos Santos, A.&lt;/author&gt;&lt;author&gt;Kapp, S.&lt;/author&gt;&lt;author&gt;Hunter, M.&lt;/author&gt;&lt;author&gt;Joyce, A.&lt;/author&gt;&lt;author&gt;Nicolaidis, C. &lt;/author&gt;&lt;/authors&gt;&lt;/contributors&gt;&lt;titles&gt;&lt;title&gt;“Having all of your internal resources exhausted beyond measure and being left with no clean-up crew:” Defining autistic burnout&lt;/title&gt;&lt;secondary-title&gt;Autism in Adulthood&lt;/secondary-title&gt;&lt;/titles&gt;&lt;periodical&gt;&lt;full-title&gt;Autism in Adulthood&lt;/full-title&gt;&lt;/periodical&gt;&lt;pages&gt;132-143&lt;/pages&gt;&lt;volume&gt;2&lt;/volume&gt;&lt;number&gt;2&lt;/number&gt;&lt;section&gt;132&lt;/section&gt;&lt;dates&gt;&lt;year&gt;2020&lt;/year&gt;&lt;/dates&gt;&lt;urls&gt;&lt;/urls&gt;&lt;electronic-resource-num&gt;10.1089/aut.2019.0079 &lt;/electronic-resource-num&gt;&lt;/record&gt;&lt;/Cite&gt;&lt;/EndNote&gt;</w:instrText>
      </w:r>
      <w:r w:rsidR="00E91A46" w:rsidRPr="00DA4AF9">
        <w:rPr>
          <w:rFonts w:asciiTheme="minorHAnsi" w:hAnsiTheme="minorHAnsi" w:cstheme="minorHAnsi"/>
          <w:i/>
          <w:iCs/>
          <w:lang w:eastAsia="en-US"/>
        </w:rPr>
        <w:fldChar w:fldCharType="separate"/>
      </w:r>
      <w:r w:rsidR="00993A7F" w:rsidRPr="00DA4AF9">
        <w:rPr>
          <w:rFonts w:asciiTheme="minorHAnsi" w:hAnsiTheme="minorHAnsi" w:cstheme="minorHAnsi"/>
          <w:i/>
          <w:iCs/>
          <w:noProof/>
          <w:vertAlign w:val="superscript"/>
          <w:lang w:eastAsia="en-US"/>
        </w:rPr>
        <w:t>8</w:t>
      </w:r>
      <w:r w:rsidR="00E91A46" w:rsidRPr="00DA4AF9">
        <w:rPr>
          <w:rFonts w:asciiTheme="minorHAnsi" w:hAnsiTheme="minorHAnsi" w:cstheme="minorHAnsi"/>
          <w:i/>
          <w:iCs/>
          <w:lang w:eastAsia="en-US"/>
        </w:rPr>
        <w:fldChar w:fldCharType="end"/>
      </w:r>
      <w:r w:rsidR="00E91A46" w:rsidRPr="00DA4AF9">
        <w:rPr>
          <w:rFonts w:asciiTheme="minorHAnsi" w:hAnsiTheme="minorHAnsi" w:cstheme="minorHAnsi"/>
          <w:lang w:eastAsia="en-US"/>
        </w:rPr>
        <w:t xml:space="preserve"> Participants described the multiple ways these characteristics manifested</w:t>
      </w:r>
      <w:r w:rsidR="009E355B" w:rsidRPr="00DA4AF9">
        <w:rPr>
          <w:rFonts w:asciiTheme="minorHAnsi" w:hAnsiTheme="minorHAnsi" w:cstheme="minorHAnsi"/>
          <w:lang w:eastAsia="en-US"/>
        </w:rPr>
        <w:t>. F</w:t>
      </w:r>
      <w:r w:rsidR="00E91A46" w:rsidRPr="00DA4AF9">
        <w:rPr>
          <w:rFonts w:asciiTheme="minorHAnsi" w:hAnsiTheme="minorHAnsi" w:cstheme="minorHAnsi"/>
          <w:lang w:eastAsia="en-US"/>
        </w:rPr>
        <w:t>or example, loss of function included reduction in a myriad of cognitive, social, communication, and daily living skills</w:t>
      </w:r>
      <w:r w:rsidR="009E355B" w:rsidRPr="00DA4AF9">
        <w:rPr>
          <w:rFonts w:asciiTheme="minorHAnsi" w:hAnsiTheme="minorHAnsi" w:cstheme="minorHAnsi"/>
          <w:lang w:eastAsia="en-US"/>
        </w:rPr>
        <w:t xml:space="preserve">; </w:t>
      </w:r>
      <w:r w:rsidR="000A5B69" w:rsidRPr="00DA4AF9">
        <w:rPr>
          <w:rFonts w:asciiTheme="minorHAnsi" w:hAnsiTheme="minorHAnsi" w:cstheme="minorHAnsi"/>
          <w:lang w:eastAsia="en-US"/>
        </w:rPr>
        <w:t xml:space="preserve">and </w:t>
      </w:r>
      <w:r w:rsidR="009E355B" w:rsidRPr="00DA4AF9">
        <w:rPr>
          <w:rFonts w:asciiTheme="minorHAnsi" w:hAnsiTheme="minorHAnsi" w:cstheme="minorHAnsi"/>
          <w:lang w:eastAsia="en-US"/>
        </w:rPr>
        <w:t>reduced tolerance to stimulus included becoming intolerant to certain smells or sounds, or being unable to access public spaces due to overstimulation.</w:t>
      </w:r>
      <w:r w:rsidR="00E91A46" w:rsidRPr="00DA4AF9">
        <w:rPr>
          <w:rFonts w:asciiTheme="minorHAnsi" w:hAnsiTheme="minorHAnsi" w:cstheme="minorHAnsi"/>
          <w:lang w:eastAsia="en-US"/>
        </w:rPr>
        <w:t xml:space="preserve"> </w:t>
      </w:r>
      <w:r w:rsidR="00E91A46" w:rsidRPr="00DA4AF9">
        <w:rPr>
          <w:rFonts w:asciiTheme="minorHAnsi" w:hAnsiTheme="minorHAnsi" w:cstheme="minorHAnsi"/>
          <w:lang w:eastAsia="en-US"/>
        </w:rPr>
        <w:fldChar w:fldCharType="begin"/>
      </w:r>
      <w:r w:rsidR="00C92E52" w:rsidRPr="00DA4AF9">
        <w:rPr>
          <w:rFonts w:asciiTheme="minorHAnsi" w:hAnsiTheme="minorHAnsi" w:cstheme="minorHAnsi"/>
          <w:lang w:eastAsia="en-US"/>
        </w:rPr>
        <w:instrText xml:space="preserve"> ADDIN EN.CITE &lt;EndNote&gt;&lt;Cite&gt;&lt;Author&gt;Raymaker&lt;/Author&gt;&lt;Year&gt;2020&lt;/Year&gt;&lt;RecNum&gt;580&lt;/RecNum&gt;&lt;DisplayText&gt;&lt;style face="superscript"&gt;8&lt;/style&gt;&lt;/DisplayText&gt;&lt;record&gt;&lt;rec-number&gt;580&lt;/rec-number&gt;&lt;foreign-keys&gt;&lt;key app="EN" db-id="fsrz0zwro9zsroep9rcp2ssef9v9rdeadxva" timestamp="1586819202"&gt;580&lt;/key&gt;&lt;/foreign-keys&gt;&lt;ref-type name="Journal Article"&gt;17&lt;/ref-type&gt;&lt;contributors&gt;&lt;authors&gt;&lt;author&gt;Raymaker, D.M.&lt;/author&gt;&lt;author&gt;Teo, A.R.&lt;/author&gt;&lt;author&gt;Steckler, N.&lt;/author&gt;&lt;author&gt;Lentz, B.&lt;/author&gt;&lt;author&gt;Scharer, M.&lt;/author&gt;&lt;author&gt;Delos Santos, A.&lt;/author&gt;&lt;author&gt;Kapp, S.&lt;/author&gt;&lt;author&gt;Hunter, M.&lt;/author&gt;&lt;author&gt;Joyce, A.&lt;/author&gt;&lt;author&gt;Nicolaidis, C. &lt;/author&gt;&lt;/authors&gt;&lt;/contributors&gt;&lt;titles&gt;&lt;title&gt;“Having all of your internal resources exhausted beyond measure and being left with no clean-up crew:” Defining autistic burnout&lt;/title&gt;&lt;secondary-title&gt;Autism in Adulthood&lt;/secondary-title&gt;&lt;/titles&gt;&lt;periodical&gt;&lt;full-title&gt;Autism in Adulthood&lt;/full-title&gt;&lt;/periodical&gt;&lt;pages&gt;132-143&lt;/pages&gt;&lt;volume&gt;2&lt;/volume&gt;&lt;number&gt;2&lt;/number&gt;&lt;section&gt;132&lt;/section&gt;&lt;dates&gt;&lt;year&gt;2020&lt;/year&gt;&lt;/dates&gt;&lt;urls&gt;&lt;/urls&gt;&lt;electronic-resource-num&gt;10.1089/aut.2019.0079 &lt;/electronic-resource-num&gt;&lt;/record&gt;&lt;/Cite&gt;&lt;/EndNote&gt;</w:instrText>
      </w:r>
      <w:r w:rsidR="00E91A46" w:rsidRPr="00DA4AF9">
        <w:rPr>
          <w:rFonts w:asciiTheme="minorHAnsi" w:hAnsiTheme="minorHAnsi" w:cstheme="minorHAnsi"/>
          <w:lang w:eastAsia="en-US"/>
        </w:rPr>
        <w:fldChar w:fldCharType="separate"/>
      </w:r>
      <w:r w:rsidR="00993A7F" w:rsidRPr="00DA4AF9">
        <w:rPr>
          <w:rFonts w:asciiTheme="minorHAnsi" w:hAnsiTheme="minorHAnsi" w:cstheme="minorHAnsi"/>
          <w:noProof/>
          <w:vertAlign w:val="superscript"/>
          <w:lang w:eastAsia="en-US"/>
        </w:rPr>
        <w:t>8</w:t>
      </w:r>
      <w:r w:rsidR="00E91A46" w:rsidRPr="00DA4AF9">
        <w:rPr>
          <w:rFonts w:asciiTheme="minorHAnsi" w:hAnsiTheme="minorHAnsi" w:cstheme="minorHAnsi"/>
          <w:lang w:eastAsia="en-US"/>
        </w:rPr>
        <w:fldChar w:fldCharType="end"/>
      </w:r>
      <w:r w:rsidR="009E355B" w:rsidRPr="00DA4AF9">
        <w:rPr>
          <w:rFonts w:asciiTheme="minorHAnsi" w:hAnsiTheme="minorHAnsi" w:cstheme="minorHAnsi"/>
          <w:lang w:eastAsia="en-US"/>
        </w:rPr>
        <w:t xml:space="preserve"> </w:t>
      </w:r>
      <w:r w:rsidR="00616EA6" w:rsidRPr="00DA4AF9">
        <w:rPr>
          <w:rFonts w:asciiTheme="minorHAnsi" w:hAnsiTheme="minorHAnsi" w:cstheme="minorHAnsi"/>
        </w:rPr>
        <w:t xml:space="preserve">Participants attributed </w:t>
      </w:r>
      <w:r w:rsidR="00DD4506" w:rsidRPr="00DA4AF9">
        <w:rPr>
          <w:rFonts w:asciiTheme="minorHAnsi" w:hAnsiTheme="minorHAnsi" w:cstheme="minorHAnsi"/>
        </w:rPr>
        <w:t xml:space="preserve">their autistic burnout </w:t>
      </w:r>
      <w:r w:rsidR="00384C4C" w:rsidRPr="00DA4AF9">
        <w:rPr>
          <w:rFonts w:asciiTheme="minorHAnsi" w:hAnsiTheme="minorHAnsi" w:cstheme="minorHAnsi"/>
        </w:rPr>
        <w:t>to</w:t>
      </w:r>
      <w:r w:rsidR="00616EA6" w:rsidRPr="00DA4AF9">
        <w:rPr>
          <w:rFonts w:asciiTheme="minorHAnsi" w:hAnsiTheme="minorHAnsi" w:cstheme="minorHAnsi"/>
        </w:rPr>
        <w:t xml:space="preserve"> </w:t>
      </w:r>
      <w:r w:rsidR="004020D0" w:rsidRPr="00DA4AF9">
        <w:rPr>
          <w:rFonts w:asciiTheme="minorHAnsi" w:hAnsiTheme="minorHAnsi" w:cstheme="minorHAnsi"/>
        </w:rPr>
        <w:t>the result of</w:t>
      </w:r>
      <w:r w:rsidR="00616EA6" w:rsidRPr="00DA4AF9">
        <w:rPr>
          <w:rFonts w:asciiTheme="minorHAnsi" w:hAnsiTheme="minorHAnsi" w:cstheme="minorHAnsi"/>
        </w:rPr>
        <w:t xml:space="preserve"> life stressors </w:t>
      </w:r>
      <w:r w:rsidR="00DD4506" w:rsidRPr="00DA4AF9">
        <w:rPr>
          <w:rFonts w:asciiTheme="minorHAnsi" w:hAnsiTheme="minorHAnsi" w:cstheme="minorHAnsi"/>
        </w:rPr>
        <w:t>generating</w:t>
      </w:r>
      <w:r w:rsidR="004020D0" w:rsidRPr="00DA4AF9">
        <w:rPr>
          <w:rFonts w:asciiTheme="minorHAnsi" w:hAnsiTheme="minorHAnsi" w:cstheme="minorHAnsi"/>
        </w:rPr>
        <w:t xml:space="preserve"> a</w:t>
      </w:r>
      <w:r w:rsidR="00616EA6" w:rsidRPr="00DA4AF9">
        <w:rPr>
          <w:rFonts w:asciiTheme="minorHAnsi" w:hAnsiTheme="minorHAnsi" w:cstheme="minorHAnsi"/>
        </w:rPr>
        <w:t xml:space="preserve"> cumulative load </w:t>
      </w:r>
      <w:r w:rsidR="000A5B69" w:rsidRPr="00DA4AF9">
        <w:rPr>
          <w:rFonts w:asciiTheme="minorHAnsi" w:hAnsiTheme="minorHAnsi" w:cstheme="minorHAnsi"/>
        </w:rPr>
        <w:t>coupled with</w:t>
      </w:r>
      <w:r w:rsidR="00616EA6" w:rsidRPr="00DA4AF9">
        <w:rPr>
          <w:rFonts w:asciiTheme="minorHAnsi" w:hAnsiTheme="minorHAnsi" w:cstheme="minorHAnsi"/>
        </w:rPr>
        <w:t xml:space="preserve"> barriers to </w:t>
      </w:r>
      <w:r w:rsidR="004020D0" w:rsidRPr="00DA4AF9">
        <w:rPr>
          <w:rFonts w:asciiTheme="minorHAnsi" w:hAnsiTheme="minorHAnsi" w:cstheme="minorHAnsi"/>
        </w:rPr>
        <w:t xml:space="preserve">obtaining </w:t>
      </w:r>
      <w:r w:rsidR="00616EA6" w:rsidRPr="00DA4AF9">
        <w:rPr>
          <w:rFonts w:asciiTheme="minorHAnsi" w:hAnsiTheme="minorHAnsi" w:cstheme="minorHAnsi"/>
        </w:rPr>
        <w:t xml:space="preserve">relief from the load, </w:t>
      </w:r>
      <w:r w:rsidR="00883226" w:rsidRPr="00DA4AF9">
        <w:rPr>
          <w:rFonts w:asciiTheme="minorHAnsi" w:hAnsiTheme="minorHAnsi" w:cstheme="minorHAnsi"/>
        </w:rPr>
        <w:t>which led</w:t>
      </w:r>
      <w:r w:rsidR="00616EA6" w:rsidRPr="00DA4AF9">
        <w:rPr>
          <w:rFonts w:asciiTheme="minorHAnsi" w:hAnsiTheme="minorHAnsi" w:cstheme="minorHAnsi"/>
        </w:rPr>
        <w:t xml:space="preserve"> to expectations becoming increasingly </w:t>
      </w:r>
      <w:r w:rsidR="00883226" w:rsidRPr="00DA4AF9">
        <w:rPr>
          <w:rFonts w:asciiTheme="minorHAnsi" w:hAnsiTheme="minorHAnsi" w:cstheme="minorHAnsi"/>
        </w:rPr>
        <w:t>greater</w:t>
      </w:r>
      <w:r w:rsidR="00616EA6" w:rsidRPr="00DA4AF9">
        <w:rPr>
          <w:rFonts w:asciiTheme="minorHAnsi" w:hAnsiTheme="minorHAnsi" w:cstheme="minorHAnsi"/>
        </w:rPr>
        <w:t xml:space="preserve"> than the person’s ability to meet them</w:t>
      </w:r>
      <w:r w:rsidR="00DD4506" w:rsidRPr="00DA4AF9">
        <w:rPr>
          <w:rFonts w:asciiTheme="minorHAnsi" w:hAnsiTheme="minorHAnsi" w:cstheme="minorHAnsi"/>
        </w:rPr>
        <w:t xml:space="preserve"> until a tipping point was reached and the autistic burnout began</w:t>
      </w:r>
      <w:r w:rsidR="00616EA6" w:rsidRPr="00DA4AF9">
        <w:rPr>
          <w:rFonts w:asciiTheme="minorHAnsi" w:hAnsiTheme="minorHAnsi" w:cstheme="minorHAnsi"/>
        </w:rPr>
        <w:t>.</w:t>
      </w:r>
      <w:r w:rsidR="00616EA6" w:rsidRPr="00DA4AF9">
        <w:rPr>
          <w:rFonts w:asciiTheme="minorHAnsi" w:hAnsiTheme="minorHAnsi" w:cstheme="minorHAnsi"/>
          <w:color w:val="000000" w:themeColor="text1"/>
        </w:rPr>
        <w:t xml:space="preserve"> </w:t>
      </w:r>
      <w:r w:rsidR="00616EA6" w:rsidRPr="00DA4AF9">
        <w:rPr>
          <w:rFonts w:asciiTheme="minorHAnsi" w:hAnsiTheme="minorHAnsi" w:cstheme="minorHAnsi"/>
          <w:color w:val="000000" w:themeColor="text1"/>
        </w:rPr>
        <w:fldChar w:fldCharType="begin"/>
      </w:r>
      <w:r w:rsidR="00C92E52" w:rsidRPr="00DA4AF9">
        <w:rPr>
          <w:rFonts w:asciiTheme="minorHAnsi" w:hAnsiTheme="minorHAnsi" w:cstheme="minorHAnsi"/>
          <w:color w:val="000000" w:themeColor="text1"/>
        </w:rPr>
        <w:instrText xml:space="preserve"> ADDIN EN.CITE &lt;EndNote&gt;&lt;Cite&gt;&lt;Author&gt;Raymaker&lt;/Author&gt;&lt;Year&gt;2020&lt;/Year&gt;&lt;RecNum&gt;580&lt;/RecNum&gt;&lt;DisplayText&gt;&lt;style face="superscript"&gt;8&lt;/style&gt;&lt;/DisplayText&gt;&lt;record&gt;&lt;rec-number&gt;580&lt;/rec-number&gt;&lt;foreign-keys&gt;&lt;key app="EN" db-id="fsrz0zwro9zsroep9rcp2ssef9v9rdeadxva" timestamp="1586819202"&gt;580&lt;/key&gt;&lt;/foreign-keys&gt;&lt;ref-type name="Journal Article"&gt;17&lt;/ref-type&gt;&lt;contributors&gt;&lt;authors&gt;&lt;author&gt;Raymaker, D.M.&lt;/author&gt;&lt;author&gt;Teo, A.R.&lt;/author&gt;&lt;author&gt;Steckler, N.&lt;/author&gt;&lt;author&gt;Lentz, B.&lt;/author&gt;&lt;author&gt;Scharer, M.&lt;/author&gt;&lt;author&gt;Delos Santos, A.&lt;/author&gt;&lt;author&gt;Kapp, S.&lt;/author&gt;&lt;author&gt;Hunter, M.&lt;/author&gt;&lt;author&gt;Joyce, A.&lt;/author&gt;&lt;author&gt;Nicolaidis, C. &lt;/author&gt;&lt;/authors&gt;&lt;/contributors&gt;&lt;titles&gt;&lt;title&gt;“Having all of your internal resources exhausted beyond measure and being left with no clean-up crew:” Defining autistic burnout&lt;/title&gt;&lt;secondary-title&gt;Autism in Adulthood&lt;/secondary-title&gt;&lt;/titles&gt;&lt;periodical&gt;&lt;full-title&gt;Autism in Adulthood&lt;/full-title&gt;&lt;/periodical&gt;&lt;pages&gt;132-143&lt;/pages&gt;&lt;volume&gt;2&lt;/volume&gt;&lt;number&gt;2&lt;/number&gt;&lt;section&gt;132&lt;/section&gt;&lt;dates&gt;&lt;year&gt;2020&lt;/year&gt;&lt;/dates&gt;&lt;urls&gt;&lt;/urls&gt;&lt;electronic-resource-num&gt;10.1089/aut.2019.0079 &lt;/electronic-resource-num&gt;&lt;/record&gt;&lt;/Cite&gt;&lt;/EndNote&gt;</w:instrText>
      </w:r>
      <w:r w:rsidR="00616EA6"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8</w:t>
      </w:r>
      <w:r w:rsidR="00616EA6" w:rsidRPr="00DA4AF9">
        <w:rPr>
          <w:rFonts w:asciiTheme="minorHAnsi" w:hAnsiTheme="minorHAnsi" w:cstheme="minorHAnsi"/>
          <w:color w:val="000000" w:themeColor="text1"/>
        </w:rPr>
        <w:fldChar w:fldCharType="end"/>
      </w:r>
      <w:r w:rsidR="000506F5" w:rsidRPr="00DA4AF9">
        <w:rPr>
          <w:rFonts w:asciiTheme="minorHAnsi" w:hAnsiTheme="minorHAnsi" w:cstheme="minorHAnsi"/>
          <w:color w:val="000000" w:themeColor="text1"/>
        </w:rPr>
        <w:t xml:space="preserve"> Once in autistic burnout, it became hard for people to </w:t>
      </w:r>
      <w:r w:rsidR="00616EA6" w:rsidRPr="00DA4AF9">
        <w:rPr>
          <w:rFonts w:asciiTheme="minorHAnsi" w:hAnsiTheme="minorHAnsi" w:cstheme="minorHAnsi"/>
        </w:rPr>
        <w:t xml:space="preserve"> </w:t>
      </w:r>
      <w:r w:rsidR="000506F5" w:rsidRPr="00DA4AF9">
        <w:rPr>
          <w:rFonts w:asciiTheme="minorHAnsi" w:hAnsiTheme="minorHAnsi" w:cstheme="minorHAnsi"/>
        </w:rPr>
        <w:t>get out of it because reduced abilities made it even harder to meet demands</w:t>
      </w:r>
      <w:r w:rsidR="00CB7C20" w:rsidRPr="00DA4AF9">
        <w:rPr>
          <w:rFonts w:asciiTheme="minorHAnsi" w:hAnsiTheme="minorHAnsi" w:cstheme="minorHAnsi"/>
        </w:rPr>
        <w:t xml:space="preserve"> and </w:t>
      </w:r>
      <w:r w:rsidR="007A10D9" w:rsidRPr="00DA4AF9">
        <w:rPr>
          <w:rFonts w:asciiTheme="minorHAnsi" w:hAnsiTheme="minorHAnsi" w:cstheme="minorHAnsi"/>
        </w:rPr>
        <w:t>expectations</w:t>
      </w:r>
      <w:r w:rsidR="00CB7C20" w:rsidRPr="00DA4AF9">
        <w:rPr>
          <w:rFonts w:asciiTheme="minorHAnsi" w:hAnsiTheme="minorHAnsi" w:cstheme="minorHAnsi"/>
        </w:rPr>
        <w:t>.</w:t>
      </w:r>
    </w:p>
    <w:p w14:paraId="2A933A5F" w14:textId="6D331338" w:rsidR="00010A70" w:rsidRPr="00DA4AF9" w:rsidRDefault="00010A70" w:rsidP="00616EA6">
      <w:pPr>
        <w:rPr>
          <w:rFonts w:asciiTheme="minorHAnsi" w:hAnsiTheme="minorHAnsi" w:cstheme="minorHAnsi"/>
        </w:rPr>
      </w:pPr>
    </w:p>
    <w:p w14:paraId="411E3715" w14:textId="5B033062" w:rsidR="00643175" w:rsidRPr="00DA4AF9" w:rsidRDefault="00010A70" w:rsidP="00010A70">
      <w:pPr>
        <w:rPr>
          <w:rFonts w:asciiTheme="minorHAnsi" w:hAnsiTheme="minorHAnsi" w:cstheme="minorHAnsi"/>
        </w:rPr>
      </w:pPr>
      <w:r w:rsidRPr="00DA4AF9">
        <w:rPr>
          <w:rFonts w:asciiTheme="minorHAnsi" w:hAnsiTheme="minorHAnsi" w:cstheme="minorHAnsi"/>
        </w:rPr>
        <w:t xml:space="preserve">Although autistic burnout is described as a distinct phenomenon from depression, </w:t>
      </w:r>
      <w:r w:rsidR="00F26548" w:rsidRPr="00DA4AF9">
        <w:rPr>
          <w:rFonts w:asciiTheme="minorHAnsi" w:hAnsiTheme="minorHAnsi" w:cstheme="minorHAnsi"/>
        </w:rPr>
        <w:t>some participants</w:t>
      </w:r>
      <w:r w:rsidRPr="00DA4AF9">
        <w:rPr>
          <w:rFonts w:asciiTheme="minorHAnsi" w:hAnsiTheme="minorHAnsi" w:cstheme="minorHAnsi"/>
        </w:rPr>
        <w:t xml:space="preserve"> </w:t>
      </w:r>
      <w:r w:rsidR="00F26548" w:rsidRPr="00DA4AF9">
        <w:rPr>
          <w:rFonts w:asciiTheme="minorHAnsi" w:hAnsiTheme="minorHAnsi" w:cstheme="minorHAnsi"/>
        </w:rPr>
        <w:t>mentioned</w:t>
      </w:r>
      <w:r w:rsidRPr="00DA4AF9">
        <w:rPr>
          <w:rFonts w:asciiTheme="minorHAnsi" w:hAnsiTheme="minorHAnsi" w:cstheme="minorHAnsi"/>
        </w:rPr>
        <w:t xml:space="preserve"> depression as an outcome of </w:t>
      </w:r>
      <w:r w:rsidR="00FF46F8" w:rsidRPr="00DA4AF9">
        <w:rPr>
          <w:rFonts w:asciiTheme="minorHAnsi" w:hAnsiTheme="minorHAnsi" w:cstheme="minorHAnsi"/>
        </w:rPr>
        <w:t xml:space="preserve">their </w:t>
      </w:r>
      <w:r w:rsidRPr="00DA4AF9">
        <w:rPr>
          <w:rFonts w:asciiTheme="minorHAnsi" w:hAnsiTheme="minorHAnsi" w:cstheme="minorHAnsi"/>
        </w:rPr>
        <w:t>autistic burnout.</w:t>
      </w:r>
      <w:r w:rsidRPr="00DA4AF9">
        <w:rPr>
          <w:rFonts w:asciiTheme="minorHAnsi" w:hAnsiTheme="minorHAnsi" w:cstheme="minorHAnsi"/>
          <w:color w:val="000000" w:themeColor="text1"/>
        </w:rPr>
        <w:t xml:space="preserve"> </w:t>
      </w:r>
      <w:r w:rsidRPr="00DA4AF9">
        <w:rPr>
          <w:rFonts w:asciiTheme="minorHAnsi" w:hAnsiTheme="minorHAnsi" w:cstheme="minorHAnsi"/>
          <w:color w:val="000000" w:themeColor="text1"/>
        </w:rPr>
        <w:fldChar w:fldCharType="begin"/>
      </w:r>
      <w:r w:rsidR="00C92E52" w:rsidRPr="00DA4AF9">
        <w:rPr>
          <w:rFonts w:asciiTheme="minorHAnsi" w:hAnsiTheme="minorHAnsi" w:cstheme="minorHAnsi"/>
          <w:color w:val="000000" w:themeColor="text1"/>
        </w:rPr>
        <w:instrText xml:space="preserve"> ADDIN EN.CITE &lt;EndNote&gt;&lt;Cite&gt;&lt;Author&gt;Raymaker&lt;/Author&gt;&lt;Year&gt;2020&lt;/Year&gt;&lt;RecNum&gt;580&lt;/RecNum&gt;&lt;DisplayText&gt;&lt;style face="superscript"&gt;8&lt;/style&gt;&lt;/DisplayText&gt;&lt;record&gt;&lt;rec-number&gt;580&lt;/rec-number&gt;&lt;foreign-keys&gt;&lt;key app="EN" db-id="fsrz0zwro9zsroep9rcp2ssef9v9rdeadxva" timestamp="1586819202"&gt;580&lt;/key&gt;&lt;/foreign-keys&gt;&lt;ref-type name="Journal Article"&gt;17&lt;/ref-type&gt;&lt;contributors&gt;&lt;authors&gt;&lt;author&gt;Raymaker, D.M.&lt;/author&gt;&lt;author&gt;Teo, A.R.&lt;/author&gt;&lt;author&gt;Steckler, N.&lt;/author&gt;&lt;author&gt;Lentz, B.&lt;/author&gt;&lt;author&gt;Scharer, M.&lt;/author&gt;&lt;author&gt;Delos Santos, A.&lt;/author&gt;&lt;author&gt;Kapp, S.&lt;/author&gt;&lt;author&gt;Hunter, M.&lt;/author&gt;&lt;author&gt;Joyce, A.&lt;/author&gt;&lt;author&gt;Nicolaidis, C. &lt;/author&gt;&lt;/authors&gt;&lt;/contributors&gt;&lt;titles&gt;&lt;title&gt;“Having all of your internal resources exhausted beyond measure and being left with no clean-up crew:” Defining autistic burnout&lt;/title&gt;&lt;secondary-title&gt;Autism in Adulthood&lt;/secondary-title&gt;&lt;/titles&gt;&lt;periodical&gt;&lt;full-title&gt;Autism in Adulthood&lt;/full-title&gt;&lt;/periodical&gt;&lt;pages&gt;132-143&lt;/pages&gt;&lt;volume&gt;2&lt;/volume&gt;&lt;number&gt;2&lt;/number&gt;&lt;section&gt;132&lt;/section&gt;&lt;dates&gt;&lt;year&gt;2020&lt;/year&gt;&lt;/dates&gt;&lt;urls&gt;&lt;/urls&gt;&lt;electronic-resource-num&gt;10.1089/aut.2019.0079 &lt;/electronic-resource-num&gt;&lt;/record&gt;&lt;/Cite&gt;&lt;/EndNote&gt;</w:instrText>
      </w:r>
      <w:r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8</w:t>
      </w:r>
      <w:r w:rsidRPr="00DA4AF9">
        <w:rPr>
          <w:rFonts w:asciiTheme="minorHAnsi" w:hAnsiTheme="minorHAnsi" w:cstheme="minorHAnsi"/>
          <w:color w:val="000000" w:themeColor="text1"/>
        </w:rPr>
        <w:fldChar w:fldCharType="end"/>
      </w:r>
      <w:r w:rsidRPr="00DA4AF9">
        <w:rPr>
          <w:rFonts w:asciiTheme="minorHAnsi" w:hAnsiTheme="minorHAnsi" w:cstheme="minorHAnsi"/>
          <w:color w:val="000000" w:themeColor="text1"/>
        </w:rPr>
        <w:t xml:space="preserve"> </w:t>
      </w:r>
      <w:r w:rsidR="006B26AF" w:rsidRPr="00DA4AF9">
        <w:rPr>
          <w:rFonts w:asciiTheme="minorHAnsi" w:hAnsiTheme="minorHAnsi" w:cstheme="minorHAnsi"/>
          <w:color w:val="000000" w:themeColor="text1"/>
        </w:rPr>
        <w:t>In the other direction, although</w:t>
      </w:r>
      <w:r w:rsidR="001E6D56" w:rsidRPr="00DA4AF9">
        <w:rPr>
          <w:rFonts w:asciiTheme="minorHAnsi" w:hAnsiTheme="minorHAnsi" w:cstheme="minorHAnsi"/>
          <w:color w:val="000000" w:themeColor="text1"/>
        </w:rPr>
        <w:t xml:space="preserve"> autistic burnout is</w:t>
      </w:r>
      <w:r w:rsidR="006B26AF" w:rsidRPr="00DA4AF9">
        <w:rPr>
          <w:rFonts w:asciiTheme="minorHAnsi" w:hAnsiTheme="minorHAnsi" w:cstheme="minorHAnsi"/>
          <w:color w:val="000000" w:themeColor="text1"/>
        </w:rPr>
        <w:t xml:space="preserve"> distinct from stress and camouflaging, people attributed sustained stress and camouflaging as contributing to their</w:t>
      </w:r>
      <w:r w:rsidR="00DB1639" w:rsidRPr="00DA4AF9">
        <w:rPr>
          <w:rFonts w:asciiTheme="minorHAnsi" w:hAnsiTheme="minorHAnsi" w:cstheme="minorHAnsi"/>
          <w:color w:val="000000" w:themeColor="text1"/>
        </w:rPr>
        <w:t xml:space="preserve"> autistic</w:t>
      </w:r>
      <w:r w:rsidR="006B26AF" w:rsidRPr="00DA4AF9">
        <w:rPr>
          <w:rFonts w:asciiTheme="minorHAnsi" w:hAnsiTheme="minorHAnsi" w:cstheme="minorHAnsi"/>
          <w:color w:val="000000" w:themeColor="text1"/>
        </w:rPr>
        <w:t xml:space="preserve"> burnout.</w:t>
      </w:r>
      <w:r w:rsidR="00581B37" w:rsidRPr="00DA4AF9">
        <w:rPr>
          <w:rFonts w:asciiTheme="minorHAnsi" w:hAnsiTheme="minorHAnsi" w:cstheme="minorHAnsi"/>
          <w:color w:val="000000" w:themeColor="text1"/>
        </w:rPr>
        <w:t xml:space="preserve"> </w:t>
      </w:r>
      <w:r w:rsidR="00581B37" w:rsidRPr="00DA4AF9">
        <w:rPr>
          <w:rFonts w:asciiTheme="minorHAnsi" w:hAnsiTheme="minorHAnsi" w:cstheme="minorHAnsi"/>
          <w:color w:val="000000" w:themeColor="text1"/>
        </w:rPr>
        <w:fldChar w:fldCharType="begin"/>
      </w:r>
      <w:r w:rsidR="00C92E52" w:rsidRPr="00DA4AF9">
        <w:rPr>
          <w:rFonts w:asciiTheme="minorHAnsi" w:hAnsiTheme="minorHAnsi" w:cstheme="minorHAnsi"/>
          <w:color w:val="000000" w:themeColor="text1"/>
        </w:rPr>
        <w:instrText xml:space="preserve"> ADDIN EN.CITE &lt;EndNote&gt;&lt;Cite&gt;&lt;Author&gt;Raymaker&lt;/Author&gt;&lt;Year&gt;2020&lt;/Year&gt;&lt;RecNum&gt;580&lt;/RecNum&gt;&lt;DisplayText&gt;&lt;style face="superscript"&gt;8&lt;/style&gt;&lt;/DisplayText&gt;&lt;record&gt;&lt;rec-number&gt;580&lt;/rec-number&gt;&lt;foreign-keys&gt;&lt;key app="EN" db-id="fsrz0zwro9zsroep9rcp2ssef9v9rdeadxva" timestamp="1586819202"&gt;580&lt;/key&gt;&lt;/foreign-keys&gt;&lt;ref-type name="Journal Article"&gt;17&lt;/ref-type&gt;&lt;contributors&gt;&lt;authors&gt;&lt;author&gt;Raymaker, D.M.&lt;/author&gt;&lt;author&gt;Teo, A.R.&lt;/author&gt;&lt;author&gt;Steckler, N.&lt;/author&gt;&lt;author&gt;Lentz, B.&lt;/author&gt;&lt;author&gt;Scharer, M.&lt;/author&gt;&lt;author&gt;Delos Santos, A.&lt;/author&gt;&lt;author&gt;Kapp, S.&lt;/author&gt;&lt;author&gt;Hunter, M.&lt;/author&gt;&lt;author&gt;Joyce, A.&lt;/author&gt;&lt;author&gt;Nicolaidis, C. &lt;/author&gt;&lt;/authors&gt;&lt;/contributors&gt;&lt;titles&gt;&lt;title&gt;“Having all of your internal resources exhausted beyond measure and being left with no clean-up crew:” Defining autistic burnout&lt;/title&gt;&lt;secondary-title&gt;Autism in Adulthood&lt;/secondary-title&gt;&lt;/titles&gt;&lt;periodical&gt;&lt;full-title&gt;Autism in Adulthood&lt;/full-title&gt;&lt;/periodical&gt;&lt;pages&gt;132-143&lt;/pages&gt;&lt;volume&gt;2&lt;/volume&gt;&lt;number&gt;2&lt;/number&gt;&lt;section&gt;132&lt;/section&gt;&lt;dates&gt;&lt;year&gt;2020&lt;/year&gt;&lt;/dates&gt;&lt;urls&gt;&lt;/urls&gt;&lt;electronic-resource-num&gt;10.1089/aut.2019.0079 &lt;/electronic-resource-num&gt;&lt;/record&gt;&lt;/Cite&gt;&lt;/EndNote&gt;</w:instrText>
      </w:r>
      <w:r w:rsidR="00581B37"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8</w:t>
      </w:r>
      <w:r w:rsidR="00581B37" w:rsidRPr="00DA4AF9">
        <w:rPr>
          <w:rFonts w:asciiTheme="minorHAnsi" w:hAnsiTheme="minorHAnsi" w:cstheme="minorHAnsi"/>
          <w:color w:val="000000" w:themeColor="text1"/>
        </w:rPr>
        <w:fldChar w:fldCharType="end"/>
      </w:r>
      <w:r w:rsidR="00581B37" w:rsidRPr="00DA4AF9">
        <w:rPr>
          <w:rFonts w:asciiTheme="minorHAnsi" w:hAnsiTheme="minorHAnsi" w:cstheme="minorHAnsi"/>
          <w:color w:val="000000" w:themeColor="text1"/>
        </w:rPr>
        <w:t xml:space="preserve"> </w:t>
      </w:r>
      <w:r w:rsidR="00FF46F8" w:rsidRPr="00DA4AF9">
        <w:rPr>
          <w:rFonts w:asciiTheme="minorHAnsi" w:hAnsiTheme="minorHAnsi" w:cstheme="minorHAnsi"/>
          <w:color w:val="000000" w:themeColor="text1"/>
        </w:rPr>
        <w:t>These</w:t>
      </w:r>
      <w:r w:rsidR="00643175" w:rsidRPr="00DA4AF9">
        <w:rPr>
          <w:rFonts w:asciiTheme="minorHAnsi" w:hAnsiTheme="minorHAnsi" w:cstheme="minorHAnsi"/>
          <w:color w:val="000000" w:themeColor="text1"/>
        </w:rPr>
        <w:t xml:space="preserve"> findings</w:t>
      </w:r>
      <w:r w:rsidR="00581B37" w:rsidRPr="00DA4AF9">
        <w:rPr>
          <w:rFonts w:asciiTheme="minorHAnsi" w:hAnsiTheme="minorHAnsi" w:cstheme="minorHAnsi"/>
          <w:color w:val="000000" w:themeColor="text1"/>
        </w:rPr>
        <w:t xml:space="preserve"> </w:t>
      </w:r>
      <w:r w:rsidR="00643175" w:rsidRPr="00DA4AF9">
        <w:rPr>
          <w:rFonts w:asciiTheme="minorHAnsi" w:hAnsiTheme="minorHAnsi" w:cstheme="minorHAnsi"/>
          <w:color w:val="000000" w:themeColor="text1"/>
        </w:rPr>
        <w:t>are</w:t>
      </w:r>
      <w:r w:rsidR="00581B37" w:rsidRPr="00DA4AF9">
        <w:rPr>
          <w:rFonts w:asciiTheme="minorHAnsi" w:hAnsiTheme="minorHAnsi" w:cstheme="minorHAnsi"/>
          <w:color w:val="000000" w:themeColor="text1"/>
        </w:rPr>
        <w:t xml:space="preserve"> consistent with </w:t>
      </w:r>
      <w:r w:rsidR="00FF46F8" w:rsidRPr="00DA4AF9">
        <w:rPr>
          <w:rFonts w:asciiTheme="minorHAnsi" w:hAnsiTheme="minorHAnsi" w:cstheme="minorHAnsi"/>
          <w:color w:val="000000" w:themeColor="text1"/>
        </w:rPr>
        <w:t xml:space="preserve">the </w:t>
      </w:r>
      <w:r w:rsidR="00274535" w:rsidRPr="00DA4AF9">
        <w:rPr>
          <w:rFonts w:asciiTheme="minorHAnsi" w:hAnsiTheme="minorHAnsi" w:cstheme="minorHAnsi"/>
          <w:color w:val="000000" w:themeColor="text1"/>
        </w:rPr>
        <w:t>spontaneous</w:t>
      </w:r>
      <w:r w:rsidR="00643175" w:rsidRPr="00DA4AF9">
        <w:rPr>
          <w:rFonts w:asciiTheme="minorHAnsi" w:hAnsiTheme="minorHAnsi" w:cstheme="minorHAnsi"/>
          <w:color w:val="000000" w:themeColor="text1"/>
        </w:rPr>
        <w:t xml:space="preserve"> </w:t>
      </w:r>
      <w:r w:rsidR="00FF46F8" w:rsidRPr="00DA4AF9">
        <w:rPr>
          <w:rFonts w:asciiTheme="minorHAnsi" w:hAnsiTheme="minorHAnsi" w:cstheme="minorHAnsi"/>
          <w:color w:val="000000" w:themeColor="text1"/>
        </w:rPr>
        <w:t>mention</w:t>
      </w:r>
      <w:r w:rsidR="00581B37" w:rsidRPr="00DA4AF9">
        <w:rPr>
          <w:rFonts w:asciiTheme="minorHAnsi" w:hAnsiTheme="minorHAnsi" w:cstheme="minorHAnsi"/>
          <w:color w:val="000000" w:themeColor="text1"/>
        </w:rPr>
        <w:t xml:space="preserve"> of autistic burnout which has surfaced in </w:t>
      </w:r>
      <w:r w:rsidR="00274535" w:rsidRPr="00DA4AF9">
        <w:rPr>
          <w:rFonts w:asciiTheme="minorHAnsi" w:hAnsiTheme="minorHAnsi" w:cstheme="minorHAnsi"/>
          <w:color w:val="000000" w:themeColor="text1"/>
        </w:rPr>
        <w:t xml:space="preserve">qualitative </w:t>
      </w:r>
      <w:r w:rsidR="00581B37" w:rsidRPr="00DA4AF9">
        <w:rPr>
          <w:rFonts w:asciiTheme="minorHAnsi" w:hAnsiTheme="minorHAnsi" w:cstheme="minorHAnsi"/>
          <w:color w:val="000000" w:themeColor="text1"/>
        </w:rPr>
        <w:t>work around</w:t>
      </w:r>
      <w:r w:rsidR="00FF46F8" w:rsidRPr="00DA4AF9">
        <w:rPr>
          <w:rFonts w:asciiTheme="minorHAnsi" w:hAnsiTheme="minorHAnsi" w:cstheme="minorHAnsi"/>
          <w:color w:val="000000" w:themeColor="text1"/>
        </w:rPr>
        <w:t xml:space="preserve"> autism and</w:t>
      </w:r>
      <w:r w:rsidR="00581B37" w:rsidRPr="00DA4AF9">
        <w:rPr>
          <w:rFonts w:asciiTheme="minorHAnsi" w:hAnsiTheme="minorHAnsi" w:cstheme="minorHAnsi"/>
          <w:color w:val="000000" w:themeColor="text1"/>
        </w:rPr>
        <w:t xml:space="preserve"> stress </w:t>
      </w:r>
      <w:r w:rsidR="00FF46F8" w:rsidRPr="00DA4AF9">
        <w:rPr>
          <w:rFonts w:asciiTheme="minorHAnsi" w:hAnsiTheme="minorHAnsi" w:cstheme="minorHAnsi"/>
          <w:color w:val="000000" w:themeColor="text1"/>
        </w:rPr>
        <w:t>or</w:t>
      </w:r>
      <w:r w:rsidR="00581B37" w:rsidRPr="00DA4AF9">
        <w:rPr>
          <w:rFonts w:asciiTheme="minorHAnsi" w:hAnsiTheme="minorHAnsi" w:cstheme="minorHAnsi"/>
          <w:color w:val="000000" w:themeColor="text1"/>
        </w:rPr>
        <w:t xml:space="preserve"> camouflaging</w:t>
      </w:r>
      <w:r w:rsidR="00581B37" w:rsidRPr="00DA4AF9">
        <w:rPr>
          <w:rFonts w:asciiTheme="minorHAnsi" w:hAnsiTheme="minorHAnsi" w:cstheme="minorHAnsi"/>
        </w:rPr>
        <w:t xml:space="preserve">. </w:t>
      </w:r>
      <w:r w:rsidR="00581B37" w:rsidRPr="00DA4AF9">
        <w:rPr>
          <w:rFonts w:asciiTheme="minorHAnsi" w:hAnsiTheme="minorHAnsi" w:cstheme="minorHAnsi"/>
        </w:rPr>
        <w:fldChar w:fldCharType="begin">
          <w:fldData xml:space="preserve">PEVuZE5vdGU+PENpdGU+PEF1dGhvcj5MaXZpbmdzdG9uPC9BdXRob3I+PFllYXI+MjAxOTwvWWVh
cj48UmVjTnVtPjQ4ODk8L1JlY051bT48RGlzcGxheVRleHQ+PHN0eWxlIGZhY2U9InN1cGVyc2Ny
aXB0Ij45LTEyPC9zdHlsZT48L0Rpc3BsYXlUZXh0PjxyZWNvcmQ+PHJlYy1udW1iZXI+NDg4OTwv
cmVjLW51bWJlcj48Zm9yZWlnbi1rZXlzPjxrZXkgYXBwPSJFTiIgZGItaWQ9Ijl2ZDVheHByYmZk
dHJpZTJ4MDM1ZXIwY3BhYXZhZXcyc2R0OSIgdGltZXN0YW1wPSIxNTc4NTE4NDMxIj40ODg5PC9r
ZXk+PC9mb3JlaWduLWtleXM+PHJlZi10eXBlIG5hbWU9IkpvdXJuYWwgQXJ0aWNsZSI+MTc8L3Jl
Zi10eXBlPjxjb250cmlidXRvcnM+PGF1dGhvcnM+PGF1dGhvcj5MaXZpbmdzdG9uLCBMLiBBLjwv
YXV0aG9yPjxhdXRob3I+U2hhaCwgUC48L2F1dGhvcj48YXV0aG9yPkhhcHBlLCBGLjwvYXV0aG9y
PjwvYXV0aG9ycz48L2NvbnRyaWJ1dG9ycz48YXV0aC1hZGRyZXNzPlNvY2lhbCwgR2VuZXRpYywg
YW5kIERldmVsb3BtZW50YWwgUHN5Y2hpYXRyeSBDZW50cmUsIEluc3RpdHV0ZSBvZiBQc3ljaGlh
dHJ5LCBQc3ljaG9sb2d5LCBhbmQgTmV1cm9zY2llbmNlLCBLaW5nJmFwb3M7cyBDb2xsZWdlIExv
bmRvbiwgTG9uZG9uLCBVSy4gRWxlY3Ryb25pYyBhZGRyZXNzOiBsdWN5LmxpdmluZ3N0b25Aa2Ns
LmFjLnVrLiYjeEQ7RGVwYXJ0bWVudCBvZiBQc3ljaG9sb2d5LCBVbml2ZXJzaXR5IG9mIEJhdGgs
IEJhdGgsIFVLLiYjeEQ7U29jaWFsLCBHZW5ldGljLCBhbmQgRGV2ZWxvcG1lbnRhbCBQc3ljaGlh
dHJ5IENlbnRyZSwgSW5zdGl0dXRlIG9mIFBzeWNoaWF0cnksIFBzeWNob2xvZ3ksIGFuZCBOZXVy
b3NjaWVuY2UsIEtpbmcmYXBvcztzIENvbGxlZ2UgTG9uZG9uLCBMb25kb24sIFVLLjwvYXV0aC1h
ZGRyZXNzPjx0aXRsZXM+PHRpdGxlPkNvbXBlbnNhdG9yeSBzdHJhdGVnaWVzIGJlbG93IHRoZSBi
ZWhhdmlvdXJhbCBzdXJmYWNlIGluIGF1dGlzbTogYSBxdWFsaXRhdGl2ZSBzdHVkeTwvdGl0bGU+
PHNlY29uZGFyeS10aXRsZT5MYW5jZXQgUHN5Y2hpYXRyeTwvc2Vjb25kYXJ5LXRpdGxlPjwvdGl0
bGVzPjxwZXJpb2RpY2FsPjxmdWxsLXRpdGxlPkxhbmNldCBQc3ljaGlhdHJ5PC9mdWxsLXRpdGxl
PjwvcGVyaW9kaWNhbD48cGFnZXM+NzY2LTc3NzwvcGFnZXM+PHZvbHVtZT42PC92b2x1bWU+PG51
bWJlcj45PC9udW1iZXI+PGVkaXRpb24+MjAxOS8wNy8yODwvZWRpdGlvbj48ZGF0ZXM+PHllYXI+
MjAxOTwveWVhcj48cHViLWRhdGVzPjxkYXRlPlNlcDwvZGF0ZT48L3B1Yi1kYXRlcz48L2RhdGVz
Pjxpc2JuPjIyMTUtMDM3NCAoRWxlY3Ryb25pYykmI3hEOzIyMTUtMDM2NiAoTGlua2luZyk8L2lz
Ym4+PGFjY2Vzc2lvbi1udW0+MzEzNTAyMDg8L2FjY2Vzc2lvbi1udW0+PHVybHM+PHJlbGF0ZWQt
dXJscz48dXJsPmh0dHBzOi8vd3d3Lm5jYmkubmxtLm5paC5nb3YvcHVibWVkLzMxMzUwMjA4PC91
cmw+PC9yZWxhdGVkLXVybHM+PC91cmxzPjxjdXN0b20yPlBNQzY3MDY2OTg8L2N1c3RvbTI+PGVs
ZWN0cm9uaWMtcmVzb3VyY2UtbnVtPjEwLjEwMTYvUzIyMTUtMDM2NigxOSkzMDIyNC1YPC9lbGVj
dHJvbmljLXJlc291cmNlLW51bT48L3JlY29yZD48L0NpdGU+PENpdGU+PEF1dGhvcj5Gcm9zdDwv
QXV0aG9yPjxZZWFyPjIwMTk8L1llYXI+PFJlY051bT40ODkyPC9SZWNOdW0+PHJlY29yZD48cmVj
LW51bWJlcj40ODkyPC9yZWMtbnVtYmVyPjxmb3JlaWduLWtleXM+PGtleSBhcHA9IkVOIiBkYi1p
ZD0iOXZkNWF4cHJiZmR0cmllMngwMzVlcjBjcGFhdmFldzJzZHQ5IiB0aW1lc3RhbXA9IjE1Nzg1
MTg2MDgiPjQ4OTI8L2tleT48L2ZvcmVpZ24ta2V5cz48cmVmLXR5cGUgbmFtZT0iSm91cm5hbCBB
cnRpY2xlIj4xNzwvcmVmLXR5cGU+PGNvbnRyaWJ1dG9ycz48YXV0aG9ycz48YXV0aG9yPkZyb3N0
LCBLeWxlIE08L2F1dGhvcj48YXV0aG9yPkJhaWxleSwgS2F0aHJ5biBNPC9hdXRob3I+PGF1dGhv
cj5JbmdlcnNvbGwsIEJyb29rZSBSPC9hdXRob3I+PC9hdXRob3JzPjwvY29udHJpYnV0b3JzPjx0
aXRsZXM+PHRpdGxlPuKAnEkgSnVzdCBXYW50IFRoZW0gdG8gU2VlIE1lIEFz4oCmIE1l4oCdOiBJ
ZGVudGl0eSwgQ29tbXVuaXR5LCBhbmQgRGlzY2xvc3VyZSBQcmFjdGljZXMgQW1vbmcgQ29sbGVn
ZSBTdHVkZW50cyBvbiB0aGUgQXV0aXNtIFNwZWN0cnVtPC90aXRsZT48c2Vjb25kYXJ5LXRpdGxl
PkF1dGlzbSBpbiBBZHVsdGhvb2Q8L3NlY29uZGFyeS10aXRsZT48L3RpdGxlcz48cGVyaW9kaWNh
bD48ZnVsbC10aXRsZT5BdXRpc20gaW4gQWR1bHRob29kPC9mdWxsLXRpdGxlPjwvcGVyaW9kaWNh
bD48cGFnZXM+MjY4LTI3NTwvcGFnZXM+PHZvbHVtZT4xPC92b2x1bWU+PG51bWJlcj40PC9udW1i
ZXI+PGRhdGVzPjx5ZWFyPjIwMTk8L3llYXI+PC9kYXRlcz48aXNibj4yNTczLTk1ODE8L2lzYm4+
PHVybHM+PC91cmxzPjwvcmVjb3JkPjwvQ2l0ZT48Q2l0ZT48QXV0aG9yPk1hbmR5PC9BdXRob3I+
PFllYXI+MjAxOTwvWWVhcj48UmVjTnVtPjcyODwvUmVjTnVtPjxyZWNvcmQ+PHJlYy1udW1iZXI+
NzI4PC9yZWMtbnVtYmVyPjxmb3JlaWduLWtleXM+PGtleSBhcHA9IkVOIiBkYi1pZD0iZnNyejB6
d3JvOXpzcm9lcDlyY3Ayc3NlZjl2OXJkZWFkeHZhIiB0aW1lc3RhbXA9IjE2MjIxODE4NDIiPjcy
ODwva2V5PjwvZm9yZWlnbi1rZXlzPjxyZWYtdHlwZSBuYW1lPSJKb3VybmFsIEFydGljbGUiPjE3
PC9yZWYtdHlwZT48Y29udHJpYnV0b3JzPjxhdXRob3JzPjxhdXRob3I+TWFuZHksIFdpbGw8L2F1
dGhvcj48L2F1dGhvcnM+PC9jb250cmlidXRvcnM+PHRpdGxlcz48dGl0bGU+U29jaWFsIGNhbW91
ZmxhZ2luZyBpbiBhdXRpc206IElzIGl0IHRpbWUgdG8gbG9zZSB0aGUgbWFzaz88L3RpdGxlPjxz
ZWNvbmRhcnktdGl0bGU+QXV0aXNtPC9zZWNvbmRhcnktdGl0bGU+PC90aXRsZXM+PHBlcmlvZGlj
YWw+PGZ1bGwtdGl0bGU+QXV0aXNtPC9mdWxsLXRpdGxlPjwvcGVyaW9kaWNhbD48cGFnZXM+MTg3
OS0xODgxPC9wYWdlcz48dm9sdW1lPjIzPC92b2x1bWU+PG51bWJlcj44PC9udW1iZXI+PGRhdGVz
Pjx5ZWFyPjIwMTk8L3llYXI+PC9kYXRlcz48cHVibGlzaGVyPlNBR0UgUHVibGljYXRpb25zPC9w
dWJsaXNoZXI+PGlzYm4+MTM2Mi0zNjEzPC9pc2JuPjx1cmxzPjxyZWxhdGVkLXVybHM+PHVybD5o
dHRwczovL2R4LmRvaS5vcmcvMTAuMTE3Ny8xMzYyMzYxMzE5ODc4NTU5PC91cmw+PC9yZWxhdGVk
LXVybHM+PC91cmxzPjxlbGVjdHJvbmljLXJlc291cmNlLW51bT4xMC4xMTc3LzEzNjIzNjEzMTk4
Nzg1NTk8L2VsZWN0cm9uaWMtcmVzb3VyY2UtbnVtPjwvcmVjb3JkPjwvQ2l0ZT48Q2l0ZT48QXV0
aG9yPkh1bGw8L0F1dGhvcj48WWVhcj4yMDE3PC9ZZWFyPjxSZWNOdW0+NDUxPC9SZWNOdW0+PHJl
Y29yZD48cmVjLW51bWJlcj40NTE8L3JlYy1udW1iZXI+PGZvcmVpZ24ta2V5cz48a2V5IGFwcD0i
RU4iIGRiLWlkPSJmc3J6MHp3cm85enNyb2VwOXJjcDJzc2VmOXY5cmRlYWR4dmEiIHRpbWVzdGFt
cD0iMTU2OTkwNzQ1NSI+NDUxPC9rZXk+PC9mb3JlaWduLWtleXM+PHJlZi10eXBlIG5hbWU9Ikpv
dXJuYWwgQXJ0aWNsZSI+MTc8L3JlZi10eXBlPjxjb250cmlidXRvcnM+PGF1dGhvcnM+PGF1dGhv
cj5IdWxsLCBMLjwvYXV0aG9yPjxhdXRob3I+UGV0cmlkZXMsIEsuIFYuPC9hdXRob3I+PGF1dGhv
cj5BbGxpc29uLCBDLjwvYXV0aG9yPjxhdXRob3I+U21pdGgsIFAuPC9hdXRob3I+PGF1dGhvcj5C
YXJvbi1Db2hlbiwgUy48L2F1dGhvcj48YXV0aG9yPkxhaSwgTS4gQy48L2F1dGhvcj48YXV0aG9y
Pk1hbmR5LCBXLjwvYXV0aG9yPjwvYXV0aG9ycz48L2NvbnRyaWJ1dG9ycz48YXV0aC1hZGRyZXNz
PlJlc2VhcmNoIERlcGFydG1lbnQgb2YgQ2xpbmljYWwsIEVkdWNhdGlvbmFsICZhbXA7IEhlYWx0
aCBQc3ljaG9sb2d5LCBVbml2ZXJzaXR5IENvbGxlZ2UgTG9uZG9uLCBMb25kb24sIFVLLiBsYXVy
YS5odWxsLjE0QHVjbC5hYy51ay4mI3hEO0RlcGFydG1lbnQgb2YgUHN5Y2hvbG9neSwgVW5pdmVy
c2l0eSBDb2xsZWdlIExvbmRvbiwgMjYgQmVkZm9yZCBXYXksIExvbmRvbiwgV0MxSCAwQVAsIFVL
LiBsYXVyYS5odWxsLjE0QHVjbC5hYy51ay4mI3hEO0xvbmRvbiBQc3ljaG9tZXRyaWMgTGFib3Jh
dG9yeSwgVW5pdmVyc2l0eSBDb2xsZWdlIExvbmRvbiwgTG9uZG9uLCBVSy4mI3hEO0F1dGlzbSBS
ZXNlYXJjaCBDZW50cmUsIERlcGFydG1lbnQgb2YgUHN5Y2hpYXRyeSwgVW5pdmVyc2l0eSBvZiBD
YW1icmlkZ2UsIENhbWJyaWRnZSwgVUsuJiN4RDtDaGlsZCBhbmQgWW91dGggTWVudGFsIEhlYWx0
aCBDb2xsYWJvcmF0aXZlIGF0IHRoZSBDZW50cmUgZm9yIEFkZGljdGlvbiBhbmQgTWVudGFsIEhl
YWx0aCBhbmQgVGhlIEhvc3BpdGFsIGZvciBTaWNrIENoaWxkcmVuLCBEZXBhcnRtZW50IG9mIFBz
eWNoaWF0cnksIFVuaXZlcnNpdHkgb2YgVG9yb250bywgVG9yb250bywgT04sIENhbmFkYS4mI3hE
O0RlcGFydG1lbnQgb2YgUHN5Y2hpYXRyeSwgTmF0aW9uYWwgVGFpd2FuIFVuaXZlcnNpdHkgSG9z
cGl0YWwgYW5kIENvbGxlZ2Ugb2YgTWVkaWNpbmUsIFRhaXBlaSwgVGFpd2FuLiYjeEQ7UmVzZWFy
Y2ggRGVwYXJ0bWVudCBvZiBDbGluaWNhbCwgRWR1Y2F0aW9uYWwgJmFtcDsgSGVhbHRoIFBzeWNo
b2xvZ3ksIFVuaXZlcnNpdHkgQ29sbGVnZSBMb25kb24sIExvbmRvbiwgVUsuPC9hdXRoLWFkZHJl
c3M+PHRpdGxlcz48dGl0bGU+JnF1b3Q7UHV0dGluZyBvbiBNeSBCZXN0IE5vcm1hbCZxdW90Ozog
U29jaWFsIENhbW91ZmxhZ2luZyBpbiBBZHVsdHMgd2l0aCBBdXRpc20gU3BlY3RydW0gQ29uZGl0
aW9uczwvdGl0bGU+PHNlY29uZGFyeS10aXRsZT5KIEF1dGlzbSBEZXYgRGlzb3JkPC9zZWNvbmRh
cnktdGl0bGU+PC90aXRsZXM+PHBlcmlvZGljYWw+PGZ1bGwtdGl0bGU+Sm91cm5hbCBvZiBBdXRp
c20gYW5kIERldmVsb3BtZW50YWwgRGlzb3JkZXJzPC9mdWxsLXRpdGxlPjxhYmJyLTE+SiBBdXRp
c20gRGV2IERpc29yZDwvYWJici0xPjwvcGVyaW9kaWNhbD48cGFnZXM+MjUxOS0yNTM0PC9wYWdl
cz48dm9sdW1lPjQ3PC92b2x1bWU+PG51bWJlcj44PC9udW1iZXI+PGVkaXRpb24+MjAxNy8wNS8y
MTwvZWRpdGlvbj48a2V5d29yZHM+PGtleXdvcmQ+KkFkYXB0YXRpb24sIFBzeWNob2xvZ2ljYWw8
L2tleXdvcmQ+PGtleXdvcmQ+QWRvbGVzY2VudDwva2V5d29yZD48a2V5d29yZD5BZHVsdDwva2V5
d29yZD48a2V5d29yZD5BZ2VkPC9rZXl3b3JkPjxrZXl3b3JkPkF1dGlzbSBTcGVjdHJ1bSBEaXNv
cmRlci8qcHN5Y2hvbG9neTwva2V5d29yZD48a2V5d29yZD5GZW1hbGU8L2tleXdvcmQ+PGtleXdv
cmQ+SHVtYW5zPC9rZXl3b3JkPjxrZXl3b3JkPk1hbGU8L2tleXdvcmQ+PGtleXdvcmQ+TWlkZGxl
IEFnZWQ8L2tleXdvcmQ+PGtleXdvcmQ+U2VsZiBDb25jZXB0PC9rZXl3b3JkPjxrZXl3b3JkPipT
b2NpYWwgQmVoYXZpb3I8L2tleXdvcmQ+PGtleXdvcmQ+QXV0aXNtPC9rZXl3b3JkPjxrZXl3b3Jk
PkNhbW91ZmxhZ2luZzwva2V5d29yZD48a2V5d29yZD5Db3Bpbmc8L2tleXdvcmQ+PGtleXdvcmQ+
R2VuZGVyPC9rZXl3b3JkPjxrZXl3b3JkPlNleDwva2V5d29yZD48a2V5d29yZD5Tb2NpYWwgYWRh
cGF0aW9uPC9rZXl3b3JkPjwva2V5d29yZHM+PGRhdGVzPjx5ZWFyPjIwMTc8L3llYXI+PHB1Yi1k
YXRlcz48ZGF0ZT5BdWc8L2RhdGU+PC9wdWItZGF0ZXM+PC9kYXRlcz48aXNibj4xNTczLTM0MzIg
KEVsZWN0cm9uaWMpJiN4RDswMTYyLTMyNTcgKExpbmtpbmcpPC9pc2JuPjxhY2Nlc3Npb24tbnVt
PjI4NTI3MDk1PC9hY2Nlc3Npb24tbnVtPjx1cmxzPjxyZWxhdGVkLXVybHM+PHVybD5odHRwczov
L3d3dy5uY2JpLm5sbS5uaWguZ292L3B1Ym1lZC8yODUyNzA5NTwvdXJsPjwvcmVsYXRlZC11cmxz
PjwvdXJscz48Y3VzdG9tMj5QTUM1NTA5ODI1PC9jdXN0b20yPjxlbGVjdHJvbmljLXJlc291cmNl
LW51bT4xMC4xMDA3L3MxMDgwMy0wMTctMzE2Ni01PC9lbGVjdHJvbmljLXJlc291cmNlLW51bT48
L3JlY29yZD48L0NpdGU+PC9FbmROb3RlPgB=
</w:fldData>
        </w:fldChar>
      </w:r>
      <w:r w:rsidR="00993A7F" w:rsidRPr="00DA4AF9">
        <w:rPr>
          <w:rFonts w:asciiTheme="minorHAnsi" w:hAnsiTheme="minorHAnsi" w:cstheme="minorHAnsi"/>
        </w:rPr>
        <w:instrText xml:space="preserve"> ADDIN EN.CITE </w:instrText>
      </w:r>
      <w:r w:rsidR="00993A7F" w:rsidRPr="00DA4AF9">
        <w:rPr>
          <w:rFonts w:asciiTheme="minorHAnsi" w:hAnsiTheme="minorHAnsi" w:cstheme="minorHAnsi"/>
        </w:rPr>
        <w:fldChar w:fldCharType="begin">
          <w:fldData xml:space="preserve">PEVuZE5vdGU+PENpdGU+PEF1dGhvcj5MaXZpbmdzdG9uPC9BdXRob3I+PFllYXI+MjAxOTwvWWVh
cj48UmVjTnVtPjQ4ODk8L1JlY051bT48RGlzcGxheVRleHQ+PHN0eWxlIGZhY2U9InN1cGVyc2Ny
aXB0Ij45LTEyPC9zdHlsZT48L0Rpc3BsYXlUZXh0PjxyZWNvcmQ+PHJlYy1udW1iZXI+NDg4OTwv
cmVjLW51bWJlcj48Zm9yZWlnbi1rZXlzPjxrZXkgYXBwPSJFTiIgZGItaWQ9Ijl2ZDVheHByYmZk
dHJpZTJ4MDM1ZXIwY3BhYXZhZXcyc2R0OSIgdGltZXN0YW1wPSIxNTc4NTE4NDMxIj40ODg5PC9r
ZXk+PC9mb3JlaWduLWtleXM+PHJlZi10eXBlIG5hbWU9IkpvdXJuYWwgQXJ0aWNsZSI+MTc8L3Jl
Zi10eXBlPjxjb250cmlidXRvcnM+PGF1dGhvcnM+PGF1dGhvcj5MaXZpbmdzdG9uLCBMLiBBLjwv
YXV0aG9yPjxhdXRob3I+U2hhaCwgUC48L2F1dGhvcj48YXV0aG9yPkhhcHBlLCBGLjwvYXV0aG9y
PjwvYXV0aG9ycz48L2NvbnRyaWJ1dG9ycz48YXV0aC1hZGRyZXNzPlNvY2lhbCwgR2VuZXRpYywg
YW5kIERldmVsb3BtZW50YWwgUHN5Y2hpYXRyeSBDZW50cmUsIEluc3RpdHV0ZSBvZiBQc3ljaGlh
dHJ5LCBQc3ljaG9sb2d5LCBhbmQgTmV1cm9zY2llbmNlLCBLaW5nJmFwb3M7cyBDb2xsZWdlIExv
bmRvbiwgTG9uZG9uLCBVSy4gRWxlY3Ryb25pYyBhZGRyZXNzOiBsdWN5LmxpdmluZ3N0b25Aa2Ns
LmFjLnVrLiYjeEQ7RGVwYXJ0bWVudCBvZiBQc3ljaG9sb2d5LCBVbml2ZXJzaXR5IG9mIEJhdGgs
IEJhdGgsIFVLLiYjeEQ7U29jaWFsLCBHZW5ldGljLCBhbmQgRGV2ZWxvcG1lbnRhbCBQc3ljaGlh
dHJ5IENlbnRyZSwgSW5zdGl0dXRlIG9mIFBzeWNoaWF0cnksIFBzeWNob2xvZ3ksIGFuZCBOZXVy
b3NjaWVuY2UsIEtpbmcmYXBvcztzIENvbGxlZ2UgTG9uZG9uLCBMb25kb24sIFVLLjwvYXV0aC1h
ZGRyZXNzPjx0aXRsZXM+PHRpdGxlPkNvbXBlbnNhdG9yeSBzdHJhdGVnaWVzIGJlbG93IHRoZSBi
ZWhhdmlvdXJhbCBzdXJmYWNlIGluIGF1dGlzbTogYSBxdWFsaXRhdGl2ZSBzdHVkeTwvdGl0bGU+
PHNlY29uZGFyeS10aXRsZT5MYW5jZXQgUHN5Y2hpYXRyeTwvc2Vjb25kYXJ5LXRpdGxlPjwvdGl0
bGVzPjxwZXJpb2RpY2FsPjxmdWxsLXRpdGxlPkxhbmNldCBQc3ljaGlhdHJ5PC9mdWxsLXRpdGxl
PjwvcGVyaW9kaWNhbD48cGFnZXM+NzY2LTc3NzwvcGFnZXM+PHZvbHVtZT42PC92b2x1bWU+PG51
bWJlcj45PC9udW1iZXI+PGVkaXRpb24+MjAxOS8wNy8yODwvZWRpdGlvbj48ZGF0ZXM+PHllYXI+
MjAxOTwveWVhcj48cHViLWRhdGVzPjxkYXRlPlNlcDwvZGF0ZT48L3B1Yi1kYXRlcz48L2RhdGVz
Pjxpc2JuPjIyMTUtMDM3NCAoRWxlY3Ryb25pYykmI3hEOzIyMTUtMDM2NiAoTGlua2luZyk8L2lz
Ym4+PGFjY2Vzc2lvbi1udW0+MzEzNTAyMDg8L2FjY2Vzc2lvbi1udW0+PHVybHM+PHJlbGF0ZWQt
dXJscz48dXJsPmh0dHBzOi8vd3d3Lm5jYmkubmxtLm5paC5nb3YvcHVibWVkLzMxMzUwMjA4PC91
cmw+PC9yZWxhdGVkLXVybHM+PC91cmxzPjxjdXN0b20yPlBNQzY3MDY2OTg8L2N1c3RvbTI+PGVs
ZWN0cm9uaWMtcmVzb3VyY2UtbnVtPjEwLjEwMTYvUzIyMTUtMDM2NigxOSkzMDIyNC1YPC9lbGVj
dHJvbmljLXJlc291cmNlLW51bT48L3JlY29yZD48L0NpdGU+PENpdGU+PEF1dGhvcj5Gcm9zdDwv
QXV0aG9yPjxZZWFyPjIwMTk8L1llYXI+PFJlY051bT40ODkyPC9SZWNOdW0+PHJlY29yZD48cmVj
LW51bWJlcj40ODkyPC9yZWMtbnVtYmVyPjxmb3JlaWduLWtleXM+PGtleSBhcHA9IkVOIiBkYi1p
ZD0iOXZkNWF4cHJiZmR0cmllMngwMzVlcjBjcGFhdmFldzJzZHQ5IiB0aW1lc3RhbXA9IjE1Nzg1
MTg2MDgiPjQ4OTI8L2tleT48L2ZvcmVpZ24ta2V5cz48cmVmLXR5cGUgbmFtZT0iSm91cm5hbCBB
cnRpY2xlIj4xNzwvcmVmLXR5cGU+PGNvbnRyaWJ1dG9ycz48YXV0aG9ycz48YXV0aG9yPkZyb3N0
LCBLeWxlIE08L2F1dGhvcj48YXV0aG9yPkJhaWxleSwgS2F0aHJ5biBNPC9hdXRob3I+PGF1dGhv
cj5JbmdlcnNvbGwsIEJyb29rZSBSPC9hdXRob3I+PC9hdXRob3JzPjwvY29udHJpYnV0b3JzPjx0
aXRsZXM+PHRpdGxlPuKAnEkgSnVzdCBXYW50IFRoZW0gdG8gU2VlIE1lIEFz4oCmIE1l4oCdOiBJ
ZGVudGl0eSwgQ29tbXVuaXR5LCBhbmQgRGlzY2xvc3VyZSBQcmFjdGljZXMgQW1vbmcgQ29sbGVn
ZSBTdHVkZW50cyBvbiB0aGUgQXV0aXNtIFNwZWN0cnVtPC90aXRsZT48c2Vjb25kYXJ5LXRpdGxl
PkF1dGlzbSBpbiBBZHVsdGhvb2Q8L3NlY29uZGFyeS10aXRsZT48L3RpdGxlcz48cGVyaW9kaWNh
bD48ZnVsbC10aXRsZT5BdXRpc20gaW4gQWR1bHRob29kPC9mdWxsLXRpdGxlPjwvcGVyaW9kaWNh
bD48cGFnZXM+MjY4LTI3NTwvcGFnZXM+PHZvbHVtZT4xPC92b2x1bWU+PG51bWJlcj40PC9udW1i
ZXI+PGRhdGVzPjx5ZWFyPjIwMTk8L3llYXI+PC9kYXRlcz48aXNibj4yNTczLTk1ODE8L2lzYm4+
PHVybHM+PC91cmxzPjwvcmVjb3JkPjwvQ2l0ZT48Q2l0ZT48QXV0aG9yPk1hbmR5PC9BdXRob3I+
PFllYXI+MjAxOTwvWWVhcj48UmVjTnVtPjcyODwvUmVjTnVtPjxyZWNvcmQ+PHJlYy1udW1iZXI+
NzI4PC9yZWMtbnVtYmVyPjxmb3JlaWduLWtleXM+PGtleSBhcHA9IkVOIiBkYi1pZD0iZnNyejB6
d3JvOXpzcm9lcDlyY3Ayc3NlZjl2OXJkZWFkeHZhIiB0aW1lc3RhbXA9IjE2MjIxODE4NDIiPjcy
ODwva2V5PjwvZm9yZWlnbi1rZXlzPjxyZWYtdHlwZSBuYW1lPSJKb3VybmFsIEFydGljbGUiPjE3
PC9yZWYtdHlwZT48Y29udHJpYnV0b3JzPjxhdXRob3JzPjxhdXRob3I+TWFuZHksIFdpbGw8L2F1
dGhvcj48L2F1dGhvcnM+PC9jb250cmlidXRvcnM+PHRpdGxlcz48dGl0bGU+U29jaWFsIGNhbW91
ZmxhZ2luZyBpbiBhdXRpc206IElzIGl0IHRpbWUgdG8gbG9zZSB0aGUgbWFzaz88L3RpdGxlPjxz
ZWNvbmRhcnktdGl0bGU+QXV0aXNtPC9zZWNvbmRhcnktdGl0bGU+PC90aXRsZXM+PHBlcmlvZGlj
YWw+PGZ1bGwtdGl0bGU+QXV0aXNtPC9mdWxsLXRpdGxlPjwvcGVyaW9kaWNhbD48cGFnZXM+MTg3
OS0xODgxPC9wYWdlcz48dm9sdW1lPjIzPC92b2x1bWU+PG51bWJlcj44PC9udW1iZXI+PGRhdGVz
Pjx5ZWFyPjIwMTk8L3llYXI+PC9kYXRlcz48cHVibGlzaGVyPlNBR0UgUHVibGljYXRpb25zPC9w
dWJsaXNoZXI+PGlzYm4+MTM2Mi0zNjEzPC9pc2JuPjx1cmxzPjxyZWxhdGVkLXVybHM+PHVybD5o
dHRwczovL2R4LmRvaS5vcmcvMTAuMTE3Ny8xMzYyMzYxMzE5ODc4NTU5PC91cmw+PC9yZWxhdGVk
LXVybHM+PC91cmxzPjxlbGVjdHJvbmljLXJlc291cmNlLW51bT4xMC4xMTc3LzEzNjIzNjEzMTk4
Nzg1NTk8L2VsZWN0cm9uaWMtcmVzb3VyY2UtbnVtPjwvcmVjb3JkPjwvQ2l0ZT48Q2l0ZT48QXV0
aG9yPkh1bGw8L0F1dGhvcj48WWVhcj4yMDE3PC9ZZWFyPjxSZWNOdW0+NDUxPC9SZWNOdW0+PHJl
Y29yZD48cmVjLW51bWJlcj40NTE8L3JlYy1udW1iZXI+PGZvcmVpZ24ta2V5cz48a2V5IGFwcD0i
RU4iIGRiLWlkPSJmc3J6MHp3cm85enNyb2VwOXJjcDJzc2VmOXY5cmRlYWR4dmEiIHRpbWVzdGFt
cD0iMTU2OTkwNzQ1NSI+NDUxPC9rZXk+PC9mb3JlaWduLWtleXM+PHJlZi10eXBlIG5hbWU9Ikpv
dXJuYWwgQXJ0aWNsZSI+MTc8L3JlZi10eXBlPjxjb250cmlidXRvcnM+PGF1dGhvcnM+PGF1dGhv
cj5IdWxsLCBMLjwvYXV0aG9yPjxhdXRob3I+UGV0cmlkZXMsIEsuIFYuPC9hdXRob3I+PGF1dGhv
cj5BbGxpc29uLCBDLjwvYXV0aG9yPjxhdXRob3I+U21pdGgsIFAuPC9hdXRob3I+PGF1dGhvcj5C
YXJvbi1Db2hlbiwgUy48L2F1dGhvcj48YXV0aG9yPkxhaSwgTS4gQy48L2F1dGhvcj48YXV0aG9y
Pk1hbmR5LCBXLjwvYXV0aG9yPjwvYXV0aG9ycz48L2NvbnRyaWJ1dG9ycz48YXV0aC1hZGRyZXNz
PlJlc2VhcmNoIERlcGFydG1lbnQgb2YgQ2xpbmljYWwsIEVkdWNhdGlvbmFsICZhbXA7IEhlYWx0
aCBQc3ljaG9sb2d5LCBVbml2ZXJzaXR5IENvbGxlZ2UgTG9uZG9uLCBMb25kb24sIFVLLiBsYXVy
YS5odWxsLjE0QHVjbC5hYy51ay4mI3hEO0RlcGFydG1lbnQgb2YgUHN5Y2hvbG9neSwgVW5pdmVy
c2l0eSBDb2xsZWdlIExvbmRvbiwgMjYgQmVkZm9yZCBXYXksIExvbmRvbiwgV0MxSCAwQVAsIFVL
LiBsYXVyYS5odWxsLjE0QHVjbC5hYy51ay4mI3hEO0xvbmRvbiBQc3ljaG9tZXRyaWMgTGFib3Jh
dG9yeSwgVW5pdmVyc2l0eSBDb2xsZWdlIExvbmRvbiwgTG9uZG9uLCBVSy4mI3hEO0F1dGlzbSBS
ZXNlYXJjaCBDZW50cmUsIERlcGFydG1lbnQgb2YgUHN5Y2hpYXRyeSwgVW5pdmVyc2l0eSBvZiBD
YW1icmlkZ2UsIENhbWJyaWRnZSwgVUsuJiN4RDtDaGlsZCBhbmQgWW91dGggTWVudGFsIEhlYWx0
aCBDb2xsYWJvcmF0aXZlIGF0IHRoZSBDZW50cmUgZm9yIEFkZGljdGlvbiBhbmQgTWVudGFsIEhl
YWx0aCBhbmQgVGhlIEhvc3BpdGFsIGZvciBTaWNrIENoaWxkcmVuLCBEZXBhcnRtZW50IG9mIFBz
eWNoaWF0cnksIFVuaXZlcnNpdHkgb2YgVG9yb250bywgVG9yb250bywgT04sIENhbmFkYS4mI3hE
O0RlcGFydG1lbnQgb2YgUHN5Y2hpYXRyeSwgTmF0aW9uYWwgVGFpd2FuIFVuaXZlcnNpdHkgSG9z
cGl0YWwgYW5kIENvbGxlZ2Ugb2YgTWVkaWNpbmUsIFRhaXBlaSwgVGFpd2FuLiYjeEQ7UmVzZWFy
Y2ggRGVwYXJ0bWVudCBvZiBDbGluaWNhbCwgRWR1Y2F0aW9uYWwgJmFtcDsgSGVhbHRoIFBzeWNo
b2xvZ3ksIFVuaXZlcnNpdHkgQ29sbGVnZSBMb25kb24sIExvbmRvbiwgVUsuPC9hdXRoLWFkZHJl
c3M+PHRpdGxlcz48dGl0bGU+JnF1b3Q7UHV0dGluZyBvbiBNeSBCZXN0IE5vcm1hbCZxdW90Ozog
U29jaWFsIENhbW91ZmxhZ2luZyBpbiBBZHVsdHMgd2l0aCBBdXRpc20gU3BlY3RydW0gQ29uZGl0
aW9uczwvdGl0bGU+PHNlY29uZGFyeS10aXRsZT5KIEF1dGlzbSBEZXYgRGlzb3JkPC9zZWNvbmRh
cnktdGl0bGU+PC90aXRsZXM+PHBlcmlvZGljYWw+PGZ1bGwtdGl0bGU+Sm91cm5hbCBvZiBBdXRp
c20gYW5kIERldmVsb3BtZW50YWwgRGlzb3JkZXJzPC9mdWxsLXRpdGxlPjxhYmJyLTE+SiBBdXRp
c20gRGV2IERpc29yZDwvYWJici0xPjwvcGVyaW9kaWNhbD48cGFnZXM+MjUxOS0yNTM0PC9wYWdl
cz48dm9sdW1lPjQ3PC92b2x1bWU+PG51bWJlcj44PC9udW1iZXI+PGVkaXRpb24+MjAxNy8wNS8y
MTwvZWRpdGlvbj48a2V5d29yZHM+PGtleXdvcmQ+KkFkYXB0YXRpb24sIFBzeWNob2xvZ2ljYWw8
L2tleXdvcmQ+PGtleXdvcmQ+QWRvbGVzY2VudDwva2V5d29yZD48a2V5d29yZD5BZHVsdDwva2V5
d29yZD48a2V5d29yZD5BZ2VkPC9rZXl3b3JkPjxrZXl3b3JkPkF1dGlzbSBTcGVjdHJ1bSBEaXNv
cmRlci8qcHN5Y2hvbG9neTwva2V5d29yZD48a2V5d29yZD5GZW1hbGU8L2tleXdvcmQ+PGtleXdv
cmQ+SHVtYW5zPC9rZXl3b3JkPjxrZXl3b3JkPk1hbGU8L2tleXdvcmQ+PGtleXdvcmQ+TWlkZGxl
IEFnZWQ8L2tleXdvcmQ+PGtleXdvcmQ+U2VsZiBDb25jZXB0PC9rZXl3b3JkPjxrZXl3b3JkPipT
b2NpYWwgQmVoYXZpb3I8L2tleXdvcmQ+PGtleXdvcmQ+QXV0aXNtPC9rZXl3b3JkPjxrZXl3b3Jk
PkNhbW91ZmxhZ2luZzwva2V5d29yZD48a2V5d29yZD5Db3Bpbmc8L2tleXdvcmQ+PGtleXdvcmQ+
R2VuZGVyPC9rZXl3b3JkPjxrZXl3b3JkPlNleDwva2V5d29yZD48a2V5d29yZD5Tb2NpYWwgYWRh
cGF0aW9uPC9rZXl3b3JkPjwva2V5d29yZHM+PGRhdGVzPjx5ZWFyPjIwMTc8L3llYXI+PHB1Yi1k
YXRlcz48ZGF0ZT5BdWc8L2RhdGU+PC9wdWItZGF0ZXM+PC9kYXRlcz48aXNibj4xNTczLTM0MzIg
KEVsZWN0cm9uaWMpJiN4RDswMTYyLTMyNTcgKExpbmtpbmcpPC9pc2JuPjxhY2Nlc3Npb24tbnVt
PjI4NTI3MDk1PC9hY2Nlc3Npb24tbnVtPjx1cmxzPjxyZWxhdGVkLXVybHM+PHVybD5odHRwczov
L3d3dy5uY2JpLm5sbS5uaWguZ292L3B1Ym1lZC8yODUyNzA5NTwvdXJsPjwvcmVsYXRlZC11cmxz
PjwvdXJscz48Y3VzdG9tMj5QTUM1NTA5ODI1PC9jdXN0b20yPjxlbGVjdHJvbmljLXJlc291cmNl
LW51bT4xMC4xMDA3L3MxMDgwMy0wMTctMzE2Ni01PC9lbGVjdHJvbmljLXJlc291cmNlLW51bT48
L3JlY29yZD48L0NpdGU+PC9FbmROb3RlPgB=
</w:fldData>
        </w:fldChar>
      </w:r>
      <w:r w:rsidR="00993A7F" w:rsidRPr="00DA4AF9">
        <w:rPr>
          <w:rFonts w:asciiTheme="minorHAnsi" w:hAnsiTheme="minorHAnsi" w:cstheme="minorHAnsi"/>
        </w:rPr>
        <w:instrText xml:space="preserve"> ADDIN EN.CITE.DATA </w:instrText>
      </w:r>
      <w:r w:rsidR="00993A7F" w:rsidRPr="00DA4AF9">
        <w:rPr>
          <w:rFonts w:asciiTheme="minorHAnsi" w:hAnsiTheme="minorHAnsi" w:cstheme="minorHAnsi"/>
        </w:rPr>
      </w:r>
      <w:r w:rsidR="00993A7F" w:rsidRPr="00DA4AF9">
        <w:rPr>
          <w:rFonts w:asciiTheme="minorHAnsi" w:hAnsiTheme="minorHAnsi" w:cstheme="minorHAnsi"/>
        </w:rPr>
        <w:fldChar w:fldCharType="end"/>
      </w:r>
      <w:r w:rsidR="00581B37" w:rsidRPr="00DA4AF9">
        <w:rPr>
          <w:rFonts w:asciiTheme="minorHAnsi" w:hAnsiTheme="minorHAnsi" w:cstheme="minorHAnsi"/>
        </w:rPr>
      </w:r>
      <w:r w:rsidR="00581B37" w:rsidRPr="00DA4AF9">
        <w:rPr>
          <w:rFonts w:asciiTheme="minorHAnsi" w:hAnsiTheme="minorHAnsi" w:cstheme="minorHAnsi"/>
        </w:rPr>
        <w:fldChar w:fldCharType="separate"/>
      </w:r>
      <w:r w:rsidR="00993A7F" w:rsidRPr="00DA4AF9">
        <w:rPr>
          <w:rFonts w:asciiTheme="minorHAnsi" w:hAnsiTheme="minorHAnsi" w:cstheme="minorHAnsi"/>
          <w:noProof/>
          <w:vertAlign w:val="superscript"/>
        </w:rPr>
        <w:t>9-12</w:t>
      </w:r>
      <w:r w:rsidR="00581B37" w:rsidRPr="00DA4AF9">
        <w:rPr>
          <w:rFonts w:asciiTheme="minorHAnsi" w:hAnsiTheme="minorHAnsi" w:cstheme="minorHAnsi"/>
        </w:rPr>
        <w:fldChar w:fldCharType="end"/>
      </w:r>
      <w:r w:rsidR="00B32E07" w:rsidRPr="00DA4AF9">
        <w:rPr>
          <w:rFonts w:asciiTheme="minorHAnsi" w:hAnsiTheme="minorHAnsi" w:cstheme="minorHAnsi"/>
        </w:rPr>
        <w:t xml:space="preserve"> </w:t>
      </w:r>
      <w:r w:rsidRPr="00DA4AF9">
        <w:rPr>
          <w:rFonts w:asciiTheme="minorHAnsi" w:hAnsiTheme="minorHAnsi" w:cstheme="minorHAnsi"/>
        </w:rPr>
        <w:t xml:space="preserve">While the literature </w:t>
      </w:r>
      <w:r w:rsidR="00643175" w:rsidRPr="00DA4AF9">
        <w:rPr>
          <w:rFonts w:asciiTheme="minorHAnsi" w:hAnsiTheme="minorHAnsi" w:cstheme="minorHAnsi"/>
        </w:rPr>
        <w:t>centering</w:t>
      </w:r>
      <w:r w:rsidRPr="00DA4AF9">
        <w:rPr>
          <w:rFonts w:asciiTheme="minorHAnsi" w:hAnsiTheme="minorHAnsi" w:cstheme="minorHAnsi"/>
        </w:rPr>
        <w:t xml:space="preserve"> </w:t>
      </w:r>
      <w:r w:rsidR="00643175" w:rsidRPr="00DA4AF9">
        <w:rPr>
          <w:rFonts w:asciiTheme="minorHAnsi" w:hAnsiTheme="minorHAnsi" w:cstheme="minorHAnsi"/>
        </w:rPr>
        <w:t>autistic burnout</w:t>
      </w:r>
      <w:r w:rsidRPr="00DA4AF9">
        <w:rPr>
          <w:rFonts w:asciiTheme="minorHAnsi" w:hAnsiTheme="minorHAnsi" w:cstheme="minorHAnsi"/>
        </w:rPr>
        <w:t xml:space="preserve"> is still very new, recent studies have hypothesized autistic burnout as a potential negative outcome of stress </w:t>
      </w:r>
      <w:r w:rsidRPr="00DA4AF9">
        <w:rPr>
          <w:rFonts w:asciiTheme="minorHAnsi" w:hAnsiTheme="minorHAnsi" w:cstheme="minorHAnsi"/>
        </w:rPr>
        <w:fldChar w:fldCharType="begin"/>
      </w:r>
      <w:r w:rsidR="00993A7F" w:rsidRPr="00DA4AF9">
        <w:rPr>
          <w:rFonts w:asciiTheme="minorHAnsi" w:hAnsiTheme="minorHAnsi" w:cstheme="minorHAnsi"/>
        </w:rPr>
        <w:instrText xml:space="preserve"> ADDIN EN.CITE &lt;EndNote&gt;&lt;Cite&gt;&lt;Author&gt;Muniandy&lt;/Author&gt;&lt;Year&gt;2021&lt;/Year&gt;&lt;RecNum&gt;724&lt;/RecNum&gt;&lt;DisplayText&gt;&lt;style face="superscript"&gt;13&lt;/style&gt;&lt;/DisplayText&gt;&lt;record&gt;&lt;rec-number&gt;724&lt;/rec-number&gt;&lt;foreign-keys&gt;&lt;key app="EN" db-id="fsrz0zwro9zsroep9rcp2ssef9v9rdeadxva" timestamp="1621301472"&gt;724&lt;/key&gt;&lt;/foreign-keys&gt;&lt;ref-type name="Journal Article"&gt;17&lt;/ref-type&gt;&lt;contributors&gt;&lt;authors&gt;&lt;author&gt;Muniandy, Melanie&lt;/author&gt;&lt;author&gt;Richdale, Amanda L.&lt;/author&gt;&lt;author&gt;Arnold, Samuel R. C.&lt;/author&gt;&lt;author&gt;Trollor, Julian N.&lt;/author&gt;&lt;author&gt;Lawson, Lauren P.&lt;/author&gt;&lt;/authors&gt;&lt;/contributors&gt;&lt;titles&gt;&lt;title&gt;Factor structure and psychometric properties of the Brief COPE in autistic older adolescents and adults&lt;/title&gt;&lt;secondary-title&gt;Research in Autism Spectrum Disorders&lt;/secondary-title&gt;&lt;/titles&gt;&lt;periodical&gt;&lt;full-title&gt;Research in Autism Spectrum Disorders&lt;/full-title&gt;&lt;/periodical&gt;&lt;pages&gt;101764&lt;/pages&gt;&lt;volume&gt;84&lt;/volume&gt;&lt;dates&gt;&lt;year&gt;2021&lt;/year&gt;&lt;/dates&gt;&lt;publisher&gt;Elsevier BV&lt;/publisher&gt;&lt;isbn&gt;1750-9467&lt;/isbn&gt;&lt;urls&gt;&lt;related-urls&gt;&lt;url&gt;https://dx.doi.org/10.1016/j.rasd.2021.101764&lt;/url&gt;&lt;/related-urls&gt;&lt;/urls&gt;&lt;electronic-resource-num&gt;10.1016/j.rasd.2021.101764&lt;/electronic-resource-num&gt;&lt;/record&gt;&lt;/Cite&gt;&lt;/EndNote&gt;</w:instrText>
      </w:r>
      <w:r w:rsidRPr="00DA4AF9">
        <w:rPr>
          <w:rFonts w:asciiTheme="minorHAnsi" w:hAnsiTheme="minorHAnsi" w:cstheme="minorHAnsi"/>
        </w:rPr>
        <w:fldChar w:fldCharType="separate"/>
      </w:r>
      <w:r w:rsidR="00993A7F" w:rsidRPr="00DA4AF9">
        <w:rPr>
          <w:rFonts w:asciiTheme="minorHAnsi" w:hAnsiTheme="minorHAnsi" w:cstheme="minorHAnsi"/>
          <w:noProof/>
          <w:vertAlign w:val="superscript"/>
        </w:rPr>
        <w:t>13</w:t>
      </w:r>
      <w:r w:rsidRPr="00DA4AF9">
        <w:rPr>
          <w:rFonts w:asciiTheme="minorHAnsi" w:hAnsiTheme="minorHAnsi" w:cstheme="minorHAnsi"/>
        </w:rPr>
        <w:fldChar w:fldCharType="end"/>
      </w:r>
      <w:r w:rsidRPr="00DA4AF9">
        <w:rPr>
          <w:rFonts w:asciiTheme="minorHAnsi" w:hAnsiTheme="minorHAnsi" w:cstheme="minorHAnsi"/>
        </w:rPr>
        <w:t xml:space="preserve"> and camouflaging</w:t>
      </w:r>
      <w:r w:rsidR="00FF46F8" w:rsidRPr="00DA4AF9">
        <w:rPr>
          <w:rFonts w:asciiTheme="minorHAnsi" w:hAnsiTheme="minorHAnsi" w:cstheme="minorHAnsi"/>
        </w:rPr>
        <w:t>,</w:t>
      </w:r>
      <w:r w:rsidRPr="00DA4AF9">
        <w:rPr>
          <w:rFonts w:asciiTheme="minorHAnsi" w:hAnsiTheme="minorHAnsi" w:cstheme="minorHAnsi"/>
        </w:rPr>
        <w:t xml:space="preserve"> </w:t>
      </w:r>
      <w:r w:rsidRPr="00DA4AF9">
        <w:rPr>
          <w:rFonts w:asciiTheme="minorHAnsi" w:hAnsiTheme="minorHAnsi" w:cstheme="minorHAnsi"/>
        </w:rPr>
        <w:fldChar w:fldCharType="begin"/>
      </w:r>
      <w:r w:rsidR="00993A7F" w:rsidRPr="00DA4AF9">
        <w:rPr>
          <w:rFonts w:asciiTheme="minorHAnsi" w:hAnsiTheme="minorHAnsi" w:cstheme="minorHAnsi"/>
        </w:rPr>
        <w:instrText xml:space="preserve"> ADDIN EN.CITE &lt;EndNote&gt;&lt;Cite&gt;&lt;Author&gt;Pearson&lt;/Author&gt;&lt;Year&gt;2021&lt;/Year&gt;&lt;RecNum&gt;726&lt;/RecNum&gt;&lt;DisplayText&gt;&lt;style face="superscript"&gt;14,15&lt;/style&gt;&lt;/DisplayText&gt;&lt;record&gt;&lt;rec-number&gt;726&lt;/rec-number&gt;&lt;foreign-keys&gt;&lt;key app="EN" db-id="fsrz0zwro9zsroep9rcp2ssef9v9rdeadxva" timestamp="1621301828"&gt;726&lt;/key&gt;&lt;/foreign-keys&gt;&lt;ref-type name="Journal Article"&gt;17&lt;/ref-type&gt;&lt;contributors&gt;&lt;authors&gt;&lt;author&gt;Pearson, Amy&lt;/author&gt;&lt;author&gt;Rose, Kieran&lt;/author&gt;&lt;/authors&gt;&lt;/contributors&gt;&lt;titles&gt;&lt;title&gt;A Conceptual Analysis of Autistic Masking: Understanding the Narrative of Stigma and the Illusion of Choice&lt;/title&gt;&lt;secondary-title&gt;Autism in Adulthood&lt;/secondary-title&gt;&lt;/titles&gt;&lt;periodical&gt;&lt;full-title&gt;Autism in Adulthood&lt;/full-title&gt;&lt;/periodical&gt;&lt;pages&gt;52-60&lt;/pages&gt;&lt;volume&gt;3&lt;/volume&gt;&lt;number&gt;1&lt;/number&gt;&lt;dates&gt;&lt;year&gt;2021&lt;/year&gt;&lt;/dates&gt;&lt;publisher&gt;Mary Ann Liebert Inc&lt;/publisher&gt;&lt;isbn&gt;2573-9581&lt;/isbn&gt;&lt;urls&gt;&lt;related-urls&gt;&lt;url&gt;https://dx.doi.org/10.1089/aut.2020.0043&lt;/url&gt;&lt;/related-urls&gt;&lt;/urls&gt;&lt;electronic-resource-num&gt;10.1089/aut.2020.0043&lt;/electronic-resource-num&gt;&lt;/record&gt;&lt;/Cite&gt;&lt;Cite&gt;&lt;Author&gt;Hull&lt;/Author&gt;&lt;Year&gt;2021&lt;/Year&gt;&lt;RecNum&gt;725&lt;/RecNum&gt;&lt;record&gt;&lt;rec-number&gt;725&lt;/rec-number&gt;&lt;foreign-keys&gt;&lt;key app="EN" db-id="fsrz0zwro9zsroep9rcp2ssef9v9rdeadxva" timestamp="1621301559"&gt;725&lt;/key&gt;&lt;/foreign-keys&gt;&lt;ref-type name="Journal Article"&gt;17&lt;/ref-type&gt;&lt;contributors&gt;&lt;authors&gt;&lt;author&gt;Hull, Laura&lt;/author&gt;&lt;author&gt;Petrides, K. V.&lt;/author&gt;&lt;author&gt;Mandy, William&lt;/author&gt;&lt;/authors&gt;&lt;/contributors&gt;&lt;titles&gt;&lt;title&gt;Cognitive Predictors of Self‐Reported Camouflaging in Autistic Adolescents&lt;/title&gt;&lt;secondary-title&gt;Autism Research&lt;/secondary-title&gt;&lt;/titles&gt;&lt;periodical&gt;&lt;full-title&gt;Autism Research&lt;/full-title&gt;&lt;/periodical&gt;&lt;pages&gt;523-532&lt;/pages&gt;&lt;volume&gt;14&lt;/volume&gt;&lt;number&gt;3&lt;/number&gt;&lt;dates&gt;&lt;year&gt;2021&lt;/year&gt;&lt;/dates&gt;&lt;publisher&gt;Wiley&lt;/publisher&gt;&lt;isbn&gt;1939-3792&lt;/isbn&gt;&lt;urls&gt;&lt;related-urls&gt;&lt;url&gt;https://dx.doi.org/10.1002/aur.2407&lt;/url&gt;&lt;/related-urls&gt;&lt;/urls&gt;&lt;electronic-resource-num&gt;10.1002/aur.2407&lt;/electronic-resource-num&gt;&lt;/record&gt;&lt;/Cite&gt;&lt;/EndNote&gt;</w:instrText>
      </w:r>
      <w:r w:rsidRPr="00DA4AF9">
        <w:rPr>
          <w:rFonts w:asciiTheme="minorHAnsi" w:hAnsiTheme="minorHAnsi" w:cstheme="minorHAnsi"/>
        </w:rPr>
        <w:fldChar w:fldCharType="separate"/>
      </w:r>
      <w:r w:rsidR="00993A7F" w:rsidRPr="00DA4AF9">
        <w:rPr>
          <w:rFonts w:asciiTheme="minorHAnsi" w:hAnsiTheme="minorHAnsi" w:cstheme="minorHAnsi"/>
          <w:noProof/>
          <w:vertAlign w:val="superscript"/>
        </w:rPr>
        <w:t>14,15</w:t>
      </w:r>
      <w:r w:rsidRPr="00DA4AF9">
        <w:rPr>
          <w:rFonts w:asciiTheme="minorHAnsi" w:hAnsiTheme="minorHAnsi" w:cstheme="minorHAnsi"/>
        </w:rPr>
        <w:fldChar w:fldCharType="end"/>
      </w:r>
      <w:r w:rsidRPr="00DA4AF9">
        <w:rPr>
          <w:rFonts w:asciiTheme="minorHAnsi" w:hAnsiTheme="minorHAnsi" w:cstheme="minorHAnsi"/>
        </w:rPr>
        <w:t xml:space="preserve"> </w:t>
      </w:r>
      <w:r w:rsidR="00FF46F8" w:rsidRPr="00DA4AF9">
        <w:rPr>
          <w:rFonts w:asciiTheme="minorHAnsi" w:hAnsiTheme="minorHAnsi" w:cstheme="minorHAnsi"/>
        </w:rPr>
        <w:t>and</w:t>
      </w:r>
      <w:r w:rsidR="00347EE7" w:rsidRPr="00DA4AF9">
        <w:rPr>
          <w:rFonts w:asciiTheme="minorHAnsi" w:hAnsiTheme="minorHAnsi" w:cstheme="minorHAnsi"/>
        </w:rPr>
        <w:t xml:space="preserve"> </w:t>
      </w:r>
      <w:r w:rsidR="00AC2A76" w:rsidRPr="00DA4AF9">
        <w:rPr>
          <w:rFonts w:asciiTheme="minorHAnsi" w:hAnsiTheme="minorHAnsi" w:cstheme="minorHAnsi"/>
        </w:rPr>
        <w:t>hypothesized</w:t>
      </w:r>
      <w:r w:rsidR="00FF2DA0" w:rsidRPr="00DA4AF9">
        <w:rPr>
          <w:rFonts w:asciiTheme="minorHAnsi" w:hAnsiTheme="minorHAnsi" w:cstheme="minorHAnsi"/>
        </w:rPr>
        <w:t xml:space="preserve"> (though not empirically examined)</w:t>
      </w:r>
      <w:r w:rsidR="00AC2A76" w:rsidRPr="00DA4AF9">
        <w:rPr>
          <w:rFonts w:asciiTheme="minorHAnsi" w:hAnsiTheme="minorHAnsi" w:cstheme="minorHAnsi"/>
        </w:rPr>
        <w:t xml:space="preserve"> a</w:t>
      </w:r>
      <w:r w:rsidR="00347EE7" w:rsidRPr="00DA4AF9">
        <w:rPr>
          <w:rFonts w:asciiTheme="minorHAnsi" w:hAnsiTheme="minorHAnsi" w:cstheme="minorHAnsi"/>
        </w:rPr>
        <w:t xml:space="preserve"> relationship between camouflaging and autistic burnout. </w:t>
      </w:r>
      <w:r w:rsidR="00347EE7" w:rsidRPr="00DA4AF9">
        <w:rPr>
          <w:rFonts w:asciiTheme="minorHAnsi" w:hAnsiTheme="minorHAnsi" w:cstheme="minorHAnsi"/>
        </w:rPr>
        <w:fldChar w:fldCharType="begin">
          <w:fldData xml:space="preserve">PEVuZE5vdGU+PENpdGU+PEF1dGhvcj5DYWdlPC9BdXRob3I+PFllYXI+MjAxODwvWWVhcj48UmVj
TnVtPjQ4ODY8L1JlY051bT48RGlzcGxheVRleHQ+PHN0eWxlIGZhY2U9InN1cGVyc2NyaXB0Ij4x
MiwxNi0xODwvc3R5bGU+PC9EaXNwbGF5VGV4dD48cmVjb3JkPjxyZWMtbnVtYmVyPjQ4ODY8L3Jl
Yy1udW1iZXI+PGZvcmVpZ24ta2V5cz48a2V5IGFwcD0iRU4iIGRiLWlkPSI5dmQ1YXhwcmJmZHRy
aWUyeDAzNWVyMGNwYWF2YWV3MnNkdDkiIHRpbWVzdGFtcD0iMTU3ODUxODQzMCI+NDg4Njwva2V5
PjwvZm9yZWlnbi1rZXlzPjxyZWYtdHlwZSBuYW1lPSJKb3VybmFsIEFydGljbGUiPjE3PC9yZWYt
dHlwZT48Y29udHJpYnV0b3JzPjxhdXRob3JzPjxhdXRob3I+Q2FnZSwgRS48L2F1dGhvcj48YXV0
aG9yPkRpIE1vbmFjbywgSi48L2F1dGhvcj48YXV0aG9yPk5ld2VsbCwgVi48L2F1dGhvcj48L2F1
dGhvcnM+PC9jb250cmlidXRvcnM+PGF1dGgtYWRkcmVzcz5EZXBhcnRtZW50IG9mIFBzeWNob2xv
Z3ksIFJveWFsIEhvbGxvd2F5LCBVbml2ZXJzaXR5IG9mIExvbmRvbiwgRWdoYW0gSGlsbCwgRWdo
YW0sIFN1cnJleSwgVFcyMCAwRVgsIFVLLiBlaWxpZGguY2FnZUByaHVsLmFjLnVrLiYjeEQ7RGVw
YXJ0bWVudCBvZiBQc3ljaG9sb2d5LCBSb3lhbCBIb2xsb3dheSwgVW5pdmVyc2l0eSBvZiBMb25k
b24sIEVnaGFtIEhpbGwsIEVnaGFtLCBTdXJyZXksIFRXMjAgMEVYLCBVSy48L2F1dGgtYWRkcmVz
cz48dGl0bGVzPjx0aXRsZT5FeHBlcmllbmNlcyBvZiBBdXRpc20gQWNjZXB0YW5jZSBhbmQgTWVu
dGFsIEhlYWx0aCBpbiBBdXRpc3RpYyBBZHVsdHM8L3RpdGxlPjxzZWNvbmRhcnktdGl0bGU+SiBB
dXRpc20gRGV2IERpc29yZDwvc2Vjb25kYXJ5LXRpdGxlPjwvdGl0bGVzPjxwZXJpb2RpY2FsPjxm
dWxsLXRpdGxlPkogQXV0aXNtIERldiBEaXNvcmQ8L2Z1bGwtdGl0bGU+PC9wZXJpb2RpY2FsPjxw
YWdlcz40NzMtNDg0PC9wYWdlcz48dm9sdW1lPjQ4PC92b2x1bWU+PG51bWJlcj4yPC9udW1iZXI+
PGVkaXRpb24+MjAxNy8xMC8yNzwvZWRpdGlvbj48a2V5d29yZHM+PGtleXdvcmQ+QWRvbGVzY2Vu
dDwva2V5d29yZD48a2V5d29yZD5BZHVsdDwva2V5d29yZD48a2V5d29yZD5BZ2VkPC9rZXl3b3Jk
PjxrZXl3b3JkPkFueGlldHkvcHN5Y2hvbG9neTwva2V5d29yZD48a2V5d29yZD5BdXRpc3RpYyBE
aXNvcmRlci8qcHN5Y2hvbG9neTwva2V5d29yZD48a2V5d29yZD5EZXByZXNzaW9uL3BzeWNob2xv
Z3k8L2tleXdvcmQ+PGtleXdvcmQ+RmVtYWxlPC9rZXl3b3JkPjxrZXl3b3JkPkh1bWFuczwva2V5
d29yZD48a2V5d29yZD5NYWxlPC9rZXl3b3JkPjxrZXl3b3JkPipNZW50YWwgSGVhbHRoPC9rZXl3
b3JkPjxrZXl3b3JkPk1pZGRsZSBBZ2VkPC9rZXl3b3JkPjxrZXl3b3JkPipTb2NpYWwgU3RpZ21h
PC9rZXl3b3JkPjxrZXl3b3JkPlN0cmVzcywgUHN5Y2hvbG9naWNhbC8qcHN5Y2hvbG9neTwva2V5
d29yZD48a2V5d29yZD5TdXJ2ZXlzIGFuZCBRdWVzdGlvbm5haXJlczwva2V5d29yZD48a2V5d29y
ZD5Zb3VuZyBBZHVsdDwva2V5d29yZD48a2V5d29yZD4qQXV0aXNtIGFjY2VwdGFuY2U8L2tleXdv
cmQ+PGtleXdvcmQ+KkNhbW91ZmxhZ2luZzwva2V5d29yZD48a2V5d29yZD4qTWFza2luZzwva2V5
d29yZD48L2tleXdvcmRzPjxkYXRlcz48eWVhcj4yMDE4PC95ZWFyPjxwdWItZGF0ZXM+PGRhdGU+
RmViPC9kYXRlPjwvcHViLWRhdGVzPjwvZGF0ZXM+PGlzYm4+MTU3My0zNDMyIChFbGVjdHJvbmlj
KSYjeEQ7MDE2Mi0zMjU3IChMaW5raW5nKTwvaXNibj48YWNjZXNzaW9uLW51bT4yOTA3MTU2Njwv
YWNjZXNzaW9uLW51bT48dXJscz48cmVsYXRlZC11cmxzPjx1cmw+aHR0cHM6Ly93d3cubmNiaS5u
bG0ubmloLmdvdi9wdWJtZWQvMjkwNzE1NjY8L3VybD48L3JlbGF0ZWQtdXJscz48L3VybHM+PGN1
c3RvbTI+UE1DNTgwNzQ5MDwvY3VzdG9tMj48ZWxlY3Ryb25pYy1yZXNvdXJjZS1udW0+MTAuMTAw
Ny9zMTA4MDMtMDE3LTMzNDItNzwvZWxlY3Ryb25pYy1yZXNvdXJjZS1udW0+PC9yZWNvcmQ+PC9D
aXRlPjxDaXRlPjxBdXRob3I+Q2FnZTwvQXV0aG9yPjxZZWFyPjIwMTk8L1llYXI+PFJlY051bT40
ODg3PC9SZWNOdW0+PHJlY29yZD48cmVjLW51bWJlcj40ODg3PC9yZWMtbnVtYmVyPjxmb3JlaWdu
LWtleXM+PGtleSBhcHA9IkVOIiBkYi1pZD0iOXZkNWF4cHJiZmR0cmllMngwMzVlcjBjcGFhdmFl
dzJzZHQ5IiB0aW1lc3RhbXA9IjE1Nzg1MTg0MzEiPjQ4ODc8L2tleT48L2ZvcmVpZ24ta2V5cz48
cmVmLXR5cGUgbmFtZT0iSm91cm5hbCBBcnRpY2xlIj4xNzwvcmVmLXR5cGU+PGNvbnRyaWJ1dG9y
cz48YXV0aG9ycz48YXV0aG9yPkNhZ2UsIEUuPC9hdXRob3I+PGF1dGhvcj5Ucm94ZWxsLVdoaXRt
YW4sIFouPC9hdXRob3I+PC9hdXRob3JzPjwvY29udHJpYnV0b3JzPjxhdXRoLWFkZHJlc3M+RGVw
YXJ0bWVudCBvZiBQc3ljaG9sb2d5LCBSb3lhbCBIb2xsb3dheSwgVW5pdmVyc2l0eSBvZiBMb25k
b24sIEVnaGFtIEhpbGwsIEVnaGFtLCBUVzIwIDBFWCwgU3VycmV5LCBVSy4gRWlsaWRoLmNhZ2VA
cmh1bC5hYy51ay4mI3hEO0RlcGFydG1lbnQgb2YgUHN5Y2hvbG9neSwgUm95YWwgSG9sbG93YXks
IFVuaXZlcnNpdHkgb2YgTG9uZG9uLCBFZ2hhbSBIaWxsLCBFZ2hhbSwgVFcyMCAwRVgsIFN1cnJl
eSwgVUsuPC9hdXRoLWFkZHJlc3M+PHRpdGxlcz48dGl0bGU+VW5kZXJzdGFuZGluZyB0aGUgUmVh
c29ucywgQ29udGV4dHMgYW5kIENvc3RzIG9mIENhbW91ZmxhZ2luZyBmb3IgQXV0aXN0aWMgQWR1
bHRzPC90aXRsZT48c2Vjb25kYXJ5LXRpdGxlPkogQXV0aXNtIERldiBEaXNvcmQ8L3NlY29uZGFy
eS10aXRsZT48L3RpdGxlcz48cGVyaW9kaWNhbD48ZnVsbC10aXRsZT5KIEF1dGlzbSBEZXYgRGlz
b3JkPC9mdWxsLXRpdGxlPjwvcGVyaW9kaWNhbD48cGFnZXM+MTg5OS0xOTExPC9wYWdlcz48dm9s
dW1lPjQ5PC92b2x1bWU+PG51bWJlcj41PC9udW1iZXI+PGVkaXRpb24+MjAxOS8wMS8xMTwvZWRp
dGlvbj48a2V5d29yZHM+PGtleXdvcmQ+QWR1bHQ8L2tleXdvcmQ+PGtleXdvcmQ+QXV0aXN0aWMg
RGlzb3JkZXIvKnBzeWNob2xvZ3k8L2tleXdvcmQ+PGtleXdvcmQ+RmVtYWxlPC9rZXl3b3JkPjxr
ZXl3b3JkPkh1bWFuczwva2V5d29yZD48a2V5d29yZD5NYWxlPC9rZXl3b3JkPjxrZXl3b3JkPk1l
bnRhbCBIZWFsdGg8L2tleXdvcmQ+PGtleXdvcmQ+TWlkZGxlIEFnZWQ8L2tleXdvcmQ+PGtleXdv
cmQ+U2V4IEZhY3RvcnM8L2tleXdvcmQ+PGtleXdvcmQ+KlNvY2lhbCBCZWhhdmlvcjwva2V5d29y
ZD48a2V5d29yZD5BdXRpc3RpYyBhZHVsdHM8L2tleXdvcmQ+PGtleXdvcmQ+Q2Ftb3VmbGFnaW5n
PC9rZXl3b3JkPjxrZXl3b3JkPkdlbmRlciBkaWZmZXJlbmNlczwva2V5d29yZD48a2V5d29yZD5X
ZWxsYmVpbmc8L2tleXdvcmQ+PC9rZXl3b3Jkcz48ZGF0ZXM+PHllYXI+MjAxOTwveWVhcj48cHVi
LWRhdGVzPjxkYXRlPk1heTwvZGF0ZT48L3B1Yi1kYXRlcz48L2RhdGVzPjxpc2JuPjE1NzMtMzQz
MiAoRWxlY3Ryb25pYykmI3hEOzAxNjItMzI1NyAoTGlua2luZyk8L2lzYm4+PGFjY2Vzc2lvbi1u
dW0+MzA2Mjc4OTI8L2FjY2Vzc2lvbi1udW0+PHVybHM+PHJlbGF0ZWQtdXJscz48dXJsPmh0dHBz
Oi8vd3d3Lm5jYmkubmxtLm5paC5nb3YvcHVibWVkLzMwNjI3ODkyPC91cmw+PC9yZWxhdGVkLXVy
bHM+PC91cmxzPjxjdXN0b20yPlBNQzY0ODM5NjU8L2N1c3RvbTI+PGVsZWN0cm9uaWMtcmVzb3Vy
Y2UtbnVtPjEwLjEwMDcvczEwODAzLTAxOC0wMzg3OC14PC9lbGVjdHJvbmljLXJlc291cmNlLW51
bT48L3JlY29yZD48L0NpdGU+PENpdGU+PEF1dGhvcj5MYWk8L0F1dGhvcj48WWVhcj4yMDE2PC9Z
ZWFyPjxSZWNOdW0+NDg2ODwvUmVjTnVtPjxyZWNvcmQ+PHJlYy1udW1iZXI+NDg2ODwvcmVjLW51
bWJlcj48Zm9yZWlnbi1rZXlzPjxrZXkgYXBwPSJFTiIgZGItaWQ9Ijl2ZDVheHByYmZkdHJpZTJ4
MDM1ZXIwY3BhYXZhZXcyc2R0OSIgdGltZXN0YW1wPSIxNTc4NTE4NDI1Ij40ODY4PC9rZXk+PC9m
b3JlaWduLWtleXM+PHJlZi10eXBlIG5hbWU9IkpvdXJuYWwgQXJ0aWNsZSI+MTc8L3JlZi10eXBl
Pjxjb250cmlidXRvcnM+PGF1dGhvcnM+PGF1dGhvcj5MYWksIE1lbmctQ2h1YW48L2F1dGhvcj48
YXV0aG9yPkxvbWJhcmRvLCBNaWNoYWVsIFYuPC9hdXRob3I+PGF1dGhvcj5SdWlncm9rLCBBbWJl
ciBOLiBWLjwvYXV0aG9yPjxhdXRob3I+Q2hha3JhYmFydGksIEJoaXNtYWRldjwvYXV0aG9yPjxh
dXRob3I+QXV5ZXVuZywgQm9ubmllPC9hdXRob3I+PGF1dGhvcj5TemF0bWFyaSwgUGV0ZXI8L2F1
dGhvcj48YXV0aG9yPkhhcHDDqSwgRnJhbmNlc2NhPC9hdXRob3I+PGF1dGhvcj5CYXJvbi1Db2hl
biwgU2ltb248L2F1dGhvcj48L2F1dGhvcnM+PC9jb250cmlidXRvcnM+PHRpdGxlcz48dGl0bGU+
UXVhbnRpZnlpbmcgYW5kIGV4cGxvcmluZyBjYW1vdWZsYWdpbmcgaW4gbWVuIGFuZCB3b21lbiB3
aXRoIGF1dGlzbTwvdGl0bGU+PHNlY29uZGFyeS10aXRsZT5BdXRpc208L3NlY29uZGFyeS10aXRs
ZT48L3RpdGxlcz48cGVyaW9kaWNhbD48ZnVsbC10aXRsZT5BdXRpc208L2Z1bGwtdGl0bGU+PC9w
ZXJpb2RpY2FsPjxwYWdlcz42OTAtNzAyPC9wYWdlcz48dm9sdW1lPjIxPC92b2x1bWU+PG51bWJl
cj42PC9udW1iZXI+PGRhdGVzPjx5ZWFyPjIwMTY8L3llYXI+PHB1Yi1kYXRlcz48ZGF0ZT4yMDE3
LzA4LzAxPC9kYXRlPjwvcHViLWRhdGVzPjwvZGF0ZXM+PHB1Ymxpc2hlcj5TQUdFIFB1YmxpY2F0
aW9ucyBMdGQ8L3B1Ymxpc2hlcj48aXNibj4xMzYyLTM2MTM8L2lzYm4+PHVybHM+PHJlbGF0ZWQt
dXJscz48dXJsPmh0dHBzOi8vZG9pLm9yZy8xMC4xMTc3LzEzNjIzNjEzMTY2NzEwMTI8L3VybD48
L3JlbGF0ZWQtdXJscz48L3VybHM+PGVsZWN0cm9uaWMtcmVzb3VyY2UtbnVtPjEwLjExNzcvMTM2
MjM2MTMxNjY3MTAxMjwvZWxlY3Ryb25pYy1yZXNvdXJjZS1udW0+PGFjY2Vzcy1kYXRlPjIwMTkv
MTAvMTE8L2FjY2Vzcy1kYXRlPjwvcmVjb3JkPjwvQ2l0ZT48Q2l0ZT48QXV0aG9yPkh1bGw8L0F1
dGhvcj48WWVhcj4yMDE3PC9ZZWFyPjxSZWNOdW0+NDUxPC9SZWNOdW0+PHJlY29yZD48cmVjLW51
bWJlcj40NTE8L3JlYy1udW1iZXI+PGZvcmVpZ24ta2V5cz48a2V5IGFwcD0iRU4iIGRiLWlkPSJm
c3J6MHp3cm85enNyb2VwOXJjcDJzc2VmOXY5cmRlYWR4dmEiIHRpbWVzdGFtcD0iMTU2OTkwNzQ1
NSI+NDUxPC9rZXk+PC9mb3JlaWduLWtleXM+PHJlZi10eXBlIG5hbWU9IkpvdXJuYWwgQXJ0aWNs
ZSI+MTc8L3JlZi10eXBlPjxjb250cmlidXRvcnM+PGF1dGhvcnM+PGF1dGhvcj5IdWxsLCBMLjwv
YXV0aG9yPjxhdXRob3I+UGV0cmlkZXMsIEsuIFYuPC9hdXRob3I+PGF1dGhvcj5BbGxpc29uLCBD
LjwvYXV0aG9yPjxhdXRob3I+U21pdGgsIFAuPC9hdXRob3I+PGF1dGhvcj5CYXJvbi1Db2hlbiwg
Uy48L2F1dGhvcj48YXV0aG9yPkxhaSwgTS4gQy48L2F1dGhvcj48YXV0aG9yPk1hbmR5LCBXLjwv
YXV0aG9yPjwvYXV0aG9ycz48L2NvbnRyaWJ1dG9ycz48YXV0aC1hZGRyZXNzPlJlc2VhcmNoIERl
cGFydG1lbnQgb2YgQ2xpbmljYWwsIEVkdWNhdGlvbmFsICZhbXA7IEhlYWx0aCBQc3ljaG9sb2d5
LCBVbml2ZXJzaXR5IENvbGxlZ2UgTG9uZG9uLCBMb25kb24sIFVLLiBsYXVyYS5odWxsLjE0QHVj
bC5hYy51ay4mI3hEO0RlcGFydG1lbnQgb2YgUHN5Y2hvbG9neSwgVW5pdmVyc2l0eSBDb2xsZWdl
IExvbmRvbiwgMjYgQmVkZm9yZCBXYXksIExvbmRvbiwgV0MxSCAwQVAsIFVLLiBsYXVyYS5odWxs
LjE0QHVjbC5hYy51ay4mI3hEO0xvbmRvbiBQc3ljaG9tZXRyaWMgTGFib3JhdG9yeSwgVW5pdmVy
c2l0eSBDb2xsZWdlIExvbmRvbiwgTG9uZG9uLCBVSy4mI3hEO0F1dGlzbSBSZXNlYXJjaCBDZW50
cmUsIERlcGFydG1lbnQgb2YgUHN5Y2hpYXRyeSwgVW5pdmVyc2l0eSBvZiBDYW1icmlkZ2UsIENh
bWJyaWRnZSwgVUsuJiN4RDtDaGlsZCBhbmQgWW91dGggTWVudGFsIEhlYWx0aCBDb2xsYWJvcmF0
aXZlIGF0IHRoZSBDZW50cmUgZm9yIEFkZGljdGlvbiBhbmQgTWVudGFsIEhlYWx0aCBhbmQgVGhl
IEhvc3BpdGFsIGZvciBTaWNrIENoaWxkcmVuLCBEZXBhcnRtZW50IG9mIFBzeWNoaWF0cnksIFVu
aXZlcnNpdHkgb2YgVG9yb250bywgVG9yb250bywgT04sIENhbmFkYS4mI3hEO0RlcGFydG1lbnQg
b2YgUHN5Y2hpYXRyeSwgTmF0aW9uYWwgVGFpd2FuIFVuaXZlcnNpdHkgSG9zcGl0YWwgYW5kIENv
bGxlZ2Ugb2YgTWVkaWNpbmUsIFRhaXBlaSwgVGFpd2FuLiYjeEQ7UmVzZWFyY2ggRGVwYXJ0bWVu
dCBvZiBDbGluaWNhbCwgRWR1Y2F0aW9uYWwgJmFtcDsgSGVhbHRoIFBzeWNob2xvZ3ksIFVuaXZl
cnNpdHkgQ29sbGVnZSBMb25kb24sIExvbmRvbiwgVUsuPC9hdXRoLWFkZHJlc3M+PHRpdGxlcz48
dGl0bGU+JnF1b3Q7UHV0dGluZyBvbiBNeSBCZXN0IE5vcm1hbCZxdW90OzogU29jaWFsIENhbW91
ZmxhZ2luZyBpbiBBZHVsdHMgd2l0aCBBdXRpc20gU3BlY3RydW0gQ29uZGl0aW9uczwvdGl0bGU+
PHNlY29uZGFyeS10aXRsZT5KIEF1dGlzbSBEZXYgRGlzb3JkPC9zZWNvbmRhcnktdGl0bGU+PC90
aXRsZXM+PHBlcmlvZGljYWw+PGZ1bGwtdGl0bGU+Sm91cm5hbCBvZiBBdXRpc20gYW5kIERldmVs
b3BtZW50YWwgRGlzb3JkZXJzPC9mdWxsLXRpdGxlPjxhYmJyLTE+SiBBdXRpc20gRGV2IERpc29y
ZDwvYWJici0xPjwvcGVyaW9kaWNhbD48cGFnZXM+MjUxOS0yNTM0PC9wYWdlcz48dm9sdW1lPjQ3
PC92b2x1bWU+PG51bWJlcj44PC9udW1iZXI+PGVkaXRpb24+MjAxNy8wNS8yMTwvZWRpdGlvbj48
a2V5d29yZHM+PGtleXdvcmQ+KkFkYXB0YXRpb24sIFBzeWNob2xvZ2ljYWw8L2tleXdvcmQ+PGtl
eXdvcmQ+QWRvbGVzY2VudDwva2V5d29yZD48a2V5d29yZD5BZHVsdDwva2V5d29yZD48a2V5d29y
ZD5BZ2VkPC9rZXl3b3JkPjxrZXl3b3JkPkF1dGlzbSBTcGVjdHJ1bSBEaXNvcmRlci8qcHN5Y2hv
bG9neTwva2V5d29yZD48a2V5d29yZD5GZW1hbGU8L2tleXdvcmQ+PGtleXdvcmQ+SHVtYW5zPC9r
ZXl3b3JkPjxrZXl3b3JkPk1hbGU8L2tleXdvcmQ+PGtleXdvcmQ+TWlkZGxlIEFnZWQ8L2tleXdv
cmQ+PGtleXdvcmQ+U2VsZiBDb25jZXB0PC9rZXl3b3JkPjxrZXl3b3JkPipTb2NpYWwgQmVoYXZp
b3I8L2tleXdvcmQ+PGtleXdvcmQ+QXV0aXNtPC9rZXl3b3JkPjxrZXl3b3JkPkNhbW91ZmxhZ2lu
Zzwva2V5d29yZD48a2V5d29yZD5Db3Bpbmc8L2tleXdvcmQ+PGtleXdvcmQ+R2VuZGVyPC9rZXl3
b3JkPjxrZXl3b3JkPlNleDwva2V5d29yZD48a2V5d29yZD5Tb2NpYWwgYWRhcGF0aW9uPC9rZXl3
b3JkPjwva2V5d29yZHM+PGRhdGVzPjx5ZWFyPjIwMTc8L3llYXI+PHB1Yi1kYXRlcz48ZGF0ZT5B
dWc8L2RhdGU+PC9wdWItZGF0ZXM+PC9kYXRlcz48aXNibj4xNTczLTM0MzIgKEVsZWN0cm9uaWMp
JiN4RDswMTYyLTMyNTcgKExpbmtpbmcpPC9pc2JuPjxhY2Nlc3Npb24tbnVtPjI4NTI3MDk1PC9h
Y2Nlc3Npb24tbnVtPjx1cmxzPjxyZWxhdGVkLXVybHM+PHVybD5odHRwczovL3d3dy5uY2JpLm5s
bS5uaWguZ292L3B1Ym1lZC8yODUyNzA5NTwvdXJsPjwvcmVsYXRlZC11cmxzPjwvdXJscz48Y3Vz
dG9tMj5QTUM1NTA5ODI1PC9jdXN0b20yPjxlbGVjdHJvbmljLXJlc291cmNlLW51bT4xMC4xMDA3
L3MxMDgwMy0wMTctMzE2Ni01PC9lbGVjdHJvbmljLXJlc291cmNlLW51bT48L3JlY29yZD48L0Np
dGU+PC9FbmROb3RlPgB=
</w:fldData>
        </w:fldChar>
      </w:r>
      <w:r w:rsidR="00993A7F" w:rsidRPr="00DA4AF9">
        <w:rPr>
          <w:rFonts w:asciiTheme="minorHAnsi" w:hAnsiTheme="minorHAnsi" w:cstheme="minorHAnsi"/>
        </w:rPr>
        <w:instrText xml:space="preserve"> ADDIN EN.CITE </w:instrText>
      </w:r>
      <w:r w:rsidR="00993A7F" w:rsidRPr="00DA4AF9">
        <w:rPr>
          <w:rFonts w:asciiTheme="minorHAnsi" w:hAnsiTheme="minorHAnsi" w:cstheme="minorHAnsi"/>
        </w:rPr>
        <w:fldChar w:fldCharType="begin">
          <w:fldData xml:space="preserve">PEVuZE5vdGU+PENpdGU+PEF1dGhvcj5DYWdlPC9BdXRob3I+PFllYXI+MjAxODwvWWVhcj48UmVj
TnVtPjQ4ODY8L1JlY051bT48RGlzcGxheVRleHQ+PHN0eWxlIGZhY2U9InN1cGVyc2NyaXB0Ij4x
MiwxNi0xODwvc3R5bGU+PC9EaXNwbGF5VGV4dD48cmVjb3JkPjxyZWMtbnVtYmVyPjQ4ODY8L3Jl
Yy1udW1iZXI+PGZvcmVpZ24ta2V5cz48a2V5IGFwcD0iRU4iIGRiLWlkPSI5dmQ1YXhwcmJmZHRy
aWUyeDAzNWVyMGNwYWF2YWV3MnNkdDkiIHRpbWVzdGFtcD0iMTU3ODUxODQzMCI+NDg4Njwva2V5
PjwvZm9yZWlnbi1rZXlzPjxyZWYtdHlwZSBuYW1lPSJKb3VybmFsIEFydGljbGUiPjE3PC9yZWYt
dHlwZT48Y29udHJpYnV0b3JzPjxhdXRob3JzPjxhdXRob3I+Q2FnZSwgRS48L2F1dGhvcj48YXV0
aG9yPkRpIE1vbmFjbywgSi48L2F1dGhvcj48YXV0aG9yPk5ld2VsbCwgVi48L2F1dGhvcj48L2F1
dGhvcnM+PC9jb250cmlidXRvcnM+PGF1dGgtYWRkcmVzcz5EZXBhcnRtZW50IG9mIFBzeWNob2xv
Z3ksIFJveWFsIEhvbGxvd2F5LCBVbml2ZXJzaXR5IG9mIExvbmRvbiwgRWdoYW0gSGlsbCwgRWdo
YW0sIFN1cnJleSwgVFcyMCAwRVgsIFVLLiBlaWxpZGguY2FnZUByaHVsLmFjLnVrLiYjeEQ7RGVw
YXJ0bWVudCBvZiBQc3ljaG9sb2d5LCBSb3lhbCBIb2xsb3dheSwgVW5pdmVyc2l0eSBvZiBMb25k
b24sIEVnaGFtIEhpbGwsIEVnaGFtLCBTdXJyZXksIFRXMjAgMEVYLCBVSy48L2F1dGgtYWRkcmVz
cz48dGl0bGVzPjx0aXRsZT5FeHBlcmllbmNlcyBvZiBBdXRpc20gQWNjZXB0YW5jZSBhbmQgTWVu
dGFsIEhlYWx0aCBpbiBBdXRpc3RpYyBBZHVsdHM8L3RpdGxlPjxzZWNvbmRhcnktdGl0bGU+SiBB
dXRpc20gRGV2IERpc29yZDwvc2Vjb25kYXJ5LXRpdGxlPjwvdGl0bGVzPjxwZXJpb2RpY2FsPjxm
dWxsLXRpdGxlPkogQXV0aXNtIERldiBEaXNvcmQ8L2Z1bGwtdGl0bGU+PC9wZXJpb2RpY2FsPjxw
YWdlcz40NzMtNDg0PC9wYWdlcz48dm9sdW1lPjQ4PC92b2x1bWU+PG51bWJlcj4yPC9udW1iZXI+
PGVkaXRpb24+MjAxNy8xMC8yNzwvZWRpdGlvbj48a2V5d29yZHM+PGtleXdvcmQ+QWRvbGVzY2Vu
dDwva2V5d29yZD48a2V5d29yZD5BZHVsdDwva2V5d29yZD48a2V5d29yZD5BZ2VkPC9rZXl3b3Jk
PjxrZXl3b3JkPkFueGlldHkvcHN5Y2hvbG9neTwva2V5d29yZD48a2V5d29yZD5BdXRpc3RpYyBE
aXNvcmRlci8qcHN5Y2hvbG9neTwva2V5d29yZD48a2V5d29yZD5EZXByZXNzaW9uL3BzeWNob2xv
Z3k8L2tleXdvcmQ+PGtleXdvcmQ+RmVtYWxlPC9rZXl3b3JkPjxrZXl3b3JkPkh1bWFuczwva2V5
d29yZD48a2V5d29yZD5NYWxlPC9rZXl3b3JkPjxrZXl3b3JkPipNZW50YWwgSGVhbHRoPC9rZXl3
b3JkPjxrZXl3b3JkPk1pZGRsZSBBZ2VkPC9rZXl3b3JkPjxrZXl3b3JkPipTb2NpYWwgU3RpZ21h
PC9rZXl3b3JkPjxrZXl3b3JkPlN0cmVzcywgUHN5Y2hvbG9naWNhbC8qcHN5Y2hvbG9neTwva2V5
d29yZD48a2V5d29yZD5TdXJ2ZXlzIGFuZCBRdWVzdGlvbm5haXJlczwva2V5d29yZD48a2V5d29y
ZD5Zb3VuZyBBZHVsdDwva2V5d29yZD48a2V5d29yZD4qQXV0aXNtIGFjY2VwdGFuY2U8L2tleXdv
cmQ+PGtleXdvcmQ+KkNhbW91ZmxhZ2luZzwva2V5d29yZD48a2V5d29yZD4qTWFza2luZzwva2V5
d29yZD48L2tleXdvcmRzPjxkYXRlcz48eWVhcj4yMDE4PC95ZWFyPjxwdWItZGF0ZXM+PGRhdGU+
RmViPC9kYXRlPjwvcHViLWRhdGVzPjwvZGF0ZXM+PGlzYm4+MTU3My0zNDMyIChFbGVjdHJvbmlj
KSYjeEQ7MDE2Mi0zMjU3IChMaW5raW5nKTwvaXNibj48YWNjZXNzaW9uLW51bT4yOTA3MTU2Njwv
YWNjZXNzaW9uLW51bT48dXJscz48cmVsYXRlZC11cmxzPjx1cmw+aHR0cHM6Ly93d3cubmNiaS5u
bG0ubmloLmdvdi9wdWJtZWQvMjkwNzE1NjY8L3VybD48L3JlbGF0ZWQtdXJscz48L3VybHM+PGN1
c3RvbTI+UE1DNTgwNzQ5MDwvY3VzdG9tMj48ZWxlY3Ryb25pYy1yZXNvdXJjZS1udW0+MTAuMTAw
Ny9zMTA4MDMtMDE3LTMzNDItNzwvZWxlY3Ryb25pYy1yZXNvdXJjZS1udW0+PC9yZWNvcmQ+PC9D
aXRlPjxDaXRlPjxBdXRob3I+Q2FnZTwvQXV0aG9yPjxZZWFyPjIwMTk8L1llYXI+PFJlY051bT40
ODg3PC9SZWNOdW0+PHJlY29yZD48cmVjLW51bWJlcj40ODg3PC9yZWMtbnVtYmVyPjxmb3JlaWdu
LWtleXM+PGtleSBhcHA9IkVOIiBkYi1pZD0iOXZkNWF4cHJiZmR0cmllMngwMzVlcjBjcGFhdmFl
dzJzZHQ5IiB0aW1lc3RhbXA9IjE1Nzg1MTg0MzEiPjQ4ODc8L2tleT48L2ZvcmVpZ24ta2V5cz48
cmVmLXR5cGUgbmFtZT0iSm91cm5hbCBBcnRpY2xlIj4xNzwvcmVmLXR5cGU+PGNvbnRyaWJ1dG9y
cz48YXV0aG9ycz48YXV0aG9yPkNhZ2UsIEUuPC9hdXRob3I+PGF1dGhvcj5Ucm94ZWxsLVdoaXRt
YW4sIFouPC9hdXRob3I+PC9hdXRob3JzPjwvY29udHJpYnV0b3JzPjxhdXRoLWFkZHJlc3M+RGVw
YXJ0bWVudCBvZiBQc3ljaG9sb2d5LCBSb3lhbCBIb2xsb3dheSwgVW5pdmVyc2l0eSBvZiBMb25k
b24sIEVnaGFtIEhpbGwsIEVnaGFtLCBUVzIwIDBFWCwgU3VycmV5LCBVSy4gRWlsaWRoLmNhZ2VA
cmh1bC5hYy51ay4mI3hEO0RlcGFydG1lbnQgb2YgUHN5Y2hvbG9neSwgUm95YWwgSG9sbG93YXks
IFVuaXZlcnNpdHkgb2YgTG9uZG9uLCBFZ2hhbSBIaWxsLCBFZ2hhbSwgVFcyMCAwRVgsIFN1cnJl
eSwgVUsuPC9hdXRoLWFkZHJlc3M+PHRpdGxlcz48dGl0bGU+VW5kZXJzdGFuZGluZyB0aGUgUmVh
c29ucywgQ29udGV4dHMgYW5kIENvc3RzIG9mIENhbW91ZmxhZ2luZyBmb3IgQXV0aXN0aWMgQWR1
bHRzPC90aXRsZT48c2Vjb25kYXJ5LXRpdGxlPkogQXV0aXNtIERldiBEaXNvcmQ8L3NlY29uZGFy
eS10aXRsZT48L3RpdGxlcz48cGVyaW9kaWNhbD48ZnVsbC10aXRsZT5KIEF1dGlzbSBEZXYgRGlz
b3JkPC9mdWxsLXRpdGxlPjwvcGVyaW9kaWNhbD48cGFnZXM+MTg5OS0xOTExPC9wYWdlcz48dm9s
dW1lPjQ5PC92b2x1bWU+PG51bWJlcj41PC9udW1iZXI+PGVkaXRpb24+MjAxOS8wMS8xMTwvZWRp
dGlvbj48a2V5d29yZHM+PGtleXdvcmQ+QWR1bHQ8L2tleXdvcmQ+PGtleXdvcmQ+QXV0aXN0aWMg
RGlzb3JkZXIvKnBzeWNob2xvZ3k8L2tleXdvcmQ+PGtleXdvcmQ+RmVtYWxlPC9rZXl3b3JkPjxr
ZXl3b3JkPkh1bWFuczwva2V5d29yZD48a2V5d29yZD5NYWxlPC9rZXl3b3JkPjxrZXl3b3JkPk1l
bnRhbCBIZWFsdGg8L2tleXdvcmQ+PGtleXdvcmQ+TWlkZGxlIEFnZWQ8L2tleXdvcmQ+PGtleXdv
cmQ+U2V4IEZhY3RvcnM8L2tleXdvcmQ+PGtleXdvcmQ+KlNvY2lhbCBCZWhhdmlvcjwva2V5d29y
ZD48a2V5d29yZD5BdXRpc3RpYyBhZHVsdHM8L2tleXdvcmQ+PGtleXdvcmQ+Q2Ftb3VmbGFnaW5n
PC9rZXl3b3JkPjxrZXl3b3JkPkdlbmRlciBkaWZmZXJlbmNlczwva2V5d29yZD48a2V5d29yZD5X
ZWxsYmVpbmc8L2tleXdvcmQ+PC9rZXl3b3Jkcz48ZGF0ZXM+PHllYXI+MjAxOTwveWVhcj48cHVi
LWRhdGVzPjxkYXRlPk1heTwvZGF0ZT48L3B1Yi1kYXRlcz48L2RhdGVzPjxpc2JuPjE1NzMtMzQz
MiAoRWxlY3Ryb25pYykmI3hEOzAxNjItMzI1NyAoTGlua2luZyk8L2lzYm4+PGFjY2Vzc2lvbi1u
dW0+MzA2Mjc4OTI8L2FjY2Vzc2lvbi1udW0+PHVybHM+PHJlbGF0ZWQtdXJscz48dXJsPmh0dHBz
Oi8vd3d3Lm5jYmkubmxtLm5paC5nb3YvcHVibWVkLzMwNjI3ODkyPC91cmw+PC9yZWxhdGVkLXVy
bHM+PC91cmxzPjxjdXN0b20yPlBNQzY0ODM5NjU8L2N1c3RvbTI+PGVsZWN0cm9uaWMtcmVzb3Vy
Y2UtbnVtPjEwLjEwMDcvczEwODAzLTAxOC0wMzg3OC14PC9lbGVjdHJvbmljLXJlc291cmNlLW51
bT48L3JlY29yZD48L0NpdGU+PENpdGU+PEF1dGhvcj5MYWk8L0F1dGhvcj48WWVhcj4yMDE2PC9Z
ZWFyPjxSZWNOdW0+NDg2ODwvUmVjTnVtPjxyZWNvcmQ+PHJlYy1udW1iZXI+NDg2ODwvcmVjLW51
bWJlcj48Zm9yZWlnbi1rZXlzPjxrZXkgYXBwPSJFTiIgZGItaWQ9Ijl2ZDVheHByYmZkdHJpZTJ4
MDM1ZXIwY3BhYXZhZXcyc2R0OSIgdGltZXN0YW1wPSIxNTc4NTE4NDI1Ij40ODY4PC9rZXk+PC9m
b3JlaWduLWtleXM+PHJlZi10eXBlIG5hbWU9IkpvdXJuYWwgQXJ0aWNsZSI+MTc8L3JlZi10eXBl
Pjxjb250cmlidXRvcnM+PGF1dGhvcnM+PGF1dGhvcj5MYWksIE1lbmctQ2h1YW48L2F1dGhvcj48
YXV0aG9yPkxvbWJhcmRvLCBNaWNoYWVsIFYuPC9hdXRob3I+PGF1dGhvcj5SdWlncm9rLCBBbWJl
ciBOLiBWLjwvYXV0aG9yPjxhdXRob3I+Q2hha3JhYmFydGksIEJoaXNtYWRldjwvYXV0aG9yPjxh
dXRob3I+QXV5ZXVuZywgQm9ubmllPC9hdXRob3I+PGF1dGhvcj5TemF0bWFyaSwgUGV0ZXI8L2F1
dGhvcj48YXV0aG9yPkhhcHDDqSwgRnJhbmNlc2NhPC9hdXRob3I+PGF1dGhvcj5CYXJvbi1Db2hl
biwgU2ltb248L2F1dGhvcj48L2F1dGhvcnM+PC9jb250cmlidXRvcnM+PHRpdGxlcz48dGl0bGU+
UXVhbnRpZnlpbmcgYW5kIGV4cGxvcmluZyBjYW1vdWZsYWdpbmcgaW4gbWVuIGFuZCB3b21lbiB3
aXRoIGF1dGlzbTwvdGl0bGU+PHNlY29uZGFyeS10aXRsZT5BdXRpc208L3NlY29uZGFyeS10aXRs
ZT48L3RpdGxlcz48cGVyaW9kaWNhbD48ZnVsbC10aXRsZT5BdXRpc208L2Z1bGwtdGl0bGU+PC9w
ZXJpb2RpY2FsPjxwYWdlcz42OTAtNzAyPC9wYWdlcz48dm9sdW1lPjIxPC92b2x1bWU+PG51bWJl
cj42PC9udW1iZXI+PGRhdGVzPjx5ZWFyPjIwMTY8L3llYXI+PHB1Yi1kYXRlcz48ZGF0ZT4yMDE3
LzA4LzAxPC9kYXRlPjwvcHViLWRhdGVzPjwvZGF0ZXM+PHB1Ymxpc2hlcj5TQUdFIFB1YmxpY2F0
aW9ucyBMdGQ8L3B1Ymxpc2hlcj48aXNibj4xMzYyLTM2MTM8L2lzYm4+PHVybHM+PHJlbGF0ZWQt
dXJscz48dXJsPmh0dHBzOi8vZG9pLm9yZy8xMC4xMTc3LzEzNjIzNjEzMTY2NzEwMTI8L3VybD48
L3JlbGF0ZWQtdXJscz48L3VybHM+PGVsZWN0cm9uaWMtcmVzb3VyY2UtbnVtPjEwLjExNzcvMTM2
MjM2MTMxNjY3MTAxMjwvZWxlY3Ryb25pYy1yZXNvdXJjZS1udW0+PGFjY2Vzcy1kYXRlPjIwMTkv
MTAvMTE8L2FjY2Vzcy1kYXRlPjwvcmVjb3JkPjwvQ2l0ZT48Q2l0ZT48QXV0aG9yPkh1bGw8L0F1
dGhvcj48WWVhcj4yMDE3PC9ZZWFyPjxSZWNOdW0+NDUxPC9SZWNOdW0+PHJlY29yZD48cmVjLW51
bWJlcj40NTE8L3JlYy1udW1iZXI+PGZvcmVpZ24ta2V5cz48a2V5IGFwcD0iRU4iIGRiLWlkPSJm
c3J6MHp3cm85enNyb2VwOXJjcDJzc2VmOXY5cmRlYWR4dmEiIHRpbWVzdGFtcD0iMTU2OTkwNzQ1
NSI+NDUxPC9rZXk+PC9mb3JlaWduLWtleXM+PHJlZi10eXBlIG5hbWU9IkpvdXJuYWwgQXJ0aWNs
ZSI+MTc8L3JlZi10eXBlPjxjb250cmlidXRvcnM+PGF1dGhvcnM+PGF1dGhvcj5IdWxsLCBMLjwv
YXV0aG9yPjxhdXRob3I+UGV0cmlkZXMsIEsuIFYuPC9hdXRob3I+PGF1dGhvcj5BbGxpc29uLCBD
LjwvYXV0aG9yPjxhdXRob3I+U21pdGgsIFAuPC9hdXRob3I+PGF1dGhvcj5CYXJvbi1Db2hlbiwg
Uy48L2F1dGhvcj48YXV0aG9yPkxhaSwgTS4gQy48L2F1dGhvcj48YXV0aG9yPk1hbmR5LCBXLjwv
YXV0aG9yPjwvYXV0aG9ycz48L2NvbnRyaWJ1dG9ycz48YXV0aC1hZGRyZXNzPlJlc2VhcmNoIERl
cGFydG1lbnQgb2YgQ2xpbmljYWwsIEVkdWNhdGlvbmFsICZhbXA7IEhlYWx0aCBQc3ljaG9sb2d5
LCBVbml2ZXJzaXR5IENvbGxlZ2UgTG9uZG9uLCBMb25kb24sIFVLLiBsYXVyYS5odWxsLjE0QHVj
bC5hYy51ay4mI3hEO0RlcGFydG1lbnQgb2YgUHN5Y2hvbG9neSwgVW5pdmVyc2l0eSBDb2xsZWdl
IExvbmRvbiwgMjYgQmVkZm9yZCBXYXksIExvbmRvbiwgV0MxSCAwQVAsIFVLLiBsYXVyYS5odWxs
LjE0QHVjbC5hYy51ay4mI3hEO0xvbmRvbiBQc3ljaG9tZXRyaWMgTGFib3JhdG9yeSwgVW5pdmVy
c2l0eSBDb2xsZWdlIExvbmRvbiwgTG9uZG9uLCBVSy4mI3hEO0F1dGlzbSBSZXNlYXJjaCBDZW50
cmUsIERlcGFydG1lbnQgb2YgUHN5Y2hpYXRyeSwgVW5pdmVyc2l0eSBvZiBDYW1icmlkZ2UsIENh
bWJyaWRnZSwgVUsuJiN4RDtDaGlsZCBhbmQgWW91dGggTWVudGFsIEhlYWx0aCBDb2xsYWJvcmF0
aXZlIGF0IHRoZSBDZW50cmUgZm9yIEFkZGljdGlvbiBhbmQgTWVudGFsIEhlYWx0aCBhbmQgVGhl
IEhvc3BpdGFsIGZvciBTaWNrIENoaWxkcmVuLCBEZXBhcnRtZW50IG9mIFBzeWNoaWF0cnksIFVu
aXZlcnNpdHkgb2YgVG9yb250bywgVG9yb250bywgT04sIENhbmFkYS4mI3hEO0RlcGFydG1lbnQg
b2YgUHN5Y2hpYXRyeSwgTmF0aW9uYWwgVGFpd2FuIFVuaXZlcnNpdHkgSG9zcGl0YWwgYW5kIENv
bGxlZ2Ugb2YgTWVkaWNpbmUsIFRhaXBlaSwgVGFpd2FuLiYjeEQ7UmVzZWFyY2ggRGVwYXJ0bWVu
dCBvZiBDbGluaWNhbCwgRWR1Y2F0aW9uYWwgJmFtcDsgSGVhbHRoIFBzeWNob2xvZ3ksIFVuaXZl
cnNpdHkgQ29sbGVnZSBMb25kb24sIExvbmRvbiwgVUsuPC9hdXRoLWFkZHJlc3M+PHRpdGxlcz48
dGl0bGU+JnF1b3Q7UHV0dGluZyBvbiBNeSBCZXN0IE5vcm1hbCZxdW90OzogU29jaWFsIENhbW91
ZmxhZ2luZyBpbiBBZHVsdHMgd2l0aCBBdXRpc20gU3BlY3RydW0gQ29uZGl0aW9uczwvdGl0bGU+
PHNlY29uZGFyeS10aXRsZT5KIEF1dGlzbSBEZXYgRGlzb3JkPC9zZWNvbmRhcnktdGl0bGU+PC90
aXRsZXM+PHBlcmlvZGljYWw+PGZ1bGwtdGl0bGU+Sm91cm5hbCBvZiBBdXRpc20gYW5kIERldmVs
b3BtZW50YWwgRGlzb3JkZXJzPC9mdWxsLXRpdGxlPjxhYmJyLTE+SiBBdXRpc20gRGV2IERpc29y
ZDwvYWJici0xPjwvcGVyaW9kaWNhbD48cGFnZXM+MjUxOS0yNTM0PC9wYWdlcz48dm9sdW1lPjQ3
PC92b2x1bWU+PG51bWJlcj44PC9udW1iZXI+PGVkaXRpb24+MjAxNy8wNS8yMTwvZWRpdGlvbj48
a2V5d29yZHM+PGtleXdvcmQ+KkFkYXB0YXRpb24sIFBzeWNob2xvZ2ljYWw8L2tleXdvcmQ+PGtl
eXdvcmQ+QWRvbGVzY2VudDwva2V5d29yZD48a2V5d29yZD5BZHVsdDwva2V5d29yZD48a2V5d29y
ZD5BZ2VkPC9rZXl3b3JkPjxrZXl3b3JkPkF1dGlzbSBTcGVjdHJ1bSBEaXNvcmRlci8qcHN5Y2hv
bG9neTwva2V5d29yZD48a2V5d29yZD5GZW1hbGU8L2tleXdvcmQ+PGtleXdvcmQ+SHVtYW5zPC9r
ZXl3b3JkPjxrZXl3b3JkPk1hbGU8L2tleXdvcmQ+PGtleXdvcmQ+TWlkZGxlIEFnZWQ8L2tleXdv
cmQ+PGtleXdvcmQ+U2VsZiBDb25jZXB0PC9rZXl3b3JkPjxrZXl3b3JkPipTb2NpYWwgQmVoYXZp
b3I8L2tleXdvcmQ+PGtleXdvcmQ+QXV0aXNtPC9rZXl3b3JkPjxrZXl3b3JkPkNhbW91ZmxhZ2lu
Zzwva2V5d29yZD48a2V5d29yZD5Db3Bpbmc8L2tleXdvcmQ+PGtleXdvcmQ+R2VuZGVyPC9rZXl3
b3JkPjxrZXl3b3JkPlNleDwva2V5d29yZD48a2V5d29yZD5Tb2NpYWwgYWRhcGF0aW9uPC9rZXl3
b3JkPjwva2V5d29yZHM+PGRhdGVzPjx5ZWFyPjIwMTc8L3llYXI+PHB1Yi1kYXRlcz48ZGF0ZT5B
dWc8L2RhdGU+PC9wdWItZGF0ZXM+PC9kYXRlcz48aXNibj4xNTczLTM0MzIgKEVsZWN0cm9uaWMp
JiN4RDswMTYyLTMyNTcgKExpbmtpbmcpPC9pc2JuPjxhY2Nlc3Npb24tbnVtPjI4NTI3MDk1PC9h
Y2Nlc3Npb24tbnVtPjx1cmxzPjxyZWxhdGVkLXVybHM+PHVybD5odHRwczovL3d3dy5uY2JpLm5s
bS5uaWguZ292L3B1Ym1lZC8yODUyNzA5NTwvdXJsPjwvcmVsYXRlZC11cmxzPjwvdXJscz48Y3Vz
dG9tMj5QTUM1NTA5ODI1PC9jdXN0b20yPjxlbGVjdHJvbmljLXJlc291cmNlLW51bT4xMC4xMDA3
L3MxMDgwMy0wMTctMzE2Ni01PC9lbGVjdHJvbmljLXJlc291cmNlLW51bT48L3JlY29yZD48L0Np
dGU+PC9FbmROb3RlPgB=
</w:fldData>
        </w:fldChar>
      </w:r>
      <w:r w:rsidR="00993A7F" w:rsidRPr="00DA4AF9">
        <w:rPr>
          <w:rFonts w:asciiTheme="minorHAnsi" w:hAnsiTheme="minorHAnsi" w:cstheme="minorHAnsi"/>
        </w:rPr>
        <w:instrText xml:space="preserve"> ADDIN EN.CITE.DATA </w:instrText>
      </w:r>
      <w:r w:rsidR="00993A7F" w:rsidRPr="00DA4AF9">
        <w:rPr>
          <w:rFonts w:asciiTheme="minorHAnsi" w:hAnsiTheme="minorHAnsi" w:cstheme="minorHAnsi"/>
        </w:rPr>
      </w:r>
      <w:r w:rsidR="00993A7F" w:rsidRPr="00DA4AF9">
        <w:rPr>
          <w:rFonts w:asciiTheme="minorHAnsi" w:hAnsiTheme="minorHAnsi" w:cstheme="minorHAnsi"/>
        </w:rPr>
        <w:fldChar w:fldCharType="end"/>
      </w:r>
      <w:r w:rsidR="00347EE7" w:rsidRPr="00DA4AF9">
        <w:rPr>
          <w:rFonts w:asciiTheme="minorHAnsi" w:hAnsiTheme="minorHAnsi" w:cstheme="minorHAnsi"/>
        </w:rPr>
      </w:r>
      <w:r w:rsidR="00347EE7" w:rsidRPr="00DA4AF9">
        <w:rPr>
          <w:rFonts w:asciiTheme="minorHAnsi" w:hAnsiTheme="minorHAnsi" w:cstheme="minorHAnsi"/>
        </w:rPr>
        <w:fldChar w:fldCharType="separate"/>
      </w:r>
      <w:r w:rsidR="00993A7F" w:rsidRPr="00DA4AF9">
        <w:rPr>
          <w:rFonts w:asciiTheme="minorHAnsi" w:hAnsiTheme="minorHAnsi" w:cstheme="minorHAnsi"/>
          <w:noProof/>
          <w:vertAlign w:val="superscript"/>
        </w:rPr>
        <w:t>12,16-18</w:t>
      </w:r>
      <w:r w:rsidR="00347EE7" w:rsidRPr="00DA4AF9">
        <w:rPr>
          <w:rFonts w:asciiTheme="minorHAnsi" w:hAnsiTheme="minorHAnsi" w:cstheme="minorHAnsi"/>
        </w:rPr>
        <w:fldChar w:fldCharType="end"/>
      </w:r>
    </w:p>
    <w:p w14:paraId="49F12A2F" w14:textId="77777777" w:rsidR="00643175" w:rsidRPr="00DA4AF9" w:rsidRDefault="00643175" w:rsidP="00010A70">
      <w:pPr>
        <w:rPr>
          <w:rFonts w:asciiTheme="minorHAnsi" w:hAnsiTheme="minorHAnsi" w:cstheme="minorHAnsi"/>
        </w:rPr>
      </w:pPr>
    </w:p>
    <w:p w14:paraId="3CCD098C" w14:textId="429E0C7B" w:rsidR="0098433E" w:rsidRPr="00DA4AF9" w:rsidRDefault="00BC6EFC" w:rsidP="0098433E">
      <w:pPr>
        <w:rPr>
          <w:rFonts w:asciiTheme="minorHAnsi" w:hAnsiTheme="minorHAnsi" w:cstheme="minorHAnsi"/>
        </w:rPr>
      </w:pPr>
      <w:r w:rsidRPr="00DA4AF9">
        <w:rPr>
          <w:rFonts w:asciiTheme="minorHAnsi" w:hAnsiTheme="minorHAnsi" w:cstheme="minorHAnsi"/>
        </w:rPr>
        <w:t>F</w:t>
      </w:r>
      <w:r w:rsidR="00010A70" w:rsidRPr="00DA4AF9">
        <w:rPr>
          <w:rFonts w:asciiTheme="minorHAnsi" w:hAnsiTheme="minorHAnsi" w:cstheme="minorHAnsi"/>
        </w:rPr>
        <w:t>urther explor</w:t>
      </w:r>
      <w:r w:rsidRPr="00DA4AF9">
        <w:rPr>
          <w:rFonts w:asciiTheme="minorHAnsi" w:hAnsiTheme="minorHAnsi" w:cstheme="minorHAnsi"/>
        </w:rPr>
        <w:t>ing</w:t>
      </w:r>
      <w:r w:rsidR="00010A70" w:rsidRPr="00DA4AF9">
        <w:rPr>
          <w:rFonts w:asciiTheme="minorHAnsi" w:hAnsiTheme="minorHAnsi" w:cstheme="minorHAnsi"/>
        </w:rPr>
        <w:t xml:space="preserve"> autistic burnout as an outcome from </w:t>
      </w:r>
      <w:r w:rsidR="00643175" w:rsidRPr="00DA4AF9">
        <w:rPr>
          <w:rFonts w:asciiTheme="minorHAnsi" w:hAnsiTheme="minorHAnsi" w:cstheme="minorHAnsi"/>
        </w:rPr>
        <w:t>stress, camouflaging</w:t>
      </w:r>
      <w:r w:rsidR="00016F77" w:rsidRPr="00DA4AF9">
        <w:rPr>
          <w:rFonts w:asciiTheme="minorHAnsi" w:hAnsiTheme="minorHAnsi" w:cstheme="minorHAnsi"/>
        </w:rPr>
        <w:t>,</w:t>
      </w:r>
      <w:r w:rsidR="00010A70" w:rsidRPr="00DA4AF9">
        <w:rPr>
          <w:rFonts w:asciiTheme="minorHAnsi" w:hAnsiTheme="minorHAnsi" w:cstheme="minorHAnsi"/>
        </w:rPr>
        <w:t xml:space="preserve"> or other constructs</w:t>
      </w:r>
      <w:r w:rsidR="00DE1455" w:rsidRPr="00DA4AF9">
        <w:rPr>
          <w:rFonts w:asciiTheme="minorHAnsi" w:hAnsiTheme="minorHAnsi" w:cstheme="minorHAnsi"/>
        </w:rPr>
        <w:t xml:space="preserve"> </w:t>
      </w:r>
      <w:r w:rsidRPr="00DA4AF9">
        <w:rPr>
          <w:rFonts w:asciiTheme="minorHAnsi" w:hAnsiTheme="minorHAnsi" w:cstheme="minorHAnsi"/>
        </w:rPr>
        <w:t xml:space="preserve">requires a validated, self-report </w:t>
      </w:r>
      <w:r w:rsidR="00010A70" w:rsidRPr="00DA4AF9">
        <w:rPr>
          <w:rFonts w:asciiTheme="minorHAnsi" w:hAnsiTheme="minorHAnsi" w:cstheme="minorHAnsi"/>
        </w:rPr>
        <w:t>measure of autistic burnout. Similarly, any interventions or therapies seeking to reduce or prevent autistic burnout need a validated measure to assess and evaluate the</w:t>
      </w:r>
      <w:r w:rsidRPr="00DA4AF9">
        <w:rPr>
          <w:rFonts w:asciiTheme="minorHAnsi" w:hAnsiTheme="minorHAnsi" w:cstheme="minorHAnsi"/>
        </w:rPr>
        <w:t>ir effectiveness</w:t>
      </w:r>
      <w:r w:rsidR="00010A70" w:rsidRPr="00DA4AF9">
        <w:rPr>
          <w:rFonts w:asciiTheme="minorHAnsi" w:hAnsiTheme="minorHAnsi" w:cstheme="minorHAnsi"/>
        </w:rPr>
        <w:t>.</w:t>
      </w:r>
      <w:r w:rsidR="0098433E" w:rsidRPr="00DA4AF9">
        <w:rPr>
          <w:rFonts w:asciiTheme="minorHAnsi" w:hAnsiTheme="minorHAnsi" w:cstheme="minorHAnsi"/>
        </w:rPr>
        <w:t xml:space="preserve"> In response to the urgent need for action in practice to prevent or ameliorate autistic burnout, and </w:t>
      </w:r>
      <w:r w:rsidR="001E6D56" w:rsidRPr="00DA4AF9">
        <w:rPr>
          <w:rFonts w:asciiTheme="minorHAnsi" w:hAnsiTheme="minorHAnsi" w:cstheme="minorHAnsi"/>
        </w:rPr>
        <w:t xml:space="preserve">a </w:t>
      </w:r>
      <w:r w:rsidR="0098433E" w:rsidRPr="00DA4AF9">
        <w:rPr>
          <w:rFonts w:asciiTheme="minorHAnsi" w:hAnsiTheme="minorHAnsi" w:cstheme="minorHAnsi"/>
        </w:rPr>
        <w:t xml:space="preserve">lack of </w:t>
      </w:r>
      <w:r w:rsidRPr="00DA4AF9">
        <w:rPr>
          <w:rFonts w:asciiTheme="minorHAnsi" w:hAnsiTheme="minorHAnsi" w:cstheme="minorHAnsi"/>
        </w:rPr>
        <w:t xml:space="preserve">any </w:t>
      </w:r>
      <w:r w:rsidR="0098433E" w:rsidRPr="00DA4AF9">
        <w:rPr>
          <w:rFonts w:asciiTheme="minorHAnsi" w:hAnsiTheme="minorHAnsi" w:cstheme="minorHAnsi"/>
        </w:rPr>
        <w:t>existing measures to evaluate autistic burnout, we aimed to use the information from our qualitative study, as well as the knowledge and experience of our community partners, to develop and psychometrically test a new measure of autistic burnout.</w:t>
      </w:r>
    </w:p>
    <w:p w14:paraId="520C492A" w14:textId="77777777" w:rsidR="0098433E" w:rsidRPr="00DA4AF9" w:rsidRDefault="0098433E">
      <w:pPr>
        <w:rPr>
          <w:rFonts w:asciiTheme="minorHAnsi" w:hAnsiTheme="minorHAnsi" w:cstheme="minorHAnsi"/>
        </w:rPr>
      </w:pPr>
    </w:p>
    <w:p w14:paraId="09B46FF8" w14:textId="77777777" w:rsidR="003D69A6" w:rsidRPr="00DA4AF9" w:rsidRDefault="003D69A6">
      <w:pPr>
        <w:rPr>
          <w:rFonts w:asciiTheme="minorHAnsi" w:hAnsiTheme="minorHAnsi" w:cstheme="minorHAnsi"/>
          <w:b/>
          <w:bCs/>
        </w:rPr>
      </w:pPr>
      <w:r w:rsidRPr="00DA4AF9">
        <w:rPr>
          <w:rFonts w:asciiTheme="minorHAnsi" w:hAnsiTheme="minorHAnsi" w:cstheme="minorHAnsi"/>
          <w:b/>
          <w:bCs/>
        </w:rPr>
        <w:t>Methods</w:t>
      </w:r>
    </w:p>
    <w:p w14:paraId="6A382A33" w14:textId="77777777" w:rsidR="00BE723E" w:rsidRPr="00DA4AF9" w:rsidRDefault="00BE723E">
      <w:pPr>
        <w:rPr>
          <w:rFonts w:asciiTheme="minorHAnsi" w:hAnsiTheme="minorHAnsi" w:cstheme="minorHAnsi"/>
        </w:rPr>
      </w:pPr>
    </w:p>
    <w:p w14:paraId="07B7CDB5" w14:textId="77777777" w:rsidR="00BE723E" w:rsidRPr="00DA4AF9" w:rsidRDefault="00BE723E" w:rsidP="00BE723E">
      <w:pPr>
        <w:rPr>
          <w:rFonts w:asciiTheme="minorHAnsi" w:hAnsiTheme="minorHAnsi" w:cstheme="minorHAnsi"/>
        </w:rPr>
      </w:pPr>
      <w:r w:rsidRPr="00DA4AF9">
        <w:rPr>
          <w:rFonts w:asciiTheme="minorHAnsi" w:hAnsiTheme="minorHAnsi" w:cstheme="minorHAnsi"/>
          <w:i/>
          <w:iCs/>
        </w:rPr>
        <w:t>Community-based participatory research approach</w:t>
      </w:r>
    </w:p>
    <w:p w14:paraId="772F28D5" w14:textId="673E5BC1" w:rsidR="00193C10" w:rsidRPr="00DA4AF9" w:rsidRDefault="00193C10" w:rsidP="00BE723E">
      <w:pPr>
        <w:rPr>
          <w:rFonts w:asciiTheme="minorHAnsi" w:hAnsiTheme="minorHAnsi" w:cstheme="minorHAnsi"/>
        </w:rPr>
      </w:pPr>
    </w:p>
    <w:p w14:paraId="7A31BA15" w14:textId="16A39030" w:rsidR="00B730FA" w:rsidRPr="00DA4AF9" w:rsidRDefault="00193C10" w:rsidP="00BE723E">
      <w:pPr>
        <w:rPr>
          <w:rFonts w:asciiTheme="minorHAnsi" w:hAnsiTheme="minorHAnsi" w:cstheme="minorHAnsi"/>
        </w:rPr>
      </w:pPr>
      <w:r w:rsidRPr="00DA4AF9">
        <w:rPr>
          <w:rFonts w:asciiTheme="minorHAnsi" w:hAnsiTheme="minorHAnsi" w:cstheme="minorHAnsi"/>
        </w:rPr>
        <w:lastRenderedPageBreak/>
        <w:t xml:space="preserve">This study </w:t>
      </w:r>
      <w:proofErr w:type="gramStart"/>
      <w:r w:rsidRPr="00DA4AF9">
        <w:rPr>
          <w:rFonts w:asciiTheme="minorHAnsi" w:hAnsiTheme="minorHAnsi" w:cstheme="minorHAnsi"/>
        </w:rPr>
        <w:t>was conducted</w:t>
      </w:r>
      <w:proofErr w:type="gramEnd"/>
      <w:r w:rsidR="00782BCC" w:rsidRPr="00DA4AF9">
        <w:rPr>
          <w:rFonts w:asciiTheme="minorHAnsi" w:hAnsiTheme="minorHAnsi" w:cstheme="minorHAnsi"/>
        </w:rPr>
        <w:t xml:space="preserve"> by</w:t>
      </w:r>
      <w:r w:rsidRPr="00DA4AF9">
        <w:rPr>
          <w:rFonts w:asciiTheme="minorHAnsi" w:hAnsiTheme="minorHAnsi" w:cstheme="minorHAnsi"/>
        </w:rPr>
        <w:t xml:space="preserve"> </w:t>
      </w:r>
      <w:r w:rsidR="007A10D9" w:rsidRPr="00DA4AF9">
        <w:rPr>
          <w:rFonts w:asciiTheme="minorHAnsi" w:hAnsiTheme="minorHAnsi" w:cstheme="minorHAnsi"/>
        </w:rPr>
        <w:t>the Academic Autism Spectrum Partnership in Research and Education (</w:t>
      </w:r>
      <w:r w:rsidRPr="00DA4AF9">
        <w:rPr>
          <w:rFonts w:asciiTheme="minorHAnsi" w:hAnsiTheme="minorHAnsi" w:cstheme="minorHAnsi"/>
        </w:rPr>
        <w:t>AASPIRE</w:t>
      </w:r>
      <w:r w:rsidR="007A10D9" w:rsidRPr="00DA4AF9">
        <w:rPr>
          <w:rFonts w:asciiTheme="minorHAnsi" w:hAnsiTheme="minorHAnsi" w:cstheme="minorHAnsi"/>
        </w:rPr>
        <w:t>)</w:t>
      </w:r>
      <w:r w:rsidRPr="00DA4AF9">
        <w:rPr>
          <w:rFonts w:asciiTheme="minorHAnsi" w:hAnsiTheme="minorHAnsi" w:cstheme="minorHAnsi"/>
        </w:rPr>
        <w:t xml:space="preserve">, a long-running community-based participatory research (CBPR) collaborative </w:t>
      </w:r>
      <w:r w:rsidR="00E724B2" w:rsidRPr="00DA4AF9">
        <w:rPr>
          <w:rFonts w:asciiTheme="minorHAnsi" w:hAnsiTheme="minorHAnsi" w:cstheme="minorHAnsi"/>
        </w:rPr>
        <w:t>consisting</w:t>
      </w:r>
      <w:r w:rsidRPr="00DA4AF9">
        <w:rPr>
          <w:rFonts w:asciiTheme="minorHAnsi" w:hAnsiTheme="minorHAnsi" w:cstheme="minorHAnsi"/>
        </w:rPr>
        <w:t xml:space="preserve"> of autistic people, academic researchers, family members, disability professionals, and clinicians, many of whom identify in more than one of these roles</w:t>
      </w:r>
      <w:r w:rsidR="001A4006" w:rsidRPr="00DA4AF9">
        <w:rPr>
          <w:rFonts w:asciiTheme="minorHAnsi" w:hAnsiTheme="minorHAnsi" w:cstheme="minorHAnsi"/>
        </w:rPr>
        <w:t>.</w:t>
      </w:r>
      <w:r w:rsidRPr="00DA4AF9">
        <w:rPr>
          <w:rFonts w:asciiTheme="minorHAnsi" w:hAnsiTheme="minorHAnsi" w:cstheme="minorHAnsi"/>
        </w:rPr>
        <w:t xml:space="preserve"> </w:t>
      </w:r>
      <w:r w:rsidR="001A4006" w:rsidRPr="00DA4AF9">
        <w:rPr>
          <w:rFonts w:asciiTheme="minorHAnsi" w:hAnsiTheme="minorHAnsi" w:cstheme="minorHAnsi"/>
        </w:rPr>
        <w:t>F</w:t>
      </w:r>
      <w:r w:rsidRPr="00DA4AF9">
        <w:rPr>
          <w:rFonts w:asciiTheme="minorHAnsi" w:hAnsiTheme="minorHAnsi" w:cstheme="minorHAnsi"/>
        </w:rPr>
        <w:t>or example, the Principal Investigator and first author for this study (DMR) is both Autistic and an academic researcher.</w:t>
      </w:r>
      <w:r w:rsidR="00D658BE" w:rsidRPr="00DA4AF9">
        <w:rPr>
          <w:rFonts w:asciiTheme="minorHAnsi" w:hAnsiTheme="minorHAnsi" w:cstheme="minorHAnsi"/>
        </w:rPr>
        <w:fldChar w:fldCharType="begin"/>
      </w:r>
      <w:r w:rsidR="00993A7F" w:rsidRPr="00DA4AF9">
        <w:rPr>
          <w:rFonts w:asciiTheme="minorHAnsi" w:hAnsiTheme="minorHAnsi" w:cstheme="minorHAnsi"/>
        </w:rPr>
        <w:instrText xml:space="preserve"> ADDIN EN.CITE &lt;EndNote&gt;&lt;Cite&gt;&lt;Author&gt;Raymaker&lt;/Author&gt;&lt;Year&gt;2017&lt;/Year&gt;&lt;RecNum&gt;230&lt;/RecNum&gt;&lt;DisplayText&gt;&lt;style face="superscript"&gt;19&lt;/style&gt;&lt;/DisplayText&gt;&lt;record&gt;&lt;rec-number&gt;230&lt;/rec-number&gt;&lt;foreign-keys&gt;&lt;key app="EN" db-id="fsrz0zwro9zsroep9rcp2ssef9v9rdeadxva" timestamp="1569907455"&gt;230&lt;/key&gt;&lt;/foreign-keys&gt;&lt;ref-type name="Journal Article"&gt;17&lt;/ref-type&gt;&lt;contributors&gt;&lt;authors&gt;&lt;author&gt;Raymaker, D.M.&lt;/author&gt;&lt;/authors&gt;&lt;/contributors&gt;&lt;titles&gt;&lt;title&gt;Reflections of a community based participatory researcher from the intersection of disability advocacy, engineering, and the academy&lt;/title&gt;&lt;secondary-title&gt;Action Research&lt;/secondary-title&gt;&lt;/titles&gt;&lt;periodical&gt;&lt;full-title&gt;Action Research&lt;/full-title&gt;&lt;/periodical&gt;&lt;pages&gt;258-275&lt;/pages&gt;&lt;volume&gt;5&lt;/volume&gt;&lt;number&gt;3&lt;/number&gt;&lt;edition&gt;2016&lt;/edition&gt;&lt;section&gt;258&lt;/section&gt;&lt;dates&gt;&lt;year&gt;2017&lt;/year&gt;&lt;/dates&gt;&lt;urls&gt;&lt;/urls&gt;&lt;electronic-resource-num&gt;10.1177/1476750316636669&lt;/electronic-resource-num&gt;&lt;/record&gt;&lt;/Cite&gt;&lt;/EndNote&gt;</w:instrText>
      </w:r>
      <w:r w:rsidR="00D658BE" w:rsidRPr="00DA4AF9">
        <w:rPr>
          <w:rFonts w:asciiTheme="minorHAnsi" w:hAnsiTheme="minorHAnsi" w:cstheme="minorHAnsi"/>
        </w:rPr>
        <w:fldChar w:fldCharType="separate"/>
      </w:r>
      <w:r w:rsidR="00993A7F" w:rsidRPr="00DA4AF9">
        <w:rPr>
          <w:rFonts w:asciiTheme="minorHAnsi" w:hAnsiTheme="minorHAnsi" w:cstheme="minorHAnsi"/>
          <w:noProof/>
          <w:vertAlign w:val="superscript"/>
        </w:rPr>
        <w:t>19</w:t>
      </w:r>
      <w:r w:rsidR="00D658BE" w:rsidRPr="00DA4AF9">
        <w:rPr>
          <w:rFonts w:asciiTheme="minorHAnsi" w:hAnsiTheme="minorHAnsi" w:cstheme="minorHAnsi"/>
        </w:rPr>
        <w:fldChar w:fldCharType="end"/>
      </w:r>
      <w:r w:rsidRPr="00DA4AF9">
        <w:rPr>
          <w:rFonts w:asciiTheme="minorHAnsi" w:hAnsiTheme="minorHAnsi" w:cstheme="minorHAnsi"/>
        </w:rPr>
        <w:t xml:space="preserve"> In keeping with the principl</w:t>
      </w:r>
      <w:r w:rsidR="00617363" w:rsidRPr="00DA4AF9">
        <w:rPr>
          <w:rFonts w:asciiTheme="minorHAnsi" w:hAnsiTheme="minorHAnsi" w:cstheme="minorHAnsi"/>
        </w:rPr>
        <w:t>e</w:t>
      </w:r>
      <w:r w:rsidRPr="00DA4AF9">
        <w:rPr>
          <w:rFonts w:asciiTheme="minorHAnsi" w:hAnsiTheme="minorHAnsi" w:cstheme="minorHAnsi"/>
        </w:rPr>
        <w:t xml:space="preserve">s of CBPR—which support an equitable collaboration between communities and academic scientists to conduct research </w:t>
      </w:r>
      <w:r w:rsidR="00260A2E" w:rsidRPr="00DA4AF9">
        <w:rPr>
          <w:rFonts w:asciiTheme="minorHAnsi" w:hAnsiTheme="minorHAnsi" w:cstheme="minorHAnsi"/>
        </w:rPr>
        <w:t xml:space="preserve">that </w:t>
      </w:r>
      <w:r w:rsidRPr="00DA4AF9">
        <w:rPr>
          <w:rFonts w:asciiTheme="minorHAnsi" w:hAnsiTheme="minorHAnsi" w:cstheme="minorHAnsi"/>
        </w:rPr>
        <w:t xml:space="preserve">the community desires—autistic community partners directed and participated in all aspects of this study including identifying the research topic, developing the grant proposal, creating study materials, analyzing and interpreting data, and creating this manuscript. </w:t>
      </w:r>
      <w:r w:rsidR="00B730FA" w:rsidRPr="00DA4AF9">
        <w:rPr>
          <w:rFonts w:asciiTheme="minorHAnsi" w:hAnsiTheme="minorHAnsi" w:cstheme="minorHAnsi"/>
        </w:rPr>
        <w:t xml:space="preserve">Portland State University’s Institutional Review Board approved this research. </w:t>
      </w:r>
    </w:p>
    <w:p w14:paraId="68BC995F" w14:textId="77777777" w:rsidR="00BE723E" w:rsidRPr="00DA4AF9" w:rsidRDefault="00BE723E" w:rsidP="00BE723E">
      <w:pPr>
        <w:rPr>
          <w:rFonts w:asciiTheme="minorHAnsi" w:hAnsiTheme="minorHAnsi" w:cstheme="minorHAnsi"/>
          <w:i/>
          <w:iCs/>
        </w:rPr>
      </w:pPr>
    </w:p>
    <w:p w14:paraId="07B01D0E" w14:textId="31C53D47" w:rsidR="004B1459" w:rsidRPr="00DA4AF9" w:rsidRDefault="004B1459" w:rsidP="00BE723E">
      <w:pPr>
        <w:rPr>
          <w:rFonts w:asciiTheme="minorHAnsi" w:hAnsiTheme="minorHAnsi" w:cstheme="minorHAnsi"/>
          <w:i/>
          <w:iCs/>
        </w:rPr>
      </w:pPr>
      <w:r w:rsidRPr="00DA4AF9">
        <w:rPr>
          <w:rFonts w:asciiTheme="minorHAnsi" w:hAnsiTheme="minorHAnsi" w:cstheme="minorHAnsi"/>
          <w:i/>
          <w:iCs/>
        </w:rPr>
        <w:t xml:space="preserve">Instrument </w:t>
      </w:r>
      <w:r w:rsidR="00FB623D" w:rsidRPr="00DA4AF9">
        <w:rPr>
          <w:rFonts w:asciiTheme="minorHAnsi" w:hAnsiTheme="minorHAnsi" w:cstheme="minorHAnsi"/>
          <w:i/>
          <w:iCs/>
        </w:rPr>
        <w:t xml:space="preserve">and Survey </w:t>
      </w:r>
      <w:r w:rsidRPr="00DA4AF9">
        <w:rPr>
          <w:rFonts w:asciiTheme="minorHAnsi" w:hAnsiTheme="minorHAnsi" w:cstheme="minorHAnsi"/>
          <w:i/>
          <w:iCs/>
        </w:rPr>
        <w:t>Development</w:t>
      </w:r>
    </w:p>
    <w:p w14:paraId="6B5A39A5" w14:textId="7F626134" w:rsidR="00B730FA" w:rsidRPr="00DA4AF9" w:rsidRDefault="00B730FA" w:rsidP="00BE723E">
      <w:pPr>
        <w:rPr>
          <w:rFonts w:asciiTheme="minorHAnsi" w:hAnsiTheme="minorHAnsi" w:cstheme="minorHAnsi"/>
          <w:i/>
          <w:iCs/>
        </w:rPr>
      </w:pPr>
    </w:p>
    <w:p w14:paraId="305D40DB" w14:textId="77777777" w:rsidR="0003194A" w:rsidRPr="00DA4AF9" w:rsidRDefault="00B730FA" w:rsidP="00BE723E">
      <w:pPr>
        <w:rPr>
          <w:rFonts w:asciiTheme="minorHAnsi" w:hAnsiTheme="minorHAnsi" w:cstheme="minorHAnsi"/>
        </w:rPr>
      </w:pPr>
      <w:r w:rsidRPr="00DA4AF9">
        <w:rPr>
          <w:rFonts w:asciiTheme="minorHAnsi" w:hAnsiTheme="minorHAnsi" w:cstheme="minorHAnsi"/>
        </w:rPr>
        <w:t xml:space="preserve">We developed the instrument collaboratively. </w:t>
      </w:r>
      <w:r w:rsidR="00322CB5" w:rsidRPr="00DA4AF9">
        <w:rPr>
          <w:rFonts w:asciiTheme="minorHAnsi" w:hAnsiTheme="minorHAnsi" w:cstheme="minorHAnsi"/>
        </w:rPr>
        <w:t xml:space="preserve">DMR created an initial draft of the survey organized by the </w:t>
      </w:r>
      <w:r w:rsidR="00582679" w:rsidRPr="00DA4AF9">
        <w:rPr>
          <w:rFonts w:asciiTheme="minorHAnsi" w:hAnsiTheme="minorHAnsi" w:cstheme="minorHAnsi"/>
        </w:rPr>
        <w:t xml:space="preserve">categories of characteristics found in our qualitative study to understand autistic burnout: </w:t>
      </w:r>
      <w:r w:rsidR="00F868EC" w:rsidRPr="00DA4AF9">
        <w:rPr>
          <w:rFonts w:asciiTheme="minorHAnsi" w:hAnsiTheme="minorHAnsi" w:cstheme="minorHAnsi"/>
        </w:rPr>
        <w:t>d</w:t>
      </w:r>
      <w:r w:rsidR="00582679" w:rsidRPr="00DA4AF9">
        <w:rPr>
          <w:rFonts w:asciiTheme="minorHAnsi" w:hAnsiTheme="minorHAnsi" w:cstheme="minorHAnsi"/>
        </w:rPr>
        <w:t>ecreased cognitive abilities (thinking/processing/decision-making/problem-solving, remembering), decreased emotional regulation/control (impulsivity, moodiness, irritability/feeling like going to snap), increased sensitivity (intolerance to sensory input, sensory overstimulation, meltdowns/shutdowns, difficulty tuning out or making sense of sensory stimulus), decreased abilities (social/communication, independent living</w:t>
      </w:r>
      <w:r w:rsidR="005E76AE" w:rsidRPr="00DA4AF9">
        <w:rPr>
          <w:rFonts w:asciiTheme="minorHAnsi" w:hAnsiTheme="minorHAnsi" w:cstheme="minorHAnsi"/>
        </w:rPr>
        <w:t xml:space="preserve"> skills</w:t>
      </w:r>
      <w:r w:rsidR="00582679" w:rsidRPr="00DA4AF9">
        <w:rPr>
          <w:rFonts w:asciiTheme="minorHAnsi" w:hAnsiTheme="minorHAnsi" w:cstheme="minorHAnsi"/>
        </w:rPr>
        <w:t>, vocational</w:t>
      </w:r>
      <w:r w:rsidR="00AA47B4" w:rsidRPr="00DA4AF9">
        <w:rPr>
          <w:rFonts w:asciiTheme="minorHAnsi" w:hAnsiTheme="minorHAnsi" w:cstheme="minorHAnsi"/>
        </w:rPr>
        <w:t xml:space="preserve">, </w:t>
      </w:r>
      <w:r w:rsidR="00582679" w:rsidRPr="00DA4AF9">
        <w:rPr>
          <w:rFonts w:asciiTheme="minorHAnsi" w:hAnsiTheme="minorHAnsi" w:cstheme="minorHAnsi"/>
        </w:rPr>
        <w:t>sequencing and planning), increased avoidance/withdrawal (social, environmental, activities), increased exhaustion (mental, physical).</w:t>
      </w:r>
      <w:r w:rsidR="00FB623D" w:rsidRPr="00DA4AF9">
        <w:rPr>
          <w:rFonts w:asciiTheme="minorHAnsi" w:hAnsiTheme="minorHAnsi" w:cstheme="minorHAnsi"/>
        </w:rPr>
        <w:t xml:space="preserve"> Then the AASPIRE CBPR team and the academic co-</w:t>
      </w:r>
      <w:r w:rsidR="005C0C85" w:rsidRPr="00DA4AF9">
        <w:rPr>
          <w:rFonts w:asciiTheme="minorHAnsi" w:hAnsiTheme="minorHAnsi" w:cstheme="minorHAnsi"/>
        </w:rPr>
        <w:t>i</w:t>
      </w:r>
      <w:r w:rsidR="00FB623D" w:rsidRPr="00DA4AF9">
        <w:rPr>
          <w:rFonts w:asciiTheme="minorHAnsi" w:hAnsiTheme="minorHAnsi" w:cstheme="minorHAnsi"/>
        </w:rPr>
        <w:t>nvestigators discussed and edited the items and response options</w:t>
      </w:r>
      <w:r w:rsidR="00B9432B" w:rsidRPr="00DA4AF9">
        <w:rPr>
          <w:rFonts w:asciiTheme="minorHAnsi" w:hAnsiTheme="minorHAnsi" w:cstheme="minorHAnsi"/>
        </w:rPr>
        <w:t>.</w:t>
      </w:r>
      <w:r w:rsidR="0003194A" w:rsidRPr="00DA4AF9">
        <w:rPr>
          <w:rFonts w:asciiTheme="minorHAnsi" w:hAnsiTheme="minorHAnsi" w:cstheme="minorHAnsi"/>
        </w:rPr>
        <w:t xml:space="preserve"> </w:t>
      </w:r>
    </w:p>
    <w:p w14:paraId="53615BAA" w14:textId="77777777" w:rsidR="0003194A" w:rsidRPr="00DA4AF9" w:rsidRDefault="0003194A" w:rsidP="00BE723E">
      <w:pPr>
        <w:rPr>
          <w:rFonts w:asciiTheme="minorHAnsi" w:hAnsiTheme="minorHAnsi" w:cstheme="minorHAnsi"/>
        </w:rPr>
      </w:pPr>
    </w:p>
    <w:p w14:paraId="4949223E" w14:textId="525A7D41" w:rsidR="00AA47B4" w:rsidRPr="00DA4AF9" w:rsidRDefault="0003194A" w:rsidP="0003194A">
      <w:pPr>
        <w:rPr>
          <w:rFonts w:asciiTheme="minorHAnsi" w:hAnsiTheme="minorHAnsi" w:cstheme="minorHAnsi"/>
        </w:rPr>
      </w:pPr>
      <w:r w:rsidRPr="00DA4AF9">
        <w:rPr>
          <w:rFonts w:asciiTheme="minorHAnsi" w:hAnsiTheme="minorHAnsi" w:cstheme="minorHAnsi"/>
        </w:rPr>
        <w:t xml:space="preserve">The instructions ask responders to think about what they are currently experiencing as compared to what they usually </w:t>
      </w:r>
      <w:proofErr w:type="gramStart"/>
      <w:r w:rsidRPr="00DA4AF9">
        <w:rPr>
          <w:rFonts w:asciiTheme="minorHAnsi" w:hAnsiTheme="minorHAnsi" w:cstheme="minorHAnsi"/>
        </w:rPr>
        <w:t>experience, and</w:t>
      </w:r>
      <w:proofErr w:type="gramEnd"/>
      <w:r w:rsidRPr="00DA4AF9">
        <w:rPr>
          <w:rFonts w:asciiTheme="minorHAnsi" w:hAnsiTheme="minorHAnsi" w:cstheme="minorHAnsi"/>
        </w:rPr>
        <w:t xml:space="preserve"> rate the difference on a five-point </w:t>
      </w:r>
      <w:r w:rsidR="00F2407E" w:rsidRPr="00DA4AF9">
        <w:rPr>
          <w:rFonts w:asciiTheme="minorHAnsi" w:hAnsiTheme="minorHAnsi" w:cstheme="minorHAnsi"/>
        </w:rPr>
        <w:t>Likert</w:t>
      </w:r>
      <w:r w:rsidRPr="00DA4AF9">
        <w:rPr>
          <w:rFonts w:asciiTheme="minorHAnsi" w:hAnsiTheme="minorHAnsi" w:cstheme="minorHAnsi"/>
        </w:rPr>
        <w:t xml:space="preserve"> scale with end points strongly agree</w:t>
      </w:r>
      <w:r w:rsidR="00FF48B8" w:rsidRPr="00DA4AF9">
        <w:rPr>
          <w:rFonts w:asciiTheme="minorHAnsi" w:hAnsiTheme="minorHAnsi" w:cstheme="minorHAnsi"/>
        </w:rPr>
        <w:t xml:space="preserve"> (4) </w:t>
      </w:r>
      <w:r w:rsidRPr="00DA4AF9">
        <w:rPr>
          <w:rFonts w:asciiTheme="minorHAnsi" w:hAnsiTheme="minorHAnsi" w:cstheme="minorHAnsi"/>
        </w:rPr>
        <w:t>/strongly disagree</w:t>
      </w:r>
      <w:r w:rsidR="00FF48B8" w:rsidRPr="00DA4AF9">
        <w:rPr>
          <w:rFonts w:asciiTheme="minorHAnsi" w:hAnsiTheme="minorHAnsi" w:cstheme="minorHAnsi"/>
        </w:rPr>
        <w:t xml:space="preserve"> (0)</w:t>
      </w:r>
      <w:r w:rsidRPr="00DA4AF9">
        <w:rPr>
          <w:rFonts w:asciiTheme="minorHAnsi" w:hAnsiTheme="minorHAnsi" w:cstheme="minorHAnsi"/>
        </w:rPr>
        <w:t>. Examples of items are, “In the past three months, I’ve had more trouble thinking clearly than I usually do,” and “In the past three months, I’ve been avoiding social situations, even if I like them, more often than I usually do.”</w:t>
      </w:r>
      <w:r w:rsidR="00A97978" w:rsidRPr="00DA4AF9">
        <w:rPr>
          <w:rFonts w:asciiTheme="minorHAnsi" w:hAnsiTheme="minorHAnsi" w:cstheme="minorHAnsi"/>
        </w:rPr>
        <w:t xml:space="preserve"> Scores are</w:t>
      </w:r>
      <w:r w:rsidR="00CA4A8B" w:rsidRPr="00DA4AF9">
        <w:rPr>
          <w:rFonts w:asciiTheme="minorHAnsi" w:hAnsiTheme="minorHAnsi" w:cstheme="minorHAnsi"/>
        </w:rPr>
        <w:t xml:space="preserve"> summed.</w:t>
      </w:r>
      <w:r w:rsidRPr="00DA4AF9">
        <w:rPr>
          <w:rFonts w:asciiTheme="minorHAnsi" w:hAnsiTheme="minorHAnsi" w:cstheme="minorHAnsi"/>
        </w:rPr>
        <w:t xml:space="preserve"> </w:t>
      </w:r>
      <w:r w:rsidR="00AA47B4" w:rsidRPr="00DA4AF9">
        <w:rPr>
          <w:rFonts w:asciiTheme="minorHAnsi" w:hAnsiTheme="minorHAnsi" w:cstheme="minorHAnsi"/>
        </w:rPr>
        <w:t>The resulting 26-item scale used in the study</w:t>
      </w:r>
      <w:r w:rsidR="00201182" w:rsidRPr="00DA4AF9">
        <w:rPr>
          <w:rFonts w:asciiTheme="minorHAnsi" w:hAnsiTheme="minorHAnsi" w:cstheme="minorHAnsi"/>
        </w:rPr>
        <w:t xml:space="preserve"> is</w:t>
      </w:r>
      <w:r w:rsidR="00AA47B4" w:rsidRPr="00DA4AF9">
        <w:rPr>
          <w:rFonts w:asciiTheme="minorHAnsi" w:hAnsiTheme="minorHAnsi" w:cstheme="minorHAnsi"/>
        </w:rPr>
        <w:t xml:space="preserve"> </w:t>
      </w:r>
      <w:r w:rsidR="00D54A33" w:rsidRPr="00DA4AF9">
        <w:rPr>
          <w:rFonts w:asciiTheme="minorHAnsi" w:hAnsiTheme="minorHAnsi" w:cstheme="minorHAnsi"/>
        </w:rPr>
        <w:t>included</w:t>
      </w:r>
      <w:r w:rsidR="00AA47B4" w:rsidRPr="00DA4AF9">
        <w:rPr>
          <w:rFonts w:asciiTheme="minorHAnsi" w:hAnsiTheme="minorHAnsi" w:cstheme="minorHAnsi"/>
        </w:rPr>
        <w:t xml:space="preserve"> in </w:t>
      </w:r>
      <w:r w:rsidR="00782BCC" w:rsidRPr="00DA4AF9">
        <w:rPr>
          <w:rFonts w:asciiTheme="minorHAnsi" w:hAnsiTheme="minorHAnsi" w:cstheme="minorHAnsi"/>
        </w:rPr>
        <w:t>Appendix</w:t>
      </w:r>
      <w:r w:rsidR="00AA47B4" w:rsidRPr="00DA4AF9">
        <w:rPr>
          <w:rFonts w:asciiTheme="minorHAnsi" w:hAnsiTheme="minorHAnsi" w:cstheme="minorHAnsi"/>
        </w:rPr>
        <w:t xml:space="preserve"> 1.</w:t>
      </w:r>
    </w:p>
    <w:p w14:paraId="24BB282A" w14:textId="77777777" w:rsidR="00AA47B4" w:rsidRPr="00DA4AF9" w:rsidRDefault="00AA47B4" w:rsidP="00BE723E">
      <w:pPr>
        <w:rPr>
          <w:rFonts w:asciiTheme="minorHAnsi" w:hAnsiTheme="minorHAnsi" w:cstheme="minorHAnsi"/>
        </w:rPr>
      </w:pPr>
    </w:p>
    <w:p w14:paraId="7C38083D" w14:textId="20296FF6" w:rsidR="00B730FA" w:rsidRPr="00DA4AF9" w:rsidRDefault="00AA47B4" w:rsidP="00BE723E">
      <w:pPr>
        <w:rPr>
          <w:rFonts w:asciiTheme="minorHAnsi" w:hAnsiTheme="minorHAnsi" w:cstheme="minorHAnsi"/>
        </w:rPr>
      </w:pPr>
      <w:r w:rsidRPr="00DA4AF9">
        <w:rPr>
          <w:rFonts w:asciiTheme="minorHAnsi" w:hAnsiTheme="minorHAnsi" w:cstheme="minorHAnsi"/>
        </w:rPr>
        <w:t xml:space="preserve">The AASPIRE team </w:t>
      </w:r>
      <w:r w:rsidR="00BC6EFC" w:rsidRPr="00DA4AF9">
        <w:rPr>
          <w:rFonts w:asciiTheme="minorHAnsi" w:hAnsiTheme="minorHAnsi" w:cstheme="minorHAnsi"/>
        </w:rPr>
        <w:t>created an online survey which included the</w:t>
      </w:r>
      <w:r w:rsidR="00B9432B" w:rsidRPr="00DA4AF9">
        <w:rPr>
          <w:rFonts w:asciiTheme="minorHAnsi" w:hAnsiTheme="minorHAnsi" w:cstheme="minorHAnsi"/>
        </w:rPr>
        <w:t xml:space="preserve"> draft measure </w:t>
      </w:r>
      <w:r w:rsidR="00BC6EFC" w:rsidRPr="00DA4AF9">
        <w:rPr>
          <w:rFonts w:asciiTheme="minorHAnsi" w:hAnsiTheme="minorHAnsi" w:cstheme="minorHAnsi"/>
        </w:rPr>
        <w:t>as well as</w:t>
      </w:r>
      <w:r w:rsidR="00B9432B" w:rsidRPr="00DA4AF9">
        <w:rPr>
          <w:rFonts w:asciiTheme="minorHAnsi" w:hAnsiTheme="minorHAnsi" w:cstheme="minorHAnsi"/>
        </w:rPr>
        <w:t xml:space="preserve"> additional measures for assessing construct validity</w:t>
      </w:r>
      <w:r w:rsidR="000A2F75" w:rsidRPr="00DA4AF9">
        <w:rPr>
          <w:rFonts w:asciiTheme="minorHAnsi" w:hAnsiTheme="minorHAnsi" w:cstheme="minorHAnsi"/>
        </w:rPr>
        <w:t xml:space="preserve"> (depression, perceived stress, camouflaging)</w:t>
      </w:r>
      <w:r w:rsidR="00B9432B" w:rsidRPr="00DA4AF9">
        <w:rPr>
          <w:rFonts w:asciiTheme="minorHAnsi" w:hAnsiTheme="minorHAnsi" w:cstheme="minorHAnsi"/>
        </w:rPr>
        <w:t xml:space="preserve">, demographics, </w:t>
      </w:r>
      <w:r w:rsidR="00352716" w:rsidRPr="00DA4AF9">
        <w:rPr>
          <w:rFonts w:asciiTheme="minorHAnsi" w:hAnsiTheme="minorHAnsi" w:cstheme="minorHAnsi"/>
        </w:rPr>
        <w:t>participants’</w:t>
      </w:r>
      <w:r w:rsidR="00B9432B" w:rsidRPr="00DA4AF9">
        <w:rPr>
          <w:rFonts w:asciiTheme="minorHAnsi" w:hAnsiTheme="minorHAnsi" w:cstheme="minorHAnsi"/>
        </w:rPr>
        <w:t xml:space="preserve"> experience</w:t>
      </w:r>
      <w:r w:rsidR="00352716" w:rsidRPr="00DA4AF9">
        <w:rPr>
          <w:rFonts w:asciiTheme="minorHAnsi" w:hAnsiTheme="minorHAnsi" w:cstheme="minorHAnsi"/>
        </w:rPr>
        <w:t>s</w:t>
      </w:r>
      <w:r w:rsidR="00B9432B" w:rsidRPr="00DA4AF9">
        <w:rPr>
          <w:rFonts w:asciiTheme="minorHAnsi" w:hAnsiTheme="minorHAnsi" w:cstheme="minorHAnsi"/>
        </w:rPr>
        <w:t xml:space="preserve"> with autistic burnout</w:t>
      </w:r>
      <w:r w:rsidR="00352716" w:rsidRPr="00DA4AF9">
        <w:rPr>
          <w:rFonts w:asciiTheme="minorHAnsi" w:hAnsiTheme="minorHAnsi" w:cstheme="minorHAnsi"/>
        </w:rPr>
        <w:t>,</w:t>
      </w:r>
      <w:r w:rsidR="00B9432B" w:rsidRPr="00DA4AF9">
        <w:rPr>
          <w:rFonts w:asciiTheme="minorHAnsi" w:hAnsiTheme="minorHAnsi" w:cstheme="minorHAnsi"/>
        </w:rPr>
        <w:t xml:space="preserve"> and their feedback regarding our definition of autistic burnout.</w:t>
      </w:r>
      <w:r w:rsidR="00FB623D" w:rsidRPr="00DA4AF9">
        <w:rPr>
          <w:rFonts w:asciiTheme="minorHAnsi" w:hAnsiTheme="minorHAnsi" w:cstheme="minorHAnsi"/>
        </w:rPr>
        <w:t xml:space="preserve"> The full AASPIRE team and co-</w:t>
      </w:r>
      <w:r w:rsidR="005C0C85" w:rsidRPr="00DA4AF9">
        <w:rPr>
          <w:rFonts w:asciiTheme="minorHAnsi" w:hAnsiTheme="minorHAnsi" w:cstheme="minorHAnsi"/>
        </w:rPr>
        <w:t>i</w:t>
      </w:r>
      <w:r w:rsidR="00FB623D" w:rsidRPr="00DA4AF9">
        <w:rPr>
          <w:rFonts w:asciiTheme="minorHAnsi" w:hAnsiTheme="minorHAnsi" w:cstheme="minorHAnsi"/>
        </w:rPr>
        <w:t xml:space="preserve">nvestigators </w:t>
      </w:r>
      <w:r w:rsidR="00B9432B" w:rsidRPr="00DA4AF9">
        <w:rPr>
          <w:rFonts w:asciiTheme="minorHAnsi" w:hAnsiTheme="minorHAnsi" w:cstheme="minorHAnsi"/>
        </w:rPr>
        <w:t>made final edits to the full survey draft</w:t>
      </w:r>
      <w:r w:rsidR="00FB623D" w:rsidRPr="00DA4AF9">
        <w:rPr>
          <w:rFonts w:asciiTheme="minorHAnsi" w:hAnsiTheme="minorHAnsi" w:cstheme="minorHAnsi"/>
        </w:rPr>
        <w:t>. We programmed the final survey</w:t>
      </w:r>
      <w:r w:rsidR="00B9432B" w:rsidRPr="00DA4AF9">
        <w:rPr>
          <w:rFonts w:asciiTheme="minorHAnsi" w:hAnsiTheme="minorHAnsi" w:cstheme="minorHAnsi"/>
        </w:rPr>
        <w:t xml:space="preserve"> </w:t>
      </w:r>
      <w:r w:rsidR="00FB623D" w:rsidRPr="00DA4AF9">
        <w:rPr>
          <w:rFonts w:asciiTheme="minorHAnsi" w:hAnsiTheme="minorHAnsi" w:cstheme="minorHAnsi"/>
        </w:rPr>
        <w:t>in Qualtrics.</w:t>
      </w:r>
      <w:r w:rsidR="00220B4B" w:rsidRPr="00DA4AF9">
        <w:rPr>
          <w:rFonts w:asciiTheme="minorHAnsi" w:hAnsiTheme="minorHAnsi" w:cstheme="minorHAnsi"/>
        </w:rPr>
        <w:fldChar w:fldCharType="begin"/>
      </w:r>
      <w:r w:rsidR="00993A7F" w:rsidRPr="00DA4AF9">
        <w:rPr>
          <w:rFonts w:asciiTheme="minorHAnsi" w:hAnsiTheme="minorHAnsi" w:cstheme="minorHAnsi"/>
        </w:rPr>
        <w:instrText xml:space="preserve"> ADDIN EN.CITE &lt;EndNote&gt;&lt;Cite&gt;&lt;Author&gt;Qualtrics&lt;/Author&gt;&lt;Year&gt;2018&lt;/Year&gt;&lt;RecNum&gt;493&lt;/RecNum&gt;&lt;DisplayText&gt;&lt;style face="superscript"&gt;20&lt;/style&gt;&lt;/DisplayText&gt;&lt;record&gt;&lt;rec-number&gt;493&lt;/rec-number&gt;&lt;foreign-keys&gt;&lt;key app="EN" db-id="fsrz0zwro9zsroep9rcp2ssef9v9rdeadxva" timestamp="1569907455"&gt;493&lt;/key&gt;&lt;/foreign-keys&gt;&lt;ref-type name="Web Page"&gt;12&lt;/ref-type&gt;&lt;contributors&gt;&lt;authors&gt;&lt;author&gt;Qualtrics,&lt;/author&gt;&lt;/authors&gt;&lt;/contributors&gt;&lt;titles&gt;&lt;title&gt;Qualtrics Research Core&lt;/title&gt;&lt;/titles&gt;&lt;volume&gt;2018&lt;/volume&gt;&lt;number&gt;12 October&lt;/number&gt;&lt;dates&gt;&lt;year&gt;2018&lt;/year&gt;&lt;/dates&gt;&lt;pub-location&gt;https://www.qualtrics.com/research-core/&lt;/pub-location&gt;&lt;urls&gt;&lt;related-urls&gt;&lt;url&gt;https://www.qualtrics.com/research-core/&lt;/url&gt;&lt;/related-urls&gt;&lt;/urls&gt;&lt;/record&gt;&lt;/Cite&gt;&lt;/EndNote&gt;</w:instrText>
      </w:r>
      <w:r w:rsidR="00220B4B" w:rsidRPr="00DA4AF9">
        <w:rPr>
          <w:rFonts w:asciiTheme="minorHAnsi" w:hAnsiTheme="minorHAnsi" w:cstheme="minorHAnsi"/>
        </w:rPr>
        <w:fldChar w:fldCharType="separate"/>
      </w:r>
      <w:r w:rsidR="00993A7F" w:rsidRPr="00DA4AF9">
        <w:rPr>
          <w:rFonts w:asciiTheme="minorHAnsi" w:hAnsiTheme="minorHAnsi" w:cstheme="minorHAnsi"/>
          <w:noProof/>
          <w:vertAlign w:val="superscript"/>
        </w:rPr>
        <w:t>20</w:t>
      </w:r>
      <w:r w:rsidR="00220B4B" w:rsidRPr="00DA4AF9">
        <w:rPr>
          <w:rFonts w:asciiTheme="minorHAnsi" w:hAnsiTheme="minorHAnsi" w:cstheme="minorHAnsi"/>
        </w:rPr>
        <w:fldChar w:fldCharType="end"/>
      </w:r>
    </w:p>
    <w:p w14:paraId="01FAA2A7" w14:textId="77777777" w:rsidR="00FA4F29" w:rsidRPr="00DA4AF9" w:rsidRDefault="00FA4F29" w:rsidP="00FA4F29">
      <w:pPr>
        <w:rPr>
          <w:rFonts w:asciiTheme="minorHAnsi" w:hAnsiTheme="minorHAnsi" w:cstheme="minorHAnsi"/>
          <w:i/>
          <w:iCs/>
        </w:rPr>
      </w:pPr>
    </w:p>
    <w:p w14:paraId="2654CCEC" w14:textId="2CC84EA7" w:rsidR="00BE723E" w:rsidRPr="00DA4AF9" w:rsidRDefault="00BE723E" w:rsidP="00BE723E">
      <w:pPr>
        <w:rPr>
          <w:rFonts w:asciiTheme="minorHAnsi" w:hAnsiTheme="minorHAnsi" w:cstheme="minorHAnsi"/>
        </w:rPr>
      </w:pPr>
      <w:r w:rsidRPr="00DA4AF9">
        <w:rPr>
          <w:rFonts w:asciiTheme="minorHAnsi" w:hAnsiTheme="minorHAnsi" w:cstheme="minorHAnsi"/>
          <w:i/>
          <w:iCs/>
        </w:rPr>
        <w:t>Setting</w:t>
      </w:r>
      <w:r w:rsidR="00160938" w:rsidRPr="00DA4AF9">
        <w:rPr>
          <w:rFonts w:asciiTheme="minorHAnsi" w:hAnsiTheme="minorHAnsi" w:cstheme="minorHAnsi"/>
          <w:i/>
          <w:iCs/>
        </w:rPr>
        <w:t>,</w:t>
      </w:r>
      <w:r w:rsidRPr="00DA4AF9">
        <w:rPr>
          <w:rFonts w:asciiTheme="minorHAnsi" w:hAnsiTheme="minorHAnsi" w:cstheme="minorHAnsi"/>
          <w:i/>
          <w:iCs/>
        </w:rPr>
        <w:t xml:space="preserve"> Sample</w:t>
      </w:r>
      <w:r w:rsidR="00B730FA" w:rsidRPr="00DA4AF9">
        <w:rPr>
          <w:rFonts w:asciiTheme="minorHAnsi" w:hAnsiTheme="minorHAnsi" w:cstheme="minorHAnsi"/>
          <w:i/>
          <w:iCs/>
        </w:rPr>
        <w:t>, and Recruitment</w:t>
      </w:r>
    </w:p>
    <w:p w14:paraId="1E464A6F" w14:textId="26B5D2D8" w:rsidR="00874AA0" w:rsidRPr="00DA4AF9" w:rsidRDefault="00874AA0" w:rsidP="00874AA0">
      <w:pPr>
        <w:rPr>
          <w:rFonts w:asciiTheme="minorHAnsi" w:hAnsiTheme="minorHAnsi" w:cstheme="minorHAnsi"/>
        </w:rPr>
      </w:pPr>
    </w:p>
    <w:p w14:paraId="286679D8" w14:textId="6C6D6E44" w:rsidR="00B730FA" w:rsidRPr="00DA4AF9" w:rsidRDefault="00B730FA" w:rsidP="00874AA0">
      <w:pPr>
        <w:rPr>
          <w:rFonts w:asciiTheme="minorHAnsi" w:hAnsiTheme="minorHAnsi" w:cstheme="minorHAnsi"/>
        </w:rPr>
      </w:pPr>
      <w:r w:rsidRPr="00DA4AF9">
        <w:rPr>
          <w:rFonts w:asciiTheme="minorHAnsi" w:hAnsiTheme="minorHAnsi" w:cstheme="minorHAnsi"/>
        </w:rPr>
        <w:t xml:space="preserve">We recruited </w:t>
      </w:r>
      <w:r w:rsidR="00F868EC" w:rsidRPr="00DA4AF9">
        <w:rPr>
          <w:rFonts w:asciiTheme="minorHAnsi" w:hAnsiTheme="minorHAnsi" w:cstheme="minorHAnsi"/>
        </w:rPr>
        <w:t>80 participants</w:t>
      </w:r>
      <w:r w:rsidRPr="00DA4AF9">
        <w:rPr>
          <w:rFonts w:asciiTheme="minorHAnsi" w:hAnsiTheme="minorHAnsi" w:cstheme="minorHAnsi"/>
        </w:rPr>
        <w:t xml:space="preserve"> from the community by posting on social media and by word of mouth. Participants needed to be over the age of 18, live in the United States, have a diagnosis on the autism spectrum (autistic disorder, Asperger’s disorder, pervasive developmental </w:t>
      </w:r>
      <w:r w:rsidRPr="00DA4AF9">
        <w:rPr>
          <w:rFonts w:asciiTheme="minorHAnsi" w:hAnsiTheme="minorHAnsi" w:cstheme="minorHAnsi"/>
        </w:rPr>
        <w:lastRenderedPageBreak/>
        <w:t>disorder – not otherwise specified, autism spectrum disorder), and be able to answer an online survey in English</w:t>
      </w:r>
      <w:r w:rsidR="00E724B2" w:rsidRPr="00DA4AF9">
        <w:rPr>
          <w:rFonts w:asciiTheme="minorHAnsi" w:hAnsiTheme="minorHAnsi" w:cstheme="minorHAnsi"/>
        </w:rPr>
        <w:t xml:space="preserve"> with or without support</w:t>
      </w:r>
      <w:r w:rsidRPr="00DA4AF9">
        <w:rPr>
          <w:rFonts w:asciiTheme="minorHAnsi" w:hAnsiTheme="minorHAnsi" w:cstheme="minorHAnsi"/>
        </w:rPr>
        <w:t xml:space="preserve">. Recruitment materials </w:t>
      </w:r>
      <w:r w:rsidR="00534E8A" w:rsidRPr="00DA4AF9">
        <w:rPr>
          <w:rFonts w:asciiTheme="minorHAnsi" w:hAnsiTheme="minorHAnsi" w:cstheme="minorHAnsi"/>
        </w:rPr>
        <w:t xml:space="preserve">included an overview of the study, inclusion criteria, and </w:t>
      </w:r>
      <w:r w:rsidR="00940F5C" w:rsidRPr="00DA4AF9">
        <w:rPr>
          <w:rFonts w:asciiTheme="minorHAnsi" w:hAnsiTheme="minorHAnsi" w:cstheme="minorHAnsi"/>
        </w:rPr>
        <w:t>instructions for</w:t>
      </w:r>
      <w:r w:rsidRPr="00DA4AF9">
        <w:rPr>
          <w:rFonts w:asciiTheme="minorHAnsi" w:hAnsiTheme="minorHAnsi" w:cstheme="minorHAnsi"/>
        </w:rPr>
        <w:t xml:space="preserve"> potential participants to contact the research team by email or telephone</w:t>
      </w:r>
      <w:r w:rsidR="00BC6EFC" w:rsidRPr="00DA4AF9">
        <w:rPr>
          <w:rFonts w:asciiTheme="minorHAnsi" w:hAnsiTheme="minorHAnsi" w:cstheme="minorHAnsi"/>
        </w:rPr>
        <w:t>.</w:t>
      </w:r>
      <w:r w:rsidR="00534E8A" w:rsidRPr="00DA4AF9">
        <w:rPr>
          <w:rFonts w:asciiTheme="minorHAnsi" w:hAnsiTheme="minorHAnsi" w:cstheme="minorHAnsi"/>
        </w:rPr>
        <w:t xml:space="preserve"> </w:t>
      </w:r>
      <w:r w:rsidR="00BC6EFC" w:rsidRPr="00DA4AF9">
        <w:rPr>
          <w:rFonts w:asciiTheme="minorHAnsi" w:hAnsiTheme="minorHAnsi" w:cstheme="minorHAnsi"/>
        </w:rPr>
        <w:t>T</w:t>
      </w:r>
      <w:r w:rsidR="00534E8A" w:rsidRPr="00DA4AF9">
        <w:rPr>
          <w:rFonts w:asciiTheme="minorHAnsi" w:hAnsiTheme="minorHAnsi" w:cstheme="minorHAnsi"/>
        </w:rPr>
        <w:t xml:space="preserve">hey did not include a definition of autistic burnout. </w:t>
      </w:r>
      <w:r w:rsidRPr="00DA4AF9">
        <w:rPr>
          <w:rFonts w:asciiTheme="minorHAnsi" w:hAnsiTheme="minorHAnsi" w:cstheme="minorHAnsi"/>
        </w:rPr>
        <w:t>The research team then manually screened the contact</w:t>
      </w:r>
      <w:r w:rsidR="009147B4" w:rsidRPr="00DA4AF9">
        <w:rPr>
          <w:rFonts w:asciiTheme="minorHAnsi" w:hAnsiTheme="minorHAnsi" w:cstheme="minorHAnsi"/>
        </w:rPr>
        <w:t xml:space="preserve"> versus known bot behavior</w:t>
      </w:r>
      <w:r w:rsidRPr="00DA4AF9">
        <w:rPr>
          <w:rFonts w:asciiTheme="minorHAnsi" w:hAnsiTheme="minorHAnsi" w:cstheme="minorHAnsi"/>
        </w:rPr>
        <w:t xml:space="preserve"> to reduce the chance of enrolling bots (and additionally monitored open-ended questions and data integrity during the survey)</w:t>
      </w:r>
      <w:r w:rsidR="00F868EC" w:rsidRPr="00DA4AF9">
        <w:rPr>
          <w:rFonts w:asciiTheme="minorHAnsi" w:hAnsiTheme="minorHAnsi" w:cstheme="minorHAnsi"/>
        </w:rPr>
        <w:t>.</w:t>
      </w:r>
      <w:r w:rsidRPr="00DA4AF9">
        <w:rPr>
          <w:rFonts w:asciiTheme="minorHAnsi" w:hAnsiTheme="minorHAnsi" w:cstheme="minorHAnsi"/>
        </w:rPr>
        <w:fldChar w:fldCharType="begin"/>
      </w:r>
      <w:r w:rsidR="00993A7F" w:rsidRPr="00DA4AF9">
        <w:rPr>
          <w:rFonts w:asciiTheme="minorHAnsi" w:hAnsiTheme="minorHAnsi" w:cstheme="minorHAnsi"/>
        </w:rPr>
        <w:instrText xml:space="preserve"> ADDIN EN.CITE &lt;EndNote&gt;&lt;Cite&gt;&lt;Author&gt;Yarrish&lt;/Author&gt;&lt;Year&gt;2019&lt;/Year&gt;&lt;RecNum&gt;608&lt;/RecNum&gt;&lt;DisplayText&gt;&lt;style face="superscript"&gt;21&lt;/style&gt;&lt;/DisplayText&gt;&lt;record&gt;&lt;rec-number&gt;608&lt;/rec-number&gt;&lt;foreign-keys&gt;&lt;key app="EN" db-id="fsrz0zwro9zsroep9rcp2ssef9v9rdeadxva" timestamp="1597295718"&gt;608&lt;/key&gt;&lt;/foreign-keys&gt;&lt;ref-type name="Journal Article"&gt;17&lt;/ref-type&gt;&lt;contributors&gt;&lt;authors&gt;&lt;author&gt;Yarrish, C., Groshon, L., Mitchell, J.D., Appelbaum, A., Klock, S. Winternitz, T., Friedman-Wheeler, D.G.&lt;/author&gt;&lt;/authors&gt;&lt;/contributors&gt;&lt;titles&gt;&lt;title&gt;Finding the signal in the noise: Minimizing responses from bots and inattentive humans in online research&lt;/title&gt;&lt;secondary-title&gt;the Behavior Therapist&lt;/secondary-title&gt;&lt;/titles&gt;&lt;periodical&gt;&lt;full-title&gt;the Behavior Therapist&lt;/full-title&gt;&lt;/periodical&gt;&lt;pages&gt;235-242&lt;/pages&gt;&lt;volume&gt;42&lt;/volume&gt;&lt;number&gt;7&lt;/number&gt;&lt;section&gt;234&lt;/section&gt;&lt;dates&gt;&lt;year&gt;2019&lt;/year&gt;&lt;/dates&gt;&lt;urls&gt;&lt;related-urls&gt;&lt;url&gt;https://www.researchgate.net/publication/336564144_Finding_the_Signal_in_the_Noise_Minimizing_Responses_From_Bots_and_Inattentive_Humans_in_Online_Research&lt;/url&gt;&lt;/related-urls&gt;&lt;/urls&gt;&lt;/record&gt;&lt;/Cite&gt;&lt;/EndNote&gt;</w:instrText>
      </w:r>
      <w:r w:rsidRPr="00DA4AF9">
        <w:rPr>
          <w:rFonts w:asciiTheme="minorHAnsi" w:hAnsiTheme="minorHAnsi" w:cstheme="minorHAnsi"/>
        </w:rPr>
        <w:fldChar w:fldCharType="separate"/>
      </w:r>
      <w:r w:rsidR="00993A7F" w:rsidRPr="00DA4AF9">
        <w:rPr>
          <w:rFonts w:asciiTheme="minorHAnsi" w:hAnsiTheme="minorHAnsi" w:cstheme="minorHAnsi"/>
          <w:noProof/>
          <w:vertAlign w:val="superscript"/>
        </w:rPr>
        <w:t>21</w:t>
      </w:r>
      <w:r w:rsidRPr="00DA4AF9">
        <w:rPr>
          <w:rFonts w:asciiTheme="minorHAnsi" w:hAnsiTheme="minorHAnsi" w:cstheme="minorHAnsi"/>
        </w:rPr>
        <w:fldChar w:fldCharType="end"/>
      </w:r>
      <w:r w:rsidRPr="00DA4AF9">
        <w:rPr>
          <w:rFonts w:asciiTheme="minorHAnsi" w:hAnsiTheme="minorHAnsi" w:cstheme="minorHAnsi"/>
        </w:rPr>
        <w:t xml:space="preserve"> </w:t>
      </w:r>
      <w:r w:rsidR="00F868EC" w:rsidRPr="00DA4AF9">
        <w:rPr>
          <w:rFonts w:asciiTheme="minorHAnsi" w:hAnsiTheme="minorHAnsi" w:cstheme="minorHAnsi"/>
        </w:rPr>
        <w:t>I</w:t>
      </w:r>
      <w:r w:rsidRPr="00DA4AF9">
        <w:rPr>
          <w:rFonts w:asciiTheme="minorHAnsi" w:hAnsiTheme="minorHAnsi" w:cstheme="minorHAnsi"/>
        </w:rPr>
        <w:t xml:space="preserve">f the contact </w:t>
      </w:r>
      <w:r w:rsidR="00844CD4" w:rsidRPr="00DA4AF9">
        <w:rPr>
          <w:rFonts w:asciiTheme="minorHAnsi" w:hAnsiTheme="minorHAnsi" w:cstheme="minorHAnsi"/>
        </w:rPr>
        <w:t>passed the screen</w:t>
      </w:r>
      <w:r w:rsidRPr="00DA4AF9">
        <w:rPr>
          <w:rFonts w:asciiTheme="minorHAnsi" w:hAnsiTheme="minorHAnsi" w:cstheme="minorHAnsi"/>
        </w:rPr>
        <w:t xml:space="preserve">, the team sent the </w:t>
      </w:r>
      <w:r w:rsidR="009147B4" w:rsidRPr="00DA4AF9">
        <w:rPr>
          <w:rFonts w:asciiTheme="minorHAnsi" w:hAnsiTheme="minorHAnsi" w:cstheme="minorHAnsi"/>
        </w:rPr>
        <w:t>potential participant</w:t>
      </w:r>
      <w:r w:rsidRPr="00DA4AF9">
        <w:rPr>
          <w:rFonts w:asciiTheme="minorHAnsi" w:hAnsiTheme="minorHAnsi" w:cstheme="minorHAnsi"/>
        </w:rPr>
        <w:t xml:space="preserve"> a unique link to the survey where they proceeded with </w:t>
      </w:r>
      <w:r w:rsidR="00C10337" w:rsidRPr="00DA4AF9">
        <w:rPr>
          <w:rFonts w:asciiTheme="minorHAnsi" w:hAnsiTheme="minorHAnsi" w:cstheme="minorHAnsi"/>
        </w:rPr>
        <w:t xml:space="preserve">online </w:t>
      </w:r>
      <w:r w:rsidRPr="00DA4AF9">
        <w:rPr>
          <w:rFonts w:asciiTheme="minorHAnsi" w:hAnsiTheme="minorHAnsi" w:cstheme="minorHAnsi"/>
        </w:rPr>
        <w:t>informed consent</w:t>
      </w:r>
      <w:r w:rsidR="00C10337" w:rsidRPr="00DA4AF9">
        <w:rPr>
          <w:rFonts w:asciiTheme="minorHAnsi" w:hAnsiTheme="minorHAnsi" w:cstheme="minorHAnsi"/>
        </w:rPr>
        <w:t xml:space="preserve"> and then to the survey</w:t>
      </w:r>
      <w:r w:rsidRPr="00DA4AF9">
        <w:rPr>
          <w:rFonts w:asciiTheme="minorHAnsi" w:hAnsiTheme="minorHAnsi" w:cstheme="minorHAnsi"/>
        </w:rPr>
        <w:t xml:space="preserve">. </w:t>
      </w:r>
      <w:r w:rsidR="00C10337" w:rsidRPr="00DA4AF9">
        <w:rPr>
          <w:rFonts w:asciiTheme="minorHAnsi" w:hAnsiTheme="minorHAnsi" w:cstheme="minorHAnsi"/>
        </w:rPr>
        <w:t xml:space="preserve">We had originally intended to recruit 150 participants but </w:t>
      </w:r>
      <w:r w:rsidR="00844CD4" w:rsidRPr="00DA4AF9">
        <w:rPr>
          <w:rFonts w:asciiTheme="minorHAnsi" w:hAnsiTheme="minorHAnsi" w:cstheme="minorHAnsi"/>
        </w:rPr>
        <w:t>ended</w:t>
      </w:r>
      <w:r w:rsidR="00C10337" w:rsidRPr="00DA4AF9">
        <w:rPr>
          <w:rFonts w:asciiTheme="minorHAnsi" w:hAnsiTheme="minorHAnsi" w:cstheme="minorHAnsi"/>
        </w:rPr>
        <w:t xml:space="preserve"> the study prematurely</w:t>
      </w:r>
      <w:r w:rsidR="00940F5C" w:rsidRPr="00DA4AF9">
        <w:rPr>
          <w:rFonts w:asciiTheme="minorHAnsi" w:hAnsiTheme="minorHAnsi" w:cstheme="minorHAnsi"/>
        </w:rPr>
        <w:t xml:space="preserve"> in mid-March 2020</w:t>
      </w:r>
      <w:r w:rsidR="00C10337" w:rsidRPr="00DA4AF9">
        <w:rPr>
          <w:rFonts w:asciiTheme="minorHAnsi" w:hAnsiTheme="minorHAnsi" w:cstheme="minorHAnsi"/>
        </w:rPr>
        <w:t xml:space="preserve"> </w:t>
      </w:r>
      <w:r w:rsidR="00352716" w:rsidRPr="00DA4AF9">
        <w:rPr>
          <w:rFonts w:asciiTheme="minorHAnsi" w:hAnsiTheme="minorHAnsi" w:cstheme="minorHAnsi"/>
        </w:rPr>
        <w:t xml:space="preserve">at 80 </w:t>
      </w:r>
      <w:r w:rsidR="00C10337" w:rsidRPr="00DA4AF9">
        <w:rPr>
          <w:rFonts w:asciiTheme="minorHAnsi" w:hAnsiTheme="minorHAnsi" w:cstheme="minorHAnsi"/>
        </w:rPr>
        <w:t>due to concern over</w:t>
      </w:r>
      <w:r w:rsidR="009147B4" w:rsidRPr="00DA4AF9">
        <w:rPr>
          <w:rFonts w:asciiTheme="minorHAnsi" w:hAnsiTheme="minorHAnsi" w:cstheme="minorHAnsi"/>
        </w:rPr>
        <w:t xml:space="preserve"> the</w:t>
      </w:r>
      <w:r w:rsidR="00C10337" w:rsidRPr="00DA4AF9">
        <w:rPr>
          <w:rFonts w:asciiTheme="minorHAnsi" w:hAnsiTheme="minorHAnsi" w:cstheme="minorHAnsi"/>
        </w:rPr>
        <w:t xml:space="preserve"> COVID-19</w:t>
      </w:r>
      <w:r w:rsidR="009147B4" w:rsidRPr="00DA4AF9">
        <w:rPr>
          <w:rFonts w:asciiTheme="minorHAnsi" w:hAnsiTheme="minorHAnsi" w:cstheme="minorHAnsi"/>
        </w:rPr>
        <w:t xml:space="preserve"> pandemic’s</w:t>
      </w:r>
      <w:r w:rsidR="00C10337" w:rsidRPr="00DA4AF9">
        <w:rPr>
          <w:rFonts w:asciiTheme="minorHAnsi" w:hAnsiTheme="minorHAnsi" w:cstheme="minorHAnsi"/>
        </w:rPr>
        <w:t xml:space="preserve"> </w:t>
      </w:r>
      <w:r w:rsidR="007A10D9" w:rsidRPr="00DA4AF9">
        <w:rPr>
          <w:rFonts w:asciiTheme="minorHAnsi" w:hAnsiTheme="minorHAnsi" w:cstheme="minorHAnsi"/>
        </w:rPr>
        <w:t xml:space="preserve">potential </w:t>
      </w:r>
      <w:r w:rsidR="00C10337" w:rsidRPr="00DA4AF9">
        <w:rPr>
          <w:rFonts w:asciiTheme="minorHAnsi" w:hAnsiTheme="minorHAnsi" w:cstheme="minorHAnsi"/>
        </w:rPr>
        <w:t>impact on responses to measures of depression and stress.</w:t>
      </w:r>
    </w:p>
    <w:p w14:paraId="41BC01BF" w14:textId="77777777" w:rsidR="008304DF" w:rsidRPr="00DA4AF9" w:rsidRDefault="008304DF" w:rsidP="00BE723E">
      <w:pPr>
        <w:rPr>
          <w:rFonts w:asciiTheme="minorHAnsi" w:hAnsiTheme="minorHAnsi" w:cstheme="minorHAnsi"/>
        </w:rPr>
      </w:pPr>
    </w:p>
    <w:p w14:paraId="21E5F975" w14:textId="73488A2D" w:rsidR="00BE723E" w:rsidRPr="00DA4AF9" w:rsidRDefault="007625FF">
      <w:pPr>
        <w:rPr>
          <w:rFonts w:asciiTheme="minorHAnsi" w:hAnsiTheme="minorHAnsi" w:cstheme="minorHAnsi"/>
          <w:i/>
          <w:iCs/>
        </w:rPr>
      </w:pPr>
      <w:r w:rsidRPr="00DA4AF9">
        <w:rPr>
          <w:rFonts w:asciiTheme="minorHAnsi" w:hAnsiTheme="minorHAnsi" w:cstheme="minorHAnsi"/>
          <w:i/>
          <w:iCs/>
        </w:rPr>
        <w:t>Analysis</w:t>
      </w:r>
    </w:p>
    <w:p w14:paraId="0E9FB062" w14:textId="2EE5AAB6" w:rsidR="003B5BEA" w:rsidRPr="00DA4AF9" w:rsidRDefault="003B5BEA">
      <w:pPr>
        <w:rPr>
          <w:rFonts w:asciiTheme="minorHAnsi" w:hAnsiTheme="minorHAnsi" w:cstheme="minorHAnsi"/>
        </w:rPr>
      </w:pPr>
    </w:p>
    <w:p w14:paraId="03616CED" w14:textId="1F1DECC0" w:rsidR="00EB75BB" w:rsidRPr="00DA4AF9" w:rsidRDefault="00EB75BB" w:rsidP="00EB75BB">
      <w:pPr>
        <w:rPr>
          <w:rFonts w:asciiTheme="minorHAnsi" w:hAnsiTheme="minorHAnsi" w:cstheme="minorHAnsi"/>
        </w:rPr>
      </w:pPr>
      <w:r w:rsidRPr="00DA4AF9">
        <w:rPr>
          <w:rFonts w:asciiTheme="minorHAnsi" w:hAnsiTheme="minorHAnsi" w:cstheme="minorHAnsi"/>
        </w:rPr>
        <w:t>We used the COSMIN (</w:t>
      </w:r>
      <w:proofErr w:type="spellStart"/>
      <w:r w:rsidRPr="00DA4AF9">
        <w:rPr>
          <w:rFonts w:asciiTheme="minorHAnsi" w:hAnsiTheme="minorHAnsi" w:cstheme="minorHAnsi"/>
        </w:rPr>
        <w:t>COnsensus</w:t>
      </w:r>
      <w:proofErr w:type="spellEnd"/>
      <w:r w:rsidRPr="00DA4AF9">
        <w:rPr>
          <w:rFonts w:asciiTheme="minorHAnsi" w:hAnsiTheme="minorHAnsi" w:cstheme="minorHAnsi"/>
        </w:rPr>
        <w:t xml:space="preserve">-based Standards for the selection of health Measurement </w:t>
      </w:r>
      <w:proofErr w:type="spellStart"/>
      <w:r w:rsidRPr="00DA4AF9">
        <w:rPr>
          <w:rFonts w:asciiTheme="minorHAnsi" w:hAnsiTheme="minorHAnsi" w:cstheme="minorHAnsi"/>
        </w:rPr>
        <w:t>INstruments</w:t>
      </w:r>
      <w:proofErr w:type="spellEnd"/>
      <w:r w:rsidRPr="00DA4AF9">
        <w:rPr>
          <w:rFonts w:asciiTheme="minorHAnsi" w:hAnsiTheme="minorHAnsi" w:cstheme="minorHAnsi"/>
        </w:rPr>
        <w:t>) Initiative’s international consensus on the taxonomy, terminology, and definitions of measurement properties for health-related patient-reported outcomes.</w:t>
      </w:r>
      <w:r w:rsidRPr="00DA4AF9">
        <w:rPr>
          <w:rFonts w:asciiTheme="minorHAnsi" w:hAnsiTheme="minorHAnsi" w:cstheme="minorHAnsi"/>
          <w:color w:val="000000" w:themeColor="text1"/>
        </w:rPr>
        <w:t xml:space="preserve"> </w:t>
      </w:r>
      <w:r w:rsidRPr="00DA4AF9">
        <w:rPr>
          <w:rFonts w:asciiTheme="minorHAnsi" w:hAnsiTheme="minorHAnsi" w:cstheme="minorHAnsi"/>
          <w:color w:val="000000" w:themeColor="text1"/>
        </w:rPr>
        <w:fldChar w:fldCharType="begin"/>
      </w:r>
      <w:r w:rsidR="00993A7F" w:rsidRPr="00DA4AF9">
        <w:rPr>
          <w:rFonts w:asciiTheme="minorHAnsi" w:hAnsiTheme="minorHAnsi" w:cstheme="minorHAnsi"/>
          <w:color w:val="000000" w:themeColor="text1"/>
        </w:rPr>
        <w:instrText xml:space="preserve"> ADDIN EN.CITE &lt;EndNote&gt;&lt;Cite&gt;&lt;Author&gt;Mokkink&lt;/Author&gt;&lt;Year&gt;2010&lt;/Year&gt;&lt;RecNum&gt;4748&lt;/RecNum&gt;&lt;DisplayText&gt;&lt;style face="superscript"&gt;22&lt;/style&gt;&lt;/DisplayText&gt;&lt;record&gt;&lt;rec-number&gt;4748&lt;/rec-number&gt;&lt;foreign-keys&gt;&lt;key app="EN" db-id="9vd5axprbfdtrie2x035er0cpaavaew2sdt9" timestamp="1547838491"&gt;4748&lt;/key&gt;&lt;/foreign-keys&gt;&lt;ref-type name="Journal Article"&gt;17&lt;/ref-type&gt;&lt;contributors&gt;&lt;authors&gt;&lt;author&gt;Mokkink, Lidwine B&lt;/author&gt;&lt;author&gt;Terwee, Caroline B&lt;/author&gt;&lt;author&gt;Patrick, Donald L&lt;/author&gt;&lt;author&gt;Alonso, Jordi&lt;/author&gt;&lt;author&gt;Stratford, Paul W&lt;/author&gt;&lt;author&gt;Knol, Dirk L&lt;/author&gt;&lt;author&gt;Bouter, Lex M&lt;/author&gt;&lt;author&gt;de Vet, Henrica CW&lt;/author&gt;&lt;/authors&gt;&lt;/contributors&gt;&lt;titles&gt;&lt;title&gt;The COSMIN study reached international consensus on taxonomy, terminology, and definitions of measurement properties for health-related patient-reported outcomes&lt;/title&gt;&lt;secondary-title&gt;Journal of clinical epidemiology&lt;/secondary-title&gt;&lt;/titles&gt;&lt;periodical&gt;&lt;full-title&gt;Journal of Clinical Epidemiology&lt;/full-title&gt;&lt;/periodical&gt;&lt;pages&gt;737-745&lt;/pages&gt;&lt;volume&gt;63&lt;/volume&gt;&lt;number&gt;7&lt;/number&gt;&lt;dates&gt;&lt;year&gt;2010&lt;/year&gt;&lt;/dates&gt;&lt;isbn&gt;0895-4356&lt;/isbn&gt;&lt;urls&gt;&lt;/urls&gt;&lt;/record&gt;&lt;/Cite&gt;&lt;/EndNote&gt;</w:instrText>
      </w:r>
      <w:r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22</w:t>
      </w:r>
      <w:r w:rsidRPr="00DA4AF9">
        <w:rPr>
          <w:rFonts w:asciiTheme="minorHAnsi" w:hAnsiTheme="minorHAnsi" w:cstheme="minorHAnsi"/>
          <w:color w:val="000000" w:themeColor="text1"/>
        </w:rPr>
        <w:fldChar w:fldCharType="end"/>
      </w:r>
      <w:r w:rsidR="00376F6C" w:rsidRPr="00DA4AF9">
        <w:rPr>
          <w:rFonts w:asciiTheme="minorHAnsi" w:hAnsiTheme="minorHAnsi" w:cstheme="minorHAnsi"/>
          <w:color w:val="000000" w:themeColor="text1"/>
        </w:rPr>
        <w:t xml:space="preserve"> </w:t>
      </w:r>
      <w:r w:rsidR="00FE5085" w:rsidRPr="00DA4AF9">
        <w:rPr>
          <w:rFonts w:asciiTheme="minorHAnsi" w:hAnsiTheme="minorHAnsi" w:cstheme="minorHAnsi"/>
          <w:color w:val="000000" w:themeColor="text1"/>
        </w:rPr>
        <w:t>We</w:t>
      </w:r>
      <w:r w:rsidR="00376F6C" w:rsidRPr="00DA4AF9">
        <w:rPr>
          <w:rFonts w:asciiTheme="minorHAnsi" w:hAnsiTheme="minorHAnsi" w:cstheme="minorHAnsi"/>
          <w:color w:val="000000" w:themeColor="text1"/>
        </w:rPr>
        <w:t xml:space="preserve"> </w:t>
      </w:r>
      <w:r w:rsidR="00BC6EFC" w:rsidRPr="00DA4AF9">
        <w:rPr>
          <w:rFonts w:asciiTheme="minorHAnsi" w:hAnsiTheme="minorHAnsi" w:cstheme="minorHAnsi"/>
          <w:color w:val="000000" w:themeColor="text1"/>
        </w:rPr>
        <w:t xml:space="preserve">assessed the </w:t>
      </w:r>
      <w:r w:rsidR="00376F6C" w:rsidRPr="00DA4AF9">
        <w:rPr>
          <w:rFonts w:asciiTheme="minorHAnsi" w:hAnsiTheme="minorHAnsi" w:cstheme="minorHAnsi"/>
          <w:color w:val="000000" w:themeColor="text1"/>
        </w:rPr>
        <w:t xml:space="preserve">following </w:t>
      </w:r>
      <w:r w:rsidR="00BC6EFC" w:rsidRPr="00DA4AF9">
        <w:rPr>
          <w:rFonts w:asciiTheme="minorHAnsi" w:hAnsiTheme="minorHAnsi" w:cstheme="minorHAnsi"/>
          <w:color w:val="000000" w:themeColor="text1"/>
        </w:rPr>
        <w:t>psychometric properties:</w:t>
      </w:r>
    </w:p>
    <w:p w14:paraId="4B9C7705" w14:textId="77777777" w:rsidR="00EB75BB" w:rsidRPr="00DA4AF9" w:rsidRDefault="00EB75BB" w:rsidP="00EB75BB">
      <w:pPr>
        <w:rPr>
          <w:rFonts w:asciiTheme="minorHAnsi" w:hAnsiTheme="minorHAnsi" w:cstheme="minorHAnsi"/>
        </w:rPr>
      </w:pPr>
    </w:p>
    <w:p w14:paraId="4C8EDA20" w14:textId="67135611" w:rsidR="00EB75BB" w:rsidRPr="00DA4AF9" w:rsidRDefault="00EB75BB" w:rsidP="00EB75BB">
      <w:pPr>
        <w:rPr>
          <w:rFonts w:asciiTheme="minorHAnsi" w:hAnsiTheme="minorHAnsi" w:cstheme="minorHAnsi"/>
        </w:rPr>
      </w:pPr>
      <w:r w:rsidRPr="00DA4AF9">
        <w:rPr>
          <w:rFonts w:asciiTheme="minorHAnsi" w:hAnsiTheme="minorHAnsi" w:cstheme="minorHAnsi"/>
        </w:rPr>
        <w:t>Internal consistency reliability: To assess the degree of interrelatedness among items, we used Cronbach’s alpha</w:t>
      </w:r>
      <w:r w:rsidR="00C2421D" w:rsidRPr="00DA4AF9">
        <w:rPr>
          <w:rFonts w:asciiTheme="minorHAnsi" w:hAnsiTheme="minorHAnsi" w:cstheme="minorHAnsi"/>
        </w:rPr>
        <w:t>, and also examined the correlation matrix between items.</w:t>
      </w:r>
    </w:p>
    <w:p w14:paraId="1F52D944" w14:textId="77777777" w:rsidR="00EB75BB" w:rsidRPr="00DA4AF9" w:rsidRDefault="00EB75BB" w:rsidP="00EB75BB">
      <w:pPr>
        <w:rPr>
          <w:rFonts w:asciiTheme="minorHAnsi" w:hAnsiTheme="minorHAnsi" w:cstheme="minorHAnsi"/>
        </w:rPr>
      </w:pPr>
    </w:p>
    <w:p w14:paraId="4865BECC" w14:textId="0C5A2262" w:rsidR="00EB75BB" w:rsidRPr="00DA4AF9" w:rsidRDefault="00EB75BB" w:rsidP="00FE5085">
      <w:pPr>
        <w:autoSpaceDE w:val="0"/>
        <w:autoSpaceDN w:val="0"/>
        <w:adjustRightInd w:val="0"/>
        <w:rPr>
          <w:rFonts w:asciiTheme="minorHAnsi" w:eastAsiaTheme="minorHAnsi" w:hAnsiTheme="minorHAnsi" w:cstheme="minorHAnsi"/>
          <w:lang w:eastAsia="en-US"/>
        </w:rPr>
      </w:pPr>
      <w:r w:rsidRPr="00DA4AF9">
        <w:rPr>
          <w:rFonts w:asciiTheme="minorHAnsi" w:hAnsiTheme="minorHAnsi" w:cstheme="minorHAnsi"/>
        </w:rPr>
        <w:t xml:space="preserve">Construct validity: </w:t>
      </w:r>
      <w:r w:rsidR="007F3D7B" w:rsidRPr="00DA4AF9">
        <w:rPr>
          <w:rFonts w:asciiTheme="minorHAnsi" w:eastAsiaTheme="minorHAnsi" w:hAnsiTheme="minorHAnsi" w:cstheme="minorHAnsi"/>
          <w:lang w:eastAsia="en-US"/>
        </w:rPr>
        <w:t xml:space="preserve">We assessed construct validity by testing a priori hypotheses based on the concept that the instrument measures the intended construct. </w:t>
      </w:r>
      <w:r w:rsidR="007F3D7B" w:rsidRPr="00DA4AF9">
        <w:rPr>
          <w:rFonts w:asciiTheme="minorHAnsi" w:hAnsiTheme="minorHAnsi" w:cstheme="minorHAnsi"/>
        </w:rPr>
        <w:t xml:space="preserve"> W</w:t>
      </w:r>
      <w:r w:rsidRPr="00DA4AF9">
        <w:rPr>
          <w:rFonts w:asciiTheme="minorHAnsi" w:hAnsiTheme="minorHAnsi" w:cstheme="minorHAnsi"/>
        </w:rPr>
        <w:t xml:space="preserve">e assessed correlations using Pearson’s correlation or t-tests. Our a-priori hypotheses were that autistic burnout would be positively associated with 1) depression as measured by the </w:t>
      </w:r>
      <w:r w:rsidRPr="00DA4AF9">
        <w:rPr>
          <w:rFonts w:asciiTheme="minorHAnsi" w:hAnsiTheme="minorHAnsi" w:cstheme="minorHAnsi"/>
          <w:color w:val="000000" w:themeColor="text1"/>
        </w:rPr>
        <w:t>CESD-10 depression scale</w:t>
      </w:r>
      <w:r w:rsidRPr="00DA4AF9">
        <w:rPr>
          <w:rFonts w:asciiTheme="minorHAnsi" w:hAnsiTheme="minorHAnsi" w:cstheme="minorHAnsi"/>
          <w:color w:val="000000" w:themeColor="text1"/>
        </w:rPr>
        <w:fldChar w:fldCharType="begin"/>
      </w:r>
      <w:r w:rsidR="00993A7F" w:rsidRPr="00DA4AF9">
        <w:rPr>
          <w:rFonts w:asciiTheme="minorHAnsi" w:hAnsiTheme="minorHAnsi" w:cstheme="minorHAnsi"/>
          <w:color w:val="000000" w:themeColor="text1"/>
        </w:rPr>
        <w:instrText xml:space="preserve"> ADDIN EN.CITE &lt;EndNote&gt;&lt;Cite&gt;&lt;Author&gt;Andresen&lt;/Author&gt;&lt;Year&gt;1994&lt;/Year&gt;&lt;RecNum&gt;466&lt;/RecNum&gt;&lt;DisplayText&gt;&lt;style face="superscript"&gt;23&lt;/style&gt;&lt;/DisplayText&gt;&lt;record&gt;&lt;rec-number&gt;466&lt;/rec-number&gt;&lt;foreign-keys&gt;&lt;key app="EN" db-id="fsrz0zwro9zsroep9rcp2ssef9v9rdeadxva" timestamp="1569907455"&gt;466&lt;/key&gt;&lt;/foreign-keys&gt;&lt;ref-type name="Journal Article"&gt;17&lt;/ref-type&gt;&lt;contributors&gt;&lt;authors&gt;&lt;author&gt;Andresen, E. M.&lt;/author&gt;&lt;author&gt;Malmgren, J. A.&lt;/author&gt;&lt;author&gt;Carter, W. B.&lt;/author&gt;&lt;author&gt;Patrick, D. L.&lt;/author&gt;&lt;/authors&gt;&lt;/contributors&gt;&lt;auth-address&gt;Department of Community and Preventive Medicine, University of Rochester Medical Center, NY 14642.&lt;/auth-address&gt;&lt;titles&gt;&lt;title&gt;Screening for depression in well older adults: evaluation of a short form of the CES-D (Center for Epidemiologic Studies Depression Scale)&lt;/title&gt;&lt;secondary-title&gt;American Journal of Preventive Medicine&lt;/secondary-title&gt;&lt;alt-title&gt;American journal of preventive medicine&lt;/alt-title&gt;&lt;/titles&gt;&lt;periodical&gt;&lt;full-title&gt;American Journal of Preventive Medicine&lt;/full-title&gt;&lt;abbr-1&gt;American journal of preventive medicine&lt;/abbr-1&gt;&lt;/periodical&gt;&lt;alt-periodical&gt;&lt;full-title&gt;American Journal of Preventive Medicine&lt;/full-title&gt;&lt;abbr-1&gt;American journal of preventive medicine&lt;/abbr-1&gt;&lt;/alt-periodical&gt;&lt;pages&gt;77-84&lt;/pages&gt;&lt;volume&gt;10&lt;/volume&gt;&lt;number&gt;2&lt;/number&gt;&lt;edition&gt;1994/03/01&lt;/edition&gt;&lt;keywords&gt;&lt;keyword&gt;Aged&lt;/keyword&gt;&lt;keyword&gt;Depression/*diagnosis&lt;/keyword&gt;&lt;keyword&gt;Feasibility Studies&lt;/keyword&gt;&lt;keyword&gt;Female&lt;/keyword&gt;&lt;keyword&gt;Health Status&lt;/keyword&gt;&lt;keyword&gt;Humans&lt;/keyword&gt;&lt;keyword&gt;Male&lt;/keyword&gt;&lt;keyword&gt;*Mass Screening&lt;/keyword&gt;&lt;keyword&gt;*Psychiatric Status Rating Scales&lt;/keyword&gt;&lt;keyword&gt;Psychometrics&lt;/keyword&gt;&lt;keyword&gt;Reproducibility of Results&lt;/keyword&gt;&lt;keyword&gt;Surveys and Questionnaires&lt;/keyword&gt;&lt;/keywords&gt;&lt;dates&gt;&lt;year&gt;1994&lt;/year&gt;&lt;pub-dates&gt;&lt;date&gt;Mar-Apr&lt;/date&gt;&lt;/pub-dates&gt;&lt;/dates&gt;&lt;isbn&gt;0749-3797 (Print)&amp;#xD;0749-3797&lt;/isbn&gt;&lt;accession-num&gt;8037935&lt;/accession-num&gt;&lt;urls&gt;&lt;/urls&gt;&lt;remote-database-provider&gt;NLM&lt;/remote-database-provider&gt;&lt;language&gt;eng&lt;/language&gt;&lt;/record&gt;&lt;/Cite&gt;&lt;/EndNote&gt;</w:instrText>
      </w:r>
      <w:r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23</w:t>
      </w:r>
      <w:r w:rsidRPr="00DA4AF9">
        <w:rPr>
          <w:rFonts w:asciiTheme="minorHAnsi" w:hAnsiTheme="minorHAnsi" w:cstheme="minorHAnsi"/>
          <w:color w:val="000000" w:themeColor="text1"/>
        </w:rPr>
        <w:fldChar w:fldCharType="end"/>
      </w:r>
      <w:r w:rsidRPr="00DA4AF9">
        <w:rPr>
          <w:rFonts w:asciiTheme="minorHAnsi" w:hAnsiTheme="minorHAnsi" w:cstheme="minorHAnsi"/>
          <w:color w:val="000000" w:themeColor="text1"/>
        </w:rPr>
        <w:t>; 2) stress as measured by the PSS-10 perceived stress scale</w:t>
      </w:r>
      <w:r w:rsidRPr="00DA4AF9">
        <w:rPr>
          <w:rFonts w:asciiTheme="minorHAnsi" w:hAnsiTheme="minorHAnsi" w:cstheme="minorHAnsi"/>
          <w:color w:val="000000" w:themeColor="text1"/>
        </w:rPr>
        <w:fldChar w:fldCharType="begin"/>
      </w:r>
      <w:r w:rsidR="00993A7F" w:rsidRPr="00DA4AF9">
        <w:rPr>
          <w:rFonts w:asciiTheme="minorHAnsi" w:hAnsiTheme="minorHAnsi" w:cstheme="minorHAnsi"/>
          <w:color w:val="000000" w:themeColor="text1"/>
        </w:rPr>
        <w:instrText xml:space="preserve"> ADDIN EN.CITE &lt;EndNote&gt;&lt;Cite&gt;&lt;Author&gt;Cohen&lt;/Author&gt;&lt;Year&gt;1983&lt;/Year&gt;&lt;RecNum&gt;468&lt;/RecNum&gt;&lt;DisplayText&gt;&lt;style face="superscript"&gt;24&lt;/style&gt;&lt;/DisplayText&gt;&lt;record&gt;&lt;rec-number&gt;468&lt;/rec-number&gt;&lt;foreign-keys&gt;&lt;key app="EN" db-id="fsrz0zwro9zsroep9rcp2ssef9v9rdeadxva" timestamp="1569907455"&gt;468&lt;/key&gt;&lt;/foreign-keys&gt;&lt;ref-type name="Journal Article"&gt;17&lt;/ref-type&gt;&lt;contributors&gt;&lt;authors&gt;&lt;author&gt;Cohen, Sheldon&lt;/author&gt;&lt;author&gt;Kamarck, Tom&lt;/author&gt;&lt;author&gt;Mermelstein, Robin&lt;/author&gt;&lt;/authors&gt;&lt;/contributors&gt;&lt;titles&gt;&lt;title&gt;A global measure of perceived stress&lt;/title&gt;&lt;secondary-title&gt;Journal of Health and Social Behavior&lt;/secondary-title&gt;&lt;/titles&gt;&lt;periodical&gt;&lt;full-title&gt;Journal of Health and Social Behavior&lt;/full-title&gt;&lt;/periodical&gt;&lt;pages&gt;385-396&lt;/pages&gt;&lt;volume&gt;24&lt;/volume&gt;&lt;number&gt;4&lt;/number&gt;&lt;dates&gt;&lt;year&gt;1983&lt;/year&gt;&lt;/dates&gt;&lt;isbn&gt;0022-1465&lt;/isbn&gt;&lt;urls&gt;&lt;/urls&gt;&lt;/record&gt;&lt;/Cite&gt;&lt;/EndNote&gt;</w:instrText>
      </w:r>
      <w:r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24</w:t>
      </w:r>
      <w:r w:rsidRPr="00DA4AF9">
        <w:rPr>
          <w:rFonts w:asciiTheme="minorHAnsi" w:hAnsiTheme="minorHAnsi" w:cstheme="minorHAnsi"/>
          <w:color w:val="000000" w:themeColor="text1"/>
        </w:rPr>
        <w:fldChar w:fldCharType="end"/>
      </w:r>
      <w:r w:rsidRPr="00DA4AF9">
        <w:rPr>
          <w:rFonts w:asciiTheme="minorHAnsi" w:hAnsiTheme="minorHAnsi" w:cstheme="minorHAnsi"/>
          <w:color w:val="000000" w:themeColor="text1"/>
        </w:rPr>
        <w:t>; 3) camouflaging as measured by the CAT-Q camouflaging scale</w:t>
      </w:r>
      <w:r w:rsidRPr="00DA4AF9">
        <w:rPr>
          <w:rFonts w:asciiTheme="minorHAnsi" w:hAnsiTheme="minorHAnsi" w:cstheme="minorHAnsi"/>
          <w:color w:val="000000" w:themeColor="text1"/>
        </w:rPr>
        <w:fldChar w:fldCharType="begin"/>
      </w:r>
      <w:r w:rsidR="00993A7F" w:rsidRPr="00DA4AF9">
        <w:rPr>
          <w:rFonts w:asciiTheme="minorHAnsi" w:hAnsiTheme="minorHAnsi" w:cstheme="minorHAnsi"/>
          <w:color w:val="000000" w:themeColor="text1"/>
        </w:rPr>
        <w:instrText xml:space="preserve"> ADDIN EN.CITE &lt;EndNote&gt;&lt;Cite&gt;&lt;Author&gt;Hull&lt;/Author&gt;&lt;Year&gt;2018&lt;/Year&gt;&lt;RecNum&gt;585&lt;/RecNum&gt;&lt;DisplayText&gt;&lt;style face="superscript"&gt;25&lt;/style&gt;&lt;/DisplayText&gt;&lt;record&gt;&lt;rec-number&gt;585&lt;/rec-number&gt;&lt;foreign-keys&gt;&lt;key app="EN" db-id="fsrz0zwro9zsroep9rcp2ssef9v9rdeadxva" timestamp="1588053261"&gt;585&lt;/key&gt;&lt;/foreign-keys&gt;&lt;ref-type name="Journal Article"&gt;17&lt;/ref-type&gt;&lt;contributors&gt;&lt;authors&gt;&lt;author&gt;Hull, L.&lt;/author&gt;&lt;author&gt;Mandy, W.&lt;/author&gt;&lt;author&gt;Lai, M. C.&lt;/author&gt;&lt;author&gt;Baron-Cohen, S.&lt;/author&gt;&lt;author&gt;Allison, C.&lt;/author&gt;&lt;author&gt;Smith, P.&lt;/author&gt;&lt;author&gt;Petrides, K. V.&lt;/author&gt;&lt;/authors&gt;&lt;/contributors&gt;&lt;titles&gt;&lt;title&gt;Development and validation of the camouflaging autistic traits questionnaire (CAT-Q)&lt;/title&gt;&lt;secondary-title&gt;Journal of Autism &amp;amp; Developmental Disorders&lt;/secondary-title&gt;&lt;/titles&gt;&lt;periodical&gt;&lt;full-title&gt;Journal of Autism &amp;amp; Developmental Disorders&lt;/full-title&gt;&lt;/periodical&gt;&lt;pages&gt;819-833&lt;/pages&gt;&lt;number&gt;49&lt;/number&gt;&lt;dates&gt;&lt;year&gt;2018&lt;/year&gt;&lt;/dates&gt;&lt;urls&gt;&lt;/urls&gt;&lt;electronic-resource-num&gt;https://doi.org/10.1007/s10803-018-3792-6&lt;/electronic-resource-num&gt;&lt;/record&gt;&lt;/Cite&gt;&lt;/EndNote&gt;</w:instrText>
      </w:r>
      <w:r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25</w:t>
      </w:r>
      <w:r w:rsidRPr="00DA4AF9">
        <w:rPr>
          <w:rFonts w:asciiTheme="minorHAnsi" w:hAnsiTheme="minorHAnsi" w:cstheme="minorHAnsi"/>
          <w:color w:val="000000" w:themeColor="text1"/>
        </w:rPr>
        <w:fldChar w:fldCharType="end"/>
      </w:r>
      <w:r w:rsidRPr="00DA4AF9">
        <w:rPr>
          <w:rFonts w:asciiTheme="minorHAnsi" w:hAnsiTheme="minorHAnsi" w:cstheme="minorHAnsi"/>
          <w:color w:val="000000" w:themeColor="text1"/>
        </w:rPr>
        <w:t xml:space="preserve">; and </w:t>
      </w:r>
      <w:r w:rsidR="00DB73AF" w:rsidRPr="00DA4AF9">
        <w:rPr>
          <w:rFonts w:asciiTheme="minorHAnsi" w:hAnsiTheme="minorHAnsi" w:cstheme="minorHAnsi"/>
          <w:color w:val="000000" w:themeColor="text1"/>
        </w:rPr>
        <w:t xml:space="preserve">4) </w:t>
      </w:r>
      <w:r w:rsidRPr="00DA4AF9">
        <w:rPr>
          <w:rFonts w:asciiTheme="minorHAnsi" w:hAnsiTheme="minorHAnsi" w:cstheme="minorHAnsi"/>
          <w:color w:val="000000" w:themeColor="text1"/>
        </w:rPr>
        <w:t>self-reported current experience of autistic burnout indicated by the dichotomous item, “Are you experiencing autistic burnout now?”</w:t>
      </w:r>
    </w:p>
    <w:p w14:paraId="025581B0" w14:textId="77777777" w:rsidR="00EB75BB" w:rsidRPr="00DA4AF9" w:rsidRDefault="00EB75BB" w:rsidP="00EB75BB">
      <w:pPr>
        <w:rPr>
          <w:rFonts w:asciiTheme="minorHAnsi" w:hAnsiTheme="minorHAnsi" w:cstheme="minorHAnsi"/>
        </w:rPr>
      </w:pPr>
    </w:p>
    <w:p w14:paraId="255CEDCB" w14:textId="39404B32" w:rsidR="00EB75BB" w:rsidRPr="00DA4AF9" w:rsidRDefault="00EB75BB" w:rsidP="00EB75BB">
      <w:pPr>
        <w:rPr>
          <w:rFonts w:asciiTheme="minorHAnsi" w:hAnsiTheme="minorHAnsi" w:cstheme="minorHAnsi"/>
        </w:rPr>
      </w:pPr>
      <w:r w:rsidRPr="00DA4AF9">
        <w:rPr>
          <w:rFonts w:asciiTheme="minorHAnsi" w:hAnsiTheme="minorHAnsi" w:cstheme="minorHAnsi"/>
        </w:rPr>
        <w:t>Content and face validity: We used multiple methods to assess the degree to which both the instrument</w:t>
      </w:r>
      <w:r w:rsidR="00A145D8" w:rsidRPr="00DA4AF9">
        <w:rPr>
          <w:rFonts w:asciiTheme="minorHAnsi" w:hAnsiTheme="minorHAnsi" w:cstheme="minorHAnsi"/>
        </w:rPr>
        <w:t xml:space="preserve"> as a whole</w:t>
      </w:r>
      <w:r w:rsidRPr="00DA4AF9">
        <w:rPr>
          <w:rFonts w:asciiTheme="minorHAnsi" w:hAnsiTheme="minorHAnsi" w:cstheme="minorHAnsi"/>
        </w:rPr>
        <w:t xml:space="preserve"> (content validity) and the items (face validity) appear to reflect the construct of autistic burnout. During survey development, we used our CBPR process and the lived experience of the team, in addition to the information from our qualitative study. During survey testing, we asked participants who identified as having experienced autistic burnout to complete the sentence, “the main ways I know I’m experiencing autistic burnout are…”  We then compared those qualitative responses with the survey items to assess completeness, comprehensiveness, and correctness.</w:t>
      </w:r>
    </w:p>
    <w:p w14:paraId="791B48B5" w14:textId="77777777" w:rsidR="00EB75BB" w:rsidRPr="00DA4AF9" w:rsidRDefault="00EB75BB" w:rsidP="00EB75BB">
      <w:pPr>
        <w:rPr>
          <w:rFonts w:asciiTheme="minorHAnsi" w:hAnsiTheme="minorHAnsi" w:cstheme="minorHAnsi"/>
        </w:rPr>
      </w:pPr>
    </w:p>
    <w:p w14:paraId="26C12EEF" w14:textId="396C39C7" w:rsidR="00EB75BB" w:rsidRPr="00DA4AF9" w:rsidRDefault="00EB75BB" w:rsidP="00EB75BB">
      <w:pPr>
        <w:rPr>
          <w:rFonts w:asciiTheme="minorHAnsi" w:hAnsiTheme="minorHAnsi" w:cstheme="minorHAnsi"/>
        </w:rPr>
      </w:pPr>
      <w:r w:rsidRPr="00DA4AF9">
        <w:rPr>
          <w:rFonts w:asciiTheme="minorHAnsi" w:hAnsiTheme="minorHAnsi" w:cstheme="minorHAnsi"/>
        </w:rPr>
        <w:t>Structural validity: While we did not have a sufficient sample size to perform a factor analysis or assess the measure’s dimensionality statistically, we examine</w:t>
      </w:r>
      <w:r w:rsidR="007F3D7B" w:rsidRPr="00DA4AF9">
        <w:rPr>
          <w:rFonts w:asciiTheme="minorHAnsi" w:hAnsiTheme="minorHAnsi" w:cstheme="minorHAnsi"/>
        </w:rPr>
        <w:t>d</w:t>
      </w:r>
      <w:r w:rsidRPr="00DA4AF9">
        <w:rPr>
          <w:rFonts w:asciiTheme="minorHAnsi" w:hAnsiTheme="minorHAnsi" w:cstheme="minorHAnsi"/>
        </w:rPr>
        <w:t xml:space="preserve"> each item for distribution, standard deviation, skewedness, and correlation with other items</w:t>
      </w:r>
      <w:r w:rsidR="004736FA" w:rsidRPr="00DA4AF9">
        <w:rPr>
          <w:rFonts w:asciiTheme="minorHAnsi" w:hAnsiTheme="minorHAnsi" w:cstheme="minorHAnsi"/>
        </w:rPr>
        <w:t xml:space="preserve"> from the matrix generated by Cronbach’s alpha</w:t>
      </w:r>
      <w:r w:rsidR="00627830" w:rsidRPr="00DA4AF9">
        <w:rPr>
          <w:rFonts w:asciiTheme="minorHAnsi" w:hAnsiTheme="minorHAnsi" w:cstheme="minorHAnsi"/>
        </w:rPr>
        <w:t xml:space="preserve"> to assess if any might </w:t>
      </w:r>
      <w:r w:rsidR="0067222B" w:rsidRPr="00DA4AF9">
        <w:rPr>
          <w:rFonts w:asciiTheme="minorHAnsi" w:hAnsiTheme="minorHAnsi" w:cstheme="minorHAnsi"/>
        </w:rPr>
        <w:t>not be contributing to the overall scale.</w:t>
      </w:r>
    </w:p>
    <w:p w14:paraId="5C323EF2" w14:textId="77777777" w:rsidR="00EB75BB" w:rsidRPr="00DA4AF9" w:rsidRDefault="00EB75BB" w:rsidP="00EB75BB">
      <w:pPr>
        <w:rPr>
          <w:rFonts w:asciiTheme="minorHAnsi" w:hAnsiTheme="minorHAnsi" w:cstheme="minorHAnsi"/>
        </w:rPr>
      </w:pPr>
    </w:p>
    <w:p w14:paraId="0EA5A5A1" w14:textId="63E72D8C" w:rsidR="00EB75BB" w:rsidRPr="00DA4AF9" w:rsidRDefault="00EB75BB" w:rsidP="00EB75BB">
      <w:pPr>
        <w:rPr>
          <w:rFonts w:asciiTheme="minorHAnsi" w:hAnsiTheme="minorHAnsi" w:cstheme="minorHAnsi"/>
        </w:rPr>
      </w:pPr>
      <w:r w:rsidRPr="00DA4AF9">
        <w:rPr>
          <w:rFonts w:asciiTheme="minorHAnsi" w:hAnsiTheme="minorHAnsi" w:cstheme="minorHAnsi"/>
        </w:rPr>
        <w:lastRenderedPageBreak/>
        <w:t xml:space="preserve">Interpretability: To assess if qualitative meaning can be made from the instrument’s quantitative scores, we </w:t>
      </w:r>
      <w:r w:rsidRPr="00DA4AF9">
        <w:rPr>
          <w:rFonts w:asciiTheme="minorHAnsi" w:hAnsiTheme="minorHAnsi" w:cstheme="minorHAnsi"/>
          <w:color w:val="000000" w:themeColor="text1"/>
          <w:lang w:eastAsia="en-US"/>
        </w:rPr>
        <w:t xml:space="preserve">calculated the Receiver Operating Characteristic (ROC) curve with the self-reported item of current experience of autistic burnout to determine if the measure could accurately classify people who </w:t>
      </w:r>
      <w:r w:rsidR="007F3D7B" w:rsidRPr="00DA4AF9">
        <w:rPr>
          <w:rFonts w:asciiTheme="minorHAnsi" w:hAnsiTheme="minorHAnsi" w:cstheme="minorHAnsi"/>
          <w:color w:val="000000" w:themeColor="text1"/>
          <w:lang w:eastAsia="en-US"/>
        </w:rPr>
        <w:t xml:space="preserve">felt they </w:t>
      </w:r>
      <w:r w:rsidRPr="00DA4AF9">
        <w:rPr>
          <w:rFonts w:asciiTheme="minorHAnsi" w:hAnsiTheme="minorHAnsi" w:cstheme="minorHAnsi"/>
          <w:color w:val="000000" w:themeColor="text1"/>
          <w:lang w:eastAsia="en-US"/>
        </w:rPr>
        <w:t>were and were not experiencing the outcome it is intended to measure</w:t>
      </w:r>
      <w:r w:rsidRPr="00DA4AF9">
        <w:rPr>
          <w:rFonts w:asciiTheme="minorHAnsi" w:hAnsiTheme="minorHAnsi" w:cstheme="minorHAnsi"/>
          <w:color w:val="000000" w:themeColor="text1"/>
        </w:rPr>
        <w:t>.</w:t>
      </w:r>
    </w:p>
    <w:p w14:paraId="14D7B032" w14:textId="402730BD" w:rsidR="00BD2C2E" w:rsidRPr="00DA4AF9" w:rsidRDefault="00BD2C2E" w:rsidP="00C10337">
      <w:pPr>
        <w:rPr>
          <w:rFonts w:asciiTheme="minorHAnsi" w:hAnsiTheme="minorHAnsi" w:cstheme="minorHAnsi"/>
          <w:lang w:eastAsia="en-US"/>
        </w:rPr>
      </w:pPr>
    </w:p>
    <w:p w14:paraId="3A858D70" w14:textId="50A2B3E8" w:rsidR="00A145D8" w:rsidRPr="00DA4AF9" w:rsidRDefault="00A145D8" w:rsidP="00C10337">
      <w:pPr>
        <w:rPr>
          <w:rFonts w:asciiTheme="minorHAnsi" w:hAnsiTheme="minorHAnsi" w:cstheme="minorHAnsi"/>
          <w:lang w:eastAsia="en-US"/>
        </w:rPr>
      </w:pPr>
      <w:r w:rsidRPr="00DA4AF9">
        <w:rPr>
          <w:rFonts w:asciiTheme="minorHAnsi" w:hAnsiTheme="minorHAnsi" w:cstheme="minorHAnsi"/>
          <w:lang w:eastAsia="en-US"/>
        </w:rPr>
        <w:t xml:space="preserve">We also used the survey to </w:t>
      </w:r>
      <w:r w:rsidR="00E86681" w:rsidRPr="00DA4AF9">
        <w:rPr>
          <w:rFonts w:asciiTheme="minorHAnsi" w:hAnsiTheme="minorHAnsi" w:cstheme="minorHAnsi"/>
          <w:lang w:eastAsia="en-US"/>
        </w:rPr>
        <w:t xml:space="preserve">see what people with lived experience of autistic burnout thought about </w:t>
      </w:r>
      <w:r w:rsidRPr="00DA4AF9">
        <w:rPr>
          <w:rFonts w:asciiTheme="minorHAnsi" w:hAnsiTheme="minorHAnsi" w:cstheme="minorHAnsi"/>
          <w:lang w:eastAsia="en-US"/>
        </w:rPr>
        <w:t>our definition of autistic burnout</w:t>
      </w:r>
      <w:r w:rsidR="00E86681" w:rsidRPr="00DA4AF9">
        <w:rPr>
          <w:rFonts w:asciiTheme="minorHAnsi" w:hAnsiTheme="minorHAnsi" w:cstheme="minorHAnsi"/>
          <w:lang w:eastAsia="en-US"/>
        </w:rPr>
        <w:t xml:space="preserve"> (i.e., provide a member check)</w:t>
      </w:r>
      <w:r w:rsidRPr="00DA4AF9">
        <w:rPr>
          <w:rFonts w:asciiTheme="minorHAnsi" w:hAnsiTheme="minorHAnsi" w:cstheme="minorHAnsi"/>
          <w:lang w:eastAsia="en-US"/>
        </w:rPr>
        <w:t xml:space="preserve">. We showed participants our </w:t>
      </w:r>
      <w:r w:rsidRPr="00DA4AF9">
        <w:rPr>
          <w:rFonts w:asciiTheme="minorHAnsi" w:hAnsiTheme="minorHAnsi" w:cstheme="minorHAnsi"/>
          <w:color w:val="000000" w:themeColor="text1"/>
        </w:rPr>
        <w:t>definition of autistic burnout from our prior study,</w:t>
      </w:r>
      <w:r w:rsidRPr="00DA4AF9">
        <w:rPr>
          <w:rFonts w:asciiTheme="minorHAnsi" w:hAnsiTheme="minorHAnsi" w:cstheme="minorHAnsi"/>
          <w:color w:val="000000" w:themeColor="text1"/>
        </w:rPr>
        <w:fldChar w:fldCharType="begin"/>
      </w:r>
      <w:r w:rsidR="00C92E52" w:rsidRPr="00DA4AF9">
        <w:rPr>
          <w:rFonts w:asciiTheme="minorHAnsi" w:hAnsiTheme="minorHAnsi" w:cstheme="minorHAnsi"/>
          <w:color w:val="000000" w:themeColor="text1"/>
        </w:rPr>
        <w:instrText xml:space="preserve"> ADDIN EN.CITE &lt;EndNote&gt;&lt;Cite&gt;&lt;Author&gt;Raymaker&lt;/Author&gt;&lt;Year&gt;2020&lt;/Year&gt;&lt;RecNum&gt;580&lt;/RecNum&gt;&lt;DisplayText&gt;&lt;style face="superscript"&gt;8&lt;/style&gt;&lt;/DisplayText&gt;&lt;record&gt;&lt;rec-number&gt;580&lt;/rec-number&gt;&lt;foreign-keys&gt;&lt;key app="EN" db-id="fsrz0zwro9zsroep9rcp2ssef9v9rdeadxva" timestamp="1586819202"&gt;580&lt;/key&gt;&lt;/foreign-keys&gt;&lt;ref-type name="Journal Article"&gt;17&lt;/ref-type&gt;&lt;contributors&gt;&lt;authors&gt;&lt;author&gt;Raymaker, D.M.&lt;/author&gt;&lt;author&gt;Teo, A.R.&lt;/author&gt;&lt;author&gt;Steckler, N.&lt;/author&gt;&lt;author&gt;Lentz, B.&lt;/author&gt;&lt;author&gt;Scharer, M.&lt;/author&gt;&lt;author&gt;Delos Santos, A.&lt;/author&gt;&lt;author&gt;Kapp, S.&lt;/author&gt;&lt;author&gt;Hunter, M.&lt;/author&gt;&lt;author&gt;Joyce, A.&lt;/author&gt;&lt;author&gt;Nicolaidis, C. &lt;/author&gt;&lt;/authors&gt;&lt;/contributors&gt;&lt;titles&gt;&lt;title&gt;“Having all of your internal resources exhausted beyond measure and being left with no clean-up crew:” Defining autistic burnout&lt;/title&gt;&lt;secondary-title&gt;Autism in Adulthood&lt;/secondary-title&gt;&lt;/titles&gt;&lt;periodical&gt;&lt;full-title&gt;Autism in Adulthood&lt;/full-title&gt;&lt;/periodical&gt;&lt;pages&gt;132-143&lt;/pages&gt;&lt;volume&gt;2&lt;/volume&gt;&lt;number&gt;2&lt;/number&gt;&lt;section&gt;132&lt;/section&gt;&lt;dates&gt;&lt;year&gt;2020&lt;/year&gt;&lt;/dates&gt;&lt;urls&gt;&lt;/urls&gt;&lt;electronic-resource-num&gt;10.1089/aut.2019.0079 &lt;/electronic-resource-num&gt;&lt;/record&gt;&lt;/Cite&gt;&lt;/EndNote&gt;</w:instrText>
      </w:r>
      <w:r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8</w:t>
      </w:r>
      <w:r w:rsidRPr="00DA4AF9">
        <w:rPr>
          <w:rFonts w:asciiTheme="minorHAnsi" w:hAnsiTheme="minorHAnsi" w:cstheme="minorHAnsi"/>
          <w:color w:val="000000" w:themeColor="text1"/>
        </w:rPr>
        <w:fldChar w:fldCharType="end"/>
      </w:r>
      <w:r w:rsidRPr="00DA4AF9">
        <w:rPr>
          <w:rFonts w:asciiTheme="minorHAnsi" w:hAnsiTheme="minorHAnsi" w:cstheme="minorHAnsi"/>
          <w:lang w:eastAsia="en-US"/>
        </w:rPr>
        <w:t xml:space="preserve"> asked them a closed-ended question about if they thought it fit</w:t>
      </w:r>
      <w:r w:rsidR="008E6DF2" w:rsidRPr="00DA4AF9">
        <w:rPr>
          <w:rFonts w:asciiTheme="minorHAnsi" w:hAnsiTheme="minorHAnsi" w:cstheme="minorHAnsi"/>
          <w:lang w:eastAsia="en-US"/>
        </w:rPr>
        <w:t xml:space="preserve"> their idea of autistic burnout</w:t>
      </w:r>
      <w:r w:rsidRPr="00DA4AF9">
        <w:rPr>
          <w:rFonts w:asciiTheme="minorHAnsi" w:hAnsiTheme="minorHAnsi" w:cstheme="minorHAnsi"/>
          <w:lang w:eastAsia="en-US"/>
        </w:rPr>
        <w:t>, and asked an open-ended question “</w:t>
      </w:r>
      <w:r w:rsidRPr="00DA4AF9">
        <w:rPr>
          <w:rFonts w:asciiTheme="minorHAnsi" w:hAnsiTheme="minorHAnsi" w:cstheme="minorHAnsi"/>
        </w:rPr>
        <w:t>Is there anything you would add to or change about the definition?”</w:t>
      </w:r>
    </w:p>
    <w:p w14:paraId="00A8D364" w14:textId="77777777" w:rsidR="00B730FA" w:rsidRPr="00DA4AF9" w:rsidRDefault="00B730FA">
      <w:pPr>
        <w:rPr>
          <w:rFonts w:asciiTheme="minorHAnsi" w:hAnsiTheme="minorHAnsi" w:cstheme="minorHAnsi"/>
        </w:rPr>
      </w:pPr>
    </w:p>
    <w:p w14:paraId="2CA9BFB0" w14:textId="77777777" w:rsidR="003D69A6" w:rsidRPr="00DA4AF9" w:rsidRDefault="003D69A6">
      <w:pPr>
        <w:rPr>
          <w:rFonts w:asciiTheme="minorHAnsi" w:hAnsiTheme="minorHAnsi" w:cstheme="minorHAnsi"/>
          <w:b/>
          <w:bCs/>
        </w:rPr>
      </w:pPr>
      <w:r w:rsidRPr="00DA4AF9">
        <w:rPr>
          <w:rFonts w:asciiTheme="minorHAnsi" w:hAnsiTheme="minorHAnsi" w:cstheme="minorHAnsi"/>
          <w:b/>
          <w:bCs/>
        </w:rPr>
        <w:t>Results</w:t>
      </w:r>
    </w:p>
    <w:p w14:paraId="072B8BD9" w14:textId="77777777" w:rsidR="003D69A6" w:rsidRPr="00DA4AF9" w:rsidRDefault="003D69A6">
      <w:pPr>
        <w:rPr>
          <w:rFonts w:asciiTheme="minorHAnsi" w:hAnsiTheme="minorHAnsi" w:cstheme="minorHAnsi"/>
        </w:rPr>
      </w:pPr>
    </w:p>
    <w:p w14:paraId="19822956" w14:textId="41F4CC60" w:rsidR="00F66D5B" w:rsidRPr="00DA4AF9" w:rsidRDefault="00776701" w:rsidP="00F66D5B">
      <w:pPr>
        <w:rPr>
          <w:rFonts w:asciiTheme="minorHAnsi" w:hAnsiTheme="minorHAnsi" w:cstheme="minorHAnsi"/>
        </w:rPr>
      </w:pPr>
      <w:r w:rsidRPr="00DA4AF9">
        <w:rPr>
          <w:rFonts w:asciiTheme="minorHAnsi" w:hAnsiTheme="minorHAnsi" w:cstheme="minorHAnsi"/>
        </w:rPr>
        <w:t>Of the 80 participants, 49%</w:t>
      </w:r>
      <w:r w:rsidR="00F66D5B" w:rsidRPr="00DA4AF9">
        <w:rPr>
          <w:rFonts w:asciiTheme="minorHAnsi" w:hAnsiTheme="minorHAnsi" w:cstheme="minorHAnsi"/>
        </w:rPr>
        <w:t xml:space="preserve"> (N=39)</w:t>
      </w:r>
      <w:r w:rsidRPr="00DA4AF9">
        <w:rPr>
          <w:rFonts w:asciiTheme="minorHAnsi" w:hAnsiTheme="minorHAnsi" w:cstheme="minorHAnsi"/>
        </w:rPr>
        <w:t xml:space="preserve"> </w:t>
      </w:r>
      <w:r w:rsidR="00F1586C" w:rsidRPr="00DA4AF9">
        <w:rPr>
          <w:rFonts w:asciiTheme="minorHAnsi" w:hAnsiTheme="minorHAnsi" w:cstheme="minorHAnsi"/>
        </w:rPr>
        <w:t>identified as</w:t>
      </w:r>
      <w:r w:rsidRPr="00DA4AF9">
        <w:rPr>
          <w:rFonts w:asciiTheme="minorHAnsi" w:hAnsiTheme="minorHAnsi" w:cstheme="minorHAnsi"/>
        </w:rPr>
        <w:t xml:space="preserve"> female</w:t>
      </w:r>
      <w:r w:rsidR="0031191F" w:rsidRPr="00DA4AF9">
        <w:rPr>
          <w:rFonts w:asciiTheme="minorHAnsi" w:hAnsiTheme="minorHAnsi" w:cstheme="minorHAnsi"/>
        </w:rPr>
        <w:t xml:space="preserve">, </w:t>
      </w:r>
      <w:r w:rsidRPr="00DA4AF9">
        <w:rPr>
          <w:rFonts w:asciiTheme="minorHAnsi" w:hAnsiTheme="minorHAnsi" w:cstheme="minorHAnsi"/>
        </w:rPr>
        <w:t>31%</w:t>
      </w:r>
      <w:r w:rsidR="00F66D5B" w:rsidRPr="00DA4AF9">
        <w:rPr>
          <w:rFonts w:asciiTheme="minorHAnsi" w:hAnsiTheme="minorHAnsi" w:cstheme="minorHAnsi"/>
        </w:rPr>
        <w:t xml:space="preserve"> (N=26)</w:t>
      </w:r>
      <w:r w:rsidRPr="00DA4AF9">
        <w:rPr>
          <w:rFonts w:asciiTheme="minorHAnsi" w:hAnsiTheme="minorHAnsi" w:cstheme="minorHAnsi"/>
        </w:rPr>
        <w:t xml:space="preserve"> male,</w:t>
      </w:r>
      <w:r w:rsidR="0031191F" w:rsidRPr="00DA4AF9">
        <w:rPr>
          <w:rFonts w:asciiTheme="minorHAnsi" w:hAnsiTheme="minorHAnsi" w:cstheme="minorHAnsi"/>
        </w:rPr>
        <w:t xml:space="preserve"> and the remainder (20% N=15) </w:t>
      </w:r>
      <w:r w:rsidR="007A10D9" w:rsidRPr="00DA4AF9">
        <w:rPr>
          <w:rFonts w:asciiTheme="minorHAnsi" w:hAnsiTheme="minorHAnsi" w:cstheme="minorHAnsi"/>
        </w:rPr>
        <w:t>as other genders</w:t>
      </w:r>
      <w:r w:rsidR="0031191F" w:rsidRPr="00DA4AF9">
        <w:rPr>
          <w:rFonts w:asciiTheme="minorHAnsi" w:hAnsiTheme="minorHAnsi" w:cstheme="minorHAnsi"/>
        </w:rPr>
        <w:t>. They</w:t>
      </w:r>
      <w:r w:rsidRPr="00DA4AF9">
        <w:rPr>
          <w:rFonts w:asciiTheme="minorHAnsi" w:hAnsiTheme="minorHAnsi" w:cstheme="minorHAnsi"/>
        </w:rPr>
        <w:t xml:space="preserve"> rang</w:t>
      </w:r>
      <w:r w:rsidR="00F1586C" w:rsidRPr="00DA4AF9">
        <w:rPr>
          <w:rFonts w:asciiTheme="minorHAnsi" w:hAnsiTheme="minorHAnsi" w:cstheme="minorHAnsi"/>
        </w:rPr>
        <w:t>ed in</w:t>
      </w:r>
      <w:r w:rsidRPr="00DA4AF9">
        <w:rPr>
          <w:rFonts w:asciiTheme="minorHAnsi" w:hAnsiTheme="minorHAnsi" w:cstheme="minorHAnsi"/>
        </w:rPr>
        <w:t xml:space="preserve"> ages</w:t>
      </w:r>
      <w:r w:rsidR="00F1586C" w:rsidRPr="00DA4AF9">
        <w:rPr>
          <w:rFonts w:asciiTheme="minorHAnsi" w:hAnsiTheme="minorHAnsi" w:cstheme="minorHAnsi"/>
        </w:rPr>
        <w:t xml:space="preserve"> from</w:t>
      </w:r>
      <w:r w:rsidRPr="00DA4AF9">
        <w:rPr>
          <w:rFonts w:asciiTheme="minorHAnsi" w:hAnsiTheme="minorHAnsi" w:cstheme="minorHAnsi"/>
        </w:rPr>
        <w:t xml:space="preserve"> 18 to 68</w:t>
      </w:r>
      <w:r w:rsidR="00F66D5B" w:rsidRPr="00DA4AF9">
        <w:rPr>
          <w:rFonts w:asciiTheme="minorHAnsi" w:hAnsiTheme="minorHAnsi" w:cstheme="minorHAnsi"/>
        </w:rPr>
        <w:t xml:space="preserve"> with a mean of 35.9 (std. dev. 12.6)</w:t>
      </w:r>
      <w:r w:rsidRPr="00DA4AF9">
        <w:rPr>
          <w:rFonts w:asciiTheme="minorHAnsi" w:hAnsiTheme="minorHAnsi" w:cstheme="minorHAnsi"/>
        </w:rPr>
        <w:t>. Most of the respondents (</w:t>
      </w:r>
      <w:r w:rsidR="00F66D5B" w:rsidRPr="00DA4AF9">
        <w:rPr>
          <w:rFonts w:asciiTheme="minorHAnsi" w:hAnsiTheme="minorHAnsi" w:cstheme="minorHAnsi"/>
        </w:rPr>
        <w:t>79</w:t>
      </w:r>
      <w:r w:rsidRPr="00DA4AF9">
        <w:rPr>
          <w:rFonts w:asciiTheme="minorHAnsi" w:hAnsiTheme="minorHAnsi" w:cstheme="minorHAnsi"/>
        </w:rPr>
        <w:t>%</w:t>
      </w:r>
      <w:r w:rsidR="00F66D5B" w:rsidRPr="00DA4AF9">
        <w:rPr>
          <w:rFonts w:asciiTheme="minorHAnsi" w:hAnsiTheme="minorHAnsi" w:cstheme="minorHAnsi"/>
        </w:rPr>
        <w:t>, N=63</w:t>
      </w:r>
      <w:r w:rsidRPr="00DA4AF9">
        <w:rPr>
          <w:rFonts w:asciiTheme="minorHAnsi" w:hAnsiTheme="minorHAnsi" w:cstheme="minorHAnsi"/>
        </w:rPr>
        <w:t xml:space="preserve">) </w:t>
      </w:r>
      <w:r w:rsidR="007A10D9" w:rsidRPr="00DA4AF9">
        <w:rPr>
          <w:rFonts w:asciiTheme="minorHAnsi" w:hAnsiTheme="minorHAnsi" w:cstheme="minorHAnsi"/>
        </w:rPr>
        <w:t>identified as</w:t>
      </w:r>
      <w:r w:rsidRPr="00DA4AF9">
        <w:rPr>
          <w:rFonts w:asciiTheme="minorHAnsi" w:hAnsiTheme="minorHAnsi" w:cstheme="minorHAnsi"/>
        </w:rPr>
        <w:t xml:space="preserve"> </w:t>
      </w:r>
      <w:r w:rsidR="00F66D5B" w:rsidRPr="00DA4AF9">
        <w:rPr>
          <w:rFonts w:asciiTheme="minorHAnsi" w:hAnsiTheme="minorHAnsi" w:cstheme="minorHAnsi"/>
        </w:rPr>
        <w:t>non-Hispanic white</w:t>
      </w:r>
      <w:r w:rsidR="00504F09" w:rsidRPr="00DA4AF9">
        <w:rPr>
          <w:rFonts w:asciiTheme="minorHAnsi" w:hAnsiTheme="minorHAnsi" w:cstheme="minorHAnsi"/>
        </w:rPr>
        <w:t xml:space="preserve">. Participants represented a range of education, </w:t>
      </w:r>
      <w:r w:rsidR="00940F5C" w:rsidRPr="00DA4AF9">
        <w:rPr>
          <w:rFonts w:asciiTheme="minorHAnsi" w:hAnsiTheme="minorHAnsi" w:cstheme="minorHAnsi"/>
        </w:rPr>
        <w:t xml:space="preserve">U.S. </w:t>
      </w:r>
      <w:r w:rsidR="00504F09" w:rsidRPr="00DA4AF9">
        <w:rPr>
          <w:rFonts w:asciiTheme="minorHAnsi" w:hAnsiTheme="minorHAnsi" w:cstheme="minorHAnsi"/>
        </w:rPr>
        <w:t>geographical region</w:t>
      </w:r>
      <w:r w:rsidR="00940F5C" w:rsidRPr="00DA4AF9">
        <w:rPr>
          <w:rFonts w:asciiTheme="minorHAnsi" w:hAnsiTheme="minorHAnsi" w:cstheme="minorHAnsi"/>
        </w:rPr>
        <w:t>s</w:t>
      </w:r>
      <w:r w:rsidR="0031191F" w:rsidRPr="00DA4AF9">
        <w:rPr>
          <w:rFonts w:asciiTheme="minorHAnsi" w:hAnsiTheme="minorHAnsi" w:cstheme="minorHAnsi"/>
        </w:rPr>
        <w:t xml:space="preserve">, </w:t>
      </w:r>
      <w:r w:rsidR="00504F09" w:rsidRPr="00DA4AF9">
        <w:rPr>
          <w:rFonts w:asciiTheme="minorHAnsi" w:hAnsiTheme="minorHAnsi" w:cstheme="minorHAnsi"/>
        </w:rPr>
        <w:t>and employment status</w:t>
      </w:r>
      <w:r w:rsidR="00F052AA" w:rsidRPr="00DA4AF9">
        <w:rPr>
          <w:rFonts w:asciiTheme="minorHAnsi" w:hAnsiTheme="minorHAnsi" w:cstheme="minorHAnsi"/>
        </w:rPr>
        <w:t>.</w:t>
      </w:r>
      <w:r w:rsidRPr="00DA4AF9">
        <w:rPr>
          <w:rFonts w:asciiTheme="minorHAnsi" w:hAnsiTheme="minorHAnsi" w:cstheme="minorHAnsi"/>
        </w:rPr>
        <w:t xml:space="preserve"> 11% of participants used </w:t>
      </w:r>
      <w:r w:rsidR="00434919" w:rsidRPr="00DA4AF9">
        <w:rPr>
          <w:rFonts w:asciiTheme="minorHAnsi" w:hAnsiTheme="minorHAnsi" w:cstheme="minorHAnsi"/>
        </w:rPr>
        <w:t>Augmentative</w:t>
      </w:r>
      <w:r w:rsidRPr="00DA4AF9">
        <w:rPr>
          <w:rFonts w:asciiTheme="minorHAnsi" w:hAnsiTheme="minorHAnsi" w:cstheme="minorHAnsi"/>
        </w:rPr>
        <w:t xml:space="preserve"> and Alternative Communication</w:t>
      </w:r>
      <w:r w:rsidR="005E76AE" w:rsidRPr="00DA4AF9">
        <w:rPr>
          <w:rFonts w:asciiTheme="minorHAnsi" w:hAnsiTheme="minorHAnsi" w:cstheme="minorHAnsi"/>
        </w:rPr>
        <w:t xml:space="preserve"> (AAC)</w:t>
      </w:r>
      <w:r w:rsidRPr="00DA4AF9">
        <w:rPr>
          <w:rFonts w:asciiTheme="minorHAnsi" w:hAnsiTheme="minorHAnsi" w:cstheme="minorHAnsi"/>
        </w:rPr>
        <w:t xml:space="preserve"> and 32% used </w:t>
      </w:r>
      <w:r w:rsidR="00504F09" w:rsidRPr="00DA4AF9">
        <w:rPr>
          <w:rFonts w:asciiTheme="minorHAnsi" w:hAnsiTheme="minorHAnsi" w:cstheme="minorHAnsi"/>
        </w:rPr>
        <w:t>disability</w:t>
      </w:r>
      <w:r w:rsidRPr="00DA4AF9">
        <w:rPr>
          <w:rFonts w:asciiTheme="minorHAnsi" w:hAnsiTheme="minorHAnsi" w:cstheme="minorHAnsi"/>
        </w:rPr>
        <w:t xml:space="preserve"> services.</w:t>
      </w:r>
      <w:r w:rsidR="00F66D5B" w:rsidRPr="00DA4AF9">
        <w:rPr>
          <w:rFonts w:asciiTheme="minorHAnsi" w:hAnsiTheme="minorHAnsi" w:cstheme="minorHAnsi"/>
        </w:rPr>
        <w:t xml:space="preserve"> Notably, the majority had heard of autistic burnout before participating in the study (73% N=58); the vast majority said they had experienced burnout in the past (96% N=71); and a majority felt they were currently experiencing burnout (65% N=43).</w:t>
      </w:r>
      <w:r w:rsidR="00F1586C" w:rsidRPr="00DA4AF9">
        <w:rPr>
          <w:rFonts w:asciiTheme="minorHAnsi" w:hAnsiTheme="minorHAnsi" w:cstheme="minorHAnsi"/>
        </w:rPr>
        <w:t xml:space="preserve"> See Table </w:t>
      </w:r>
      <w:r w:rsidR="00782BCC" w:rsidRPr="00DA4AF9">
        <w:rPr>
          <w:rFonts w:asciiTheme="minorHAnsi" w:hAnsiTheme="minorHAnsi" w:cstheme="minorHAnsi"/>
        </w:rPr>
        <w:t>1</w:t>
      </w:r>
      <w:r w:rsidR="00F1586C" w:rsidRPr="00DA4AF9">
        <w:rPr>
          <w:rFonts w:asciiTheme="minorHAnsi" w:hAnsiTheme="minorHAnsi" w:cstheme="minorHAnsi"/>
        </w:rPr>
        <w:t xml:space="preserve"> for full demographic characteristics.</w:t>
      </w:r>
    </w:p>
    <w:p w14:paraId="05EA105D" w14:textId="77777777" w:rsidR="00776701" w:rsidRPr="00DA4AF9" w:rsidRDefault="00776701">
      <w:pPr>
        <w:rPr>
          <w:rFonts w:asciiTheme="minorHAnsi" w:hAnsiTheme="minorHAnsi" w:cstheme="minorHAnsi"/>
          <w:highlight w:val="green"/>
        </w:rPr>
      </w:pPr>
    </w:p>
    <w:p w14:paraId="6B29A0B1"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Table 1: Demographics</w:t>
      </w:r>
    </w:p>
    <w:tbl>
      <w:tblPr>
        <w:tblStyle w:val="GridTable2"/>
        <w:tblW w:w="0" w:type="auto"/>
        <w:tblLook w:val="04A0" w:firstRow="1" w:lastRow="0" w:firstColumn="1" w:lastColumn="0" w:noHBand="0" w:noVBand="1"/>
      </w:tblPr>
      <w:tblGrid>
        <w:gridCol w:w="3870"/>
        <w:gridCol w:w="1170"/>
      </w:tblGrid>
      <w:tr w:rsidR="00945110" w:rsidRPr="00DA4AF9" w14:paraId="777A139D" w14:textId="77777777" w:rsidTr="00350490">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3870" w:type="dxa"/>
          </w:tcPr>
          <w:p w14:paraId="370699C4" w14:textId="77777777" w:rsidR="00945110" w:rsidRPr="00DA4AF9" w:rsidRDefault="00945110" w:rsidP="00350490">
            <w:pPr>
              <w:rPr>
                <w:rFonts w:asciiTheme="minorHAnsi" w:hAnsiTheme="minorHAnsi" w:cstheme="minorHAnsi"/>
                <w:b w:val="0"/>
                <w:bCs w:val="0"/>
              </w:rPr>
            </w:pPr>
            <w:r w:rsidRPr="00DA4AF9">
              <w:rPr>
                <w:rFonts w:asciiTheme="minorHAnsi" w:hAnsiTheme="minorHAnsi" w:cstheme="minorHAnsi"/>
              </w:rPr>
              <w:t>Cohort</w:t>
            </w:r>
          </w:p>
        </w:tc>
        <w:tc>
          <w:tcPr>
            <w:tcW w:w="1170" w:type="dxa"/>
          </w:tcPr>
          <w:p w14:paraId="1345CA99" w14:textId="77777777" w:rsidR="00945110" w:rsidRPr="00DA4AF9" w:rsidRDefault="00945110" w:rsidP="0035049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DA4AF9">
              <w:rPr>
                <w:rFonts w:asciiTheme="minorHAnsi" w:hAnsiTheme="minorHAnsi" w:cstheme="minorHAnsi"/>
                <w:b w:val="0"/>
                <w:bCs w:val="0"/>
              </w:rPr>
              <w:t>N = 80</w:t>
            </w:r>
          </w:p>
        </w:tc>
      </w:tr>
      <w:tr w:rsidR="00945110" w:rsidRPr="00DA4AF9" w14:paraId="7EDD708F" w14:textId="77777777" w:rsidTr="00350490">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5040" w:type="dxa"/>
            <w:gridSpan w:val="2"/>
          </w:tcPr>
          <w:p w14:paraId="214F6B8B" w14:textId="77777777" w:rsidR="00945110" w:rsidRPr="00DA4AF9" w:rsidRDefault="00945110" w:rsidP="00350490">
            <w:pPr>
              <w:rPr>
                <w:rFonts w:asciiTheme="minorHAnsi" w:hAnsiTheme="minorHAnsi" w:cstheme="minorHAnsi"/>
              </w:rPr>
            </w:pPr>
            <w:r w:rsidRPr="00DA4AF9">
              <w:rPr>
                <w:rFonts w:asciiTheme="minorHAnsi" w:hAnsiTheme="minorHAnsi" w:cstheme="minorHAnsi"/>
              </w:rPr>
              <w:t xml:space="preserve">Age                </w:t>
            </w:r>
            <w:r w:rsidRPr="00DA4AF9">
              <w:rPr>
                <w:rFonts w:asciiTheme="minorHAnsi" w:hAnsiTheme="minorHAnsi" w:cstheme="minorHAnsi"/>
                <w:b w:val="0"/>
                <w:bCs w:val="0"/>
              </w:rPr>
              <w:t>Mean (SD) 35.9 (12.6) Range 18-64</w:t>
            </w:r>
          </w:p>
        </w:tc>
      </w:tr>
      <w:tr w:rsidR="00945110" w:rsidRPr="00DA4AF9" w14:paraId="3FD8F0D1" w14:textId="77777777" w:rsidTr="00350490">
        <w:trPr>
          <w:trHeight w:val="1579"/>
        </w:trPr>
        <w:tc>
          <w:tcPr>
            <w:cnfStyle w:val="001000000000" w:firstRow="0" w:lastRow="0" w:firstColumn="1" w:lastColumn="0" w:oddVBand="0" w:evenVBand="0" w:oddHBand="0" w:evenHBand="0" w:firstRowFirstColumn="0" w:firstRowLastColumn="0" w:lastRowFirstColumn="0" w:lastRowLastColumn="0"/>
            <w:tcW w:w="3870" w:type="dxa"/>
          </w:tcPr>
          <w:p w14:paraId="10341F94" w14:textId="77777777" w:rsidR="00945110" w:rsidRPr="00DA4AF9" w:rsidRDefault="00945110" w:rsidP="00350490">
            <w:pPr>
              <w:rPr>
                <w:rFonts w:asciiTheme="minorHAnsi" w:hAnsiTheme="minorHAnsi" w:cstheme="minorHAnsi"/>
                <w:b w:val="0"/>
                <w:bCs w:val="0"/>
              </w:rPr>
            </w:pPr>
            <w:r w:rsidRPr="00DA4AF9">
              <w:rPr>
                <w:rFonts w:asciiTheme="minorHAnsi" w:hAnsiTheme="minorHAnsi" w:cstheme="minorHAnsi"/>
              </w:rPr>
              <w:t xml:space="preserve">Gender </w:t>
            </w:r>
          </w:p>
          <w:p w14:paraId="3AAC2D62"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 xml:space="preserve">Female </w:t>
            </w:r>
          </w:p>
          <w:p w14:paraId="7A55E06A" w14:textId="77777777" w:rsidR="00945110" w:rsidRPr="00DA4AF9" w:rsidRDefault="00945110" w:rsidP="00350490">
            <w:pPr>
              <w:jc w:val="right"/>
              <w:rPr>
                <w:rFonts w:asciiTheme="minorHAnsi" w:hAnsiTheme="minorHAnsi" w:cstheme="minorHAnsi"/>
              </w:rPr>
            </w:pPr>
            <w:r w:rsidRPr="00DA4AF9">
              <w:rPr>
                <w:rFonts w:asciiTheme="minorHAnsi" w:hAnsiTheme="minorHAnsi" w:cstheme="minorHAnsi"/>
                <w:b w:val="0"/>
                <w:bCs w:val="0"/>
              </w:rPr>
              <w:t xml:space="preserve">Male </w:t>
            </w:r>
          </w:p>
          <w:p w14:paraId="4B8F3E37"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Non-binary</w:t>
            </w:r>
          </w:p>
          <w:p w14:paraId="5152999F" w14:textId="77777777" w:rsidR="00945110" w:rsidRPr="00DA4AF9" w:rsidRDefault="00945110" w:rsidP="00350490">
            <w:pPr>
              <w:jc w:val="right"/>
              <w:rPr>
                <w:rFonts w:asciiTheme="minorHAnsi" w:hAnsiTheme="minorHAnsi" w:cstheme="minorHAnsi"/>
              </w:rPr>
            </w:pPr>
            <w:r w:rsidRPr="00DA4AF9">
              <w:rPr>
                <w:rFonts w:asciiTheme="minorHAnsi" w:hAnsiTheme="minorHAnsi" w:cstheme="minorHAnsi"/>
                <w:b w:val="0"/>
                <w:bCs w:val="0"/>
              </w:rPr>
              <w:t xml:space="preserve">Agender or </w:t>
            </w:r>
            <w:proofErr w:type="spellStart"/>
            <w:r w:rsidRPr="00DA4AF9">
              <w:rPr>
                <w:rFonts w:asciiTheme="minorHAnsi" w:hAnsiTheme="minorHAnsi" w:cstheme="minorHAnsi"/>
                <w:b w:val="0"/>
                <w:bCs w:val="0"/>
              </w:rPr>
              <w:t>Nutrois</w:t>
            </w:r>
            <w:proofErr w:type="spellEnd"/>
          </w:p>
          <w:p w14:paraId="68DC5A33"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 xml:space="preserve">Other genders </w:t>
            </w:r>
          </w:p>
        </w:tc>
        <w:tc>
          <w:tcPr>
            <w:tcW w:w="1170" w:type="dxa"/>
          </w:tcPr>
          <w:p w14:paraId="687D56E1"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2B7AD559"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39 (49%)</w:t>
            </w:r>
          </w:p>
          <w:p w14:paraId="2257887B"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26 (33%)</w:t>
            </w:r>
          </w:p>
          <w:p w14:paraId="131BA5A9"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7 (9%)</w:t>
            </w:r>
          </w:p>
          <w:p w14:paraId="26AF091B"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4 (5%)</w:t>
            </w:r>
          </w:p>
          <w:p w14:paraId="23FD19F1"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4 (5%)</w:t>
            </w:r>
          </w:p>
        </w:tc>
      </w:tr>
      <w:tr w:rsidR="00945110" w:rsidRPr="00DA4AF9" w14:paraId="634A2135" w14:textId="77777777" w:rsidTr="00350490">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3870" w:type="dxa"/>
          </w:tcPr>
          <w:p w14:paraId="009B5999" w14:textId="77777777" w:rsidR="00945110" w:rsidRPr="00DA4AF9" w:rsidRDefault="00945110" w:rsidP="00350490">
            <w:pPr>
              <w:rPr>
                <w:rFonts w:asciiTheme="minorHAnsi" w:hAnsiTheme="minorHAnsi" w:cstheme="minorHAnsi"/>
                <w:b w:val="0"/>
                <w:bCs w:val="0"/>
              </w:rPr>
            </w:pPr>
            <w:r w:rsidRPr="00DA4AF9">
              <w:rPr>
                <w:rFonts w:asciiTheme="minorHAnsi" w:hAnsiTheme="minorHAnsi" w:cstheme="minorHAnsi"/>
              </w:rPr>
              <w:t>Race / Ethnicity</w:t>
            </w:r>
          </w:p>
          <w:p w14:paraId="62C8E3A0"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Asian</w:t>
            </w:r>
          </w:p>
          <w:p w14:paraId="4FD14EF0"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 xml:space="preserve">Black or African American </w:t>
            </w:r>
          </w:p>
          <w:p w14:paraId="2BCE1C03"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White</w:t>
            </w:r>
          </w:p>
          <w:p w14:paraId="1D157C3A" w14:textId="77777777" w:rsidR="00945110" w:rsidRPr="00DA4AF9" w:rsidRDefault="00945110" w:rsidP="00350490">
            <w:pPr>
              <w:jc w:val="right"/>
              <w:rPr>
                <w:rFonts w:asciiTheme="minorHAnsi" w:hAnsiTheme="minorHAnsi" w:cstheme="minorHAnsi"/>
              </w:rPr>
            </w:pPr>
            <w:r w:rsidRPr="00DA4AF9">
              <w:rPr>
                <w:rFonts w:asciiTheme="minorHAnsi" w:hAnsiTheme="minorHAnsi" w:cstheme="minorHAnsi"/>
                <w:b w:val="0"/>
                <w:bCs w:val="0"/>
              </w:rPr>
              <w:t>More than one race</w:t>
            </w:r>
          </w:p>
          <w:p w14:paraId="5C4B8E71"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Latin/Hispanic</w:t>
            </w:r>
          </w:p>
        </w:tc>
        <w:tc>
          <w:tcPr>
            <w:tcW w:w="1170" w:type="dxa"/>
          </w:tcPr>
          <w:p w14:paraId="59A468EE"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14:paraId="135A512C"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1 (1%)</w:t>
            </w:r>
          </w:p>
          <w:p w14:paraId="0AE8CF3E"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2 (3%)</w:t>
            </w:r>
          </w:p>
          <w:p w14:paraId="2063313A"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66 (84%)</w:t>
            </w:r>
          </w:p>
          <w:p w14:paraId="18643E49"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9 (12%)</w:t>
            </w:r>
          </w:p>
          <w:p w14:paraId="58B6438B"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7 (9%)</w:t>
            </w:r>
          </w:p>
        </w:tc>
      </w:tr>
      <w:tr w:rsidR="00945110" w:rsidRPr="00DA4AF9" w14:paraId="3EEE82CC" w14:textId="77777777" w:rsidTr="00350490">
        <w:trPr>
          <w:trHeight w:val="761"/>
        </w:trPr>
        <w:tc>
          <w:tcPr>
            <w:cnfStyle w:val="001000000000" w:firstRow="0" w:lastRow="0" w:firstColumn="1" w:lastColumn="0" w:oddVBand="0" w:evenVBand="0" w:oddHBand="0" w:evenHBand="0" w:firstRowFirstColumn="0" w:firstRowLastColumn="0" w:lastRowFirstColumn="0" w:lastRowLastColumn="0"/>
            <w:tcW w:w="3870" w:type="dxa"/>
          </w:tcPr>
          <w:p w14:paraId="2DE8D5CE" w14:textId="77777777" w:rsidR="00945110" w:rsidRPr="00DA4AF9" w:rsidRDefault="00945110" w:rsidP="00350490">
            <w:pPr>
              <w:rPr>
                <w:rFonts w:asciiTheme="minorHAnsi" w:hAnsiTheme="minorHAnsi" w:cstheme="minorHAnsi"/>
                <w:b w:val="0"/>
                <w:bCs w:val="0"/>
              </w:rPr>
            </w:pPr>
            <w:r w:rsidRPr="00DA4AF9">
              <w:rPr>
                <w:rFonts w:asciiTheme="minorHAnsi" w:hAnsiTheme="minorHAnsi" w:cstheme="minorHAnsi"/>
              </w:rPr>
              <w:t>Highest Degree</w:t>
            </w:r>
          </w:p>
          <w:p w14:paraId="585F1AB9"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High School or GED</w:t>
            </w:r>
            <w:r w:rsidRPr="00DA4AF9">
              <w:rPr>
                <w:rFonts w:asciiTheme="minorHAnsi" w:hAnsiTheme="minorHAnsi" w:cstheme="minorHAnsi"/>
                <w:b w:val="0"/>
                <w:bCs w:val="0"/>
              </w:rPr>
              <w:tab/>
            </w:r>
          </w:p>
          <w:p w14:paraId="539111B5"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Associate's degree</w:t>
            </w:r>
            <w:r w:rsidRPr="00DA4AF9">
              <w:rPr>
                <w:rFonts w:asciiTheme="minorHAnsi" w:hAnsiTheme="minorHAnsi" w:cstheme="minorHAnsi"/>
                <w:b w:val="0"/>
                <w:bCs w:val="0"/>
              </w:rPr>
              <w:tab/>
            </w:r>
          </w:p>
          <w:p w14:paraId="7F61392C"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Bachelor's degree</w:t>
            </w:r>
            <w:r w:rsidRPr="00DA4AF9">
              <w:rPr>
                <w:rFonts w:asciiTheme="minorHAnsi" w:hAnsiTheme="minorHAnsi" w:cstheme="minorHAnsi"/>
                <w:b w:val="0"/>
                <w:bCs w:val="0"/>
              </w:rPr>
              <w:tab/>
            </w:r>
          </w:p>
          <w:p w14:paraId="4FDB46D1"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Master's degree</w:t>
            </w:r>
            <w:r w:rsidRPr="00DA4AF9">
              <w:rPr>
                <w:rFonts w:asciiTheme="minorHAnsi" w:hAnsiTheme="minorHAnsi" w:cstheme="minorHAnsi"/>
                <w:b w:val="0"/>
                <w:bCs w:val="0"/>
              </w:rPr>
              <w:tab/>
            </w:r>
          </w:p>
          <w:p w14:paraId="2A38A71B" w14:textId="77777777" w:rsidR="00945110" w:rsidRPr="00DA4AF9" w:rsidRDefault="00945110" w:rsidP="00350490">
            <w:pPr>
              <w:jc w:val="right"/>
              <w:rPr>
                <w:rFonts w:asciiTheme="minorHAnsi" w:hAnsiTheme="minorHAnsi" w:cstheme="minorHAnsi"/>
              </w:rPr>
            </w:pPr>
            <w:r w:rsidRPr="00DA4AF9">
              <w:rPr>
                <w:rFonts w:asciiTheme="minorHAnsi" w:hAnsiTheme="minorHAnsi" w:cstheme="minorHAnsi"/>
                <w:b w:val="0"/>
                <w:bCs w:val="0"/>
              </w:rPr>
              <w:t>Doctoral degree</w:t>
            </w:r>
            <w:r w:rsidRPr="00DA4AF9">
              <w:rPr>
                <w:rFonts w:asciiTheme="minorHAnsi" w:hAnsiTheme="minorHAnsi" w:cstheme="minorHAnsi"/>
              </w:rPr>
              <w:t xml:space="preserve"> </w:t>
            </w:r>
            <w:r w:rsidRPr="00DA4AF9">
              <w:rPr>
                <w:rFonts w:asciiTheme="minorHAnsi" w:hAnsiTheme="minorHAnsi" w:cstheme="minorHAnsi"/>
              </w:rPr>
              <w:tab/>
            </w:r>
          </w:p>
        </w:tc>
        <w:tc>
          <w:tcPr>
            <w:tcW w:w="1170" w:type="dxa"/>
          </w:tcPr>
          <w:p w14:paraId="5A6F6EDB"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7FFC9C4D"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27 (34%)</w:t>
            </w:r>
          </w:p>
          <w:p w14:paraId="19052086"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9 (11%)</w:t>
            </w:r>
          </w:p>
          <w:p w14:paraId="74BD7364"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24 (30%)</w:t>
            </w:r>
          </w:p>
          <w:p w14:paraId="2300C4CE"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15 (19%)</w:t>
            </w:r>
          </w:p>
          <w:p w14:paraId="6F8AE7E1"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4 (5%)</w:t>
            </w:r>
          </w:p>
        </w:tc>
      </w:tr>
      <w:tr w:rsidR="00945110" w:rsidRPr="00DA4AF9" w14:paraId="1626AE14" w14:textId="77777777" w:rsidTr="00350490">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3870" w:type="dxa"/>
          </w:tcPr>
          <w:p w14:paraId="5F1CA0B4" w14:textId="77777777" w:rsidR="00945110" w:rsidRPr="00DA4AF9" w:rsidRDefault="00945110" w:rsidP="00350490">
            <w:pPr>
              <w:rPr>
                <w:rFonts w:asciiTheme="minorHAnsi" w:hAnsiTheme="minorHAnsi" w:cstheme="minorHAnsi"/>
                <w:b w:val="0"/>
                <w:bCs w:val="0"/>
              </w:rPr>
            </w:pPr>
            <w:r w:rsidRPr="00DA4AF9">
              <w:rPr>
                <w:rFonts w:asciiTheme="minorHAnsi" w:hAnsiTheme="minorHAnsi" w:cstheme="minorHAnsi"/>
              </w:rPr>
              <w:lastRenderedPageBreak/>
              <w:t>Location (by U.S. Census Region)</w:t>
            </w:r>
          </w:p>
          <w:p w14:paraId="684DF600" w14:textId="77777777" w:rsidR="00945110" w:rsidRPr="00DA4AF9" w:rsidRDefault="00945110" w:rsidP="00350490">
            <w:pPr>
              <w:jc w:val="right"/>
              <w:rPr>
                <w:rFonts w:asciiTheme="minorHAnsi" w:hAnsiTheme="minorHAnsi" w:cstheme="minorHAnsi"/>
              </w:rPr>
            </w:pPr>
            <w:proofErr w:type="gramStart"/>
            <w:r w:rsidRPr="00DA4AF9">
              <w:rPr>
                <w:rFonts w:asciiTheme="minorHAnsi" w:hAnsiTheme="minorHAnsi" w:cstheme="minorHAnsi"/>
                <w:b w:val="0"/>
                <w:bCs w:val="0"/>
              </w:rPr>
              <w:t>North East</w:t>
            </w:r>
            <w:proofErr w:type="gramEnd"/>
          </w:p>
          <w:p w14:paraId="11E34B53" w14:textId="77777777" w:rsidR="00945110" w:rsidRPr="00DA4AF9" w:rsidRDefault="00945110" w:rsidP="00350490">
            <w:pPr>
              <w:jc w:val="right"/>
              <w:rPr>
                <w:rFonts w:asciiTheme="minorHAnsi" w:hAnsiTheme="minorHAnsi" w:cstheme="minorHAnsi"/>
              </w:rPr>
            </w:pPr>
            <w:r w:rsidRPr="00DA4AF9">
              <w:rPr>
                <w:rFonts w:asciiTheme="minorHAnsi" w:hAnsiTheme="minorHAnsi" w:cstheme="minorHAnsi"/>
                <w:b w:val="0"/>
                <w:bCs w:val="0"/>
              </w:rPr>
              <w:t>Midwest</w:t>
            </w:r>
          </w:p>
          <w:p w14:paraId="57CD6327" w14:textId="77777777" w:rsidR="00945110" w:rsidRPr="00DA4AF9" w:rsidRDefault="00945110" w:rsidP="00350490">
            <w:pPr>
              <w:jc w:val="right"/>
              <w:rPr>
                <w:rFonts w:asciiTheme="minorHAnsi" w:hAnsiTheme="minorHAnsi" w:cstheme="minorHAnsi"/>
              </w:rPr>
            </w:pPr>
            <w:r w:rsidRPr="00DA4AF9">
              <w:rPr>
                <w:rFonts w:asciiTheme="minorHAnsi" w:hAnsiTheme="minorHAnsi" w:cstheme="minorHAnsi"/>
                <w:b w:val="0"/>
                <w:bCs w:val="0"/>
              </w:rPr>
              <w:t>South</w:t>
            </w:r>
          </w:p>
          <w:p w14:paraId="7D61AB40"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West</w:t>
            </w:r>
          </w:p>
        </w:tc>
        <w:tc>
          <w:tcPr>
            <w:tcW w:w="1170" w:type="dxa"/>
          </w:tcPr>
          <w:p w14:paraId="26F3BF85"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14:paraId="70072229"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7 (9%)</w:t>
            </w:r>
          </w:p>
          <w:p w14:paraId="5CB67EB9"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9 (11%)</w:t>
            </w:r>
          </w:p>
          <w:p w14:paraId="60285466"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18 (22%)</w:t>
            </w:r>
          </w:p>
          <w:p w14:paraId="063ABB0E"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46 (58%)</w:t>
            </w:r>
          </w:p>
        </w:tc>
      </w:tr>
      <w:tr w:rsidR="00945110" w:rsidRPr="00DA4AF9" w14:paraId="0D7F00EB" w14:textId="77777777" w:rsidTr="00350490">
        <w:trPr>
          <w:trHeight w:val="247"/>
        </w:trPr>
        <w:tc>
          <w:tcPr>
            <w:cnfStyle w:val="001000000000" w:firstRow="0" w:lastRow="0" w:firstColumn="1" w:lastColumn="0" w:oddVBand="0" w:evenVBand="0" w:oddHBand="0" w:evenHBand="0" w:firstRowFirstColumn="0" w:firstRowLastColumn="0" w:lastRowFirstColumn="0" w:lastRowLastColumn="0"/>
            <w:tcW w:w="3870" w:type="dxa"/>
          </w:tcPr>
          <w:p w14:paraId="64F0EC43" w14:textId="77777777" w:rsidR="00945110" w:rsidRPr="00DA4AF9" w:rsidRDefault="00945110" w:rsidP="00350490">
            <w:pPr>
              <w:rPr>
                <w:rFonts w:asciiTheme="minorHAnsi" w:hAnsiTheme="minorHAnsi" w:cstheme="minorHAnsi"/>
                <w:b w:val="0"/>
                <w:bCs w:val="0"/>
              </w:rPr>
            </w:pPr>
            <w:r w:rsidRPr="00DA4AF9">
              <w:rPr>
                <w:rFonts w:asciiTheme="minorHAnsi" w:hAnsiTheme="minorHAnsi" w:cstheme="minorHAnsi"/>
              </w:rPr>
              <w:t>Support or Service Use</w:t>
            </w:r>
          </w:p>
        </w:tc>
        <w:tc>
          <w:tcPr>
            <w:tcW w:w="1170" w:type="dxa"/>
          </w:tcPr>
          <w:p w14:paraId="09A4AC9F"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25 (32%)</w:t>
            </w:r>
          </w:p>
        </w:tc>
      </w:tr>
      <w:tr w:rsidR="00945110" w:rsidRPr="00DA4AF9" w14:paraId="2FF96A23" w14:textId="77777777" w:rsidTr="00350490">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870" w:type="dxa"/>
          </w:tcPr>
          <w:p w14:paraId="5C52F0D7" w14:textId="77777777" w:rsidR="00945110" w:rsidRPr="00DA4AF9" w:rsidRDefault="00945110" w:rsidP="00350490">
            <w:pPr>
              <w:rPr>
                <w:rFonts w:asciiTheme="minorHAnsi" w:hAnsiTheme="minorHAnsi" w:cstheme="minorHAnsi"/>
                <w:b w:val="0"/>
                <w:bCs w:val="0"/>
              </w:rPr>
            </w:pPr>
            <w:r w:rsidRPr="00DA4AF9">
              <w:rPr>
                <w:rFonts w:asciiTheme="minorHAnsi" w:hAnsiTheme="minorHAnsi" w:cstheme="minorHAnsi"/>
              </w:rPr>
              <w:t>Alternative and Argumentative Communication Use</w:t>
            </w:r>
          </w:p>
        </w:tc>
        <w:tc>
          <w:tcPr>
            <w:tcW w:w="1170" w:type="dxa"/>
          </w:tcPr>
          <w:p w14:paraId="74EE4E28"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14:paraId="75393D81"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9 (11%)</w:t>
            </w:r>
          </w:p>
        </w:tc>
      </w:tr>
      <w:tr w:rsidR="00945110" w:rsidRPr="00DA4AF9" w14:paraId="080D1D17" w14:textId="77777777" w:rsidTr="00350490">
        <w:trPr>
          <w:trHeight w:val="761"/>
        </w:trPr>
        <w:tc>
          <w:tcPr>
            <w:cnfStyle w:val="001000000000" w:firstRow="0" w:lastRow="0" w:firstColumn="1" w:lastColumn="0" w:oddVBand="0" w:evenVBand="0" w:oddHBand="0" w:evenHBand="0" w:firstRowFirstColumn="0" w:firstRowLastColumn="0" w:lastRowFirstColumn="0" w:lastRowLastColumn="0"/>
            <w:tcW w:w="3870" w:type="dxa"/>
          </w:tcPr>
          <w:p w14:paraId="0E698654" w14:textId="77777777" w:rsidR="00945110" w:rsidRPr="00DA4AF9" w:rsidRDefault="00945110" w:rsidP="00350490">
            <w:pPr>
              <w:rPr>
                <w:rFonts w:asciiTheme="minorHAnsi" w:hAnsiTheme="minorHAnsi" w:cstheme="minorHAnsi"/>
                <w:b w:val="0"/>
                <w:bCs w:val="0"/>
              </w:rPr>
            </w:pPr>
            <w:r w:rsidRPr="00DA4AF9">
              <w:rPr>
                <w:rFonts w:asciiTheme="minorHAnsi" w:hAnsiTheme="minorHAnsi" w:cstheme="minorHAnsi"/>
              </w:rPr>
              <w:t xml:space="preserve">Employment </w:t>
            </w:r>
          </w:p>
          <w:p w14:paraId="0152EE2E"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Full Time</w:t>
            </w:r>
          </w:p>
          <w:p w14:paraId="65880DE3"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Part Time</w:t>
            </w:r>
          </w:p>
          <w:p w14:paraId="2F8999A1"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Self Employed</w:t>
            </w:r>
          </w:p>
          <w:p w14:paraId="4CD78476"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Volunteer or Unpaid</w:t>
            </w:r>
          </w:p>
          <w:p w14:paraId="03018DF2"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Student</w:t>
            </w:r>
          </w:p>
          <w:p w14:paraId="6DAF1FAE"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On Disability</w:t>
            </w:r>
          </w:p>
          <w:p w14:paraId="725F3AD7"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 xml:space="preserve">Unemployed and looking </w:t>
            </w:r>
          </w:p>
          <w:p w14:paraId="4A6138C6"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 xml:space="preserve">Unemployed and not looking </w:t>
            </w:r>
          </w:p>
          <w:p w14:paraId="0ECBE8B6"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 xml:space="preserve">Parent or Homemaker </w:t>
            </w:r>
          </w:p>
          <w:p w14:paraId="3FAB4D5B" w14:textId="77777777" w:rsidR="00945110" w:rsidRPr="00DA4AF9" w:rsidRDefault="00945110" w:rsidP="00350490">
            <w:pPr>
              <w:jc w:val="right"/>
              <w:rPr>
                <w:rFonts w:asciiTheme="minorHAnsi" w:hAnsiTheme="minorHAnsi" w:cstheme="minorHAnsi"/>
              </w:rPr>
            </w:pPr>
            <w:r w:rsidRPr="00DA4AF9">
              <w:rPr>
                <w:rFonts w:asciiTheme="minorHAnsi" w:hAnsiTheme="minorHAnsi" w:cstheme="minorHAnsi"/>
                <w:b w:val="0"/>
                <w:bCs w:val="0"/>
              </w:rPr>
              <w:t>Retired</w:t>
            </w:r>
          </w:p>
        </w:tc>
        <w:tc>
          <w:tcPr>
            <w:tcW w:w="1170" w:type="dxa"/>
          </w:tcPr>
          <w:p w14:paraId="29C38197"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4C4F360D"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23 (29%)</w:t>
            </w:r>
          </w:p>
          <w:p w14:paraId="15D97368"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14 (18%)</w:t>
            </w:r>
          </w:p>
          <w:p w14:paraId="522D18B9"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14 (18%)</w:t>
            </w:r>
          </w:p>
          <w:p w14:paraId="271A5709"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4 (5%)</w:t>
            </w:r>
          </w:p>
          <w:p w14:paraId="3889C857"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11 (14%)</w:t>
            </w:r>
          </w:p>
          <w:p w14:paraId="18D783CE"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16 (20%)</w:t>
            </w:r>
          </w:p>
          <w:p w14:paraId="1EE83348"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7 (9%)</w:t>
            </w:r>
          </w:p>
          <w:p w14:paraId="4D040289"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9 (11%)</w:t>
            </w:r>
          </w:p>
          <w:p w14:paraId="2DE21025"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4 (5%)</w:t>
            </w:r>
          </w:p>
          <w:p w14:paraId="54923521"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2 (3%)</w:t>
            </w:r>
          </w:p>
        </w:tc>
      </w:tr>
      <w:tr w:rsidR="00945110" w:rsidRPr="00DA4AF9" w14:paraId="73DB35E8" w14:textId="77777777" w:rsidTr="00350490">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3870" w:type="dxa"/>
          </w:tcPr>
          <w:p w14:paraId="7A21B69F" w14:textId="77777777" w:rsidR="00945110" w:rsidRPr="00DA4AF9" w:rsidRDefault="00945110" w:rsidP="00350490">
            <w:pPr>
              <w:rPr>
                <w:rFonts w:asciiTheme="minorHAnsi" w:hAnsiTheme="minorHAnsi" w:cstheme="minorHAnsi"/>
                <w:b w:val="0"/>
                <w:bCs w:val="0"/>
              </w:rPr>
            </w:pPr>
            <w:r w:rsidRPr="00DA4AF9">
              <w:rPr>
                <w:rFonts w:asciiTheme="minorHAnsi" w:hAnsiTheme="minorHAnsi" w:cstheme="minorHAnsi"/>
              </w:rPr>
              <w:t>Experiences with autistic burnout</w:t>
            </w:r>
          </w:p>
          <w:p w14:paraId="7A67E599"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Heard of autistic burnout before</w:t>
            </w:r>
          </w:p>
          <w:p w14:paraId="7EE017BD" w14:textId="77777777" w:rsidR="00945110" w:rsidRPr="00DA4AF9" w:rsidRDefault="00945110" w:rsidP="00350490">
            <w:pPr>
              <w:jc w:val="right"/>
              <w:rPr>
                <w:rFonts w:asciiTheme="minorHAnsi" w:hAnsiTheme="minorHAnsi" w:cstheme="minorHAnsi"/>
                <w:b w:val="0"/>
                <w:bCs w:val="0"/>
              </w:rPr>
            </w:pPr>
            <w:r w:rsidRPr="00DA4AF9">
              <w:rPr>
                <w:rFonts w:asciiTheme="minorHAnsi" w:hAnsiTheme="minorHAnsi" w:cstheme="minorHAnsi"/>
                <w:b w:val="0"/>
                <w:bCs w:val="0"/>
              </w:rPr>
              <w:t>Experienced burnout in the past N=74*</w:t>
            </w:r>
          </w:p>
          <w:p w14:paraId="75FBA2EC" w14:textId="77777777" w:rsidR="00945110" w:rsidRPr="00DA4AF9" w:rsidRDefault="00945110" w:rsidP="00350490">
            <w:pPr>
              <w:jc w:val="right"/>
              <w:rPr>
                <w:rFonts w:asciiTheme="minorHAnsi" w:hAnsiTheme="minorHAnsi" w:cstheme="minorHAnsi"/>
              </w:rPr>
            </w:pPr>
            <w:r w:rsidRPr="00DA4AF9">
              <w:rPr>
                <w:rFonts w:asciiTheme="minorHAnsi" w:hAnsiTheme="minorHAnsi" w:cstheme="minorHAnsi"/>
                <w:b w:val="0"/>
                <w:bCs w:val="0"/>
              </w:rPr>
              <w:t>Currently experiencing burnout N = 66**</w:t>
            </w:r>
          </w:p>
        </w:tc>
        <w:tc>
          <w:tcPr>
            <w:tcW w:w="1170" w:type="dxa"/>
          </w:tcPr>
          <w:p w14:paraId="51A61BEA"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14:paraId="6C89B44D"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73% (58)</w:t>
            </w:r>
          </w:p>
          <w:p w14:paraId="79D6D512"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96% (71)</w:t>
            </w:r>
          </w:p>
          <w:p w14:paraId="41B91158"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65% (43)</w:t>
            </w:r>
          </w:p>
        </w:tc>
      </w:tr>
    </w:tbl>
    <w:p w14:paraId="3BAFF66C"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*N=7 answered “not sure”; N=1 answered “do not wish to say”</w:t>
      </w:r>
    </w:p>
    <w:p w14:paraId="688D71B6" w14:textId="77777777" w:rsidR="00945110" w:rsidRPr="00DA4AF9" w:rsidRDefault="00945110" w:rsidP="00945110">
      <w:pPr>
        <w:rPr>
          <w:rFonts w:asciiTheme="minorHAnsi" w:hAnsiTheme="minorHAnsi" w:cstheme="minorHAnsi"/>
        </w:rPr>
      </w:pPr>
      <w:r w:rsidRPr="00DA4AF9">
        <w:rPr>
          <w:rFonts w:asciiTheme="minorHAnsi" w:hAnsiTheme="minorHAnsi" w:cstheme="minorHAnsi"/>
        </w:rPr>
        <w:t>**N=13 answered “note sure”; N=1 answered “do not wish to say”</w:t>
      </w:r>
    </w:p>
    <w:p w14:paraId="60A0357C" w14:textId="77777777" w:rsidR="00945110" w:rsidRPr="00DA4AF9" w:rsidRDefault="00945110">
      <w:pPr>
        <w:rPr>
          <w:rFonts w:asciiTheme="minorHAnsi" w:hAnsiTheme="minorHAnsi" w:cstheme="minorHAnsi"/>
        </w:rPr>
      </w:pPr>
    </w:p>
    <w:p w14:paraId="6076B8AD" w14:textId="64B72200" w:rsidR="002208CA" w:rsidRPr="00DA4AF9" w:rsidRDefault="002208CA">
      <w:pPr>
        <w:rPr>
          <w:rFonts w:asciiTheme="minorHAnsi" w:hAnsiTheme="minorHAnsi" w:cstheme="minorHAnsi"/>
        </w:rPr>
      </w:pPr>
      <w:r w:rsidRPr="00DA4AF9">
        <w:rPr>
          <w:rFonts w:asciiTheme="minorHAnsi" w:hAnsiTheme="minorHAnsi" w:cstheme="minorHAnsi"/>
        </w:rPr>
        <w:t xml:space="preserve">Table </w:t>
      </w:r>
      <w:r w:rsidR="00782BCC" w:rsidRPr="00DA4AF9">
        <w:rPr>
          <w:rFonts w:asciiTheme="minorHAnsi" w:hAnsiTheme="minorHAnsi" w:cstheme="minorHAnsi"/>
        </w:rPr>
        <w:t>1</w:t>
      </w:r>
      <w:r w:rsidRPr="00DA4AF9">
        <w:rPr>
          <w:rFonts w:asciiTheme="minorHAnsi" w:hAnsiTheme="minorHAnsi" w:cstheme="minorHAnsi"/>
        </w:rPr>
        <w:t>: Demographics</w:t>
      </w:r>
    </w:p>
    <w:p w14:paraId="578F6D1F" w14:textId="345A2570" w:rsidR="00C310F2" w:rsidRPr="00DA4AF9" w:rsidRDefault="00C310F2">
      <w:pPr>
        <w:rPr>
          <w:rFonts w:asciiTheme="minorHAnsi" w:hAnsiTheme="minorHAnsi" w:cstheme="minorHAnsi"/>
        </w:rPr>
      </w:pPr>
    </w:p>
    <w:p w14:paraId="268C652D" w14:textId="7C3BA2BE" w:rsidR="00F66D5B" w:rsidRPr="00DA4AF9" w:rsidRDefault="00A145D8" w:rsidP="00F66D5B">
      <w:pPr>
        <w:rPr>
          <w:rFonts w:asciiTheme="minorHAnsi" w:hAnsiTheme="minorHAnsi" w:cstheme="minorHAnsi"/>
        </w:rPr>
      </w:pPr>
      <w:r w:rsidRPr="00DA4AF9">
        <w:rPr>
          <w:rFonts w:asciiTheme="minorHAnsi" w:hAnsiTheme="minorHAnsi" w:cstheme="minorHAnsi"/>
        </w:rPr>
        <w:t xml:space="preserve">Internal consistency reliability: </w:t>
      </w:r>
      <w:r w:rsidR="00F66D5B" w:rsidRPr="00DA4AF9">
        <w:rPr>
          <w:rFonts w:asciiTheme="minorHAnsi" w:hAnsiTheme="minorHAnsi" w:cstheme="minorHAnsi"/>
        </w:rPr>
        <w:t>Our measure exhibited an average inter</w:t>
      </w:r>
      <w:r w:rsidR="000C1826" w:rsidRPr="00DA4AF9">
        <w:rPr>
          <w:rFonts w:asciiTheme="minorHAnsi" w:hAnsiTheme="minorHAnsi" w:cstheme="minorHAnsi"/>
        </w:rPr>
        <w:t>-</w:t>
      </w:r>
      <w:r w:rsidR="00F66D5B" w:rsidRPr="00DA4AF9">
        <w:rPr>
          <w:rFonts w:asciiTheme="minorHAnsi" w:hAnsiTheme="minorHAnsi" w:cstheme="minorHAnsi"/>
        </w:rPr>
        <w:t xml:space="preserve">item </w:t>
      </w:r>
      <w:r w:rsidR="005F461B" w:rsidRPr="00DA4AF9">
        <w:rPr>
          <w:rFonts w:asciiTheme="minorHAnsi" w:hAnsiTheme="minorHAnsi" w:cstheme="minorHAnsi"/>
        </w:rPr>
        <w:t>correlation</w:t>
      </w:r>
      <w:r w:rsidR="00F66D5B" w:rsidRPr="00DA4AF9">
        <w:rPr>
          <w:rFonts w:asciiTheme="minorHAnsi" w:hAnsiTheme="minorHAnsi" w:cstheme="minorHAnsi"/>
        </w:rPr>
        <w:t xml:space="preserve"> of .67 and a scale reliability coefficient </w:t>
      </w:r>
      <w:r w:rsidR="00BC02C2" w:rsidRPr="00DA4AF9">
        <w:rPr>
          <w:rFonts w:asciiTheme="minorHAnsi" w:hAnsiTheme="minorHAnsi" w:cstheme="minorHAnsi"/>
        </w:rPr>
        <w:t>(Cronbach’s alph</w:t>
      </w:r>
      <w:r w:rsidR="000D4D60" w:rsidRPr="00DA4AF9">
        <w:rPr>
          <w:rFonts w:asciiTheme="minorHAnsi" w:hAnsiTheme="minorHAnsi" w:cstheme="minorHAnsi"/>
        </w:rPr>
        <w:t>a</w:t>
      </w:r>
      <w:r w:rsidR="00BC02C2" w:rsidRPr="00DA4AF9">
        <w:rPr>
          <w:rFonts w:asciiTheme="minorHAnsi" w:hAnsiTheme="minorHAnsi" w:cstheme="minorHAnsi"/>
        </w:rPr>
        <w:t>) of</w:t>
      </w:r>
      <w:r w:rsidR="00E12B4B" w:rsidRPr="00DA4AF9">
        <w:rPr>
          <w:rFonts w:asciiTheme="minorHAnsi" w:hAnsiTheme="minorHAnsi" w:cstheme="minorHAnsi"/>
        </w:rPr>
        <w:t xml:space="preserve"> </w:t>
      </w:r>
      <w:r w:rsidR="00BC02C2" w:rsidRPr="00DA4AF9">
        <w:rPr>
          <w:rFonts w:asciiTheme="minorHAnsi" w:hAnsiTheme="minorHAnsi" w:cstheme="minorHAnsi"/>
        </w:rPr>
        <w:t>0</w:t>
      </w:r>
      <w:r w:rsidR="00F66D5B" w:rsidRPr="00DA4AF9">
        <w:rPr>
          <w:rFonts w:asciiTheme="minorHAnsi" w:hAnsiTheme="minorHAnsi" w:cstheme="minorHAnsi"/>
        </w:rPr>
        <w:t>.95.</w:t>
      </w:r>
    </w:p>
    <w:p w14:paraId="35188455" w14:textId="0899718C" w:rsidR="00F66D5B" w:rsidRPr="00DA4AF9" w:rsidRDefault="00F66D5B" w:rsidP="00F66D5B">
      <w:pPr>
        <w:rPr>
          <w:rFonts w:asciiTheme="minorHAnsi" w:hAnsiTheme="minorHAnsi" w:cstheme="minorHAnsi"/>
        </w:rPr>
      </w:pPr>
    </w:p>
    <w:p w14:paraId="56BAFE44" w14:textId="271849B5" w:rsidR="00F66D5B" w:rsidRPr="00DA4AF9" w:rsidRDefault="00A145D8" w:rsidP="00F66D5B">
      <w:pPr>
        <w:rPr>
          <w:rFonts w:asciiTheme="minorHAnsi" w:hAnsiTheme="minorHAnsi" w:cstheme="minorHAnsi"/>
        </w:rPr>
      </w:pPr>
      <w:r w:rsidRPr="00DA4AF9">
        <w:rPr>
          <w:rFonts w:asciiTheme="minorHAnsi" w:hAnsiTheme="minorHAnsi" w:cstheme="minorHAnsi"/>
        </w:rPr>
        <w:t xml:space="preserve">Construct validity: </w:t>
      </w:r>
      <w:r w:rsidR="00E30BDA" w:rsidRPr="00DA4AF9">
        <w:rPr>
          <w:rFonts w:asciiTheme="minorHAnsi" w:hAnsiTheme="minorHAnsi" w:cstheme="minorHAnsi"/>
        </w:rPr>
        <w:t>A-pr</w:t>
      </w:r>
      <w:r w:rsidR="00BC02C2" w:rsidRPr="00DA4AF9">
        <w:rPr>
          <w:rFonts w:asciiTheme="minorHAnsi" w:hAnsiTheme="minorHAnsi" w:cstheme="minorHAnsi"/>
        </w:rPr>
        <w:t>i</w:t>
      </w:r>
      <w:r w:rsidR="00E30BDA" w:rsidRPr="00DA4AF9">
        <w:rPr>
          <w:rFonts w:asciiTheme="minorHAnsi" w:hAnsiTheme="minorHAnsi" w:cstheme="minorHAnsi"/>
        </w:rPr>
        <w:t>ori hypothesis testing f</w:t>
      </w:r>
      <w:r w:rsidR="00F66D5B" w:rsidRPr="00DA4AF9">
        <w:rPr>
          <w:rFonts w:asciiTheme="minorHAnsi" w:hAnsiTheme="minorHAnsi" w:cstheme="minorHAnsi"/>
        </w:rPr>
        <w:t xml:space="preserve">or construct validity </w:t>
      </w:r>
      <w:r w:rsidR="00BC02C2" w:rsidRPr="00DA4AF9">
        <w:rPr>
          <w:rFonts w:asciiTheme="minorHAnsi" w:hAnsiTheme="minorHAnsi" w:cstheme="minorHAnsi"/>
        </w:rPr>
        <w:t>found strong correlations, in the expected direction, with</w:t>
      </w:r>
      <w:r w:rsidR="00F66D5B" w:rsidRPr="00DA4AF9">
        <w:rPr>
          <w:rFonts w:asciiTheme="minorHAnsi" w:hAnsiTheme="minorHAnsi" w:cstheme="minorHAnsi"/>
        </w:rPr>
        <w:t xml:space="preserve"> </w:t>
      </w:r>
      <w:r w:rsidR="00BC02C2" w:rsidRPr="00DA4AF9">
        <w:rPr>
          <w:rFonts w:asciiTheme="minorHAnsi" w:hAnsiTheme="minorHAnsi" w:cstheme="minorHAnsi"/>
        </w:rPr>
        <w:t xml:space="preserve">depression (as measured by </w:t>
      </w:r>
      <w:r w:rsidR="00F66D5B" w:rsidRPr="00DA4AF9">
        <w:rPr>
          <w:rFonts w:asciiTheme="minorHAnsi" w:hAnsiTheme="minorHAnsi" w:cstheme="minorHAnsi"/>
        </w:rPr>
        <w:t>the CESD-10</w:t>
      </w:r>
      <w:r w:rsidR="00BC02C2" w:rsidRPr="00DA4AF9">
        <w:rPr>
          <w:rFonts w:asciiTheme="minorHAnsi" w:hAnsiTheme="minorHAnsi" w:cstheme="minorHAnsi"/>
        </w:rPr>
        <w:t>; r=.56 and p &lt; .0001</w:t>
      </w:r>
      <w:r w:rsidR="00F66D5B" w:rsidRPr="00DA4AF9">
        <w:rPr>
          <w:rFonts w:asciiTheme="minorHAnsi" w:hAnsiTheme="minorHAnsi" w:cstheme="minorHAnsi"/>
        </w:rPr>
        <w:t>) and perceived stress</w:t>
      </w:r>
      <w:r w:rsidR="00BC02C2" w:rsidRPr="00DA4AF9">
        <w:rPr>
          <w:rFonts w:asciiTheme="minorHAnsi" w:hAnsiTheme="minorHAnsi" w:cstheme="minorHAnsi"/>
        </w:rPr>
        <w:t xml:space="preserve"> (as measured by the PSS-10; r=.68 and p &lt; .0001</w:t>
      </w:r>
      <w:r w:rsidR="00F66D5B" w:rsidRPr="00DA4AF9">
        <w:rPr>
          <w:rFonts w:asciiTheme="minorHAnsi" w:hAnsiTheme="minorHAnsi" w:cstheme="minorHAnsi"/>
        </w:rPr>
        <w:t xml:space="preserve">) The CAT-Q (camouflaging) score however did not correlate to our autistic burnout scale, with r=.04 and p = .7. </w:t>
      </w:r>
      <w:r w:rsidR="009E26AD" w:rsidRPr="00DA4AF9">
        <w:rPr>
          <w:rFonts w:asciiTheme="minorHAnsi" w:hAnsiTheme="minorHAnsi" w:cstheme="minorHAnsi"/>
        </w:rPr>
        <w:t>As expected</w:t>
      </w:r>
      <w:r w:rsidR="00E30BDA" w:rsidRPr="00DA4AF9">
        <w:rPr>
          <w:rFonts w:asciiTheme="minorHAnsi" w:hAnsiTheme="minorHAnsi" w:cstheme="minorHAnsi"/>
        </w:rPr>
        <w:t xml:space="preserve"> </w:t>
      </w:r>
      <w:r w:rsidR="009E26AD" w:rsidRPr="00DA4AF9">
        <w:rPr>
          <w:rFonts w:asciiTheme="minorHAnsi" w:hAnsiTheme="minorHAnsi" w:cstheme="minorHAnsi"/>
        </w:rPr>
        <w:t xml:space="preserve">participants who felt they were </w:t>
      </w:r>
      <w:r w:rsidR="00F66D5B" w:rsidRPr="00DA4AF9">
        <w:rPr>
          <w:rFonts w:asciiTheme="minorHAnsi" w:hAnsiTheme="minorHAnsi" w:cstheme="minorHAnsi"/>
        </w:rPr>
        <w:t xml:space="preserve">currently experiencing autistic burnout </w:t>
      </w:r>
      <w:r w:rsidR="009E26AD" w:rsidRPr="00DA4AF9">
        <w:rPr>
          <w:rFonts w:asciiTheme="minorHAnsi" w:hAnsiTheme="minorHAnsi" w:cstheme="minorHAnsi"/>
        </w:rPr>
        <w:t xml:space="preserve">had significantly higher burnout scores than those who did not (mean </w:t>
      </w:r>
      <w:r w:rsidR="00FE5085" w:rsidRPr="00DA4AF9">
        <w:rPr>
          <w:rFonts w:asciiTheme="minorHAnsi" w:hAnsiTheme="minorHAnsi" w:cstheme="minorHAnsi"/>
        </w:rPr>
        <w:t>75.7</w:t>
      </w:r>
      <w:r w:rsidR="009E26AD" w:rsidRPr="00DA4AF9">
        <w:rPr>
          <w:rFonts w:asciiTheme="minorHAnsi" w:hAnsiTheme="minorHAnsi" w:cstheme="minorHAnsi"/>
        </w:rPr>
        <w:t xml:space="preserve"> vs </w:t>
      </w:r>
      <w:r w:rsidR="00FE5085" w:rsidRPr="00DA4AF9">
        <w:rPr>
          <w:rFonts w:asciiTheme="minorHAnsi" w:hAnsiTheme="minorHAnsi" w:cstheme="minorHAnsi"/>
        </w:rPr>
        <w:t>48.8</w:t>
      </w:r>
      <w:r w:rsidR="009E26AD" w:rsidRPr="00DA4AF9">
        <w:rPr>
          <w:rFonts w:asciiTheme="minorHAnsi" w:hAnsiTheme="minorHAnsi" w:cstheme="minorHAnsi"/>
        </w:rPr>
        <w:t xml:space="preserve">, </w:t>
      </w:r>
      <w:r w:rsidR="00F66D5B" w:rsidRPr="00DA4AF9">
        <w:rPr>
          <w:rFonts w:asciiTheme="minorHAnsi" w:hAnsiTheme="minorHAnsi" w:cstheme="minorHAnsi"/>
        </w:rPr>
        <w:t>p &lt; .0001</w:t>
      </w:r>
      <w:r w:rsidR="009E26AD" w:rsidRPr="00DA4AF9">
        <w:rPr>
          <w:rFonts w:asciiTheme="minorHAnsi" w:hAnsiTheme="minorHAnsi" w:cstheme="minorHAnsi"/>
        </w:rPr>
        <w:t>)</w:t>
      </w:r>
      <w:r w:rsidR="00F66D5B" w:rsidRPr="00DA4AF9">
        <w:rPr>
          <w:rFonts w:asciiTheme="minorHAnsi" w:hAnsiTheme="minorHAnsi" w:cstheme="minorHAnsi"/>
        </w:rPr>
        <w:t>.</w:t>
      </w:r>
    </w:p>
    <w:p w14:paraId="01A5B1F9" w14:textId="5EB948E6" w:rsidR="00F66D5B" w:rsidRPr="00DA4AF9" w:rsidRDefault="00F66D5B" w:rsidP="00F66D5B">
      <w:pPr>
        <w:rPr>
          <w:rFonts w:asciiTheme="minorHAnsi" w:hAnsiTheme="minorHAnsi" w:cstheme="minorHAnsi"/>
        </w:rPr>
      </w:pPr>
    </w:p>
    <w:p w14:paraId="4E39EFD6" w14:textId="7A78F6E1" w:rsidR="00DB1BF4" w:rsidRPr="00DA4AF9" w:rsidRDefault="00A145D8" w:rsidP="00DB1BF4">
      <w:pPr>
        <w:rPr>
          <w:rFonts w:asciiTheme="minorHAnsi" w:hAnsiTheme="minorHAnsi" w:cstheme="minorHAnsi"/>
          <w:color w:val="000000" w:themeColor="text1"/>
        </w:rPr>
      </w:pPr>
      <w:r w:rsidRPr="00DA4AF9">
        <w:rPr>
          <w:rFonts w:asciiTheme="minorHAnsi" w:hAnsiTheme="minorHAnsi" w:cstheme="minorHAnsi"/>
        </w:rPr>
        <w:t>Content and face validity: D</w:t>
      </w:r>
      <w:r w:rsidR="00DB1BF4" w:rsidRPr="00DA4AF9">
        <w:rPr>
          <w:rFonts w:asciiTheme="minorHAnsi" w:hAnsiTheme="minorHAnsi" w:cstheme="minorHAnsi"/>
        </w:rPr>
        <w:t>uring our CBPR process</w:t>
      </w:r>
      <w:r w:rsidR="00D7529C" w:rsidRPr="00DA4AF9">
        <w:rPr>
          <w:rFonts w:asciiTheme="minorHAnsi" w:hAnsiTheme="minorHAnsi" w:cstheme="minorHAnsi"/>
        </w:rPr>
        <w:t>,</w:t>
      </w:r>
      <w:r w:rsidR="00DB1BF4" w:rsidRPr="00DA4AF9">
        <w:rPr>
          <w:rFonts w:asciiTheme="minorHAnsi" w:hAnsiTheme="minorHAnsi" w:cstheme="minorHAnsi"/>
        </w:rPr>
        <w:t xml:space="preserve"> our community partners</w:t>
      </w:r>
      <w:r w:rsidR="00D7529C" w:rsidRPr="00DA4AF9">
        <w:rPr>
          <w:rFonts w:asciiTheme="minorHAnsi" w:hAnsiTheme="minorHAnsi" w:cstheme="minorHAnsi"/>
        </w:rPr>
        <w:t>--</w:t>
      </w:r>
      <w:r w:rsidR="00DB1BF4" w:rsidRPr="00DA4AF9">
        <w:rPr>
          <w:rFonts w:asciiTheme="minorHAnsi" w:hAnsiTheme="minorHAnsi" w:cstheme="minorHAnsi"/>
        </w:rPr>
        <w:t>many of whom have experienced autistic burnout</w:t>
      </w:r>
      <w:r w:rsidR="00D7529C" w:rsidRPr="00DA4AF9">
        <w:rPr>
          <w:rFonts w:asciiTheme="minorHAnsi" w:hAnsiTheme="minorHAnsi" w:cstheme="minorHAnsi"/>
        </w:rPr>
        <w:t>--</w:t>
      </w:r>
      <w:r w:rsidR="00DB1BF4" w:rsidRPr="00DA4AF9">
        <w:rPr>
          <w:rFonts w:asciiTheme="minorHAnsi" w:hAnsiTheme="minorHAnsi" w:cstheme="minorHAnsi"/>
        </w:rPr>
        <w:t xml:space="preserve">verified face validity and assessed </w:t>
      </w:r>
      <w:r w:rsidR="00695EAB" w:rsidRPr="00DA4AF9">
        <w:rPr>
          <w:rFonts w:asciiTheme="minorHAnsi" w:hAnsiTheme="minorHAnsi" w:cstheme="minorHAnsi"/>
        </w:rPr>
        <w:t xml:space="preserve">the </w:t>
      </w:r>
      <w:r w:rsidR="00DB1BF4" w:rsidRPr="00DA4AF9">
        <w:rPr>
          <w:rFonts w:asciiTheme="minorHAnsi" w:hAnsiTheme="minorHAnsi" w:cstheme="minorHAnsi"/>
        </w:rPr>
        <w:t>measure for comprehensiveness and completeness. Content analysis from survey write-ins</w:t>
      </w:r>
      <w:r w:rsidR="00F26548" w:rsidRPr="00DA4AF9">
        <w:rPr>
          <w:rFonts w:asciiTheme="minorHAnsi" w:hAnsiTheme="minorHAnsi" w:cstheme="minorHAnsi"/>
        </w:rPr>
        <w:t xml:space="preserve"> in response to the prompt,</w:t>
      </w:r>
      <w:r w:rsidR="00DB1BF4" w:rsidRPr="00DA4AF9">
        <w:rPr>
          <w:rFonts w:asciiTheme="minorHAnsi" w:hAnsiTheme="minorHAnsi" w:cstheme="minorHAnsi"/>
        </w:rPr>
        <w:t xml:space="preserve"> “</w:t>
      </w:r>
      <w:r w:rsidR="00F26548" w:rsidRPr="00DA4AF9">
        <w:rPr>
          <w:rFonts w:asciiTheme="minorHAnsi" w:hAnsiTheme="minorHAnsi" w:cstheme="minorHAnsi"/>
        </w:rPr>
        <w:t>T</w:t>
      </w:r>
      <w:r w:rsidR="00DB1BF4" w:rsidRPr="00DA4AF9">
        <w:rPr>
          <w:rFonts w:asciiTheme="minorHAnsi" w:hAnsiTheme="minorHAnsi" w:cstheme="minorHAnsi"/>
        </w:rPr>
        <w:t>he main ways I know I’m experiencing autistic burnout are</w:t>
      </w:r>
      <w:r w:rsidR="00F26548" w:rsidRPr="00DA4AF9">
        <w:rPr>
          <w:rFonts w:asciiTheme="minorHAnsi" w:hAnsiTheme="minorHAnsi" w:cstheme="minorHAnsi"/>
        </w:rPr>
        <w:t>,</w:t>
      </w:r>
      <w:r w:rsidR="00DB1BF4" w:rsidRPr="00DA4AF9">
        <w:rPr>
          <w:rFonts w:asciiTheme="minorHAnsi" w:hAnsiTheme="minorHAnsi" w:cstheme="minorHAnsi"/>
        </w:rPr>
        <w:t>” were in alignment with measure</w:t>
      </w:r>
      <w:r w:rsidR="0005767F" w:rsidRPr="00DA4AF9">
        <w:rPr>
          <w:rFonts w:asciiTheme="minorHAnsi" w:hAnsiTheme="minorHAnsi" w:cstheme="minorHAnsi"/>
        </w:rPr>
        <w:t xml:space="preserve"> categories of characteristics</w:t>
      </w:r>
      <w:r w:rsidR="00F052AA" w:rsidRPr="00DA4AF9">
        <w:rPr>
          <w:rFonts w:asciiTheme="minorHAnsi" w:hAnsiTheme="minorHAnsi" w:cstheme="minorHAnsi"/>
          <w:color w:val="000000" w:themeColor="text1"/>
        </w:rPr>
        <w:t xml:space="preserve"> (e.g., cognitive abilities, emotional control)</w:t>
      </w:r>
      <w:r w:rsidR="00DB1BF4" w:rsidRPr="00DA4AF9">
        <w:rPr>
          <w:rFonts w:asciiTheme="minorHAnsi" w:hAnsiTheme="minorHAnsi" w:cstheme="minorHAnsi"/>
          <w:color w:val="000000" w:themeColor="text1"/>
        </w:rPr>
        <w:t xml:space="preserve">, with no additional </w:t>
      </w:r>
      <w:r w:rsidR="0005767F" w:rsidRPr="00DA4AF9">
        <w:rPr>
          <w:rFonts w:asciiTheme="minorHAnsi" w:hAnsiTheme="minorHAnsi" w:cstheme="minorHAnsi"/>
          <w:color w:val="000000" w:themeColor="text1"/>
        </w:rPr>
        <w:t>characteristics</w:t>
      </w:r>
      <w:r w:rsidR="00DB1BF4" w:rsidRPr="00DA4AF9">
        <w:rPr>
          <w:rFonts w:asciiTheme="minorHAnsi" w:hAnsiTheme="minorHAnsi" w:cstheme="minorHAnsi"/>
          <w:color w:val="000000" w:themeColor="text1"/>
        </w:rPr>
        <w:t xml:space="preserve"> consistently mentioned as being left out.</w:t>
      </w:r>
    </w:p>
    <w:p w14:paraId="6BF79C6D" w14:textId="6632E634" w:rsidR="00DB1BF4" w:rsidRPr="00DA4AF9" w:rsidRDefault="00DB1BF4" w:rsidP="00DB1BF4">
      <w:pPr>
        <w:rPr>
          <w:rFonts w:asciiTheme="minorHAnsi" w:hAnsiTheme="minorHAnsi" w:cstheme="minorHAnsi"/>
          <w:color w:val="000000" w:themeColor="text1"/>
        </w:rPr>
      </w:pPr>
    </w:p>
    <w:p w14:paraId="22425A26" w14:textId="7D30CDEE" w:rsidR="00C73F6E" w:rsidRPr="00DA4AF9" w:rsidRDefault="00DE4AC8" w:rsidP="00C73F6E">
      <w:pPr>
        <w:rPr>
          <w:rFonts w:asciiTheme="minorHAnsi" w:hAnsiTheme="minorHAnsi" w:cstheme="minorHAnsi"/>
          <w:color w:val="000000" w:themeColor="text1"/>
        </w:rPr>
      </w:pPr>
      <w:r w:rsidRPr="00DA4AF9">
        <w:rPr>
          <w:rFonts w:asciiTheme="minorHAnsi" w:hAnsiTheme="minorHAnsi" w:cstheme="minorHAnsi"/>
          <w:color w:val="000000" w:themeColor="text1"/>
        </w:rPr>
        <w:lastRenderedPageBreak/>
        <w:t>Item analysis (s</w:t>
      </w:r>
      <w:r w:rsidR="00A145D8" w:rsidRPr="00DA4AF9">
        <w:rPr>
          <w:rFonts w:asciiTheme="minorHAnsi" w:hAnsiTheme="minorHAnsi" w:cstheme="minorHAnsi"/>
          <w:color w:val="000000" w:themeColor="text1"/>
        </w:rPr>
        <w:t>tructural validity</w:t>
      </w:r>
      <w:r w:rsidRPr="00DA4AF9">
        <w:rPr>
          <w:rFonts w:asciiTheme="minorHAnsi" w:hAnsiTheme="minorHAnsi" w:cstheme="minorHAnsi"/>
          <w:color w:val="000000" w:themeColor="text1"/>
        </w:rPr>
        <w:t>)</w:t>
      </w:r>
      <w:r w:rsidR="00A145D8" w:rsidRPr="00DA4AF9">
        <w:rPr>
          <w:rFonts w:asciiTheme="minorHAnsi" w:hAnsiTheme="minorHAnsi" w:cstheme="minorHAnsi"/>
          <w:color w:val="000000" w:themeColor="text1"/>
        </w:rPr>
        <w:t xml:space="preserve">: </w:t>
      </w:r>
      <w:r w:rsidR="00CC477C" w:rsidRPr="00DA4AF9">
        <w:rPr>
          <w:rFonts w:asciiTheme="minorHAnsi" w:hAnsiTheme="minorHAnsi" w:cstheme="minorHAnsi"/>
          <w:color w:val="000000" w:themeColor="text1"/>
        </w:rPr>
        <w:t xml:space="preserve">The distribution of individual items all had a standard deviation of </w:t>
      </w:r>
      <w:r w:rsidR="00352FC0" w:rsidRPr="00DA4AF9">
        <w:rPr>
          <w:rFonts w:asciiTheme="minorHAnsi" w:hAnsiTheme="minorHAnsi" w:cstheme="minorHAnsi"/>
          <w:color w:val="000000" w:themeColor="text1"/>
        </w:rPr>
        <w:t>approximately</w:t>
      </w:r>
      <w:r w:rsidR="00CC477C" w:rsidRPr="00DA4AF9">
        <w:rPr>
          <w:rFonts w:asciiTheme="minorHAnsi" w:hAnsiTheme="minorHAnsi" w:cstheme="minorHAnsi"/>
          <w:color w:val="000000" w:themeColor="text1"/>
        </w:rPr>
        <w:t xml:space="preserve"> 1.2 and absolute values for skewedness around 1 or less than 1.  The </w:t>
      </w:r>
      <w:r w:rsidR="00352FC0" w:rsidRPr="00DA4AF9">
        <w:rPr>
          <w:rFonts w:asciiTheme="minorHAnsi" w:hAnsiTheme="minorHAnsi" w:cstheme="minorHAnsi"/>
          <w:color w:val="000000" w:themeColor="text1"/>
        </w:rPr>
        <w:t xml:space="preserve">majority of the </w:t>
      </w:r>
      <w:r w:rsidR="00CC477C" w:rsidRPr="00DA4AF9">
        <w:rPr>
          <w:rFonts w:asciiTheme="minorHAnsi" w:hAnsiTheme="minorHAnsi" w:cstheme="minorHAnsi"/>
          <w:color w:val="000000" w:themeColor="text1"/>
        </w:rPr>
        <w:t xml:space="preserve">corrected item-total correlations were </w:t>
      </w:r>
      <w:r w:rsidR="00352FC0" w:rsidRPr="00DA4AF9">
        <w:rPr>
          <w:rFonts w:asciiTheme="minorHAnsi" w:hAnsiTheme="minorHAnsi" w:cstheme="minorHAnsi"/>
          <w:color w:val="000000" w:themeColor="text1"/>
        </w:rPr>
        <w:t xml:space="preserve">between </w:t>
      </w:r>
      <w:r w:rsidR="009C5BEC" w:rsidRPr="00DA4AF9">
        <w:rPr>
          <w:rFonts w:asciiTheme="minorHAnsi" w:hAnsiTheme="minorHAnsi" w:cstheme="minorHAnsi"/>
          <w:color w:val="000000" w:themeColor="text1"/>
        </w:rPr>
        <w:t>.</w:t>
      </w:r>
      <w:r w:rsidR="00352FC0" w:rsidRPr="00DA4AF9">
        <w:rPr>
          <w:rFonts w:asciiTheme="minorHAnsi" w:hAnsiTheme="minorHAnsi" w:cstheme="minorHAnsi"/>
          <w:color w:val="000000" w:themeColor="text1"/>
        </w:rPr>
        <w:t xml:space="preserve">6 and </w:t>
      </w:r>
      <w:r w:rsidR="009C5BEC" w:rsidRPr="00DA4AF9">
        <w:rPr>
          <w:rFonts w:asciiTheme="minorHAnsi" w:hAnsiTheme="minorHAnsi" w:cstheme="minorHAnsi"/>
          <w:color w:val="000000" w:themeColor="text1"/>
        </w:rPr>
        <w:t>.</w:t>
      </w:r>
      <w:r w:rsidR="00352FC0" w:rsidRPr="00DA4AF9">
        <w:rPr>
          <w:rFonts w:asciiTheme="minorHAnsi" w:hAnsiTheme="minorHAnsi" w:cstheme="minorHAnsi"/>
          <w:color w:val="000000" w:themeColor="text1"/>
        </w:rPr>
        <w:t>7;</w:t>
      </w:r>
      <w:r w:rsidR="00CC477C" w:rsidRPr="00DA4AF9">
        <w:rPr>
          <w:rFonts w:asciiTheme="minorHAnsi" w:hAnsiTheme="minorHAnsi" w:cstheme="minorHAnsi"/>
          <w:color w:val="000000" w:themeColor="text1"/>
        </w:rPr>
        <w:t xml:space="preserve"> the two lowest </w:t>
      </w:r>
      <w:r w:rsidR="00352FC0" w:rsidRPr="00DA4AF9">
        <w:rPr>
          <w:rFonts w:asciiTheme="minorHAnsi" w:hAnsiTheme="minorHAnsi" w:cstheme="minorHAnsi"/>
          <w:color w:val="000000" w:themeColor="text1"/>
        </w:rPr>
        <w:t>were</w:t>
      </w:r>
      <w:r w:rsidR="00CC477C" w:rsidRPr="00DA4AF9">
        <w:rPr>
          <w:rFonts w:asciiTheme="minorHAnsi" w:hAnsiTheme="minorHAnsi" w:cstheme="minorHAnsi"/>
          <w:color w:val="000000" w:themeColor="text1"/>
        </w:rPr>
        <w:t xml:space="preserve"> .49</w:t>
      </w:r>
      <w:r w:rsidR="00C73F6E" w:rsidRPr="00DA4AF9">
        <w:rPr>
          <w:rFonts w:asciiTheme="minorHAnsi" w:hAnsiTheme="minorHAnsi" w:cstheme="minorHAnsi"/>
          <w:color w:val="000000" w:themeColor="text1"/>
        </w:rPr>
        <w:t xml:space="preserve"> and the highest was</w:t>
      </w:r>
      <w:r w:rsidR="00CC477C" w:rsidRPr="00DA4AF9">
        <w:rPr>
          <w:rFonts w:asciiTheme="minorHAnsi" w:hAnsiTheme="minorHAnsi" w:cstheme="minorHAnsi"/>
          <w:color w:val="000000" w:themeColor="text1"/>
        </w:rPr>
        <w:t xml:space="preserve"> </w:t>
      </w:r>
      <w:r w:rsidR="00C73F6E" w:rsidRPr="00DA4AF9">
        <w:rPr>
          <w:rFonts w:asciiTheme="minorHAnsi" w:hAnsiTheme="minorHAnsi" w:cstheme="minorHAnsi"/>
          <w:color w:val="000000" w:themeColor="text1"/>
        </w:rPr>
        <w:t xml:space="preserve">.81. No items that looked problematic or weak in more than one assessment. </w:t>
      </w:r>
    </w:p>
    <w:p w14:paraId="015B181A" w14:textId="08461BF6" w:rsidR="00C310F2" w:rsidRPr="00DA4AF9" w:rsidRDefault="00C310F2">
      <w:pPr>
        <w:rPr>
          <w:rFonts w:asciiTheme="minorHAnsi" w:hAnsiTheme="minorHAnsi" w:cstheme="minorHAnsi"/>
          <w:color w:val="000000" w:themeColor="text1"/>
        </w:rPr>
      </w:pPr>
    </w:p>
    <w:p w14:paraId="7075491F" w14:textId="02745214" w:rsidR="001230ED" w:rsidRPr="00DA4AF9" w:rsidRDefault="001230ED" w:rsidP="001230ED">
      <w:pPr>
        <w:rPr>
          <w:rFonts w:asciiTheme="minorHAnsi" w:hAnsiTheme="minorHAnsi" w:cstheme="minorHAnsi"/>
          <w:color w:val="000000" w:themeColor="text1"/>
        </w:rPr>
      </w:pPr>
      <w:r w:rsidRPr="00DA4AF9">
        <w:rPr>
          <w:rFonts w:asciiTheme="minorHAnsi" w:hAnsiTheme="minorHAnsi" w:cstheme="minorHAnsi"/>
          <w:color w:val="000000" w:themeColor="text1"/>
        </w:rPr>
        <w:t>Interpretability: We plotted the ROC curve using autistic burnout score and the single item on whether the participant felt they were currently experiencing burnout (as the criterion). The area under curve of the ROC curve had an observed coefficient of .85, a bias of -0.02, and a std. err. of .05. See Figure 1.</w:t>
      </w:r>
    </w:p>
    <w:p w14:paraId="3F0C51CC" w14:textId="77777777" w:rsidR="009147B4" w:rsidRPr="00DA4AF9" w:rsidRDefault="009147B4">
      <w:pPr>
        <w:rPr>
          <w:rFonts w:asciiTheme="minorHAnsi" w:hAnsiTheme="minorHAnsi" w:cstheme="minorHAnsi"/>
          <w:color w:val="000000" w:themeColor="text1"/>
        </w:rPr>
      </w:pPr>
    </w:p>
    <w:p w14:paraId="327C77F7" w14:textId="6FB4EF18" w:rsidR="00CC477C" w:rsidRPr="00DA4AF9" w:rsidRDefault="00CC477C">
      <w:pPr>
        <w:rPr>
          <w:rFonts w:asciiTheme="minorHAnsi" w:hAnsiTheme="minorHAnsi" w:cstheme="minorHAnsi"/>
          <w:color w:val="000000" w:themeColor="text1"/>
        </w:rPr>
      </w:pPr>
      <w:r w:rsidRPr="00DA4AF9">
        <w:rPr>
          <w:rFonts w:asciiTheme="minorHAnsi" w:hAnsiTheme="minorHAnsi" w:cstheme="minorHAnsi"/>
          <w:color w:val="000000" w:themeColor="text1"/>
        </w:rPr>
        <w:t>Psychometric results are summarized in Table 2 and Figure 1.</w:t>
      </w:r>
    </w:p>
    <w:p w14:paraId="00030D09" w14:textId="77777777" w:rsidR="00945110" w:rsidRPr="00DA4AF9" w:rsidRDefault="00945110" w:rsidP="00945110">
      <w:pPr>
        <w:rPr>
          <w:rFonts w:asciiTheme="minorHAnsi" w:hAnsiTheme="minorHAnsi" w:cstheme="minorHAnsi"/>
        </w:rPr>
      </w:pPr>
    </w:p>
    <w:tbl>
      <w:tblPr>
        <w:tblStyle w:val="ListTable7Colorful"/>
        <w:tblW w:w="5000" w:type="pct"/>
        <w:tblLayout w:type="fixed"/>
        <w:tblLook w:val="04A0" w:firstRow="1" w:lastRow="0" w:firstColumn="1" w:lastColumn="0" w:noHBand="0" w:noVBand="1"/>
      </w:tblPr>
      <w:tblGrid>
        <w:gridCol w:w="1256"/>
        <w:gridCol w:w="1670"/>
        <w:gridCol w:w="3313"/>
        <w:gridCol w:w="3121"/>
      </w:tblGrid>
      <w:tr w:rsidR="00945110" w:rsidRPr="00DA4AF9" w14:paraId="0673342C" w14:textId="77777777" w:rsidTr="00350490">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671" w:type="pct"/>
            <w:noWrap/>
            <w:hideMark/>
          </w:tcPr>
          <w:p w14:paraId="1017CD51" w14:textId="77777777" w:rsidR="00945110" w:rsidRPr="00DA4AF9" w:rsidRDefault="00945110" w:rsidP="00350490">
            <w:pPr>
              <w:rPr>
                <w:rFonts w:asciiTheme="minorHAnsi" w:hAnsiTheme="minorHAnsi" w:cstheme="minorHAnsi"/>
                <w:color w:val="000000"/>
                <w:sz w:val="24"/>
              </w:rPr>
            </w:pPr>
            <w:r w:rsidRPr="00DA4AF9">
              <w:rPr>
                <w:rFonts w:asciiTheme="minorHAnsi" w:hAnsiTheme="minorHAnsi" w:cstheme="minorHAnsi"/>
                <w:color w:val="000000"/>
                <w:sz w:val="24"/>
              </w:rPr>
              <w:t>Validation Type</w:t>
            </w:r>
          </w:p>
        </w:tc>
        <w:tc>
          <w:tcPr>
            <w:tcW w:w="892" w:type="pct"/>
            <w:noWrap/>
            <w:hideMark/>
          </w:tcPr>
          <w:p w14:paraId="7C2C54FF" w14:textId="77777777" w:rsidR="00945110" w:rsidRPr="00DA4AF9" w:rsidRDefault="00945110" w:rsidP="0035049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4"/>
              </w:rPr>
            </w:pPr>
            <w:r w:rsidRPr="00DA4AF9">
              <w:rPr>
                <w:rFonts w:asciiTheme="minorHAnsi" w:hAnsiTheme="minorHAnsi" w:cstheme="minorHAnsi"/>
                <w:color w:val="000000"/>
                <w:sz w:val="24"/>
              </w:rPr>
              <w:t>Analysis Method</w:t>
            </w:r>
          </w:p>
        </w:tc>
        <w:tc>
          <w:tcPr>
            <w:tcW w:w="1770" w:type="pct"/>
            <w:noWrap/>
            <w:hideMark/>
          </w:tcPr>
          <w:p w14:paraId="4BC5A7A3" w14:textId="77777777" w:rsidR="00945110" w:rsidRPr="00DA4AF9" w:rsidRDefault="00945110" w:rsidP="0035049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4"/>
              </w:rPr>
            </w:pPr>
            <w:r w:rsidRPr="00DA4AF9">
              <w:rPr>
                <w:rFonts w:asciiTheme="minorHAnsi" w:hAnsiTheme="minorHAnsi" w:cstheme="minorHAnsi"/>
                <w:color w:val="000000"/>
                <w:sz w:val="24"/>
              </w:rPr>
              <w:t>Associated Measure or Strategy</w:t>
            </w:r>
          </w:p>
        </w:tc>
        <w:tc>
          <w:tcPr>
            <w:tcW w:w="1667" w:type="pct"/>
            <w:noWrap/>
            <w:hideMark/>
          </w:tcPr>
          <w:p w14:paraId="78BD04EF" w14:textId="77777777" w:rsidR="00945110" w:rsidRPr="00DA4AF9" w:rsidRDefault="00945110" w:rsidP="0035049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4"/>
              </w:rPr>
            </w:pPr>
            <w:r w:rsidRPr="00DA4AF9">
              <w:rPr>
                <w:rFonts w:asciiTheme="minorHAnsi" w:hAnsiTheme="minorHAnsi" w:cstheme="minorHAnsi"/>
                <w:color w:val="000000"/>
                <w:sz w:val="24"/>
              </w:rPr>
              <w:t>Result</w:t>
            </w:r>
          </w:p>
        </w:tc>
      </w:tr>
      <w:tr w:rsidR="00945110" w:rsidRPr="00DA4AF9" w14:paraId="0CA5328A" w14:textId="77777777" w:rsidTr="0035049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671" w:type="pct"/>
            <w:tcBorders>
              <w:top w:val="single" w:sz="4" w:space="0" w:color="000000" w:themeColor="text1"/>
              <w:bottom w:val="single" w:sz="4" w:space="0" w:color="auto"/>
            </w:tcBorders>
            <w:noWrap/>
            <w:hideMark/>
          </w:tcPr>
          <w:p w14:paraId="0CA52C51" w14:textId="77777777" w:rsidR="00945110" w:rsidRPr="00DA4AF9" w:rsidRDefault="00945110" w:rsidP="00350490">
            <w:pPr>
              <w:rPr>
                <w:rFonts w:asciiTheme="minorHAnsi" w:hAnsiTheme="minorHAnsi" w:cstheme="minorHAnsi"/>
                <w:color w:val="000000"/>
                <w:sz w:val="24"/>
              </w:rPr>
            </w:pPr>
            <w:r w:rsidRPr="00DA4AF9">
              <w:rPr>
                <w:rFonts w:asciiTheme="minorHAnsi" w:hAnsiTheme="minorHAnsi" w:cstheme="minorHAnsi"/>
                <w:color w:val="000000"/>
                <w:sz w:val="24"/>
              </w:rPr>
              <w:t>Internal reliability</w:t>
            </w:r>
          </w:p>
        </w:tc>
        <w:tc>
          <w:tcPr>
            <w:tcW w:w="892" w:type="pct"/>
            <w:tcBorders>
              <w:top w:val="single" w:sz="4" w:space="0" w:color="000000" w:themeColor="text1"/>
              <w:bottom w:val="single" w:sz="4" w:space="0" w:color="auto"/>
            </w:tcBorders>
            <w:noWrap/>
            <w:hideMark/>
          </w:tcPr>
          <w:p w14:paraId="37A1D8F9"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Cronbach's alpha</w:t>
            </w:r>
          </w:p>
        </w:tc>
        <w:tc>
          <w:tcPr>
            <w:tcW w:w="1770" w:type="pct"/>
            <w:tcBorders>
              <w:top w:val="single" w:sz="4" w:space="0" w:color="000000" w:themeColor="text1"/>
              <w:bottom w:val="single" w:sz="4" w:space="0" w:color="auto"/>
            </w:tcBorders>
            <w:noWrap/>
            <w:hideMark/>
          </w:tcPr>
          <w:p w14:paraId="570D8F1D"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n/a</w:t>
            </w:r>
          </w:p>
        </w:tc>
        <w:tc>
          <w:tcPr>
            <w:tcW w:w="1667" w:type="pct"/>
            <w:tcBorders>
              <w:top w:val="single" w:sz="4" w:space="0" w:color="000000" w:themeColor="text1"/>
              <w:bottom w:val="single" w:sz="4" w:space="0" w:color="auto"/>
            </w:tcBorders>
            <w:noWrap/>
            <w:hideMark/>
          </w:tcPr>
          <w:p w14:paraId="3E383064"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Scale reliability coefficient = .95</w:t>
            </w:r>
          </w:p>
        </w:tc>
      </w:tr>
      <w:tr w:rsidR="00945110" w:rsidRPr="00DA4AF9" w14:paraId="75770553" w14:textId="77777777" w:rsidTr="00350490">
        <w:trPr>
          <w:trHeight w:val="197"/>
        </w:trPr>
        <w:tc>
          <w:tcPr>
            <w:cnfStyle w:val="001000000000" w:firstRow="0" w:lastRow="0" w:firstColumn="1" w:lastColumn="0" w:oddVBand="0" w:evenVBand="0" w:oddHBand="0" w:evenHBand="0" w:firstRowFirstColumn="0" w:firstRowLastColumn="0" w:lastRowFirstColumn="0" w:lastRowLastColumn="0"/>
            <w:tcW w:w="671" w:type="pct"/>
            <w:tcBorders>
              <w:top w:val="single" w:sz="4" w:space="0" w:color="auto"/>
            </w:tcBorders>
            <w:noWrap/>
            <w:hideMark/>
          </w:tcPr>
          <w:p w14:paraId="3890932D" w14:textId="77777777" w:rsidR="00945110" w:rsidRPr="00DA4AF9" w:rsidRDefault="00945110" w:rsidP="00350490">
            <w:pPr>
              <w:rPr>
                <w:rFonts w:asciiTheme="minorHAnsi" w:hAnsiTheme="minorHAnsi" w:cstheme="minorHAnsi"/>
                <w:color w:val="000000"/>
                <w:sz w:val="24"/>
              </w:rPr>
            </w:pPr>
            <w:r w:rsidRPr="00DA4AF9">
              <w:rPr>
                <w:rFonts w:asciiTheme="minorHAnsi" w:hAnsiTheme="minorHAnsi" w:cstheme="minorHAnsi"/>
                <w:color w:val="000000"/>
                <w:sz w:val="24"/>
              </w:rPr>
              <w:t xml:space="preserve">Construct </w:t>
            </w:r>
          </w:p>
        </w:tc>
        <w:tc>
          <w:tcPr>
            <w:tcW w:w="892" w:type="pct"/>
            <w:tcBorders>
              <w:top w:val="single" w:sz="4" w:space="0" w:color="auto"/>
            </w:tcBorders>
            <w:noWrap/>
            <w:hideMark/>
          </w:tcPr>
          <w:p w14:paraId="1D6B0449"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Pearson's correlation</w:t>
            </w:r>
          </w:p>
        </w:tc>
        <w:tc>
          <w:tcPr>
            <w:tcW w:w="1770" w:type="pct"/>
            <w:tcBorders>
              <w:top w:val="single" w:sz="4" w:space="0" w:color="auto"/>
            </w:tcBorders>
            <w:noWrap/>
            <w:hideMark/>
          </w:tcPr>
          <w:p w14:paraId="2D901D51"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rPr>
            </w:pPr>
            <w:r w:rsidRPr="00DA4AF9">
              <w:rPr>
                <w:rFonts w:asciiTheme="minorHAnsi" w:hAnsiTheme="minorHAnsi" w:cstheme="minorHAnsi"/>
                <w:b/>
                <w:bCs/>
                <w:color w:val="000000"/>
              </w:rPr>
              <w:t>CESD-10 (depression)</w:t>
            </w:r>
          </w:p>
        </w:tc>
        <w:tc>
          <w:tcPr>
            <w:tcW w:w="1667" w:type="pct"/>
            <w:tcBorders>
              <w:top w:val="single" w:sz="4" w:space="0" w:color="auto"/>
            </w:tcBorders>
            <w:noWrap/>
            <w:hideMark/>
          </w:tcPr>
          <w:p w14:paraId="0CC17A21"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rPr>
            </w:pPr>
            <w:r w:rsidRPr="00DA4AF9">
              <w:rPr>
                <w:rFonts w:asciiTheme="minorHAnsi" w:hAnsiTheme="minorHAnsi" w:cstheme="minorHAnsi"/>
                <w:b/>
                <w:bCs/>
                <w:color w:val="000000"/>
              </w:rPr>
              <w:t>r=.56; p &lt; .0001; expected direction</w:t>
            </w:r>
          </w:p>
        </w:tc>
      </w:tr>
      <w:tr w:rsidR="00945110" w:rsidRPr="00DA4AF9" w14:paraId="279585F6" w14:textId="77777777" w:rsidTr="00350490">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71" w:type="pct"/>
            <w:noWrap/>
            <w:hideMark/>
          </w:tcPr>
          <w:p w14:paraId="721429F9" w14:textId="77777777" w:rsidR="00945110" w:rsidRPr="00DA4AF9" w:rsidRDefault="00945110" w:rsidP="00350490">
            <w:pPr>
              <w:rPr>
                <w:rFonts w:asciiTheme="minorHAnsi" w:hAnsiTheme="minorHAnsi" w:cstheme="minorHAnsi"/>
                <w:color w:val="000000"/>
                <w:sz w:val="24"/>
              </w:rPr>
            </w:pPr>
            <w:r w:rsidRPr="00DA4AF9">
              <w:rPr>
                <w:rFonts w:asciiTheme="minorHAnsi" w:hAnsiTheme="minorHAnsi" w:cstheme="minorHAnsi"/>
                <w:color w:val="000000"/>
                <w:sz w:val="24"/>
              </w:rPr>
              <w:t>validity</w:t>
            </w:r>
          </w:p>
        </w:tc>
        <w:tc>
          <w:tcPr>
            <w:tcW w:w="892" w:type="pct"/>
            <w:shd w:val="clear" w:color="auto" w:fill="FFFFFF" w:themeFill="background1"/>
            <w:noWrap/>
            <w:hideMark/>
          </w:tcPr>
          <w:p w14:paraId="0A9B3A29"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770" w:type="pct"/>
            <w:shd w:val="clear" w:color="auto" w:fill="FFFFFF" w:themeFill="background1"/>
            <w:noWrap/>
            <w:hideMark/>
          </w:tcPr>
          <w:p w14:paraId="0012DE63"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rPr>
            </w:pPr>
            <w:r w:rsidRPr="00DA4AF9">
              <w:rPr>
                <w:rFonts w:asciiTheme="minorHAnsi" w:hAnsiTheme="minorHAnsi" w:cstheme="minorHAnsi"/>
                <w:b/>
                <w:bCs/>
                <w:color w:val="000000"/>
              </w:rPr>
              <w:t>PSS-10 (perceived stress)</w:t>
            </w:r>
          </w:p>
        </w:tc>
        <w:tc>
          <w:tcPr>
            <w:tcW w:w="1667" w:type="pct"/>
            <w:shd w:val="clear" w:color="auto" w:fill="FFFFFF" w:themeFill="background1"/>
            <w:noWrap/>
            <w:hideMark/>
          </w:tcPr>
          <w:p w14:paraId="6EEA24E0"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rPr>
            </w:pPr>
            <w:r w:rsidRPr="00DA4AF9">
              <w:rPr>
                <w:rFonts w:asciiTheme="minorHAnsi" w:hAnsiTheme="minorHAnsi" w:cstheme="minorHAnsi"/>
                <w:b/>
                <w:bCs/>
                <w:color w:val="000000"/>
              </w:rPr>
              <w:t>r=.68; p &lt; .0001; expected direction</w:t>
            </w:r>
          </w:p>
        </w:tc>
      </w:tr>
      <w:tr w:rsidR="00945110" w:rsidRPr="00DA4AF9" w14:paraId="6B7E9907" w14:textId="77777777" w:rsidTr="00350490">
        <w:trPr>
          <w:trHeight w:val="320"/>
        </w:trPr>
        <w:tc>
          <w:tcPr>
            <w:cnfStyle w:val="001000000000" w:firstRow="0" w:lastRow="0" w:firstColumn="1" w:lastColumn="0" w:oddVBand="0" w:evenVBand="0" w:oddHBand="0" w:evenHBand="0" w:firstRowFirstColumn="0" w:firstRowLastColumn="0" w:lastRowFirstColumn="0" w:lastRowLastColumn="0"/>
            <w:tcW w:w="671" w:type="pct"/>
            <w:noWrap/>
            <w:hideMark/>
          </w:tcPr>
          <w:p w14:paraId="2E40F4BA" w14:textId="77777777" w:rsidR="00945110" w:rsidRPr="00DA4AF9" w:rsidRDefault="00945110" w:rsidP="00350490">
            <w:pPr>
              <w:rPr>
                <w:rFonts w:asciiTheme="minorHAnsi" w:hAnsiTheme="minorHAnsi" w:cstheme="minorHAnsi"/>
                <w:color w:val="000000"/>
                <w:sz w:val="24"/>
              </w:rPr>
            </w:pPr>
          </w:p>
        </w:tc>
        <w:tc>
          <w:tcPr>
            <w:tcW w:w="892" w:type="pct"/>
            <w:noWrap/>
            <w:hideMark/>
          </w:tcPr>
          <w:p w14:paraId="0CF94C8E"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770" w:type="pct"/>
            <w:noWrap/>
            <w:hideMark/>
          </w:tcPr>
          <w:p w14:paraId="52FA93EA"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CAT-Q (camouflaging)</w:t>
            </w:r>
          </w:p>
        </w:tc>
        <w:tc>
          <w:tcPr>
            <w:tcW w:w="1667" w:type="pct"/>
            <w:noWrap/>
            <w:hideMark/>
          </w:tcPr>
          <w:p w14:paraId="720957EA"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r=.04; p = .7</w:t>
            </w:r>
          </w:p>
        </w:tc>
      </w:tr>
      <w:tr w:rsidR="00945110" w:rsidRPr="00DA4AF9" w14:paraId="54BF07EB" w14:textId="77777777" w:rsidTr="00350490">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71" w:type="pct"/>
            <w:tcBorders>
              <w:bottom w:val="single" w:sz="4" w:space="0" w:color="auto"/>
            </w:tcBorders>
            <w:noWrap/>
            <w:hideMark/>
          </w:tcPr>
          <w:p w14:paraId="72C18678" w14:textId="77777777" w:rsidR="00945110" w:rsidRPr="00DA4AF9" w:rsidRDefault="00945110" w:rsidP="00350490">
            <w:pPr>
              <w:rPr>
                <w:rFonts w:asciiTheme="minorHAnsi" w:hAnsiTheme="minorHAnsi" w:cstheme="minorHAnsi"/>
                <w:color w:val="000000"/>
                <w:sz w:val="24"/>
              </w:rPr>
            </w:pPr>
          </w:p>
        </w:tc>
        <w:tc>
          <w:tcPr>
            <w:tcW w:w="892" w:type="pct"/>
            <w:tcBorders>
              <w:bottom w:val="single" w:sz="4" w:space="0" w:color="auto"/>
            </w:tcBorders>
            <w:noWrap/>
            <w:hideMark/>
          </w:tcPr>
          <w:p w14:paraId="05509D36"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two-tailed paired t-test for association</w:t>
            </w:r>
          </w:p>
        </w:tc>
        <w:tc>
          <w:tcPr>
            <w:tcW w:w="1770" w:type="pct"/>
            <w:tcBorders>
              <w:bottom w:val="single" w:sz="4" w:space="0" w:color="auto"/>
            </w:tcBorders>
            <w:noWrap/>
            <w:hideMark/>
          </w:tcPr>
          <w:p w14:paraId="00ABDE96"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rPr>
            </w:pPr>
            <w:r w:rsidRPr="00DA4AF9">
              <w:rPr>
                <w:rFonts w:asciiTheme="minorHAnsi" w:hAnsiTheme="minorHAnsi" w:cstheme="minorHAnsi"/>
                <w:b/>
                <w:bCs/>
                <w:color w:val="000000"/>
              </w:rPr>
              <w:t>dichotomous item "I consider myself to currently be experiencing autistic burnout."</w:t>
            </w:r>
          </w:p>
        </w:tc>
        <w:tc>
          <w:tcPr>
            <w:tcW w:w="1667" w:type="pct"/>
            <w:tcBorders>
              <w:bottom w:val="single" w:sz="4" w:space="0" w:color="auto"/>
            </w:tcBorders>
            <w:noWrap/>
            <w:hideMark/>
          </w:tcPr>
          <w:p w14:paraId="5C86DC49"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rPr>
            </w:pPr>
            <w:r w:rsidRPr="00DA4AF9">
              <w:rPr>
                <w:rFonts w:asciiTheme="minorHAnsi" w:hAnsiTheme="minorHAnsi" w:cstheme="minorHAnsi"/>
                <w:b/>
                <w:bCs/>
                <w:color w:val="000000"/>
              </w:rPr>
              <w:t>p &lt; .0001; expected direction</w:t>
            </w:r>
          </w:p>
          <w:p w14:paraId="3CBDB46A"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rPr>
            </w:pPr>
            <w:r w:rsidRPr="00DA4AF9">
              <w:rPr>
                <w:rFonts w:asciiTheme="minorHAnsi" w:hAnsiTheme="minorHAnsi" w:cstheme="minorHAnsi"/>
                <w:b/>
                <w:bCs/>
              </w:rPr>
              <w:t>mean 75.7 (yes) 48.8 (no)</w:t>
            </w:r>
          </w:p>
        </w:tc>
      </w:tr>
      <w:tr w:rsidR="00945110" w:rsidRPr="00DA4AF9" w14:paraId="11530FFA" w14:textId="77777777" w:rsidTr="00350490">
        <w:trPr>
          <w:trHeight w:val="320"/>
        </w:trPr>
        <w:tc>
          <w:tcPr>
            <w:cnfStyle w:val="001000000000" w:firstRow="0" w:lastRow="0" w:firstColumn="1" w:lastColumn="0" w:oddVBand="0" w:evenVBand="0" w:oddHBand="0" w:evenHBand="0" w:firstRowFirstColumn="0" w:firstRowLastColumn="0" w:lastRowFirstColumn="0" w:lastRowLastColumn="0"/>
            <w:tcW w:w="671" w:type="pct"/>
            <w:tcBorders>
              <w:top w:val="single" w:sz="4" w:space="0" w:color="auto"/>
            </w:tcBorders>
            <w:noWrap/>
            <w:hideMark/>
          </w:tcPr>
          <w:p w14:paraId="3F9FB22A" w14:textId="77777777" w:rsidR="00945110" w:rsidRPr="00DA4AF9" w:rsidRDefault="00945110" w:rsidP="00350490">
            <w:pPr>
              <w:rPr>
                <w:rFonts w:asciiTheme="minorHAnsi" w:hAnsiTheme="minorHAnsi" w:cstheme="minorHAnsi"/>
                <w:color w:val="000000"/>
                <w:sz w:val="24"/>
              </w:rPr>
            </w:pPr>
            <w:r w:rsidRPr="00DA4AF9">
              <w:rPr>
                <w:rFonts w:asciiTheme="minorHAnsi" w:hAnsiTheme="minorHAnsi" w:cstheme="minorHAnsi"/>
                <w:color w:val="000000"/>
                <w:sz w:val="24"/>
              </w:rPr>
              <w:t>Content validity</w:t>
            </w:r>
          </w:p>
        </w:tc>
        <w:tc>
          <w:tcPr>
            <w:tcW w:w="892" w:type="pct"/>
            <w:tcBorders>
              <w:top w:val="single" w:sz="4" w:space="0" w:color="auto"/>
            </w:tcBorders>
            <w:noWrap/>
            <w:hideMark/>
          </w:tcPr>
          <w:p w14:paraId="6C82CF65"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qualitative summary</w:t>
            </w:r>
          </w:p>
        </w:tc>
        <w:tc>
          <w:tcPr>
            <w:tcW w:w="1770" w:type="pct"/>
            <w:tcBorders>
              <w:top w:val="single" w:sz="4" w:space="0" w:color="auto"/>
            </w:tcBorders>
            <w:noWrap/>
            <w:hideMark/>
          </w:tcPr>
          <w:p w14:paraId="715B433C"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CBPR process</w:t>
            </w:r>
          </w:p>
        </w:tc>
        <w:tc>
          <w:tcPr>
            <w:tcW w:w="1667" w:type="pct"/>
            <w:tcBorders>
              <w:top w:val="single" w:sz="4" w:space="0" w:color="auto"/>
            </w:tcBorders>
            <w:noWrap/>
            <w:hideMark/>
          </w:tcPr>
          <w:p w14:paraId="552F4410"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community partners, many of whom have experienced autistic burnout, verified face validity and assessed measure for comprehensiveness and completeness</w:t>
            </w:r>
          </w:p>
        </w:tc>
      </w:tr>
      <w:tr w:rsidR="00945110" w:rsidRPr="00DA4AF9" w14:paraId="3B96F53F" w14:textId="77777777" w:rsidTr="00350490">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71" w:type="pct"/>
            <w:tcBorders>
              <w:bottom w:val="single" w:sz="4" w:space="0" w:color="auto"/>
            </w:tcBorders>
            <w:noWrap/>
            <w:hideMark/>
          </w:tcPr>
          <w:p w14:paraId="3A98AE75" w14:textId="77777777" w:rsidR="00945110" w:rsidRPr="00DA4AF9" w:rsidRDefault="00945110" w:rsidP="00350490">
            <w:pPr>
              <w:rPr>
                <w:rFonts w:asciiTheme="minorHAnsi" w:hAnsiTheme="minorHAnsi" w:cstheme="minorHAnsi"/>
                <w:color w:val="000000"/>
                <w:sz w:val="24"/>
              </w:rPr>
            </w:pPr>
          </w:p>
        </w:tc>
        <w:tc>
          <w:tcPr>
            <w:tcW w:w="892" w:type="pct"/>
            <w:tcBorders>
              <w:bottom w:val="single" w:sz="4" w:space="0" w:color="auto"/>
            </w:tcBorders>
            <w:noWrap/>
            <w:hideMark/>
          </w:tcPr>
          <w:p w14:paraId="0E6980AB"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content analysis</w:t>
            </w:r>
          </w:p>
        </w:tc>
        <w:tc>
          <w:tcPr>
            <w:tcW w:w="1770" w:type="pct"/>
            <w:tcBorders>
              <w:bottom w:val="single" w:sz="4" w:space="0" w:color="auto"/>
            </w:tcBorders>
            <w:noWrap/>
            <w:hideMark/>
          </w:tcPr>
          <w:p w14:paraId="0079E283"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open-ended item "The main ways I know when I’m experiencing autistic burnout are:"</w:t>
            </w:r>
          </w:p>
        </w:tc>
        <w:tc>
          <w:tcPr>
            <w:tcW w:w="1667" w:type="pct"/>
            <w:tcBorders>
              <w:bottom w:val="single" w:sz="4" w:space="0" w:color="auto"/>
            </w:tcBorders>
          </w:tcPr>
          <w:p w14:paraId="5EF36C84"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 xml:space="preserve">Content analysis from survey write-ins was in alignment with measure constructs; no constructs consistently mentioned as </w:t>
            </w:r>
            <w:proofErr w:type="gramStart"/>
            <w:r w:rsidRPr="00DA4AF9">
              <w:rPr>
                <w:rFonts w:asciiTheme="minorHAnsi" w:hAnsiTheme="minorHAnsi" w:cstheme="minorHAnsi"/>
                <w:color w:val="000000"/>
              </w:rPr>
              <w:t>being left</w:t>
            </w:r>
            <w:proofErr w:type="gramEnd"/>
            <w:r w:rsidRPr="00DA4AF9">
              <w:rPr>
                <w:rFonts w:asciiTheme="minorHAnsi" w:hAnsiTheme="minorHAnsi" w:cstheme="minorHAnsi"/>
                <w:color w:val="000000"/>
              </w:rPr>
              <w:t xml:space="preserve"> out</w:t>
            </w:r>
          </w:p>
        </w:tc>
      </w:tr>
      <w:tr w:rsidR="00945110" w:rsidRPr="00DA4AF9" w14:paraId="51B78E19" w14:textId="77777777" w:rsidTr="00350490">
        <w:trPr>
          <w:trHeight w:val="320"/>
        </w:trPr>
        <w:tc>
          <w:tcPr>
            <w:cnfStyle w:val="001000000000" w:firstRow="0" w:lastRow="0" w:firstColumn="1" w:lastColumn="0" w:oddVBand="0" w:evenVBand="0" w:oddHBand="0" w:evenHBand="0" w:firstRowFirstColumn="0" w:firstRowLastColumn="0" w:lastRowFirstColumn="0" w:lastRowLastColumn="0"/>
            <w:tcW w:w="671" w:type="pct"/>
            <w:tcBorders>
              <w:top w:val="single" w:sz="4" w:space="0" w:color="auto"/>
            </w:tcBorders>
            <w:noWrap/>
            <w:hideMark/>
          </w:tcPr>
          <w:p w14:paraId="294B4968" w14:textId="77777777" w:rsidR="00945110" w:rsidRPr="00DA4AF9" w:rsidRDefault="00945110" w:rsidP="00350490">
            <w:pPr>
              <w:rPr>
                <w:rFonts w:asciiTheme="minorHAnsi" w:hAnsiTheme="minorHAnsi" w:cstheme="minorHAnsi"/>
                <w:color w:val="000000"/>
                <w:sz w:val="24"/>
              </w:rPr>
            </w:pPr>
            <w:r w:rsidRPr="00DA4AF9">
              <w:rPr>
                <w:rFonts w:asciiTheme="minorHAnsi" w:hAnsiTheme="minorHAnsi" w:cstheme="minorHAnsi"/>
                <w:color w:val="000000"/>
                <w:sz w:val="24"/>
              </w:rPr>
              <w:t>Structural validity</w:t>
            </w:r>
          </w:p>
        </w:tc>
        <w:tc>
          <w:tcPr>
            <w:tcW w:w="892" w:type="pct"/>
            <w:tcBorders>
              <w:top w:val="single" w:sz="4" w:space="0" w:color="auto"/>
            </w:tcBorders>
            <w:noWrap/>
            <w:hideMark/>
          </w:tcPr>
          <w:p w14:paraId="484BD440"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per-item histograms</w:t>
            </w:r>
          </w:p>
        </w:tc>
        <w:tc>
          <w:tcPr>
            <w:tcW w:w="1770" w:type="pct"/>
            <w:tcBorders>
              <w:top w:val="single" w:sz="4" w:space="0" w:color="auto"/>
            </w:tcBorders>
            <w:noWrap/>
            <w:hideMark/>
          </w:tcPr>
          <w:p w14:paraId="201A814E"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descriptive / summary statistics item analysis for floor/ceiling effects, correlations, standard deviation, skew</w:t>
            </w:r>
          </w:p>
        </w:tc>
        <w:tc>
          <w:tcPr>
            <w:tcW w:w="1667" w:type="pct"/>
            <w:tcBorders>
              <w:top w:val="single" w:sz="4" w:space="0" w:color="auto"/>
            </w:tcBorders>
            <w:noWrap/>
            <w:hideMark/>
          </w:tcPr>
          <w:p w14:paraId="33DF4FF3"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No obvious problems found</w:t>
            </w:r>
          </w:p>
          <w:p w14:paraId="190AE31D" w14:textId="77777777" w:rsidR="00945110" w:rsidRPr="00DA4AF9" w:rsidRDefault="00945110" w:rsidP="003504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(but needs more testing; see limitations)</w:t>
            </w:r>
          </w:p>
        </w:tc>
      </w:tr>
      <w:tr w:rsidR="00945110" w:rsidRPr="00DA4AF9" w14:paraId="729F20EF" w14:textId="77777777" w:rsidTr="00350490">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71" w:type="pct"/>
            <w:tcBorders>
              <w:top w:val="single" w:sz="4" w:space="0" w:color="auto"/>
            </w:tcBorders>
            <w:noWrap/>
          </w:tcPr>
          <w:p w14:paraId="09D348A0" w14:textId="77777777" w:rsidR="00945110" w:rsidRPr="00DA4AF9" w:rsidRDefault="00945110" w:rsidP="00350490">
            <w:pPr>
              <w:rPr>
                <w:rFonts w:asciiTheme="minorHAnsi" w:hAnsiTheme="minorHAnsi" w:cstheme="minorHAnsi"/>
                <w:sz w:val="24"/>
              </w:rPr>
            </w:pPr>
            <w:r w:rsidRPr="00DA4AF9">
              <w:rPr>
                <w:rFonts w:asciiTheme="minorHAnsi" w:hAnsiTheme="minorHAnsi" w:cstheme="minorHAnsi"/>
                <w:sz w:val="24"/>
              </w:rPr>
              <w:lastRenderedPageBreak/>
              <w:t>Interpretability</w:t>
            </w:r>
          </w:p>
        </w:tc>
        <w:tc>
          <w:tcPr>
            <w:tcW w:w="892" w:type="pct"/>
            <w:tcBorders>
              <w:top w:val="single" w:sz="4" w:space="0" w:color="auto"/>
            </w:tcBorders>
            <w:noWrap/>
          </w:tcPr>
          <w:p w14:paraId="0995D90D"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Receiver Operating Characteristic (ROC curve)</w:t>
            </w:r>
          </w:p>
        </w:tc>
        <w:tc>
          <w:tcPr>
            <w:tcW w:w="1770" w:type="pct"/>
            <w:tcBorders>
              <w:top w:val="single" w:sz="4" w:space="0" w:color="auto"/>
            </w:tcBorders>
            <w:noWrap/>
          </w:tcPr>
          <w:p w14:paraId="54B480AB"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DA4AF9">
              <w:rPr>
                <w:rFonts w:asciiTheme="minorHAnsi" w:hAnsiTheme="minorHAnsi" w:cstheme="minorHAnsi"/>
                <w:color w:val="000000"/>
              </w:rPr>
              <w:t>dichotomous item "I consider myself to currently be experiencing autistic burnout."</w:t>
            </w:r>
          </w:p>
        </w:tc>
        <w:tc>
          <w:tcPr>
            <w:tcW w:w="1667" w:type="pct"/>
            <w:tcBorders>
              <w:top w:val="single" w:sz="4" w:space="0" w:color="auto"/>
            </w:tcBorders>
            <w:noWrap/>
          </w:tcPr>
          <w:p w14:paraId="2BB8FBC3" w14:textId="77777777" w:rsidR="00945110" w:rsidRPr="00DA4AF9" w:rsidRDefault="00945110" w:rsidP="0035049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A4AF9">
              <w:rPr>
                <w:rFonts w:asciiTheme="minorHAnsi" w:hAnsiTheme="minorHAnsi" w:cstheme="minorHAnsi"/>
              </w:rPr>
              <w:t>The area under curve of the ROC curve had an observed coefficient of .85, a bias of -0.02, and a std. err. of .05</w:t>
            </w:r>
          </w:p>
        </w:tc>
      </w:tr>
    </w:tbl>
    <w:p w14:paraId="5DBF5A66" w14:textId="77777777" w:rsidR="00945110" w:rsidRPr="00DA4AF9" w:rsidRDefault="00945110" w:rsidP="00945110">
      <w:pPr>
        <w:rPr>
          <w:rFonts w:asciiTheme="minorHAnsi" w:hAnsiTheme="minorHAnsi" w:cstheme="minorHAnsi"/>
        </w:rPr>
      </w:pPr>
    </w:p>
    <w:p w14:paraId="10FBD259" w14:textId="77777777" w:rsidR="00945110" w:rsidRPr="00DA4AF9" w:rsidRDefault="00945110" w:rsidP="00945110">
      <w:pPr>
        <w:rPr>
          <w:rFonts w:asciiTheme="minorHAnsi" w:hAnsiTheme="minorHAnsi" w:cstheme="minorHAnsi"/>
        </w:rPr>
      </w:pPr>
    </w:p>
    <w:p w14:paraId="071B7C4C" w14:textId="1735BB65" w:rsidR="00CC477C" w:rsidRPr="00DA4AF9" w:rsidRDefault="00CC477C">
      <w:pPr>
        <w:rPr>
          <w:rFonts w:asciiTheme="minorHAnsi" w:hAnsiTheme="minorHAnsi" w:cstheme="minorHAnsi"/>
          <w:color w:val="000000" w:themeColor="text1"/>
        </w:rPr>
      </w:pPr>
      <w:r w:rsidRPr="00DA4AF9">
        <w:rPr>
          <w:rFonts w:asciiTheme="minorHAnsi" w:hAnsiTheme="minorHAnsi" w:cstheme="minorHAnsi"/>
          <w:color w:val="000000" w:themeColor="text1"/>
        </w:rPr>
        <w:t>Table 2: Psychometric Results</w:t>
      </w:r>
    </w:p>
    <w:p w14:paraId="3F5B7195" w14:textId="34589067" w:rsidR="00945110" w:rsidRPr="00DA4AF9" w:rsidRDefault="00945110" w:rsidP="00945110">
      <w:pPr>
        <w:rPr>
          <w:rFonts w:asciiTheme="minorHAnsi" w:hAnsiTheme="minorHAnsi" w:cstheme="minorHAnsi"/>
        </w:rPr>
      </w:pPr>
    </w:p>
    <w:p w14:paraId="32213DAB" w14:textId="77777777" w:rsidR="00945110" w:rsidRPr="00DA4AF9" w:rsidRDefault="00945110" w:rsidP="00945110">
      <w:pPr>
        <w:rPr>
          <w:rFonts w:asciiTheme="minorHAnsi" w:hAnsiTheme="minorHAnsi" w:cstheme="minorHAnsi"/>
        </w:rPr>
      </w:pPr>
    </w:p>
    <w:p w14:paraId="4047891C" w14:textId="77777777" w:rsidR="00945110" w:rsidRPr="00DA4AF9" w:rsidRDefault="00945110" w:rsidP="00945110">
      <w:pPr>
        <w:rPr>
          <w:rFonts w:asciiTheme="minorHAnsi" w:hAnsiTheme="minorHAnsi" w:cstheme="minorHAnsi"/>
        </w:rPr>
      </w:pPr>
      <w:r w:rsidRPr="00DA4AF9">
        <w:rPr>
          <w:rFonts w:asciiTheme="minorHAnsi" w:hAnsiTheme="minorHAnsi" w:cstheme="minorHAnsi"/>
          <w:noProof/>
        </w:rPr>
        <w:drawing>
          <wp:inline distT="0" distB="0" distL="0" distR="0" wp14:anchorId="782268CB" wp14:editId="5B1B3020">
            <wp:extent cx="50292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29200" cy="3657600"/>
                    </a:xfrm>
                    <a:prstGeom prst="rect">
                      <a:avLst/>
                    </a:prstGeom>
                  </pic:spPr>
                </pic:pic>
              </a:graphicData>
            </a:graphic>
          </wp:inline>
        </w:drawing>
      </w:r>
    </w:p>
    <w:p w14:paraId="1363D5A9" w14:textId="77777777" w:rsidR="00945110" w:rsidRPr="00DA4AF9" w:rsidRDefault="00945110" w:rsidP="00945110">
      <w:pPr>
        <w:rPr>
          <w:rFonts w:asciiTheme="minorHAnsi" w:hAnsiTheme="minorHAnsi" w:cstheme="minorHAnsi"/>
        </w:rPr>
      </w:pPr>
    </w:p>
    <w:tbl>
      <w:tblPr>
        <w:tblW w:w="7800" w:type="dxa"/>
        <w:tblLook w:val="04A0" w:firstRow="1" w:lastRow="0" w:firstColumn="1" w:lastColumn="0" w:noHBand="0" w:noVBand="1"/>
      </w:tblPr>
      <w:tblGrid>
        <w:gridCol w:w="1300"/>
        <w:gridCol w:w="1300"/>
        <w:gridCol w:w="1300"/>
        <w:gridCol w:w="1300"/>
        <w:gridCol w:w="1300"/>
        <w:gridCol w:w="1300"/>
      </w:tblGrid>
      <w:tr w:rsidR="00945110" w:rsidRPr="00DA4AF9" w14:paraId="72D94874" w14:textId="77777777" w:rsidTr="00350490">
        <w:trPr>
          <w:trHeight w:val="300"/>
        </w:trPr>
        <w:tc>
          <w:tcPr>
            <w:tcW w:w="1300" w:type="dxa"/>
            <w:tcBorders>
              <w:top w:val="nil"/>
              <w:left w:val="nil"/>
              <w:bottom w:val="nil"/>
              <w:right w:val="nil"/>
            </w:tcBorders>
            <w:noWrap/>
            <w:vAlign w:val="bottom"/>
            <w:hideMark/>
          </w:tcPr>
          <w:p w14:paraId="780869BE" w14:textId="77777777" w:rsidR="00945110" w:rsidRPr="00DA4AF9" w:rsidRDefault="00945110" w:rsidP="00350490">
            <w:pPr>
              <w:rPr>
                <w:rFonts w:asciiTheme="minorHAnsi" w:hAnsiTheme="minorHAnsi" w:cstheme="minorHAnsi"/>
              </w:rPr>
            </w:pPr>
            <w:r w:rsidRPr="00DA4AF9">
              <w:rPr>
                <w:rFonts w:asciiTheme="minorHAnsi" w:hAnsiTheme="minorHAnsi" w:cstheme="minorHAnsi"/>
                <w:color w:val="000000"/>
                <w:sz w:val="22"/>
                <w:szCs w:val="22"/>
              </w:rPr>
              <w:t>Area Under</w:t>
            </w:r>
          </w:p>
        </w:tc>
        <w:tc>
          <w:tcPr>
            <w:tcW w:w="1300" w:type="dxa"/>
            <w:tcBorders>
              <w:top w:val="nil"/>
              <w:left w:val="nil"/>
              <w:bottom w:val="nil"/>
              <w:right w:val="nil"/>
            </w:tcBorders>
            <w:noWrap/>
            <w:vAlign w:val="bottom"/>
            <w:hideMark/>
          </w:tcPr>
          <w:p w14:paraId="75CD8473" w14:textId="77777777" w:rsidR="00945110" w:rsidRPr="00DA4AF9" w:rsidRDefault="00945110" w:rsidP="00350490">
            <w:pPr>
              <w:rPr>
                <w:rFonts w:asciiTheme="minorHAnsi" w:hAnsiTheme="minorHAnsi" w:cstheme="minorHAnsi"/>
                <w:color w:val="000000"/>
                <w:sz w:val="22"/>
                <w:szCs w:val="22"/>
              </w:rPr>
            </w:pPr>
            <w:r w:rsidRPr="00DA4AF9">
              <w:rPr>
                <w:rFonts w:asciiTheme="minorHAnsi" w:hAnsiTheme="minorHAnsi" w:cstheme="minorHAnsi"/>
                <w:color w:val="000000"/>
                <w:sz w:val="22"/>
                <w:szCs w:val="22"/>
              </w:rPr>
              <w:t>Observed</w:t>
            </w:r>
          </w:p>
        </w:tc>
        <w:tc>
          <w:tcPr>
            <w:tcW w:w="1300" w:type="dxa"/>
            <w:tcBorders>
              <w:top w:val="nil"/>
              <w:left w:val="nil"/>
              <w:bottom w:val="nil"/>
              <w:right w:val="nil"/>
            </w:tcBorders>
            <w:noWrap/>
            <w:vAlign w:val="bottom"/>
            <w:hideMark/>
          </w:tcPr>
          <w:p w14:paraId="685F154E" w14:textId="77777777" w:rsidR="00945110" w:rsidRPr="00DA4AF9" w:rsidRDefault="00945110" w:rsidP="00350490">
            <w:pPr>
              <w:rPr>
                <w:rFonts w:asciiTheme="minorHAnsi" w:hAnsiTheme="minorHAnsi" w:cstheme="minorHAnsi"/>
                <w:color w:val="000000"/>
                <w:sz w:val="22"/>
                <w:szCs w:val="22"/>
              </w:rPr>
            </w:pPr>
          </w:p>
        </w:tc>
        <w:tc>
          <w:tcPr>
            <w:tcW w:w="1300" w:type="dxa"/>
            <w:tcBorders>
              <w:top w:val="nil"/>
              <w:left w:val="nil"/>
              <w:bottom w:val="nil"/>
              <w:right w:val="nil"/>
            </w:tcBorders>
            <w:noWrap/>
            <w:vAlign w:val="bottom"/>
            <w:hideMark/>
          </w:tcPr>
          <w:p w14:paraId="22C12FF9" w14:textId="77777777" w:rsidR="00945110" w:rsidRPr="00DA4AF9" w:rsidRDefault="00945110" w:rsidP="00350490">
            <w:pPr>
              <w:rPr>
                <w:rFonts w:asciiTheme="minorHAnsi" w:hAnsiTheme="minorHAnsi" w:cstheme="minorHAnsi"/>
                <w:color w:val="000000"/>
                <w:sz w:val="22"/>
                <w:szCs w:val="22"/>
              </w:rPr>
            </w:pPr>
            <w:r w:rsidRPr="00DA4AF9">
              <w:rPr>
                <w:rFonts w:asciiTheme="minorHAnsi" w:hAnsiTheme="minorHAnsi" w:cstheme="minorHAnsi"/>
                <w:color w:val="000000"/>
                <w:sz w:val="22"/>
                <w:szCs w:val="22"/>
              </w:rPr>
              <w:t>Bootstrap</w:t>
            </w:r>
          </w:p>
        </w:tc>
        <w:tc>
          <w:tcPr>
            <w:tcW w:w="1300" w:type="dxa"/>
            <w:tcBorders>
              <w:top w:val="nil"/>
              <w:left w:val="nil"/>
              <w:bottom w:val="nil"/>
              <w:right w:val="nil"/>
            </w:tcBorders>
            <w:noWrap/>
            <w:vAlign w:val="bottom"/>
            <w:hideMark/>
          </w:tcPr>
          <w:p w14:paraId="685A26BE" w14:textId="77777777" w:rsidR="00945110" w:rsidRPr="00DA4AF9" w:rsidRDefault="00945110" w:rsidP="00350490">
            <w:pPr>
              <w:rPr>
                <w:rFonts w:asciiTheme="minorHAnsi" w:hAnsiTheme="minorHAnsi" w:cstheme="minorHAnsi"/>
                <w:color w:val="000000"/>
                <w:sz w:val="22"/>
                <w:szCs w:val="22"/>
              </w:rPr>
            </w:pPr>
          </w:p>
        </w:tc>
        <w:tc>
          <w:tcPr>
            <w:tcW w:w="1300" w:type="dxa"/>
            <w:tcBorders>
              <w:top w:val="nil"/>
              <w:left w:val="nil"/>
              <w:bottom w:val="nil"/>
              <w:right w:val="nil"/>
            </w:tcBorders>
            <w:noWrap/>
            <w:vAlign w:val="bottom"/>
            <w:hideMark/>
          </w:tcPr>
          <w:p w14:paraId="658D2535" w14:textId="77777777" w:rsidR="00945110" w:rsidRPr="00DA4AF9" w:rsidRDefault="00945110" w:rsidP="00350490">
            <w:pPr>
              <w:rPr>
                <w:rFonts w:asciiTheme="minorHAnsi" w:hAnsiTheme="minorHAnsi" w:cstheme="minorHAnsi"/>
                <w:sz w:val="20"/>
                <w:szCs w:val="20"/>
              </w:rPr>
            </w:pPr>
          </w:p>
        </w:tc>
      </w:tr>
      <w:tr w:rsidR="00945110" w:rsidRPr="00DA4AF9" w14:paraId="17561772" w14:textId="77777777" w:rsidTr="00350490">
        <w:trPr>
          <w:trHeight w:val="300"/>
        </w:trPr>
        <w:tc>
          <w:tcPr>
            <w:tcW w:w="1300" w:type="dxa"/>
            <w:tcBorders>
              <w:top w:val="nil"/>
              <w:left w:val="nil"/>
              <w:bottom w:val="nil"/>
              <w:right w:val="nil"/>
            </w:tcBorders>
            <w:noWrap/>
            <w:vAlign w:val="bottom"/>
            <w:hideMark/>
          </w:tcPr>
          <w:p w14:paraId="14BD810E" w14:textId="77777777" w:rsidR="00945110" w:rsidRPr="00DA4AF9" w:rsidRDefault="00945110" w:rsidP="00350490">
            <w:pPr>
              <w:rPr>
                <w:rFonts w:asciiTheme="minorHAnsi" w:hAnsiTheme="minorHAnsi" w:cstheme="minorHAnsi"/>
                <w:color w:val="000000"/>
                <w:sz w:val="22"/>
                <w:szCs w:val="22"/>
              </w:rPr>
            </w:pPr>
            <w:r w:rsidRPr="00DA4AF9">
              <w:rPr>
                <w:rFonts w:asciiTheme="minorHAnsi" w:hAnsiTheme="minorHAnsi" w:cstheme="minorHAnsi"/>
                <w:color w:val="000000"/>
                <w:sz w:val="22"/>
                <w:szCs w:val="22"/>
              </w:rPr>
              <w:t>Curve</w:t>
            </w:r>
          </w:p>
        </w:tc>
        <w:tc>
          <w:tcPr>
            <w:tcW w:w="1300" w:type="dxa"/>
            <w:tcBorders>
              <w:top w:val="nil"/>
              <w:left w:val="nil"/>
              <w:bottom w:val="nil"/>
              <w:right w:val="nil"/>
            </w:tcBorders>
            <w:noWrap/>
            <w:vAlign w:val="bottom"/>
            <w:hideMark/>
          </w:tcPr>
          <w:p w14:paraId="450CB3C0" w14:textId="77777777" w:rsidR="00945110" w:rsidRPr="00DA4AF9" w:rsidRDefault="00945110" w:rsidP="00350490">
            <w:pPr>
              <w:rPr>
                <w:rFonts w:asciiTheme="minorHAnsi" w:hAnsiTheme="minorHAnsi" w:cstheme="minorHAnsi"/>
                <w:color w:val="000000"/>
                <w:sz w:val="22"/>
                <w:szCs w:val="22"/>
              </w:rPr>
            </w:pPr>
            <w:r w:rsidRPr="00DA4AF9">
              <w:rPr>
                <w:rFonts w:asciiTheme="minorHAnsi" w:hAnsiTheme="minorHAnsi" w:cstheme="minorHAnsi"/>
                <w:color w:val="000000"/>
                <w:sz w:val="22"/>
                <w:szCs w:val="22"/>
              </w:rPr>
              <w:t>Coef.</w:t>
            </w:r>
          </w:p>
        </w:tc>
        <w:tc>
          <w:tcPr>
            <w:tcW w:w="1300" w:type="dxa"/>
            <w:tcBorders>
              <w:top w:val="nil"/>
              <w:left w:val="nil"/>
              <w:bottom w:val="nil"/>
              <w:right w:val="nil"/>
            </w:tcBorders>
            <w:noWrap/>
            <w:vAlign w:val="bottom"/>
            <w:hideMark/>
          </w:tcPr>
          <w:p w14:paraId="1358B966" w14:textId="77777777" w:rsidR="00945110" w:rsidRPr="00DA4AF9" w:rsidRDefault="00945110" w:rsidP="00350490">
            <w:pPr>
              <w:rPr>
                <w:rFonts w:asciiTheme="minorHAnsi" w:hAnsiTheme="minorHAnsi" w:cstheme="minorHAnsi"/>
                <w:color w:val="000000"/>
                <w:sz w:val="22"/>
                <w:szCs w:val="22"/>
              </w:rPr>
            </w:pPr>
            <w:r w:rsidRPr="00DA4AF9">
              <w:rPr>
                <w:rFonts w:asciiTheme="minorHAnsi" w:hAnsiTheme="minorHAnsi" w:cstheme="minorHAnsi"/>
                <w:color w:val="000000"/>
                <w:sz w:val="22"/>
                <w:szCs w:val="22"/>
              </w:rPr>
              <w:t>Bias</w:t>
            </w:r>
          </w:p>
        </w:tc>
        <w:tc>
          <w:tcPr>
            <w:tcW w:w="1300" w:type="dxa"/>
            <w:tcBorders>
              <w:top w:val="nil"/>
              <w:left w:val="nil"/>
              <w:bottom w:val="nil"/>
              <w:right w:val="nil"/>
            </w:tcBorders>
            <w:noWrap/>
            <w:vAlign w:val="bottom"/>
            <w:hideMark/>
          </w:tcPr>
          <w:p w14:paraId="4DCD4011" w14:textId="77777777" w:rsidR="00945110" w:rsidRPr="00DA4AF9" w:rsidRDefault="00945110" w:rsidP="00350490">
            <w:pPr>
              <w:rPr>
                <w:rFonts w:asciiTheme="minorHAnsi" w:hAnsiTheme="minorHAnsi" w:cstheme="minorHAnsi"/>
                <w:color w:val="000000"/>
                <w:sz w:val="22"/>
                <w:szCs w:val="22"/>
              </w:rPr>
            </w:pPr>
            <w:r w:rsidRPr="00DA4AF9">
              <w:rPr>
                <w:rFonts w:asciiTheme="minorHAnsi" w:hAnsiTheme="minorHAnsi" w:cstheme="minorHAnsi"/>
                <w:color w:val="000000"/>
                <w:sz w:val="22"/>
                <w:szCs w:val="22"/>
              </w:rPr>
              <w:t>Std. Err.</w:t>
            </w:r>
          </w:p>
        </w:tc>
        <w:tc>
          <w:tcPr>
            <w:tcW w:w="2600" w:type="dxa"/>
            <w:gridSpan w:val="2"/>
            <w:tcBorders>
              <w:top w:val="nil"/>
              <w:left w:val="nil"/>
              <w:bottom w:val="nil"/>
              <w:right w:val="nil"/>
            </w:tcBorders>
            <w:noWrap/>
            <w:vAlign w:val="bottom"/>
            <w:hideMark/>
          </w:tcPr>
          <w:p w14:paraId="561FA6FD" w14:textId="77777777" w:rsidR="00945110" w:rsidRPr="00DA4AF9" w:rsidRDefault="00945110" w:rsidP="00350490">
            <w:pPr>
              <w:rPr>
                <w:rFonts w:asciiTheme="minorHAnsi" w:hAnsiTheme="minorHAnsi" w:cstheme="minorHAnsi"/>
                <w:color w:val="000000"/>
                <w:sz w:val="22"/>
                <w:szCs w:val="22"/>
              </w:rPr>
            </w:pPr>
            <w:r w:rsidRPr="00DA4AF9">
              <w:rPr>
                <w:rFonts w:asciiTheme="minorHAnsi" w:hAnsiTheme="minorHAnsi" w:cstheme="minorHAnsi"/>
                <w:color w:val="000000"/>
                <w:sz w:val="22"/>
                <w:szCs w:val="22"/>
              </w:rPr>
              <w:t>[95% Conf. Interval]</w:t>
            </w:r>
          </w:p>
        </w:tc>
      </w:tr>
      <w:tr w:rsidR="00945110" w:rsidRPr="00DA4AF9" w14:paraId="248FCFBC" w14:textId="77777777" w:rsidTr="00350490">
        <w:trPr>
          <w:trHeight w:val="300"/>
        </w:trPr>
        <w:tc>
          <w:tcPr>
            <w:tcW w:w="1300" w:type="dxa"/>
            <w:tcBorders>
              <w:top w:val="nil"/>
              <w:left w:val="nil"/>
              <w:bottom w:val="nil"/>
              <w:right w:val="nil"/>
            </w:tcBorders>
            <w:noWrap/>
            <w:vAlign w:val="bottom"/>
            <w:hideMark/>
          </w:tcPr>
          <w:p w14:paraId="5CCE3A97" w14:textId="77777777" w:rsidR="00945110" w:rsidRPr="00DA4AF9" w:rsidRDefault="00945110" w:rsidP="00350490">
            <w:pPr>
              <w:rPr>
                <w:rFonts w:asciiTheme="minorHAnsi" w:hAnsiTheme="minorHAnsi" w:cstheme="minorHAnsi"/>
                <w:sz w:val="20"/>
                <w:szCs w:val="20"/>
              </w:rPr>
            </w:pPr>
          </w:p>
        </w:tc>
        <w:tc>
          <w:tcPr>
            <w:tcW w:w="1300" w:type="dxa"/>
            <w:tcBorders>
              <w:top w:val="nil"/>
              <w:left w:val="nil"/>
              <w:bottom w:val="nil"/>
              <w:right w:val="nil"/>
            </w:tcBorders>
            <w:noWrap/>
            <w:vAlign w:val="bottom"/>
            <w:hideMark/>
          </w:tcPr>
          <w:p w14:paraId="6EAAAC50" w14:textId="77777777" w:rsidR="00945110" w:rsidRPr="00DA4AF9" w:rsidRDefault="00945110" w:rsidP="00350490">
            <w:pPr>
              <w:jc w:val="right"/>
              <w:rPr>
                <w:rFonts w:asciiTheme="minorHAnsi" w:hAnsiTheme="minorHAnsi" w:cstheme="minorHAnsi"/>
                <w:color w:val="000000"/>
                <w:sz w:val="22"/>
                <w:szCs w:val="22"/>
              </w:rPr>
            </w:pPr>
            <w:r w:rsidRPr="00DA4AF9">
              <w:rPr>
                <w:rFonts w:asciiTheme="minorHAnsi" w:hAnsiTheme="minorHAnsi" w:cstheme="minorHAnsi"/>
                <w:color w:val="000000"/>
                <w:sz w:val="22"/>
                <w:szCs w:val="22"/>
              </w:rPr>
              <w:t>0.858841</w:t>
            </w:r>
          </w:p>
        </w:tc>
        <w:tc>
          <w:tcPr>
            <w:tcW w:w="1300" w:type="dxa"/>
            <w:tcBorders>
              <w:top w:val="nil"/>
              <w:left w:val="nil"/>
              <w:bottom w:val="nil"/>
              <w:right w:val="nil"/>
            </w:tcBorders>
            <w:noWrap/>
            <w:vAlign w:val="bottom"/>
            <w:hideMark/>
          </w:tcPr>
          <w:p w14:paraId="24A163C3" w14:textId="77777777" w:rsidR="00945110" w:rsidRPr="00DA4AF9" w:rsidRDefault="00945110" w:rsidP="00350490">
            <w:pPr>
              <w:jc w:val="right"/>
              <w:rPr>
                <w:rFonts w:asciiTheme="minorHAnsi" w:hAnsiTheme="minorHAnsi" w:cstheme="minorHAnsi"/>
                <w:color w:val="000000"/>
                <w:sz w:val="22"/>
                <w:szCs w:val="22"/>
              </w:rPr>
            </w:pPr>
            <w:r w:rsidRPr="00DA4AF9">
              <w:rPr>
                <w:rFonts w:asciiTheme="minorHAnsi" w:hAnsiTheme="minorHAnsi" w:cstheme="minorHAnsi"/>
                <w:color w:val="000000"/>
                <w:sz w:val="22"/>
                <w:szCs w:val="22"/>
              </w:rPr>
              <w:t>-0.0234828</w:t>
            </w:r>
          </w:p>
        </w:tc>
        <w:tc>
          <w:tcPr>
            <w:tcW w:w="1300" w:type="dxa"/>
            <w:tcBorders>
              <w:top w:val="nil"/>
              <w:left w:val="nil"/>
              <w:bottom w:val="nil"/>
              <w:right w:val="nil"/>
            </w:tcBorders>
            <w:noWrap/>
            <w:vAlign w:val="bottom"/>
            <w:hideMark/>
          </w:tcPr>
          <w:p w14:paraId="5E7CFC7D" w14:textId="77777777" w:rsidR="00945110" w:rsidRPr="00DA4AF9" w:rsidRDefault="00945110" w:rsidP="00350490">
            <w:pPr>
              <w:jc w:val="right"/>
              <w:rPr>
                <w:rFonts w:asciiTheme="minorHAnsi" w:hAnsiTheme="minorHAnsi" w:cstheme="minorHAnsi"/>
                <w:color w:val="000000"/>
                <w:sz w:val="22"/>
                <w:szCs w:val="22"/>
              </w:rPr>
            </w:pPr>
            <w:r w:rsidRPr="00DA4AF9">
              <w:rPr>
                <w:rFonts w:asciiTheme="minorHAnsi" w:hAnsiTheme="minorHAnsi" w:cstheme="minorHAnsi"/>
                <w:color w:val="000000"/>
                <w:sz w:val="22"/>
                <w:szCs w:val="22"/>
              </w:rPr>
              <w:t>0.0548394</w:t>
            </w:r>
          </w:p>
        </w:tc>
        <w:tc>
          <w:tcPr>
            <w:tcW w:w="2600" w:type="dxa"/>
            <w:gridSpan w:val="2"/>
            <w:tcBorders>
              <w:top w:val="nil"/>
              <w:left w:val="nil"/>
              <w:bottom w:val="nil"/>
              <w:right w:val="nil"/>
            </w:tcBorders>
            <w:noWrap/>
            <w:vAlign w:val="bottom"/>
            <w:hideMark/>
          </w:tcPr>
          <w:p w14:paraId="7BEF40A4" w14:textId="77777777" w:rsidR="00945110" w:rsidRPr="00DA4AF9" w:rsidRDefault="00945110" w:rsidP="00350490">
            <w:pPr>
              <w:rPr>
                <w:rFonts w:asciiTheme="minorHAnsi" w:hAnsiTheme="minorHAnsi" w:cstheme="minorHAnsi"/>
                <w:color w:val="000000"/>
                <w:sz w:val="22"/>
                <w:szCs w:val="22"/>
              </w:rPr>
            </w:pPr>
            <w:r w:rsidRPr="00DA4AF9">
              <w:rPr>
                <w:rFonts w:asciiTheme="minorHAnsi" w:hAnsiTheme="minorHAnsi" w:cstheme="minorHAnsi"/>
                <w:color w:val="000000"/>
                <w:sz w:val="22"/>
                <w:szCs w:val="22"/>
              </w:rPr>
              <w:t>.7513577   .9663243  (N)</w:t>
            </w:r>
          </w:p>
        </w:tc>
      </w:tr>
      <w:tr w:rsidR="00945110" w:rsidRPr="00DA4AF9" w14:paraId="52DEF157" w14:textId="77777777" w:rsidTr="00350490">
        <w:trPr>
          <w:trHeight w:val="300"/>
        </w:trPr>
        <w:tc>
          <w:tcPr>
            <w:tcW w:w="1300" w:type="dxa"/>
            <w:tcBorders>
              <w:top w:val="nil"/>
              <w:left w:val="nil"/>
              <w:bottom w:val="nil"/>
              <w:right w:val="nil"/>
            </w:tcBorders>
            <w:noWrap/>
            <w:vAlign w:val="bottom"/>
            <w:hideMark/>
          </w:tcPr>
          <w:p w14:paraId="3C213863" w14:textId="77777777" w:rsidR="00945110" w:rsidRPr="00DA4AF9" w:rsidRDefault="00945110" w:rsidP="00350490">
            <w:pPr>
              <w:rPr>
                <w:rFonts w:asciiTheme="minorHAnsi" w:hAnsiTheme="minorHAnsi" w:cstheme="minorHAnsi"/>
                <w:color w:val="000000"/>
                <w:sz w:val="22"/>
                <w:szCs w:val="22"/>
              </w:rPr>
            </w:pPr>
          </w:p>
        </w:tc>
        <w:tc>
          <w:tcPr>
            <w:tcW w:w="1300" w:type="dxa"/>
            <w:tcBorders>
              <w:top w:val="nil"/>
              <w:left w:val="nil"/>
              <w:bottom w:val="nil"/>
              <w:right w:val="nil"/>
            </w:tcBorders>
            <w:noWrap/>
            <w:vAlign w:val="bottom"/>
            <w:hideMark/>
          </w:tcPr>
          <w:p w14:paraId="617D06AE" w14:textId="77777777" w:rsidR="00945110" w:rsidRPr="00DA4AF9" w:rsidRDefault="00945110" w:rsidP="00350490">
            <w:pPr>
              <w:rPr>
                <w:rFonts w:asciiTheme="minorHAnsi" w:hAnsiTheme="minorHAnsi" w:cstheme="minorHAnsi"/>
                <w:sz w:val="20"/>
                <w:szCs w:val="20"/>
              </w:rPr>
            </w:pPr>
          </w:p>
        </w:tc>
        <w:tc>
          <w:tcPr>
            <w:tcW w:w="1300" w:type="dxa"/>
            <w:tcBorders>
              <w:top w:val="nil"/>
              <w:left w:val="nil"/>
              <w:bottom w:val="nil"/>
              <w:right w:val="nil"/>
            </w:tcBorders>
            <w:noWrap/>
            <w:vAlign w:val="bottom"/>
            <w:hideMark/>
          </w:tcPr>
          <w:p w14:paraId="14761D73" w14:textId="77777777" w:rsidR="00945110" w:rsidRPr="00DA4AF9" w:rsidRDefault="00945110" w:rsidP="00350490">
            <w:pPr>
              <w:rPr>
                <w:rFonts w:asciiTheme="minorHAnsi" w:hAnsiTheme="minorHAnsi" w:cstheme="minorHAnsi"/>
                <w:sz w:val="20"/>
                <w:szCs w:val="20"/>
              </w:rPr>
            </w:pPr>
          </w:p>
        </w:tc>
        <w:tc>
          <w:tcPr>
            <w:tcW w:w="1300" w:type="dxa"/>
            <w:tcBorders>
              <w:top w:val="nil"/>
              <w:left w:val="nil"/>
              <w:bottom w:val="nil"/>
              <w:right w:val="nil"/>
            </w:tcBorders>
            <w:noWrap/>
            <w:vAlign w:val="bottom"/>
            <w:hideMark/>
          </w:tcPr>
          <w:p w14:paraId="12548F42" w14:textId="77777777" w:rsidR="00945110" w:rsidRPr="00DA4AF9" w:rsidRDefault="00945110" w:rsidP="00350490">
            <w:pPr>
              <w:rPr>
                <w:rFonts w:asciiTheme="minorHAnsi" w:hAnsiTheme="minorHAnsi" w:cstheme="minorHAnsi"/>
                <w:sz w:val="20"/>
                <w:szCs w:val="20"/>
              </w:rPr>
            </w:pPr>
          </w:p>
        </w:tc>
        <w:tc>
          <w:tcPr>
            <w:tcW w:w="2600" w:type="dxa"/>
            <w:gridSpan w:val="2"/>
            <w:tcBorders>
              <w:top w:val="nil"/>
              <w:left w:val="nil"/>
              <w:bottom w:val="nil"/>
              <w:right w:val="nil"/>
            </w:tcBorders>
            <w:noWrap/>
            <w:vAlign w:val="bottom"/>
            <w:hideMark/>
          </w:tcPr>
          <w:p w14:paraId="51089F95" w14:textId="77777777" w:rsidR="00945110" w:rsidRPr="00DA4AF9" w:rsidRDefault="00945110" w:rsidP="00350490">
            <w:pPr>
              <w:rPr>
                <w:rFonts w:asciiTheme="minorHAnsi" w:hAnsiTheme="minorHAnsi" w:cstheme="minorHAnsi"/>
                <w:color w:val="000000"/>
                <w:sz w:val="22"/>
                <w:szCs w:val="22"/>
              </w:rPr>
            </w:pPr>
            <w:r w:rsidRPr="00DA4AF9">
              <w:rPr>
                <w:rFonts w:asciiTheme="minorHAnsi" w:hAnsiTheme="minorHAnsi" w:cstheme="minorHAnsi"/>
                <w:color w:val="000000"/>
                <w:sz w:val="22"/>
                <w:szCs w:val="22"/>
              </w:rPr>
              <w:t>.7170979   .9283307  (P)</w:t>
            </w:r>
          </w:p>
        </w:tc>
      </w:tr>
      <w:tr w:rsidR="00945110" w:rsidRPr="00DA4AF9" w14:paraId="1FA1D150" w14:textId="77777777" w:rsidTr="00350490">
        <w:trPr>
          <w:trHeight w:val="300"/>
        </w:trPr>
        <w:tc>
          <w:tcPr>
            <w:tcW w:w="1300" w:type="dxa"/>
            <w:tcBorders>
              <w:top w:val="nil"/>
              <w:left w:val="nil"/>
              <w:bottom w:val="nil"/>
              <w:right w:val="nil"/>
            </w:tcBorders>
            <w:noWrap/>
            <w:vAlign w:val="bottom"/>
            <w:hideMark/>
          </w:tcPr>
          <w:p w14:paraId="4DDD8B1E" w14:textId="77777777" w:rsidR="00945110" w:rsidRPr="00DA4AF9" w:rsidRDefault="00945110" w:rsidP="00350490">
            <w:pPr>
              <w:rPr>
                <w:rFonts w:asciiTheme="minorHAnsi" w:hAnsiTheme="minorHAnsi" w:cstheme="minorHAnsi"/>
                <w:color w:val="000000"/>
                <w:sz w:val="22"/>
                <w:szCs w:val="22"/>
              </w:rPr>
            </w:pPr>
          </w:p>
        </w:tc>
        <w:tc>
          <w:tcPr>
            <w:tcW w:w="1300" w:type="dxa"/>
            <w:tcBorders>
              <w:top w:val="nil"/>
              <w:left w:val="nil"/>
              <w:bottom w:val="nil"/>
              <w:right w:val="nil"/>
            </w:tcBorders>
            <w:noWrap/>
            <w:vAlign w:val="bottom"/>
            <w:hideMark/>
          </w:tcPr>
          <w:p w14:paraId="472EE90C" w14:textId="77777777" w:rsidR="00945110" w:rsidRPr="00DA4AF9" w:rsidRDefault="00945110" w:rsidP="00350490">
            <w:pPr>
              <w:rPr>
                <w:rFonts w:asciiTheme="minorHAnsi" w:hAnsiTheme="minorHAnsi" w:cstheme="minorHAnsi"/>
                <w:sz w:val="20"/>
                <w:szCs w:val="20"/>
              </w:rPr>
            </w:pPr>
          </w:p>
        </w:tc>
        <w:tc>
          <w:tcPr>
            <w:tcW w:w="1300" w:type="dxa"/>
            <w:tcBorders>
              <w:top w:val="nil"/>
              <w:left w:val="nil"/>
              <w:bottom w:val="nil"/>
              <w:right w:val="nil"/>
            </w:tcBorders>
            <w:noWrap/>
            <w:vAlign w:val="bottom"/>
            <w:hideMark/>
          </w:tcPr>
          <w:p w14:paraId="6DAF4175" w14:textId="77777777" w:rsidR="00945110" w:rsidRPr="00DA4AF9" w:rsidRDefault="00945110" w:rsidP="00350490">
            <w:pPr>
              <w:rPr>
                <w:rFonts w:asciiTheme="minorHAnsi" w:hAnsiTheme="minorHAnsi" w:cstheme="minorHAnsi"/>
                <w:sz w:val="20"/>
                <w:szCs w:val="20"/>
              </w:rPr>
            </w:pPr>
          </w:p>
        </w:tc>
        <w:tc>
          <w:tcPr>
            <w:tcW w:w="1300" w:type="dxa"/>
            <w:tcBorders>
              <w:top w:val="nil"/>
              <w:left w:val="nil"/>
              <w:bottom w:val="nil"/>
              <w:right w:val="nil"/>
            </w:tcBorders>
            <w:noWrap/>
            <w:vAlign w:val="bottom"/>
            <w:hideMark/>
          </w:tcPr>
          <w:p w14:paraId="776F0602" w14:textId="77777777" w:rsidR="00945110" w:rsidRPr="00DA4AF9" w:rsidRDefault="00945110" w:rsidP="00350490">
            <w:pPr>
              <w:rPr>
                <w:rFonts w:asciiTheme="minorHAnsi" w:hAnsiTheme="minorHAnsi" w:cstheme="minorHAnsi"/>
                <w:sz w:val="20"/>
                <w:szCs w:val="20"/>
              </w:rPr>
            </w:pPr>
          </w:p>
        </w:tc>
        <w:tc>
          <w:tcPr>
            <w:tcW w:w="2600" w:type="dxa"/>
            <w:gridSpan w:val="2"/>
            <w:tcBorders>
              <w:top w:val="nil"/>
              <w:left w:val="nil"/>
              <w:bottom w:val="nil"/>
              <w:right w:val="nil"/>
            </w:tcBorders>
            <w:noWrap/>
            <w:vAlign w:val="bottom"/>
            <w:hideMark/>
          </w:tcPr>
          <w:p w14:paraId="79467921" w14:textId="77777777" w:rsidR="00945110" w:rsidRPr="00DA4AF9" w:rsidRDefault="00945110" w:rsidP="00350490">
            <w:pPr>
              <w:rPr>
                <w:rFonts w:asciiTheme="minorHAnsi" w:hAnsiTheme="minorHAnsi" w:cstheme="minorHAnsi"/>
                <w:color w:val="000000"/>
                <w:sz w:val="22"/>
                <w:szCs w:val="22"/>
              </w:rPr>
            </w:pPr>
            <w:r w:rsidRPr="00DA4AF9">
              <w:rPr>
                <w:rFonts w:asciiTheme="minorHAnsi" w:hAnsiTheme="minorHAnsi" w:cstheme="minorHAnsi"/>
                <w:color w:val="000000"/>
                <w:sz w:val="22"/>
                <w:szCs w:val="22"/>
              </w:rPr>
              <w:t>.7609757   .9545161 (BC)</w:t>
            </w:r>
          </w:p>
        </w:tc>
      </w:tr>
      <w:tr w:rsidR="00945110" w:rsidRPr="00DA4AF9" w14:paraId="3743C609" w14:textId="77777777" w:rsidTr="00350490">
        <w:trPr>
          <w:trHeight w:val="300"/>
        </w:trPr>
        <w:tc>
          <w:tcPr>
            <w:tcW w:w="1300" w:type="dxa"/>
            <w:tcBorders>
              <w:top w:val="nil"/>
              <w:left w:val="nil"/>
              <w:bottom w:val="nil"/>
              <w:right w:val="nil"/>
            </w:tcBorders>
            <w:noWrap/>
            <w:vAlign w:val="bottom"/>
            <w:hideMark/>
          </w:tcPr>
          <w:p w14:paraId="1DE7BA50" w14:textId="77777777" w:rsidR="00945110" w:rsidRPr="00DA4AF9" w:rsidRDefault="00945110" w:rsidP="00350490">
            <w:pPr>
              <w:rPr>
                <w:rFonts w:asciiTheme="minorHAnsi" w:hAnsiTheme="minorHAnsi" w:cstheme="minorHAnsi"/>
                <w:color w:val="000000"/>
                <w:sz w:val="22"/>
                <w:szCs w:val="22"/>
              </w:rPr>
            </w:pPr>
          </w:p>
        </w:tc>
        <w:tc>
          <w:tcPr>
            <w:tcW w:w="1300" w:type="dxa"/>
            <w:tcBorders>
              <w:top w:val="nil"/>
              <w:left w:val="nil"/>
              <w:bottom w:val="nil"/>
              <w:right w:val="nil"/>
            </w:tcBorders>
            <w:noWrap/>
            <w:vAlign w:val="bottom"/>
            <w:hideMark/>
          </w:tcPr>
          <w:p w14:paraId="5DE35724" w14:textId="77777777" w:rsidR="00945110" w:rsidRPr="00DA4AF9" w:rsidRDefault="00945110" w:rsidP="00350490">
            <w:pPr>
              <w:rPr>
                <w:rFonts w:asciiTheme="minorHAnsi" w:hAnsiTheme="minorHAnsi" w:cstheme="minorHAnsi"/>
                <w:sz w:val="20"/>
                <w:szCs w:val="20"/>
              </w:rPr>
            </w:pPr>
          </w:p>
        </w:tc>
        <w:tc>
          <w:tcPr>
            <w:tcW w:w="1300" w:type="dxa"/>
            <w:tcBorders>
              <w:top w:val="nil"/>
              <w:left w:val="nil"/>
              <w:bottom w:val="nil"/>
              <w:right w:val="nil"/>
            </w:tcBorders>
            <w:noWrap/>
            <w:vAlign w:val="bottom"/>
            <w:hideMark/>
          </w:tcPr>
          <w:p w14:paraId="7592F63D" w14:textId="77777777" w:rsidR="00945110" w:rsidRPr="00DA4AF9" w:rsidRDefault="00945110" w:rsidP="00350490">
            <w:pPr>
              <w:rPr>
                <w:rFonts w:asciiTheme="minorHAnsi" w:hAnsiTheme="minorHAnsi" w:cstheme="minorHAnsi"/>
                <w:sz w:val="20"/>
                <w:szCs w:val="20"/>
              </w:rPr>
            </w:pPr>
          </w:p>
        </w:tc>
        <w:tc>
          <w:tcPr>
            <w:tcW w:w="1300" w:type="dxa"/>
            <w:tcBorders>
              <w:top w:val="nil"/>
              <w:left w:val="nil"/>
              <w:bottom w:val="nil"/>
              <w:right w:val="nil"/>
            </w:tcBorders>
            <w:noWrap/>
            <w:vAlign w:val="bottom"/>
            <w:hideMark/>
          </w:tcPr>
          <w:p w14:paraId="21FD6D29" w14:textId="77777777" w:rsidR="00945110" w:rsidRPr="00DA4AF9" w:rsidRDefault="00945110" w:rsidP="00350490">
            <w:pPr>
              <w:rPr>
                <w:rFonts w:asciiTheme="minorHAnsi" w:hAnsiTheme="minorHAnsi" w:cstheme="minorHAnsi"/>
                <w:sz w:val="20"/>
                <w:szCs w:val="20"/>
              </w:rPr>
            </w:pPr>
          </w:p>
        </w:tc>
        <w:tc>
          <w:tcPr>
            <w:tcW w:w="1300" w:type="dxa"/>
            <w:tcBorders>
              <w:top w:val="nil"/>
              <w:left w:val="nil"/>
              <w:bottom w:val="nil"/>
              <w:right w:val="nil"/>
            </w:tcBorders>
            <w:noWrap/>
            <w:vAlign w:val="bottom"/>
            <w:hideMark/>
          </w:tcPr>
          <w:p w14:paraId="1251800F" w14:textId="77777777" w:rsidR="00945110" w:rsidRPr="00DA4AF9" w:rsidRDefault="00945110" w:rsidP="00350490">
            <w:pPr>
              <w:rPr>
                <w:rFonts w:asciiTheme="minorHAnsi" w:hAnsiTheme="minorHAnsi" w:cstheme="minorHAnsi"/>
                <w:sz w:val="20"/>
                <w:szCs w:val="20"/>
              </w:rPr>
            </w:pPr>
          </w:p>
        </w:tc>
        <w:tc>
          <w:tcPr>
            <w:tcW w:w="1300" w:type="dxa"/>
            <w:tcBorders>
              <w:top w:val="nil"/>
              <w:left w:val="nil"/>
              <w:bottom w:val="nil"/>
              <w:right w:val="nil"/>
            </w:tcBorders>
            <w:noWrap/>
            <w:vAlign w:val="bottom"/>
            <w:hideMark/>
          </w:tcPr>
          <w:p w14:paraId="5BAA81D6" w14:textId="77777777" w:rsidR="00945110" w:rsidRPr="00DA4AF9" w:rsidRDefault="00945110" w:rsidP="00350490">
            <w:pPr>
              <w:rPr>
                <w:rFonts w:asciiTheme="minorHAnsi" w:hAnsiTheme="minorHAnsi" w:cstheme="minorHAnsi"/>
                <w:sz w:val="20"/>
                <w:szCs w:val="20"/>
              </w:rPr>
            </w:pPr>
          </w:p>
        </w:tc>
      </w:tr>
    </w:tbl>
    <w:p w14:paraId="199405C1" w14:textId="6F658839" w:rsidR="00CC477C" w:rsidRPr="00DA4AF9" w:rsidRDefault="00CC477C">
      <w:pPr>
        <w:rPr>
          <w:rFonts w:asciiTheme="minorHAnsi" w:hAnsiTheme="minorHAnsi" w:cstheme="minorHAnsi"/>
          <w:color w:val="000000" w:themeColor="text1"/>
        </w:rPr>
      </w:pPr>
      <w:r w:rsidRPr="00DA4AF9">
        <w:rPr>
          <w:rFonts w:asciiTheme="minorHAnsi" w:hAnsiTheme="minorHAnsi" w:cstheme="minorHAnsi"/>
          <w:color w:val="000000" w:themeColor="text1"/>
        </w:rPr>
        <w:t>Figure 1: Receiver Operating Characteristic (ROC) for Autistic Burnout Scores vs. Current Experience of Burnout</w:t>
      </w:r>
    </w:p>
    <w:p w14:paraId="2527D7B6" w14:textId="048B3544" w:rsidR="007E41CF" w:rsidRPr="00DA4AF9" w:rsidRDefault="007E41CF">
      <w:pPr>
        <w:rPr>
          <w:rFonts w:asciiTheme="minorHAnsi" w:hAnsiTheme="minorHAnsi" w:cstheme="minorHAnsi"/>
          <w:color w:val="000000" w:themeColor="text1"/>
        </w:rPr>
      </w:pPr>
    </w:p>
    <w:p w14:paraId="6B872481" w14:textId="0C32C572" w:rsidR="007E41CF" w:rsidRPr="00DA4AF9" w:rsidRDefault="00A145D8" w:rsidP="007E41CF">
      <w:pPr>
        <w:rPr>
          <w:rFonts w:asciiTheme="minorHAnsi" w:hAnsiTheme="minorHAnsi" w:cstheme="minorHAnsi"/>
          <w:color w:val="000000"/>
        </w:rPr>
      </w:pPr>
      <w:r w:rsidRPr="00DA4AF9">
        <w:rPr>
          <w:rFonts w:asciiTheme="minorHAnsi" w:hAnsiTheme="minorHAnsi" w:cstheme="minorHAnsi"/>
          <w:color w:val="000000" w:themeColor="text1"/>
        </w:rPr>
        <w:t>Member checking our definition of autistic burnout:</w:t>
      </w:r>
      <w:r w:rsidR="007E41CF" w:rsidRPr="00DA4AF9">
        <w:rPr>
          <w:rFonts w:asciiTheme="minorHAnsi" w:hAnsiTheme="minorHAnsi" w:cstheme="minorHAnsi"/>
          <w:color w:val="000000" w:themeColor="text1"/>
        </w:rPr>
        <w:t xml:space="preserve"> 97% of </w:t>
      </w:r>
      <w:r w:rsidR="002A75B1" w:rsidRPr="00DA4AF9">
        <w:rPr>
          <w:rFonts w:asciiTheme="minorHAnsi" w:hAnsiTheme="minorHAnsi" w:cstheme="minorHAnsi"/>
          <w:color w:val="000000" w:themeColor="text1"/>
        </w:rPr>
        <w:t>participants</w:t>
      </w:r>
      <w:r w:rsidR="007E41CF" w:rsidRPr="00DA4AF9">
        <w:rPr>
          <w:rFonts w:asciiTheme="minorHAnsi" w:hAnsiTheme="minorHAnsi" w:cstheme="minorHAnsi"/>
          <w:color w:val="000000" w:themeColor="text1"/>
        </w:rPr>
        <w:t xml:space="preserve"> (N=68) who </w:t>
      </w:r>
      <w:r w:rsidR="002A75B1" w:rsidRPr="00DA4AF9">
        <w:rPr>
          <w:rFonts w:asciiTheme="minorHAnsi" w:hAnsiTheme="minorHAnsi" w:cstheme="minorHAnsi"/>
          <w:color w:val="000000" w:themeColor="text1"/>
        </w:rPr>
        <w:t>offered</w:t>
      </w:r>
      <w:r w:rsidR="007E41CF" w:rsidRPr="00DA4AF9">
        <w:rPr>
          <w:rFonts w:asciiTheme="minorHAnsi" w:hAnsiTheme="minorHAnsi" w:cstheme="minorHAnsi"/>
          <w:color w:val="000000" w:themeColor="text1"/>
        </w:rPr>
        <w:t xml:space="preserve"> an opinion about the definition indicated that, overall,</w:t>
      </w:r>
      <w:r w:rsidR="00B42155" w:rsidRPr="00DA4AF9">
        <w:rPr>
          <w:rFonts w:asciiTheme="minorHAnsi" w:hAnsiTheme="minorHAnsi" w:cstheme="minorHAnsi"/>
          <w:color w:val="000000" w:themeColor="text1"/>
        </w:rPr>
        <w:t xml:space="preserve"> </w:t>
      </w:r>
      <w:r w:rsidR="007E41CF" w:rsidRPr="00DA4AF9">
        <w:rPr>
          <w:rFonts w:asciiTheme="minorHAnsi" w:hAnsiTheme="minorHAnsi" w:cstheme="minorHAnsi"/>
          <w:color w:val="000000" w:themeColor="text1"/>
        </w:rPr>
        <w:t>our definition fit their idea of what autistic burnout is. The qualitative responses to the prompt “</w:t>
      </w:r>
      <w:r w:rsidR="007E41CF" w:rsidRPr="00DA4AF9">
        <w:rPr>
          <w:rFonts w:asciiTheme="minorHAnsi" w:hAnsiTheme="minorHAnsi" w:cstheme="minorHAnsi"/>
        </w:rPr>
        <w:t>Is there anything you would add to or change about the definition?”</w:t>
      </w:r>
      <w:r w:rsidR="007E41CF" w:rsidRPr="00DA4AF9">
        <w:rPr>
          <w:rFonts w:asciiTheme="minorHAnsi" w:hAnsiTheme="minorHAnsi" w:cstheme="minorHAnsi"/>
          <w:color w:val="000000" w:themeColor="text1"/>
        </w:rPr>
        <w:t xml:space="preserve"> </w:t>
      </w:r>
      <w:r w:rsidR="007A2136" w:rsidRPr="00DA4AF9">
        <w:rPr>
          <w:rFonts w:asciiTheme="minorHAnsi" w:hAnsiTheme="minorHAnsi" w:cstheme="minorHAnsi"/>
          <w:color w:val="000000" w:themeColor="text1"/>
        </w:rPr>
        <w:t>were about either 1) making it</w:t>
      </w:r>
      <w:r w:rsidR="007E41CF" w:rsidRPr="00DA4AF9">
        <w:rPr>
          <w:rFonts w:asciiTheme="minorHAnsi" w:hAnsiTheme="minorHAnsi" w:cstheme="minorHAnsi"/>
          <w:color w:val="000000" w:themeColor="text1"/>
        </w:rPr>
        <w:t xml:space="preserve"> easier to read (e.g., “</w:t>
      </w:r>
      <w:r w:rsidR="007E41CF" w:rsidRPr="00DA4AF9">
        <w:rPr>
          <w:rFonts w:asciiTheme="minorHAnsi" w:hAnsiTheme="minorHAnsi" w:cstheme="minorHAnsi"/>
          <w:color w:val="000000"/>
        </w:rPr>
        <w:t>I feel it could use more naturalistic language so laypeople can better understand it</w:t>
      </w:r>
      <w:r w:rsidR="007E41CF" w:rsidRPr="00DA4AF9">
        <w:rPr>
          <w:rFonts w:asciiTheme="minorHAnsi" w:hAnsiTheme="minorHAnsi" w:cstheme="minorHAnsi"/>
          <w:color w:val="000000" w:themeColor="text1"/>
        </w:rPr>
        <w:t>”)</w:t>
      </w:r>
      <w:r w:rsidR="007A2136" w:rsidRPr="00DA4AF9">
        <w:rPr>
          <w:rFonts w:asciiTheme="minorHAnsi" w:hAnsiTheme="minorHAnsi" w:cstheme="minorHAnsi"/>
          <w:color w:val="000000" w:themeColor="text1"/>
        </w:rPr>
        <w:t xml:space="preserve">, </w:t>
      </w:r>
      <w:r w:rsidR="007E41CF" w:rsidRPr="00DA4AF9">
        <w:rPr>
          <w:rFonts w:asciiTheme="minorHAnsi" w:hAnsiTheme="minorHAnsi" w:cstheme="minorHAnsi"/>
          <w:color w:val="000000" w:themeColor="text1"/>
        </w:rPr>
        <w:t>or</w:t>
      </w:r>
      <w:r w:rsidR="007A2136" w:rsidRPr="00DA4AF9">
        <w:rPr>
          <w:rFonts w:asciiTheme="minorHAnsi" w:hAnsiTheme="minorHAnsi" w:cstheme="minorHAnsi"/>
          <w:color w:val="000000" w:themeColor="text1"/>
        </w:rPr>
        <w:t xml:space="preserve"> 2)</w:t>
      </w:r>
      <w:r w:rsidR="007E41CF" w:rsidRPr="00DA4AF9">
        <w:rPr>
          <w:rFonts w:asciiTheme="minorHAnsi" w:hAnsiTheme="minorHAnsi" w:cstheme="minorHAnsi"/>
          <w:color w:val="000000" w:themeColor="text1"/>
        </w:rPr>
        <w:t xml:space="preserve"> </w:t>
      </w:r>
      <w:r w:rsidR="007A2136" w:rsidRPr="00DA4AF9">
        <w:rPr>
          <w:rFonts w:asciiTheme="minorHAnsi" w:hAnsiTheme="minorHAnsi" w:cstheme="minorHAnsi"/>
          <w:color w:val="000000" w:themeColor="text1"/>
        </w:rPr>
        <w:t xml:space="preserve">more concrete or </w:t>
      </w:r>
      <w:r w:rsidR="007A2136" w:rsidRPr="00DA4AF9">
        <w:rPr>
          <w:rFonts w:asciiTheme="minorHAnsi" w:hAnsiTheme="minorHAnsi" w:cstheme="minorHAnsi"/>
          <w:color w:val="000000" w:themeColor="text1"/>
        </w:rPr>
        <w:lastRenderedPageBreak/>
        <w:t>detailed examples of the</w:t>
      </w:r>
      <w:r w:rsidR="007E41CF" w:rsidRPr="00DA4AF9">
        <w:rPr>
          <w:rFonts w:asciiTheme="minorHAnsi" w:hAnsiTheme="minorHAnsi" w:cstheme="minorHAnsi"/>
          <w:color w:val="000000" w:themeColor="text1"/>
        </w:rPr>
        <w:t xml:space="preserve"> causal attributions </w:t>
      </w:r>
      <w:r w:rsidR="007A2136" w:rsidRPr="00DA4AF9">
        <w:rPr>
          <w:rFonts w:asciiTheme="minorHAnsi" w:hAnsiTheme="minorHAnsi" w:cstheme="minorHAnsi"/>
          <w:color w:val="000000" w:themeColor="text1"/>
        </w:rPr>
        <w:t>for autistic burnout in</w:t>
      </w:r>
      <w:r w:rsidR="007E41CF" w:rsidRPr="00DA4AF9">
        <w:rPr>
          <w:rFonts w:asciiTheme="minorHAnsi" w:hAnsiTheme="minorHAnsi" w:cstheme="minorHAnsi"/>
          <w:color w:val="000000" w:themeColor="text1"/>
        </w:rPr>
        <w:t xml:space="preserve"> the definition (e.g., </w:t>
      </w:r>
      <w:r w:rsidR="007E41CF" w:rsidRPr="00DA4AF9">
        <w:rPr>
          <w:rFonts w:asciiTheme="minorHAnsi" w:hAnsiTheme="minorHAnsi" w:cstheme="minorHAnsi"/>
          <w:color w:val="000000"/>
        </w:rPr>
        <w:t>“the expectations to be ‘normal’ whatever that means puts extra pressure on us”)</w:t>
      </w:r>
      <w:r w:rsidR="007A2136" w:rsidRPr="00DA4AF9">
        <w:rPr>
          <w:rFonts w:asciiTheme="minorHAnsi" w:hAnsiTheme="minorHAnsi" w:cstheme="minorHAnsi"/>
          <w:color w:val="000000"/>
        </w:rPr>
        <w:t xml:space="preserve">. </w:t>
      </w:r>
      <w:r w:rsidR="00D41DD8" w:rsidRPr="00DA4AF9">
        <w:rPr>
          <w:rFonts w:asciiTheme="minorHAnsi" w:hAnsiTheme="minorHAnsi" w:cstheme="minorHAnsi"/>
          <w:color w:val="000000"/>
        </w:rPr>
        <w:t>In these detailed explanations</w:t>
      </w:r>
      <w:r w:rsidR="007A2136" w:rsidRPr="00DA4AF9">
        <w:rPr>
          <w:rFonts w:asciiTheme="minorHAnsi" w:hAnsiTheme="minorHAnsi" w:cstheme="minorHAnsi"/>
          <w:color w:val="000000"/>
        </w:rPr>
        <w:t xml:space="preserve">, attributions were not </w:t>
      </w:r>
      <w:r w:rsidR="009C5BEC" w:rsidRPr="00DA4AF9">
        <w:rPr>
          <w:rFonts w:asciiTheme="minorHAnsi" w:hAnsiTheme="minorHAnsi" w:cstheme="minorHAnsi"/>
          <w:color w:val="000000"/>
        </w:rPr>
        <w:t>substantively</w:t>
      </w:r>
      <w:r w:rsidR="007A2136" w:rsidRPr="00DA4AF9">
        <w:rPr>
          <w:rFonts w:asciiTheme="minorHAnsi" w:hAnsiTheme="minorHAnsi" w:cstheme="minorHAnsi"/>
          <w:color w:val="000000"/>
        </w:rPr>
        <w:t xml:space="preserve"> different from the detailed findings </w:t>
      </w:r>
      <w:r w:rsidR="007E41CF" w:rsidRPr="00DA4AF9">
        <w:rPr>
          <w:rFonts w:asciiTheme="minorHAnsi" w:hAnsiTheme="minorHAnsi" w:cstheme="minorHAnsi"/>
          <w:color w:val="000000"/>
        </w:rPr>
        <w:t>from our previous qualitative study about burnout experiences</w:t>
      </w:r>
      <w:r w:rsidR="007A2136" w:rsidRPr="00DA4AF9">
        <w:rPr>
          <w:rFonts w:asciiTheme="minorHAnsi" w:hAnsiTheme="minorHAnsi" w:cstheme="minorHAnsi"/>
          <w:color w:val="000000"/>
        </w:rPr>
        <w:t xml:space="preserve"> that informed the </w:t>
      </w:r>
      <w:r w:rsidR="001230ED" w:rsidRPr="00DA4AF9">
        <w:rPr>
          <w:rFonts w:asciiTheme="minorHAnsi" w:hAnsiTheme="minorHAnsi" w:cstheme="minorHAnsi"/>
          <w:color w:val="000000"/>
        </w:rPr>
        <w:t>our</w:t>
      </w:r>
      <w:r w:rsidR="007A2136" w:rsidRPr="00DA4AF9">
        <w:rPr>
          <w:rFonts w:asciiTheme="minorHAnsi" w:hAnsiTheme="minorHAnsi" w:cstheme="minorHAnsi"/>
          <w:color w:val="000000"/>
        </w:rPr>
        <w:t xml:space="preserve"> </w:t>
      </w:r>
      <w:r w:rsidR="009C5BEC" w:rsidRPr="00DA4AF9">
        <w:rPr>
          <w:rFonts w:asciiTheme="minorHAnsi" w:hAnsiTheme="minorHAnsi" w:cstheme="minorHAnsi"/>
          <w:color w:val="000000"/>
        </w:rPr>
        <w:t>definition</w:t>
      </w:r>
      <w:r w:rsidR="007E41CF" w:rsidRPr="00DA4AF9">
        <w:rPr>
          <w:rFonts w:asciiTheme="minorHAnsi" w:hAnsiTheme="minorHAnsi" w:cstheme="minorHAnsi"/>
          <w:color w:val="000000"/>
        </w:rPr>
        <w:t>.</w:t>
      </w:r>
      <w:r w:rsidR="007E41CF" w:rsidRPr="00DA4AF9">
        <w:rPr>
          <w:rFonts w:asciiTheme="minorHAnsi" w:hAnsiTheme="minorHAnsi" w:cstheme="minorHAnsi"/>
          <w:color w:val="000000" w:themeColor="text1"/>
        </w:rPr>
        <w:t xml:space="preserve"> </w:t>
      </w:r>
      <w:r w:rsidR="007E41CF" w:rsidRPr="00DA4AF9">
        <w:rPr>
          <w:rFonts w:asciiTheme="minorHAnsi" w:hAnsiTheme="minorHAnsi" w:cstheme="minorHAnsi"/>
          <w:color w:val="000000" w:themeColor="text1"/>
        </w:rPr>
        <w:fldChar w:fldCharType="begin"/>
      </w:r>
      <w:r w:rsidR="00C92E52" w:rsidRPr="00DA4AF9">
        <w:rPr>
          <w:rFonts w:asciiTheme="minorHAnsi" w:hAnsiTheme="minorHAnsi" w:cstheme="minorHAnsi"/>
          <w:color w:val="000000" w:themeColor="text1"/>
        </w:rPr>
        <w:instrText xml:space="preserve"> ADDIN EN.CITE &lt;EndNote&gt;&lt;Cite&gt;&lt;Author&gt;Raymaker&lt;/Author&gt;&lt;Year&gt;2020&lt;/Year&gt;&lt;RecNum&gt;580&lt;/RecNum&gt;&lt;DisplayText&gt;&lt;style face="superscript"&gt;8&lt;/style&gt;&lt;/DisplayText&gt;&lt;record&gt;&lt;rec-number&gt;580&lt;/rec-number&gt;&lt;foreign-keys&gt;&lt;key app="EN" db-id="fsrz0zwro9zsroep9rcp2ssef9v9rdeadxva" timestamp="1586819202"&gt;580&lt;/key&gt;&lt;/foreign-keys&gt;&lt;ref-type name="Journal Article"&gt;17&lt;/ref-type&gt;&lt;contributors&gt;&lt;authors&gt;&lt;author&gt;Raymaker, D.M.&lt;/author&gt;&lt;author&gt;Teo, A.R.&lt;/author&gt;&lt;author&gt;Steckler, N.&lt;/author&gt;&lt;author&gt;Lentz, B.&lt;/author&gt;&lt;author&gt;Scharer, M.&lt;/author&gt;&lt;author&gt;Delos Santos, A.&lt;/author&gt;&lt;author&gt;Kapp, S.&lt;/author&gt;&lt;author&gt;Hunter, M.&lt;/author&gt;&lt;author&gt;Joyce, A.&lt;/author&gt;&lt;author&gt;Nicolaidis, C. &lt;/author&gt;&lt;/authors&gt;&lt;/contributors&gt;&lt;titles&gt;&lt;title&gt;“Having all of your internal resources exhausted beyond measure and being left with no clean-up crew:” Defining autistic burnout&lt;/title&gt;&lt;secondary-title&gt;Autism in Adulthood&lt;/secondary-title&gt;&lt;/titles&gt;&lt;periodical&gt;&lt;full-title&gt;Autism in Adulthood&lt;/full-title&gt;&lt;/periodical&gt;&lt;pages&gt;132-143&lt;/pages&gt;&lt;volume&gt;2&lt;/volume&gt;&lt;number&gt;2&lt;/number&gt;&lt;section&gt;132&lt;/section&gt;&lt;dates&gt;&lt;year&gt;2020&lt;/year&gt;&lt;/dates&gt;&lt;urls&gt;&lt;/urls&gt;&lt;electronic-resource-num&gt;10.1089/aut.2019.0079 &lt;/electronic-resource-num&gt;&lt;/record&gt;&lt;/Cite&gt;&lt;/EndNote&gt;</w:instrText>
      </w:r>
      <w:r w:rsidR="007E41CF"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8</w:t>
      </w:r>
      <w:r w:rsidR="007E41CF" w:rsidRPr="00DA4AF9">
        <w:rPr>
          <w:rFonts w:asciiTheme="minorHAnsi" w:hAnsiTheme="minorHAnsi" w:cstheme="minorHAnsi"/>
          <w:color w:val="000000" w:themeColor="text1"/>
        </w:rPr>
        <w:fldChar w:fldCharType="end"/>
      </w:r>
    </w:p>
    <w:p w14:paraId="573E4CDA" w14:textId="77777777" w:rsidR="000C13D5" w:rsidRPr="00DA4AF9" w:rsidRDefault="000C13D5">
      <w:pPr>
        <w:rPr>
          <w:rFonts w:asciiTheme="minorHAnsi" w:hAnsiTheme="minorHAnsi" w:cstheme="minorHAnsi"/>
        </w:rPr>
      </w:pPr>
    </w:p>
    <w:p w14:paraId="0C1729BB" w14:textId="2A653A1E" w:rsidR="003D69A6" w:rsidRPr="00DA4AF9" w:rsidRDefault="003D69A6">
      <w:pPr>
        <w:rPr>
          <w:rFonts w:asciiTheme="minorHAnsi" w:hAnsiTheme="minorHAnsi" w:cstheme="minorHAnsi"/>
          <w:color w:val="292B2C"/>
          <w:shd w:val="clear" w:color="auto" w:fill="FFFFFF"/>
        </w:rPr>
      </w:pPr>
      <w:r w:rsidRPr="00DA4AF9">
        <w:rPr>
          <w:rFonts w:asciiTheme="minorHAnsi" w:hAnsiTheme="minorHAnsi" w:cstheme="minorHAnsi"/>
          <w:b/>
          <w:bCs/>
        </w:rPr>
        <w:t>Discussion</w:t>
      </w:r>
      <w:r w:rsidRPr="00DA4AF9">
        <w:rPr>
          <w:rFonts w:asciiTheme="minorHAnsi" w:hAnsiTheme="minorHAnsi" w:cstheme="minorHAnsi"/>
        </w:rPr>
        <w:t xml:space="preserve"> </w:t>
      </w:r>
    </w:p>
    <w:p w14:paraId="0A73A970" w14:textId="1237E37D" w:rsidR="00922739" w:rsidRPr="00DA4AF9" w:rsidRDefault="00922739" w:rsidP="00DD1841">
      <w:pPr>
        <w:rPr>
          <w:rFonts w:asciiTheme="minorHAnsi" w:hAnsiTheme="minorHAnsi" w:cstheme="minorHAnsi"/>
          <w:color w:val="000000" w:themeColor="text1"/>
        </w:rPr>
      </w:pPr>
    </w:p>
    <w:p w14:paraId="051EF5ED" w14:textId="22BF1867" w:rsidR="00922739" w:rsidRPr="00DA4AF9" w:rsidRDefault="00922739" w:rsidP="00DD1841">
      <w:pPr>
        <w:rPr>
          <w:rFonts w:asciiTheme="minorHAnsi" w:hAnsiTheme="minorHAnsi" w:cstheme="minorHAnsi"/>
        </w:rPr>
      </w:pPr>
      <w:r w:rsidRPr="00DA4AF9">
        <w:rPr>
          <w:rFonts w:asciiTheme="minorHAnsi" w:hAnsiTheme="minorHAnsi" w:cstheme="minorHAnsi"/>
          <w:color w:val="000000" w:themeColor="text1"/>
        </w:rPr>
        <w:t xml:space="preserve">In this study the AASPIRE Autistic Burnout Scale showed good psychometric properties in most </w:t>
      </w:r>
      <w:r w:rsidR="00A62045" w:rsidRPr="00DA4AF9">
        <w:rPr>
          <w:rFonts w:asciiTheme="minorHAnsi" w:hAnsiTheme="minorHAnsi" w:cstheme="minorHAnsi"/>
          <w:color w:val="000000" w:themeColor="text1"/>
        </w:rPr>
        <w:t>tests</w:t>
      </w:r>
      <w:r w:rsidRPr="00DA4AF9">
        <w:rPr>
          <w:rFonts w:asciiTheme="minorHAnsi" w:hAnsiTheme="minorHAnsi" w:cstheme="minorHAnsi"/>
          <w:color w:val="000000" w:themeColor="text1"/>
        </w:rPr>
        <w:t xml:space="preserve">. It </w:t>
      </w:r>
      <w:r w:rsidR="00A62045" w:rsidRPr="00DA4AF9">
        <w:rPr>
          <w:rFonts w:asciiTheme="minorHAnsi" w:hAnsiTheme="minorHAnsi" w:cstheme="minorHAnsi"/>
          <w:color w:val="000000" w:themeColor="text1"/>
        </w:rPr>
        <w:t>had</w:t>
      </w:r>
      <w:r w:rsidRPr="00DA4AF9">
        <w:rPr>
          <w:rFonts w:asciiTheme="minorHAnsi" w:hAnsiTheme="minorHAnsi" w:cstheme="minorHAnsi"/>
          <w:color w:val="000000" w:themeColor="text1"/>
        </w:rPr>
        <w:t xml:space="preserve"> </w:t>
      </w:r>
      <w:r w:rsidR="009E26AD" w:rsidRPr="00DA4AF9">
        <w:rPr>
          <w:rFonts w:asciiTheme="minorHAnsi" w:hAnsiTheme="minorHAnsi" w:cstheme="minorHAnsi"/>
          <w:color w:val="000000" w:themeColor="text1"/>
        </w:rPr>
        <w:t xml:space="preserve">excellent </w:t>
      </w:r>
      <w:r w:rsidRPr="00DA4AF9">
        <w:rPr>
          <w:rFonts w:asciiTheme="minorHAnsi" w:hAnsiTheme="minorHAnsi" w:cstheme="minorHAnsi"/>
          <w:color w:val="000000" w:themeColor="text1"/>
        </w:rPr>
        <w:t xml:space="preserve">internal consistency reliability with </w:t>
      </w:r>
      <w:r w:rsidR="009E26AD" w:rsidRPr="00DA4AF9">
        <w:rPr>
          <w:rFonts w:asciiTheme="minorHAnsi" w:hAnsiTheme="minorHAnsi" w:cstheme="minorHAnsi"/>
          <w:color w:val="000000" w:themeColor="text1"/>
        </w:rPr>
        <w:t>a</w:t>
      </w:r>
      <w:r w:rsidRPr="00DA4AF9">
        <w:rPr>
          <w:rFonts w:asciiTheme="minorHAnsi" w:hAnsiTheme="minorHAnsi" w:cstheme="minorHAnsi"/>
          <w:color w:val="000000" w:themeColor="text1"/>
        </w:rPr>
        <w:t xml:space="preserve"> </w:t>
      </w:r>
      <w:r w:rsidR="009E26AD" w:rsidRPr="00DA4AF9">
        <w:rPr>
          <w:rFonts w:asciiTheme="minorHAnsi" w:hAnsiTheme="minorHAnsi" w:cstheme="minorHAnsi"/>
          <w:color w:val="000000" w:themeColor="text1"/>
        </w:rPr>
        <w:t>Cronbach’s alpha of</w:t>
      </w:r>
      <w:r w:rsidRPr="00DA4AF9">
        <w:rPr>
          <w:rFonts w:asciiTheme="minorHAnsi" w:hAnsiTheme="minorHAnsi" w:cstheme="minorHAnsi"/>
        </w:rPr>
        <w:t xml:space="preserve"> </w:t>
      </w:r>
      <w:r w:rsidR="009E26AD" w:rsidRPr="00DA4AF9">
        <w:rPr>
          <w:rFonts w:asciiTheme="minorHAnsi" w:hAnsiTheme="minorHAnsi" w:cstheme="minorHAnsi"/>
        </w:rPr>
        <w:t>0</w:t>
      </w:r>
      <w:r w:rsidRPr="00DA4AF9">
        <w:rPr>
          <w:rFonts w:asciiTheme="minorHAnsi" w:hAnsiTheme="minorHAnsi" w:cstheme="minorHAnsi"/>
        </w:rPr>
        <w:t>.95). It also showed good face and content validity, with participants’ descriptions of their own autistic burnout aligning with the survey items. The measure also showed good potential for interpretability, with the ROC curve illustrating the instrument’s ability to correctly sort people who self-reported having experienced autistic burnout from those who did not.</w:t>
      </w:r>
    </w:p>
    <w:p w14:paraId="1290A511" w14:textId="78E821AC" w:rsidR="00922739" w:rsidRPr="00DA4AF9" w:rsidRDefault="00922739" w:rsidP="00DD1841">
      <w:pPr>
        <w:rPr>
          <w:rFonts w:asciiTheme="minorHAnsi" w:hAnsiTheme="minorHAnsi" w:cstheme="minorHAnsi"/>
        </w:rPr>
      </w:pPr>
    </w:p>
    <w:p w14:paraId="2C6B2515" w14:textId="7FB5E354" w:rsidR="00922739" w:rsidRPr="00DA4AF9" w:rsidRDefault="00DD1841">
      <w:pPr>
        <w:rPr>
          <w:rFonts w:asciiTheme="minorHAnsi" w:hAnsiTheme="minorHAnsi" w:cstheme="minorHAnsi"/>
        </w:rPr>
      </w:pPr>
      <w:r w:rsidRPr="00DA4AF9">
        <w:rPr>
          <w:rFonts w:asciiTheme="minorHAnsi" w:hAnsiTheme="minorHAnsi" w:cstheme="minorHAnsi"/>
        </w:rPr>
        <w:t xml:space="preserve">When assessing construct validity, </w:t>
      </w:r>
      <w:r w:rsidR="007B29BC" w:rsidRPr="00DA4AF9">
        <w:rPr>
          <w:rFonts w:asciiTheme="minorHAnsi" w:hAnsiTheme="minorHAnsi" w:cstheme="minorHAnsi"/>
        </w:rPr>
        <w:t xml:space="preserve">three of our four </w:t>
      </w:r>
      <w:r w:rsidR="00A62045" w:rsidRPr="00DA4AF9">
        <w:rPr>
          <w:rFonts w:asciiTheme="minorHAnsi" w:hAnsiTheme="minorHAnsi" w:cstheme="minorHAnsi"/>
        </w:rPr>
        <w:t xml:space="preserve">hypotheses </w:t>
      </w:r>
      <w:r w:rsidR="007B29BC" w:rsidRPr="00DA4AF9">
        <w:rPr>
          <w:rFonts w:asciiTheme="minorHAnsi" w:hAnsiTheme="minorHAnsi" w:cstheme="minorHAnsi"/>
        </w:rPr>
        <w:t xml:space="preserve">were supported. </w:t>
      </w:r>
      <w:r w:rsidR="00922739" w:rsidRPr="00DA4AF9">
        <w:rPr>
          <w:rFonts w:asciiTheme="minorHAnsi" w:hAnsiTheme="minorHAnsi" w:cstheme="minorHAnsi"/>
        </w:rPr>
        <w:t xml:space="preserve">Higher </w:t>
      </w:r>
      <w:r w:rsidR="00D8674D" w:rsidRPr="00DA4AF9">
        <w:rPr>
          <w:rFonts w:asciiTheme="minorHAnsi" w:hAnsiTheme="minorHAnsi" w:cstheme="minorHAnsi"/>
        </w:rPr>
        <w:t xml:space="preserve">autistic </w:t>
      </w:r>
      <w:r w:rsidR="00922739" w:rsidRPr="00DA4AF9">
        <w:rPr>
          <w:rFonts w:asciiTheme="minorHAnsi" w:hAnsiTheme="minorHAnsi" w:cstheme="minorHAnsi"/>
        </w:rPr>
        <w:t>burnout scores correlated with higher depression scores</w:t>
      </w:r>
      <w:r w:rsidR="00D8674D" w:rsidRPr="00DA4AF9">
        <w:rPr>
          <w:rFonts w:asciiTheme="minorHAnsi" w:hAnsiTheme="minorHAnsi" w:cstheme="minorHAnsi"/>
        </w:rPr>
        <w:t xml:space="preserve">, as hypothesized </w:t>
      </w:r>
      <w:r w:rsidR="00922739" w:rsidRPr="00DA4AF9">
        <w:rPr>
          <w:rFonts w:asciiTheme="minorHAnsi" w:hAnsiTheme="minorHAnsi" w:cstheme="minorHAnsi"/>
        </w:rPr>
        <w:t xml:space="preserve">based on </w:t>
      </w:r>
      <w:r w:rsidR="00D8674D" w:rsidRPr="00DA4AF9">
        <w:rPr>
          <w:rFonts w:asciiTheme="minorHAnsi" w:hAnsiTheme="minorHAnsi" w:cstheme="minorHAnsi"/>
        </w:rPr>
        <w:t>participant descriptions of depression as a</w:t>
      </w:r>
      <w:r w:rsidR="00523E46" w:rsidRPr="00DA4AF9">
        <w:rPr>
          <w:rFonts w:asciiTheme="minorHAnsi" w:hAnsiTheme="minorHAnsi" w:cstheme="minorHAnsi"/>
        </w:rPr>
        <w:t xml:space="preserve"> potential</w:t>
      </w:r>
      <w:r w:rsidR="00D8674D" w:rsidRPr="00DA4AF9">
        <w:rPr>
          <w:rFonts w:asciiTheme="minorHAnsi" w:hAnsiTheme="minorHAnsi" w:cstheme="minorHAnsi"/>
        </w:rPr>
        <w:t xml:space="preserve"> outcome of their autistic burnout</w:t>
      </w:r>
      <w:r w:rsidR="0038658D" w:rsidRPr="00DA4AF9">
        <w:rPr>
          <w:rFonts w:asciiTheme="minorHAnsi" w:hAnsiTheme="minorHAnsi" w:cstheme="minorHAnsi"/>
        </w:rPr>
        <w:t>;</w:t>
      </w:r>
      <w:r w:rsidR="00523E46" w:rsidRPr="00DA4AF9">
        <w:rPr>
          <w:rFonts w:asciiTheme="minorHAnsi" w:hAnsiTheme="minorHAnsi" w:cstheme="minorHAnsi"/>
        </w:rPr>
        <w:t xml:space="preserve"> </w:t>
      </w:r>
      <w:r w:rsidR="00D8674D" w:rsidRPr="00DA4AF9">
        <w:rPr>
          <w:rFonts w:asciiTheme="minorHAnsi" w:hAnsiTheme="minorHAnsi" w:cstheme="minorHAnsi"/>
          <w:color w:val="000000" w:themeColor="text1"/>
        </w:rPr>
        <w:fldChar w:fldCharType="begin"/>
      </w:r>
      <w:r w:rsidR="00C92E52" w:rsidRPr="00DA4AF9">
        <w:rPr>
          <w:rFonts w:asciiTheme="minorHAnsi" w:hAnsiTheme="minorHAnsi" w:cstheme="minorHAnsi"/>
          <w:color w:val="000000" w:themeColor="text1"/>
        </w:rPr>
        <w:instrText xml:space="preserve"> ADDIN EN.CITE &lt;EndNote&gt;&lt;Cite&gt;&lt;Author&gt;Raymaker&lt;/Author&gt;&lt;Year&gt;2020&lt;/Year&gt;&lt;RecNum&gt;580&lt;/RecNum&gt;&lt;DisplayText&gt;&lt;style face="superscript"&gt;8&lt;/style&gt;&lt;/DisplayText&gt;&lt;record&gt;&lt;rec-number&gt;580&lt;/rec-number&gt;&lt;foreign-keys&gt;&lt;key app="EN" db-id="fsrz0zwro9zsroep9rcp2ssef9v9rdeadxva" timestamp="1586819202"&gt;580&lt;/key&gt;&lt;/foreign-keys&gt;&lt;ref-type name="Journal Article"&gt;17&lt;/ref-type&gt;&lt;contributors&gt;&lt;authors&gt;&lt;author&gt;Raymaker, D.M.&lt;/author&gt;&lt;author&gt;Teo, A.R.&lt;/author&gt;&lt;author&gt;Steckler, N.&lt;/author&gt;&lt;author&gt;Lentz, B.&lt;/author&gt;&lt;author&gt;Scharer, M.&lt;/author&gt;&lt;author&gt;Delos Santos, A.&lt;/author&gt;&lt;author&gt;Kapp, S.&lt;/author&gt;&lt;author&gt;Hunter, M.&lt;/author&gt;&lt;author&gt;Joyce, A.&lt;/author&gt;&lt;author&gt;Nicolaidis, C. &lt;/author&gt;&lt;/authors&gt;&lt;/contributors&gt;&lt;titles&gt;&lt;title&gt;“Having all of your internal resources exhausted beyond measure and being left with no clean-up crew:” Defining autistic burnout&lt;/title&gt;&lt;secondary-title&gt;Autism in Adulthood&lt;/secondary-title&gt;&lt;/titles&gt;&lt;periodical&gt;&lt;full-title&gt;Autism in Adulthood&lt;/full-title&gt;&lt;/periodical&gt;&lt;pages&gt;132-143&lt;/pages&gt;&lt;volume&gt;2&lt;/volume&gt;&lt;number&gt;2&lt;/number&gt;&lt;section&gt;132&lt;/section&gt;&lt;dates&gt;&lt;year&gt;2020&lt;/year&gt;&lt;/dates&gt;&lt;urls&gt;&lt;/urls&gt;&lt;electronic-resource-num&gt;10.1089/aut.2019.0079 &lt;/electronic-resource-num&gt;&lt;/record&gt;&lt;/Cite&gt;&lt;/EndNote&gt;</w:instrText>
      </w:r>
      <w:r w:rsidR="00D8674D"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8</w:t>
      </w:r>
      <w:r w:rsidR="00D8674D" w:rsidRPr="00DA4AF9">
        <w:rPr>
          <w:rFonts w:asciiTheme="minorHAnsi" w:hAnsiTheme="minorHAnsi" w:cstheme="minorHAnsi"/>
          <w:color w:val="000000" w:themeColor="text1"/>
        </w:rPr>
        <w:fldChar w:fldCharType="end"/>
      </w:r>
      <w:r w:rsidR="00D8674D" w:rsidRPr="00DA4AF9">
        <w:rPr>
          <w:rFonts w:asciiTheme="minorHAnsi" w:hAnsiTheme="minorHAnsi" w:cstheme="minorHAnsi"/>
        </w:rPr>
        <w:t xml:space="preserve"> however</w:t>
      </w:r>
      <w:r w:rsidR="0038658D" w:rsidRPr="00DA4AF9">
        <w:rPr>
          <w:rFonts w:asciiTheme="minorHAnsi" w:hAnsiTheme="minorHAnsi" w:cstheme="minorHAnsi"/>
        </w:rPr>
        <w:t>,</w:t>
      </w:r>
      <w:r w:rsidR="00D8674D" w:rsidRPr="00DA4AF9">
        <w:rPr>
          <w:rFonts w:asciiTheme="minorHAnsi" w:hAnsiTheme="minorHAnsi" w:cstheme="minorHAnsi"/>
        </w:rPr>
        <w:t xml:space="preserve"> the correlation was not so high as to suggest autistic burnout and depression are the same phenomenon</w:t>
      </w:r>
      <w:r w:rsidR="0038658D" w:rsidRPr="00DA4AF9">
        <w:rPr>
          <w:rFonts w:asciiTheme="minorHAnsi" w:hAnsiTheme="minorHAnsi" w:cstheme="minorHAnsi"/>
        </w:rPr>
        <w:t xml:space="preserve"> (r=.56)</w:t>
      </w:r>
      <w:r w:rsidR="00D8674D" w:rsidRPr="00DA4AF9">
        <w:rPr>
          <w:rFonts w:asciiTheme="minorHAnsi" w:hAnsiTheme="minorHAnsi" w:cstheme="minorHAnsi"/>
        </w:rPr>
        <w:t xml:space="preserve">. Likewise, higher autistic burnout scores were correlated with higher perceived stress scores, as hypothesized due to descriptions of stress as contributing to autistic burnout. </w:t>
      </w:r>
      <w:r w:rsidR="00D8674D" w:rsidRPr="00DA4AF9">
        <w:rPr>
          <w:rFonts w:asciiTheme="minorHAnsi" w:hAnsiTheme="minorHAnsi" w:cstheme="minorHAnsi"/>
          <w:color w:val="000000" w:themeColor="text1"/>
        </w:rPr>
        <w:fldChar w:fldCharType="begin">
          <w:fldData xml:space="preserve">PEVuZE5vdGU+PENpdGU+PEF1dGhvcj5SYXltYWtlcjwvQXV0aG9yPjxZZWFyPjIwMjA8L1llYXI+
PFJlY051bT41ODA8L1JlY051bT48RGlzcGxheVRleHQ+PHN0eWxlIGZhY2U9InN1cGVyc2NyaXB0
Ij44LDEzPC9zdHlsZT48L0Rpc3BsYXlUZXh0PjxyZWNvcmQ+PHJlYy1udW1iZXI+NTgwPC9yZWMt
bnVtYmVyPjxmb3JlaWduLWtleXM+PGtleSBhcHA9IkVOIiBkYi1pZD0iZnNyejB6d3JvOXpzcm9l
cDlyY3Ayc3NlZjl2OXJkZWFkeHZhIiB0aW1lc3RhbXA9IjE1ODY4MTkyMDIiPjU4MDwva2V5Pjwv
Zm9yZWlnbi1rZXlzPjxyZWYtdHlwZSBuYW1lPSJKb3VybmFsIEFydGljbGUiPjE3PC9yZWYtdHlw
ZT48Y29udHJpYnV0b3JzPjxhdXRob3JzPjxhdXRob3I+UmF5bWFrZXIsIEQuTS48L2F1dGhvcj48
YXV0aG9yPlRlbywgQS5SLjwvYXV0aG9yPjxhdXRob3I+U3RlY2tsZXIsIE4uPC9hdXRob3I+PGF1
dGhvcj5MZW50eiwgQi48L2F1dGhvcj48YXV0aG9yPlNjaGFyZXIsIE0uPC9hdXRob3I+PGF1dGhv
cj5EZWxvcyBTYW50b3MsIEEuPC9hdXRob3I+PGF1dGhvcj5LYXBwLCBTLjwvYXV0aG9yPjxhdXRo
b3I+SHVudGVyLCBNLjwvYXV0aG9yPjxhdXRob3I+Sm95Y2UsIEEuPC9hdXRob3I+PGF1dGhvcj5O
aWNvbGFpZGlzLCBDLiA8L2F1dGhvcj48L2F1dGhvcnM+PC9jb250cmlidXRvcnM+PHRpdGxlcz48
dGl0bGU+4oCcSGF2aW5nIGFsbCBvZiB5b3VyIGludGVybmFsIHJlc291cmNlcyBleGhhdXN0ZWQg
YmV5b25kIG1lYXN1cmUgYW5kIGJlaW5nIGxlZnQgd2l0aCBubyBjbGVhbi11cCBjcmV3OuKAnSBE
ZWZpbmluZyBhdXRpc3RpYyBidXJub3V0PC90aXRsZT48c2Vjb25kYXJ5LXRpdGxlPkF1dGlzbSBp
biBBZHVsdGhvb2Q8L3NlY29uZGFyeS10aXRsZT48L3RpdGxlcz48cGVyaW9kaWNhbD48ZnVsbC10
aXRsZT5BdXRpc20gaW4gQWR1bHRob29kPC9mdWxsLXRpdGxlPjwvcGVyaW9kaWNhbD48cGFnZXM+
MTMyLTE0MzwvcGFnZXM+PHZvbHVtZT4yPC92b2x1bWU+PG51bWJlcj4yPC9udW1iZXI+PHNlY3Rp
b24+MTMyPC9zZWN0aW9uPjxkYXRlcz48eWVhcj4yMDIwPC95ZWFyPjwvZGF0ZXM+PHVybHM+PC91
cmxzPjxlbGVjdHJvbmljLXJlc291cmNlLW51bT4xMC4xMDg5L2F1dC4yMDE5LjAwNzkgPC9lbGVj
dHJvbmljLXJlc291cmNlLW51bT48L3JlY29yZD48L0NpdGU+PENpdGU+PEF1dGhvcj5NdW5pYW5k
eTwvQXV0aG9yPjxZZWFyPjIwMjE8L1llYXI+PFJlY051bT43MjQ8L1JlY051bT48cmVjb3JkPjxy
ZWMtbnVtYmVyPjcyNDwvcmVjLW51bWJlcj48Zm9yZWlnbi1rZXlzPjxrZXkgYXBwPSJFTiIgZGIt
aWQ9ImZzcnowendybzl6c3JvZXA5cmNwMnNzZWY5djlyZGVhZHh2YSIgdGltZXN0YW1wPSIxNjIx
MzAxNDcyIj43MjQ8L2tleT48L2ZvcmVpZ24ta2V5cz48cmVmLXR5cGUgbmFtZT0iSm91cm5hbCBB
cnRpY2xlIj4xNzwvcmVmLXR5cGU+PGNvbnRyaWJ1dG9ycz48YXV0aG9ycz48YXV0aG9yPk11bmlh
bmR5LCBNZWxhbmllPC9hdXRob3I+PGF1dGhvcj5SaWNoZGFsZSwgQW1hbmRhIEwuPC9hdXRob3I+
PGF1dGhvcj5Bcm5vbGQsIFNhbXVlbCBSLiBDLjwvYXV0aG9yPjxhdXRob3I+VHJvbGxvciwgSnVs
aWFuIE4uPC9hdXRob3I+PGF1dGhvcj5MYXdzb24sIExhdXJlbiBQLjwvYXV0aG9yPjwvYXV0aG9y
cz48L2NvbnRyaWJ1dG9ycz48dGl0bGVzPjx0aXRsZT5GYWN0b3Igc3RydWN0dXJlIGFuZCBwc3lj
aG9tZXRyaWMgcHJvcGVydGllcyBvZiB0aGUgQnJpZWYgQ09QRSBpbiBhdXRpc3RpYyBvbGRlciBh
ZG9sZXNjZW50cyBhbmQgYWR1bHRzPC90aXRsZT48c2Vjb25kYXJ5LXRpdGxlPlJlc2VhcmNoIGlu
IEF1dGlzbSBTcGVjdHJ1bSBEaXNvcmRlcnM8L3NlY29uZGFyeS10aXRsZT48L3RpdGxlcz48cGVy
aW9kaWNhbD48ZnVsbC10aXRsZT5SZXNlYXJjaCBpbiBBdXRpc20gU3BlY3RydW0gRGlzb3JkZXJz
PC9mdWxsLXRpdGxlPjwvcGVyaW9kaWNhbD48cGFnZXM+MTAxNzY0PC9wYWdlcz48dm9sdW1lPjg0
PC92b2x1bWU+PGRhdGVzPjx5ZWFyPjIwMjE8L3llYXI+PC9kYXRlcz48cHVibGlzaGVyPkVsc2V2
aWVyIEJWPC9wdWJsaXNoZXI+PGlzYm4+MTc1MC05NDY3PC9pc2JuPjx1cmxzPjxyZWxhdGVkLXVy
bHM+PHVybD5odHRwczovL2R4LmRvaS5vcmcvMTAuMTAxNi9qLnJhc2QuMjAyMS4xMDE3NjQ8L3Vy
bD48L3JlbGF0ZWQtdXJscz48L3VybHM+PGVsZWN0cm9uaWMtcmVzb3VyY2UtbnVtPjEwLjEwMTYv
ai5yYXNkLjIwMjEuMTAxNzY0PC9lbGVjdHJvbmljLXJlc291cmNlLW51bT48L3JlY29yZD48L0Np
dGU+PC9FbmROb3RlPgB=
</w:fldData>
        </w:fldChar>
      </w:r>
      <w:r w:rsidR="00C92E52" w:rsidRPr="00DA4AF9">
        <w:rPr>
          <w:rFonts w:asciiTheme="minorHAnsi" w:hAnsiTheme="minorHAnsi" w:cstheme="minorHAnsi"/>
          <w:color w:val="000000" w:themeColor="text1"/>
        </w:rPr>
        <w:instrText xml:space="preserve"> ADDIN EN.CITE </w:instrText>
      </w:r>
      <w:r w:rsidR="00C92E52" w:rsidRPr="00DA4AF9">
        <w:rPr>
          <w:rFonts w:asciiTheme="minorHAnsi" w:hAnsiTheme="minorHAnsi" w:cstheme="minorHAnsi"/>
          <w:color w:val="000000" w:themeColor="text1"/>
        </w:rPr>
        <w:fldChar w:fldCharType="begin">
          <w:fldData xml:space="preserve">PEVuZE5vdGU+PENpdGU+PEF1dGhvcj5SYXltYWtlcjwvQXV0aG9yPjxZZWFyPjIwMjA8L1llYXI+
PFJlY051bT41ODA8L1JlY051bT48RGlzcGxheVRleHQ+PHN0eWxlIGZhY2U9InN1cGVyc2NyaXB0
Ij44LDEzPC9zdHlsZT48L0Rpc3BsYXlUZXh0PjxyZWNvcmQ+PHJlYy1udW1iZXI+NTgwPC9yZWMt
bnVtYmVyPjxmb3JlaWduLWtleXM+PGtleSBhcHA9IkVOIiBkYi1pZD0iZnNyejB6d3JvOXpzcm9l
cDlyY3Ayc3NlZjl2OXJkZWFkeHZhIiB0aW1lc3RhbXA9IjE1ODY4MTkyMDIiPjU4MDwva2V5Pjwv
Zm9yZWlnbi1rZXlzPjxyZWYtdHlwZSBuYW1lPSJKb3VybmFsIEFydGljbGUiPjE3PC9yZWYtdHlw
ZT48Y29udHJpYnV0b3JzPjxhdXRob3JzPjxhdXRob3I+UmF5bWFrZXIsIEQuTS48L2F1dGhvcj48
YXV0aG9yPlRlbywgQS5SLjwvYXV0aG9yPjxhdXRob3I+U3RlY2tsZXIsIE4uPC9hdXRob3I+PGF1
dGhvcj5MZW50eiwgQi48L2F1dGhvcj48YXV0aG9yPlNjaGFyZXIsIE0uPC9hdXRob3I+PGF1dGhv
cj5EZWxvcyBTYW50b3MsIEEuPC9hdXRob3I+PGF1dGhvcj5LYXBwLCBTLjwvYXV0aG9yPjxhdXRo
b3I+SHVudGVyLCBNLjwvYXV0aG9yPjxhdXRob3I+Sm95Y2UsIEEuPC9hdXRob3I+PGF1dGhvcj5O
aWNvbGFpZGlzLCBDLiA8L2F1dGhvcj48L2F1dGhvcnM+PC9jb250cmlidXRvcnM+PHRpdGxlcz48
dGl0bGU+4oCcSGF2aW5nIGFsbCBvZiB5b3VyIGludGVybmFsIHJlc291cmNlcyBleGhhdXN0ZWQg
YmV5b25kIG1lYXN1cmUgYW5kIGJlaW5nIGxlZnQgd2l0aCBubyBjbGVhbi11cCBjcmV3OuKAnSBE
ZWZpbmluZyBhdXRpc3RpYyBidXJub3V0PC90aXRsZT48c2Vjb25kYXJ5LXRpdGxlPkF1dGlzbSBp
biBBZHVsdGhvb2Q8L3NlY29uZGFyeS10aXRsZT48L3RpdGxlcz48cGVyaW9kaWNhbD48ZnVsbC10
aXRsZT5BdXRpc20gaW4gQWR1bHRob29kPC9mdWxsLXRpdGxlPjwvcGVyaW9kaWNhbD48cGFnZXM+
MTMyLTE0MzwvcGFnZXM+PHZvbHVtZT4yPC92b2x1bWU+PG51bWJlcj4yPC9udW1iZXI+PHNlY3Rp
b24+MTMyPC9zZWN0aW9uPjxkYXRlcz48eWVhcj4yMDIwPC95ZWFyPjwvZGF0ZXM+PHVybHM+PC91
cmxzPjxlbGVjdHJvbmljLXJlc291cmNlLW51bT4xMC4xMDg5L2F1dC4yMDE5LjAwNzkgPC9lbGVj
dHJvbmljLXJlc291cmNlLW51bT48L3JlY29yZD48L0NpdGU+PENpdGU+PEF1dGhvcj5NdW5pYW5k
eTwvQXV0aG9yPjxZZWFyPjIwMjE8L1llYXI+PFJlY051bT43MjQ8L1JlY051bT48cmVjb3JkPjxy
ZWMtbnVtYmVyPjcyNDwvcmVjLW51bWJlcj48Zm9yZWlnbi1rZXlzPjxrZXkgYXBwPSJFTiIgZGIt
aWQ9ImZzcnowendybzl6c3JvZXA5cmNwMnNzZWY5djlyZGVhZHh2YSIgdGltZXN0YW1wPSIxNjIx
MzAxNDcyIj43MjQ8L2tleT48L2ZvcmVpZ24ta2V5cz48cmVmLXR5cGUgbmFtZT0iSm91cm5hbCBB
cnRpY2xlIj4xNzwvcmVmLXR5cGU+PGNvbnRyaWJ1dG9ycz48YXV0aG9ycz48YXV0aG9yPk11bmlh
bmR5LCBNZWxhbmllPC9hdXRob3I+PGF1dGhvcj5SaWNoZGFsZSwgQW1hbmRhIEwuPC9hdXRob3I+
PGF1dGhvcj5Bcm5vbGQsIFNhbXVlbCBSLiBDLjwvYXV0aG9yPjxhdXRob3I+VHJvbGxvciwgSnVs
aWFuIE4uPC9hdXRob3I+PGF1dGhvcj5MYXdzb24sIExhdXJlbiBQLjwvYXV0aG9yPjwvYXV0aG9y
cz48L2NvbnRyaWJ1dG9ycz48dGl0bGVzPjx0aXRsZT5GYWN0b3Igc3RydWN0dXJlIGFuZCBwc3lj
aG9tZXRyaWMgcHJvcGVydGllcyBvZiB0aGUgQnJpZWYgQ09QRSBpbiBhdXRpc3RpYyBvbGRlciBh
ZG9sZXNjZW50cyBhbmQgYWR1bHRzPC90aXRsZT48c2Vjb25kYXJ5LXRpdGxlPlJlc2VhcmNoIGlu
IEF1dGlzbSBTcGVjdHJ1bSBEaXNvcmRlcnM8L3NlY29uZGFyeS10aXRsZT48L3RpdGxlcz48cGVy
aW9kaWNhbD48ZnVsbC10aXRsZT5SZXNlYXJjaCBpbiBBdXRpc20gU3BlY3RydW0gRGlzb3JkZXJz
PC9mdWxsLXRpdGxlPjwvcGVyaW9kaWNhbD48cGFnZXM+MTAxNzY0PC9wYWdlcz48dm9sdW1lPjg0
PC92b2x1bWU+PGRhdGVzPjx5ZWFyPjIwMjE8L3llYXI+PC9kYXRlcz48cHVibGlzaGVyPkVsc2V2
aWVyIEJWPC9wdWJsaXNoZXI+PGlzYm4+MTc1MC05NDY3PC9pc2JuPjx1cmxzPjxyZWxhdGVkLXVy
bHM+PHVybD5odHRwczovL2R4LmRvaS5vcmcvMTAuMTAxNi9qLnJhc2QuMjAyMS4xMDE3NjQ8L3Vy
bD48L3JlbGF0ZWQtdXJscz48L3VybHM+PGVsZWN0cm9uaWMtcmVzb3VyY2UtbnVtPjEwLjEwMTYv
ai5yYXNkLjIwMjEuMTAxNzY0PC9lbGVjdHJvbmljLXJlc291cmNlLW51bT48L3JlY29yZD48L0Np
dGU+PC9FbmROb3RlPgB=
</w:fldData>
        </w:fldChar>
      </w:r>
      <w:r w:rsidR="00C92E52" w:rsidRPr="00DA4AF9">
        <w:rPr>
          <w:rFonts w:asciiTheme="minorHAnsi" w:hAnsiTheme="minorHAnsi" w:cstheme="minorHAnsi"/>
          <w:color w:val="000000" w:themeColor="text1"/>
        </w:rPr>
        <w:instrText xml:space="preserve"> ADDIN EN.CITE.DATA </w:instrText>
      </w:r>
      <w:r w:rsidR="00C92E52" w:rsidRPr="00DA4AF9">
        <w:rPr>
          <w:rFonts w:asciiTheme="minorHAnsi" w:hAnsiTheme="minorHAnsi" w:cstheme="minorHAnsi"/>
          <w:color w:val="000000" w:themeColor="text1"/>
        </w:rPr>
      </w:r>
      <w:r w:rsidR="00C92E52" w:rsidRPr="00DA4AF9">
        <w:rPr>
          <w:rFonts w:asciiTheme="minorHAnsi" w:hAnsiTheme="minorHAnsi" w:cstheme="minorHAnsi"/>
          <w:color w:val="000000" w:themeColor="text1"/>
        </w:rPr>
        <w:fldChar w:fldCharType="end"/>
      </w:r>
      <w:r w:rsidR="00D8674D" w:rsidRPr="00DA4AF9">
        <w:rPr>
          <w:rFonts w:asciiTheme="minorHAnsi" w:hAnsiTheme="minorHAnsi" w:cstheme="minorHAnsi"/>
          <w:color w:val="000000" w:themeColor="text1"/>
        </w:rPr>
      </w:r>
      <w:r w:rsidR="00D8674D"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8,13</w:t>
      </w:r>
      <w:r w:rsidR="00D8674D" w:rsidRPr="00DA4AF9">
        <w:rPr>
          <w:rFonts w:asciiTheme="minorHAnsi" w:hAnsiTheme="minorHAnsi" w:cstheme="minorHAnsi"/>
          <w:color w:val="000000" w:themeColor="text1"/>
        </w:rPr>
        <w:fldChar w:fldCharType="end"/>
      </w:r>
      <w:r w:rsidR="00D8674D" w:rsidRPr="00DA4AF9">
        <w:rPr>
          <w:rFonts w:asciiTheme="minorHAnsi" w:hAnsiTheme="minorHAnsi" w:cstheme="minorHAnsi"/>
          <w:color w:val="000000" w:themeColor="text1"/>
        </w:rPr>
        <w:t xml:space="preserve"> Lastly, higher autistic burnout scores were correlated with a self-reported current state of burnout, which is also shown on the ROC</w:t>
      </w:r>
      <w:r w:rsidR="007A4596" w:rsidRPr="00DA4AF9">
        <w:rPr>
          <w:rFonts w:asciiTheme="minorHAnsi" w:hAnsiTheme="minorHAnsi" w:cstheme="minorHAnsi"/>
          <w:color w:val="000000" w:themeColor="text1"/>
        </w:rPr>
        <w:t xml:space="preserve"> curve</w:t>
      </w:r>
      <w:r w:rsidR="00D8674D" w:rsidRPr="00DA4AF9">
        <w:rPr>
          <w:rFonts w:asciiTheme="minorHAnsi" w:hAnsiTheme="minorHAnsi" w:cstheme="minorHAnsi"/>
          <w:color w:val="000000" w:themeColor="text1"/>
        </w:rPr>
        <w:t>. Based on these findings we feel that the instrument exhibited good construct validity.</w:t>
      </w:r>
    </w:p>
    <w:p w14:paraId="6439B446" w14:textId="77777777" w:rsidR="00922739" w:rsidRPr="00DA4AF9" w:rsidRDefault="00922739">
      <w:pPr>
        <w:rPr>
          <w:rFonts w:asciiTheme="minorHAnsi" w:hAnsiTheme="minorHAnsi" w:cstheme="minorHAnsi"/>
        </w:rPr>
      </w:pPr>
    </w:p>
    <w:p w14:paraId="573A1B9C" w14:textId="65366135" w:rsidR="00DD1841" w:rsidRPr="00DA4AF9" w:rsidRDefault="00D8674D">
      <w:pPr>
        <w:rPr>
          <w:rFonts w:asciiTheme="minorHAnsi" w:hAnsiTheme="minorHAnsi" w:cstheme="minorHAnsi"/>
        </w:rPr>
      </w:pPr>
      <w:r w:rsidRPr="00DA4AF9">
        <w:rPr>
          <w:rFonts w:asciiTheme="minorHAnsi" w:hAnsiTheme="minorHAnsi" w:cstheme="minorHAnsi"/>
        </w:rPr>
        <w:t>Our fourth hypothesis</w:t>
      </w:r>
      <w:r w:rsidR="00DD1841" w:rsidRPr="00DA4AF9">
        <w:rPr>
          <w:rFonts w:asciiTheme="minorHAnsi" w:hAnsiTheme="minorHAnsi" w:cstheme="minorHAnsi"/>
        </w:rPr>
        <w:t>—that an increase in camouflaging or masking scores would correlate with an increase in autistic burnout scores—</w:t>
      </w:r>
      <w:r w:rsidR="00B42155" w:rsidRPr="00DA4AF9">
        <w:rPr>
          <w:rFonts w:asciiTheme="minorHAnsi" w:hAnsiTheme="minorHAnsi" w:cstheme="minorHAnsi"/>
        </w:rPr>
        <w:t xml:space="preserve">was not </w:t>
      </w:r>
      <w:r w:rsidR="00C82798" w:rsidRPr="00DA4AF9">
        <w:rPr>
          <w:rFonts w:asciiTheme="minorHAnsi" w:hAnsiTheme="minorHAnsi" w:cstheme="minorHAnsi"/>
        </w:rPr>
        <w:t>supported</w:t>
      </w:r>
      <w:r w:rsidR="00DD1841" w:rsidRPr="00DA4AF9">
        <w:rPr>
          <w:rFonts w:asciiTheme="minorHAnsi" w:hAnsiTheme="minorHAnsi" w:cstheme="minorHAnsi"/>
        </w:rPr>
        <w:t xml:space="preserve">. </w:t>
      </w:r>
      <w:r w:rsidR="007B29BC" w:rsidRPr="00DA4AF9">
        <w:rPr>
          <w:rFonts w:asciiTheme="minorHAnsi" w:hAnsiTheme="minorHAnsi" w:cstheme="minorHAnsi"/>
        </w:rPr>
        <w:t>In discussion as a team</w:t>
      </w:r>
      <w:r w:rsidR="009E26AD" w:rsidRPr="00DA4AF9">
        <w:rPr>
          <w:rFonts w:asciiTheme="minorHAnsi" w:hAnsiTheme="minorHAnsi" w:cstheme="minorHAnsi"/>
        </w:rPr>
        <w:t>,</w:t>
      </w:r>
      <w:r w:rsidR="00CB68C9" w:rsidRPr="00DA4AF9">
        <w:rPr>
          <w:rFonts w:asciiTheme="minorHAnsi" w:hAnsiTheme="minorHAnsi" w:cstheme="minorHAnsi"/>
        </w:rPr>
        <w:t xml:space="preserve"> </w:t>
      </w:r>
      <w:r w:rsidR="007B29BC" w:rsidRPr="00DA4AF9">
        <w:rPr>
          <w:rFonts w:asciiTheme="minorHAnsi" w:hAnsiTheme="minorHAnsi" w:cstheme="minorHAnsi"/>
        </w:rPr>
        <w:t xml:space="preserve">we </w:t>
      </w:r>
      <w:r w:rsidR="00155CCD" w:rsidRPr="00DA4AF9">
        <w:rPr>
          <w:rFonts w:asciiTheme="minorHAnsi" w:hAnsiTheme="minorHAnsi" w:cstheme="minorHAnsi"/>
        </w:rPr>
        <w:t>felt</w:t>
      </w:r>
      <w:r w:rsidR="007B29BC" w:rsidRPr="00DA4AF9">
        <w:rPr>
          <w:rFonts w:asciiTheme="minorHAnsi" w:hAnsiTheme="minorHAnsi" w:cstheme="minorHAnsi"/>
        </w:rPr>
        <w:t xml:space="preserve"> </w:t>
      </w:r>
      <w:r w:rsidR="00CB68C9" w:rsidRPr="00DA4AF9">
        <w:rPr>
          <w:rFonts w:asciiTheme="minorHAnsi" w:hAnsiTheme="minorHAnsi" w:cstheme="minorHAnsi"/>
        </w:rPr>
        <w:t xml:space="preserve">two explanations </w:t>
      </w:r>
      <w:r w:rsidR="00155CCD" w:rsidRPr="00DA4AF9">
        <w:rPr>
          <w:rFonts w:asciiTheme="minorHAnsi" w:hAnsiTheme="minorHAnsi" w:cstheme="minorHAnsi"/>
        </w:rPr>
        <w:t xml:space="preserve">were </w:t>
      </w:r>
      <w:r w:rsidR="00CB68C9" w:rsidRPr="00DA4AF9">
        <w:rPr>
          <w:rFonts w:asciiTheme="minorHAnsi" w:hAnsiTheme="minorHAnsi" w:cstheme="minorHAnsi"/>
        </w:rPr>
        <w:t xml:space="preserve">most likely. First, after more </w:t>
      </w:r>
      <w:r w:rsidR="005278DA" w:rsidRPr="00DA4AF9">
        <w:rPr>
          <w:rFonts w:asciiTheme="minorHAnsi" w:hAnsiTheme="minorHAnsi" w:cstheme="minorHAnsi"/>
        </w:rPr>
        <w:t xml:space="preserve">qualitative </w:t>
      </w:r>
      <w:r w:rsidR="00CB68C9" w:rsidRPr="00DA4AF9">
        <w:rPr>
          <w:rFonts w:asciiTheme="minorHAnsi" w:hAnsiTheme="minorHAnsi" w:cstheme="minorHAnsi"/>
        </w:rPr>
        <w:t xml:space="preserve">examination of the CAT-Q, we think </w:t>
      </w:r>
      <w:r w:rsidR="007B29BC" w:rsidRPr="00DA4AF9">
        <w:rPr>
          <w:rFonts w:asciiTheme="minorHAnsi" w:hAnsiTheme="minorHAnsi" w:cstheme="minorHAnsi"/>
        </w:rPr>
        <w:t>it</w:t>
      </w:r>
      <w:r w:rsidR="00F26548" w:rsidRPr="00DA4AF9">
        <w:rPr>
          <w:rFonts w:asciiTheme="minorHAnsi" w:hAnsiTheme="minorHAnsi" w:cstheme="minorHAnsi"/>
        </w:rPr>
        <w:t xml:space="preserve"> i</w:t>
      </w:r>
      <w:r w:rsidR="007B29BC" w:rsidRPr="00DA4AF9">
        <w:rPr>
          <w:rFonts w:asciiTheme="minorHAnsi" w:hAnsiTheme="minorHAnsi" w:cstheme="minorHAnsi"/>
        </w:rPr>
        <w:t xml:space="preserve">s likely that the CAT-Q </w:t>
      </w:r>
      <w:r w:rsidR="00CB68C9" w:rsidRPr="00DA4AF9">
        <w:rPr>
          <w:rFonts w:asciiTheme="minorHAnsi" w:hAnsiTheme="minorHAnsi" w:cstheme="minorHAnsi"/>
        </w:rPr>
        <w:t>may measure something different about camouflaging than what’s important in its relationship to autistic burnout; specifically</w:t>
      </w:r>
      <w:r w:rsidR="00E12B4B" w:rsidRPr="00DA4AF9">
        <w:rPr>
          <w:rFonts w:asciiTheme="minorHAnsi" w:hAnsiTheme="minorHAnsi" w:cstheme="minorHAnsi"/>
        </w:rPr>
        <w:t xml:space="preserve">, the CAT-Q measures whether a person is engaging in camouflaging rather than the external pressure </w:t>
      </w:r>
      <w:r w:rsidR="00CB68C9" w:rsidRPr="00DA4AF9">
        <w:rPr>
          <w:rFonts w:asciiTheme="minorHAnsi" w:hAnsiTheme="minorHAnsi" w:cstheme="minorHAnsi"/>
        </w:rPr>
        <w:t>to camouflage. Second, the relationship between camouflaging and autistic burnout may not be linear</w:t>
      </w:r>
      <w:r w:rsidR="009E26AD" w:rsidRPr="00DA4AF9">
        <w:rPr>
          <w:rFonts w:asciiTheme="minorHAnsi" w:hAnsiTheme="minorHAnsi" w:cstheme="minorHAnsi"/>
        </w:rPr>
        <w:t xml:space="preserve"> in a cross-sectional sample</w:t>
      </w:r>
      <w:r w:rsidR="00CB68C9" w:rsidRPr="00DA4AF9">
        <w:rPr>
          <w:rFonts w:asciiTheme="minorHAnsi" w:hAnsiTheme="minorHAnsi" w:cstheme="minorHAnsi"/>
        </w:rPr>
        <w:t>.</w:t>
      </w:r>
      <w:r w:rsidR="00DD1841" w:rsidRPr="00DA4AF9">
        <w:rPr>
          <w:rFonts w:asciiTheme="minorHAnsi" w:hAnsiTheme="minorHAnsi" w:cstheme="minorHAnsi"/>
        </w:rPr>
        <w:t xml:space="preserve"> </w:t>
      </w:r>
      <w:r w:rsidR="00CB68C9" w:rsidRPr="00DA4AF9">
        <w:rPr>
          <w:rFonts w:asciiTheme="minorHAnsi" w:hAnsiTheme="minorHAnsi" w:cstheme="minorHAnsi"/>
        </w:rPr>
        <w:t>I</w:t>
      </w:r>
      <w:r w:rsidR="00DD1841" w:rsidRPr="00DA4AF9">
        <w:rPr>
          <w:rFonts w:asciiTheme="minorHAnsi" w:hAnsiTheme="minorHAnsi" w:cstheme="minorHAnsi"/>
        </w:rPr>
        <w:t xml:space="preserve">n our prior work participants talked about increased </w:t>
      </w:r>
      <w:r w:rsidR="00CB68C9" w:rsidRPr="00DA4AF9">
        <w:rPr>
          <w:rFonts w:asciiTheme="minorHAnsi" w:hAnsiTheme="minorHAnsi" w:cstheme="minorHAnsi"/>
        </w:rPr>
        <w:t xml:space="preserve">pressure to </w:t>
      </w:r>
      <w:r w:rsidR="00DD1841" w:rsidRPr="00DA4AF9">
        <w:rPr>
          <w:rFonts w:asciiTheme="minorHAnsi" w:hAnsiTheme="minorHAnsi" w:cstheme="minorHAnsi"/>
        </w:rPr>
        <w:t>camouflag</w:t>
      </w:r>
      <w:r w:rsidR="00CB68C9" w:rsidRPr="00DA4AF9">
        <w:rPr>
          <w:rFonts w:asciiTheme="minorHAnsi" w:hAnsiTheme="minorHAnsi" w:cstheme="minorHAnsi"/>
        </w:rPr>
        <w:t>e</w:t>
      </w:r>
      <w:r w:rsidR="00DD1841" w:rsidRPr="00DA4AF9">
        <w:rPr>
          <w:rFonts w:asciiTheme="minorHAnsi" w:hAnsiTheme="minorHAnsi" w:cstheme="minorHAnsi"/>
        </w:rPr>
        <w:t xml:space="preserve"> </w:t>
      </w:r>
      <w:r w:rsidR="00CB68C9" w:rsidRPr="00DA4AF9">
        <w:rPr>
          <w:rFonts w:asciiTheme="minorHAnsi" w:hAnsiTheme="minorHAnsi" w:cstheme="minorHAnsi"/>
        </w:rPr>
        <w:t>as a</w:t>
      </w:r>
      <w:r w:rsidR="00DD1841" w:rsidRPr="00DA4AF9">
        <w:rPr>
          <w:rFonts w:asciiTheme="minorHAnsi" w:hAnsiTheme="minorHAnsi" w:cstheme="minorHAnsi"/>
        </w:rPr>
        <w:t xml:space="preserve"> factor in their autistic burnout, </w:t>
      </w:r>
      <w:r w:rsidR="00CB68C9" w:rsidRPr="00DA4AF9">
        <w:rPr>
          <w:rFonts w:asciiTheme="minorHAnsi" w:hAnsiTheme="minorHAnsi" w:cstheme="minorHAnsi"/>
        </w:rPr>
        <w:t xml:space="preserve">but they also talked about how, when </w:t>
      </w:r>
      <w:r w:rsidR="00DD1841" w:rsidRPr="00DA4AF9">
        <w:rPr>
          <w:rFonts w:asciiTheme="minorHAnsi" w:hAnsiTheme="minorHAnsi" w:cstheme="minorHAnsi"/>
        </w:rPr>
        <w:t xml:space="preserve">in a state of </w:t>
      </w:r>
      <w:r w:rsidR="00CC016C" w:rsidRPr="00DA4AF9">
        <w:rPr>
          <w:rFonts w:asciiTheme="minorHAnsi" w:hAnsiTheme="minorHAnsi" w:cstheme="minorHAnsi"/>
        </w:rPr>
        <w:t xml:space="preserve">autistic </w:t>
      </w:r>
      <w:r w:rsidR="00DD1841" w:rsidRPr="00DA4AF9">
        <w:rPr>
          <w:rFonts w:asciiTheme="minorHAnsi" w:hAnsiTheme="minorHAnsi" w:cstheme="minorHAnsi"/>
        </w:rPr>
        <w:t>burnout</w:t>
      </w:r>
      <w:r w:rsidR="00E724B2" w:rsidRPr="00DA4AF9">
        <w:rPr>
          <w:rFonts w:asciiTheme="minorHAnsi" w:hAnsiTheme="minorHAnsi" w:cstheme="minorHAnsi"/>
        </w:rPr>
        <w:t>,</w:t>
      </w:r>
      <w:r w:rsidR="00DD1841" w:rsidRPr="00DA4AF9">
        <w:rPr>
          <w:rFonts w:asciiTheme="minorHAnsi" w:hAnsiTheme="minorHAnsi" w:cstheme="minorHAnsi"/>
        </w:rPr>
        <w:t xml:space="preserve"> they were </w:t>
      </w:r>
      <w:r w:rsidR="000150D2" w:rsidRPr="00DA4AF9">
        <w:rPr>
          <w:rFonts w:asciiTheme="minorHAnsi" w:hAnsiTheme="minorHAnsi" w:cstheme="minorHAnsi"/>
        </w:rPr>
        <w:t xml:space="preserve">often </w:t>
      </w:r>
      <w:r w:rsidR="00DD1841" w:rsidRPr="00DA4AF9">
        <w:rPr>
          <w:rFonts w:asciiTheme="minorHAnsi" w:hAnsiTheme="minorHAnsi" w:cstheme="minorHAnsi"/>
        </w:rPr>
        <w:t xml:space="preserve">less able to </w:t>
      </w:r>
      <w:r w:rsidR="00CB68C9" w:rsidRPr="00DA4AF9">
        <w:rPr>
          <w:rFonts w:asciiTheme="minorHAnsi" w:hAnsiTheme="minorHAnsi" w:cstheme="minorHAnsi"/>
        </w:rPr>
        <w:t>camouflage</w:t>
      </w:r>
      <w:r w:rsidR="00E12B4B" w:rsidRPr="00DA4AF9">
        <w:rPr>
          <w:rFonts w:asciiTheme="minorHAnsi" w:hAnsiTheme="minorHAnsi" w:cstheme="minorHAnsi"/>
        </w:rPr>
        <w:t>, and thus might score lower on the CAT-Q</w:t>
      </w:r>
      <w:r w:rsidR="00DD1841" w:rsidRPr="00DA4AF9">
        <w:rPr>
          <w:rFonts w:asciiTheme="minorHAnsi" w:hAnsiTheme="minorHAnsi" w:cstheme="minorHAnsi"/>
        </w:rPr>
        <w:t>.</w:t>
      </w:r>
      <w:r w:rsidR="00155CCD" w:rsidRPr="00DA4AF9">
        <w:rPr>
          <w:rFonts w:asciiTheme="minorHAnsi" w:hAnsiTheme="minorHAnsi" w:cstheme="minorHAnsi"/>
        </w:rPr>
        <w:t xml:space="preserve"> </w:t>
      </w:r>
      <w:r w:rsidR="009E26AD" w:rsidRPr="00DA4AF9">
        <w:rPr>
          <w:rFonts w:asciiTheme="minorHAnsi" w:hAnsiTheme="minorHAnsi" w:cstheme="minorHAnsi"/>
        </w:rPr>
        <w:t>If c</w:t>
      </w:r>
      <w:r w:rsidR="00155CCD" w:rsidRPr="00DA4AF9">
        <w:rPr>
          <w:rFonts w:asciiTheme="minorHAnsi" w:hAnsiTheme="minorHAnsi" w:cstheme="minorHAnsi"/>
        </w:rPr>
        <w:t xml:space="preserve">amouflaging </w:t>
      </w:r>
      <w:r w:rsidR="009E26AD" w:rsidRPr="00DA4AF9">
        <w:rPr>
          <w:rFonts w:asciiTheme="minorHAnsi" w:hAnsiTheme="minorHAnsi" w:cstheme="minorHAnsi"/>
        </w:rPr>
        <w:t xml:space="preserve">precedes autistic burnout, it may not be captured using our cross-sectional study design. </w:t>
      </w:r>
    </w:p>
    <w:p w14:paraId="347A6F7C" w14:textId="77777777" w:rsidR="00922739" w:rsidRPr="00DA4AF9" w:rsidRDefault="00922739">
      <w:pPr>
        <w:rPr>
          <w:rFonts w:asciiTheme="minorHAnsi" w:hAnsiTheme="minorHAnsi" w:cstheme="minorHAnsi"/>
        </w:rPr>
      </w:pPr>
    </w:p>
    <w:p w14:paraId="7B1BF58C" w14:textId="4073F1F4" w:rsidR="006E15C3" w:rsidRPr="00DA4AF9" w:rsidRDefault="00057255" w:rsidP="00057255">
      <w:pPr>
        <w:rPr>
          <w:rFonts w:asciiTheme="minorHAnsi" w:hAnsiTheme="minorHAnsi" w:cstheme="minorHAnsi"/>
        </w:rPr>
      </w:pPr>
      <w:r w:rsidRPr="00DA4AF9">
        <w:rPr>
          <w:rFonts w:asciiTheme="minorHAnsi" w:hAnsiTheme="minorHAnsi" w:cstheme="minorHAnsi"/>
        </w:rPr>
        <w:t>Our study had several limitations. It relied on a community-based convenience sample, likely of individuals who were interested in the topic. Notably, the vast majority</w:t>
      </w:r>
      <w:r w:rsidR="00B42155" w:rsidRPr="00DA4AF9">
        <w:rPr>
          <w:rFonts w:asciiTheme="minorHAnsi" w:hAnsiTheme="minorHAnsi" w:cstheme="minorHAnsi"/>
        </w:rPr>
        <w:t xml:space="preserve"> (96%, N=71)</w:t>
      </w:r>
      <w:r w:rsidRPr="00DA4AF9">
        <w:rPr>
          <w:rFonts w:asciiTheme="minorHAnsi" w:hAnsiTheme="minorHAnsi" w:cstheme="minorHAnsi"/>
        </w:rPr>
        <w:t xml:space="preserve"> felt they had experienced autistic burnout</w:t>
      </w:r>
      <w:r w:rsidR="00B42155" w:rsidRPr="00DA4AF9">
        <w:rPr>
          <w:rFonts w:asciiTheme="minorHAnsi" w:hAnsiTheme="minorHAnsi" w:cstheme="minorHAnsi"/>
        </w:rPr>
        <w:t xml:space="preserve"> </w:t>
      </w:r>
      <w:r w:rsidR="00B6663E" w:rsidRPr="00DA4AF9">
        <w:rPr>
          <w:rFonts w:asciiTheme="minorHAnsi" w:hAnsiTheme="minorHAnsi" w:cstheme="minorHAnsi"/>
        </w:rPr>
        <w:t xml:space="preserve">at some time </w:t>
      </w:r>
      <w:r w:rsidR="00B42155" w:rsidRPr="00DA4AF9">
        <w:rPr>
          <w:rFonts w:asciiTheme="minorHAnsi" w:hAnsiTheme="minorHAnsi" w:cstheme="minorHAnsi"/>
        </w:rPr>
        <w:t xml:space="preserve">and the </w:t>
      </w:r>
      <w:r w:rsidRPr="00DA4AF9">
        <w:rPr>
          <w:rFonts w:asciiTheme="minorHAnsi" w:hAnsiTheme="minorHAnsi" w:cstheme="minorHAnsi"/>
        </w:rPr>
        <w:t>majority</w:t>
      </w:r>
      <w:r w:rsidR="00B42155" w:rsidRPr="00DA4AF9">
        <w:rPr>
          <w:rFonts w:asciiTheme="minorHAnsi" w:hAnsiTheme="minorHAnsi" w:cstheme="minorHAnsi"/>
        </w:rPr>
        <w:t xml:space="preserve"> (65%, N=43)</w:t>
      </w:r>
      <w:r w:rsidRPr="00DA4AF9">
        <w:rPr>
          <w:rFonts w:asciiTheme="minorHAnsi" w:hAnsiTheme="minorHAnsi" w:cstheme="minorHAnsi"/>
        </w:rPr>
        <w:t xml:space="preserve"> felt they were currently experiencing it</w:t>
      </w:r>
      <w:r w:rsidR="00B42155" w:rsidRPr="00DA4AF9">
        <w:rPr>
          <w:rFonts w:asciiTheme="minorHAnsi" w:hAnsiTheme="minorHAnsi" w:cstheme="minorHAnsi"/>
        </w:rPr>
        <w:t>; this</w:t>
      </w:r>
      <w:r w:rsidRPr="00DA4AF9">
        <w:rPr>
          <w:rFonts w:asciiTheme="minorHAnsi" w:hAnsiTheme="minorHAnsi" w:cstheme="minorHAnsi"/>
        </w:rPr>
        <w:t xml:space="preserve"> may have skewed the data. Additionally, racial and ethnic minorities were not well-represented in the sample. The measure needs further testing with a larger, more </w:t>
      </w:r>
      <w:r w:rsidR="00F26548" w:rsidRPr="00DA4AF9">
        <w:rPr>
          <w:rFonts w:asciiTheme="minorHAnsi" w:hAnsiTheme="minorHAnsi" w:cstheme="minorHAnsi"/>
        </w:rPr>
        <w:t xml:space="preserve">demographically </w:t>
      </w:r>
      <w:r w:rsidRPr="00DA4AF9">
        <w:rPr>
          <w:rFonts w:asciiTheme="minorHAnsi" w:hAnsiTheme="minorHAnsi" w:cstheme="minorHAnsi"/>
        </w:rPr>
        <w:t>diverse sample that includes more people who do not currently feel they are experiencing autistic burnout</w:t>
      </w:r>
      <w:r w:rsidR="007B64FB" w:rsidRPr="00DA4AF9">
        <w:rPr>
          <w:rFonts w:asciiTheme="minorHAnsi" w:hAnsiTheme="minorHAnsi" w:cstheme="minorHAnsi"/>
        </w:rPr>
        <w:t xml:space="preserve">, as well as with people who identify as autistic but </w:t>
      </w:r>
      <w:r w:rsidR="007B64FB" w:rsidRPr="00DA4AF9">
        <w:rPr>
          <w:rFonts w:asciiTheme="minorHAnsi" w:hAnsiTheme="minorHAnsi" w:cstheme="minorHAnsi"/>
        </w:rPr>
        <w:lastRenderedPageBreak/>
        <w:t>do not have a professional diagnosis</w:t>
      </w:r>
      <w:r w:rsidRPr="00DA4AF9">
        <w:rPr>
          <w:rFonts w:asciiTheme="minorHAnsi" w:hAnsiTheme="minorHAnsi" w:cstheme="minorHAnsi"/>
        </w:rPr>
        <w:t>. Despite these limitations we feel our initial psychometrics are promising</w:t>
      </w:r>
      <w:r w:rsidR="006E15C3" w:rsidRPr="00DA4AF9">
        <w:rPr>
          <w:rFonts w:asciiTheme="minorHAnsi" w:hAnsiTheme="minorHAnsi" w:cstheme="minorHAnsi"/>
        </w:rPr>
        <w:t xml:space="preserve"> and encourage others to use </w:t>
      </w:r>
      <w:r w:rsidR="000D4D60" w:rsidRPr="00DA4AF9">
        <w:rPr>
          <w:rFonts w:asciiTheme="minorHAnsi" w:hAnsiTheme="minorHAnsi" w:cstheme="minorHAnsi"/>
        </w:rPr>
        <w:t xml:space="preserve">it with caution </w:t>
      </w:r>
      <w:r w:rsidR="006E15C3" w:rsidRPr="00DA4AF9">
        <w:rPr>
          <w:rFonts w:asciiTheme="minorHAnsi" w:hAnsiTheme="minorHAnsi" w:cstheme="minorHAnsi"/>
        </w:rPr>
        <w:t xml:space="preserve">and </w:t>
      </w:r>
      <w:r w:rsidR="000D4D60" w:rsidRPr="00DA4AF9">
        <w:rPr>
          <w:rFonts w:asciiTheme="minorHAnsi" w:hAnsiTheme="minorHAnsi" w:cstheme="minorHAnsi"/>
        </w:rPr>
        <w:t xml:space="preserve">conduct </w:t>
      </w:r>
      <w:r w:rsidR="006E15C3" w:rsidRPr="00DA4AF9">
        <w:rPr>
          <w:rFonts w:asciiTheme="minorHAnsi" w:hAnsiTheme="minorHAnsi" w:cstheme="minorHAnsi"/>
        </w:rPr>
        <w:t xml:space="preserve">further </w:t>
      </w:r>
      <w:r w:rsidR="000D4D60" w:rsidRPr="00DA4AF9">
        <w:rPr>
          <w:rFonts w:asciiTheme="minorHAnsi" w:hAnsiTheme="minorHAnsi" w:cstheme="minorHAnsi"/>
        </w:rPr>
        <w:t>psychometric testing in other samples</w:t>
      </w:r>
      <w:r w:rsidR="006E15C3" w:rsidRPr="00DA4AF9">
        <w:rPr>
          <w:rFonts w:asciiTheme="minorHAnsi" w:hAnsiTheme="minorHAnsi" w:cstheme="minorHAnsi"/>
        </w:rPr>
        <w:t>.</w:t>
      </w:r>
    </w:p>
    <w:p w14:paraId="19C046C7" w14:textId="678982FF" w:rsidR="00057255" w:rsidRPr="00DA4AF9" w:rsidRDefault="00057255">
      <w:pPr>
        <w:rPr>
          <w:rFonts w:asciiTheme="minorHAnsi" w:hAnsiTheme="minorHAnsi" w:cstheme="minorHAnsi"/>
        </w:rPr>
      </w:pPr>
    </w:p>
    <w:p w14:paraId="0469ABB3" w14:textId="7E1CC0D9" w:rsidR="00776701" w:rsidRPr="00DA4AF9" w:rsidRDefault="00BD6E68">
      <w:pPr>
        <w:rPr>
          <w:rFonts w:asciiTheme="minorHAnsi" w:hAnsiTheme="minorHAnsi" w:cstheme="minorHAnsi"/>
          <w:color w:val="000000" w:themeColor="text1"/>
        </w:rPr>
      </w:pPr>
      <w:r w:rsidRPr="00DA4AF9">
        <w:rPr>
          <w:rFonts w:asciiTheme="minorHAnsi" w:hAnsiTheme="minorHAnsi" w:cstheme="minorHAnsi"/>
        </w:rPr>
        <w:t>We</w:t>
      </w:r>
      <w:r w:rsidR="00DD1841" w:rsidRPr="00DA4AF9">
        <w:rPr>
          <w:rFonts w:asciiTheme="minorHAnsi" w:hAnsiTheme="minorHAnsi" w:cstheme="minorHAnsi"/>
        </w:rPr>
        <w:t xml:space="preserve"> hope that other researchers will</w:t>
      </w:r>
      <w:r w:rsidR="006E15C3" w:rsidRPr="00DA4AF9">
        <w:rPr>
          <w:rFonts w:asciiTheme="minorHAnsi" w:hAnsiTheme="minorHAnsi" w:cstheme="minorHAnsi"/>
        </w:rPr>
        <w:t xml:space="preserve"> continue to explore autistic burnout and</w:t>
      </w:r>
      <w:r w:rsidR="00DD1841" w:rsidRPr="00DA4AF9">
        <w:rPr>
          <w:rFonts w:asciiTheme="minorHAnsi" w:hAnsiTheme="minorHAnsi" w:cstheme="minorHAnsi"/>
        </w:rPr>
        <w:t xml:space="preserve"> further test the </w:t>
      </w:r>
      <w:r w:rsidR="006E15C3" w:rsidRPr="00DA4AF9">
        <w:rPr>
          <w:rFonts w:asciiTheme="minorHAnsi" w:hAnsiTheme="minorHAnsi" w:cstheme="minorHAnsi"/>
        </w:rPr>
        <w:t>AASPIRE Autistic Burnout Scale</w:t>
      </w:r>
      <w:r w:rsidR="00DD1841" w:rsidRPr="00DA4AF9">
        <w:rPr>
          <w:rFonts w:asciiTheme="minorHAnsi" w:hAnsiTheme="minorHAnsi" w:cstheme="minorHAnsi"/>
        </w:rPr>
        <w:t xml:space="preserve">. </w:t>
      </w:r>
      <w:r w:rsidR="005278DA" w:rsidRPr="00DA4AF9">
        <w:rPr>
          <w:rFonts w:asciiTheme="minorHAnsi" w:hAnsiTheme="minorHAnsi" w:cstheme="minorHAnsi"/>
        </w:rPr>
        <w:t xml:space="preserve">We also hope that other researchers will continue to center the experiences of people with </w:t>
      </w:r>
      <w:r w:rsidR="00030FFC" w:rsidRPr="00DA4AF9">
        <w:rPr>
          <w:rFonts w:asciiTheme="minorHAnsi" w:hAnsiTheme="minorHAnsi" w:cstheme="minorHAnsi"/>
        </w:rPr>
        <w:t>disabilities more broadly in burnout research (e.g</w:t>
      </w:r>
      <w:r w:rsidR="00945110" w:rsidRPr="00DA4AF9">
        <w:rPr>
          <w:rFonts w:asciiTheme="minorHAnsi" w:hAnsiTheme="minorHAnsi" w:cstheme="minorHAnsi"/>
        </w:rPr>
        <w:t>.</w:t>
      </w:r>
      <w:r w:rsidR="00030FFC" w:rsidRPr="00DA4AF9">
        <w:rPr>
          <w:rFonts w:asciiTheme="minorHAnsi" w:hAnsiTheme="minorHAnsi" w:cstheme="minorHAnsi"/>
        </w:rPr>
        <w:t>, see potential connections to "spoon theory"</w:t>
      </w:r>
      <w:r w:rsidR="00D7403B" w:rsidRPr="00DA4AF9">
        <w:rPr>
          <w:rFonts w:asciiTheme="minorHAnsi" w:hAnsiTheme="minorHAnsi" w:cstheme="minorHAnsi"/>
        </w:rPr>
        <w:fldChar w:fldCharType="begin"/>
      </w:r>
      <w:r w:rsidR="00993A7F" w:rsidRPr="00DA4AF9">
        <w:rPr>
          <w:rFonts w:asciiTheme="minorHAnsi" w:hAnsiTheme="minorHAnsi" w:cstheme="minorHAnsi"/>
        </w:rPr>
        <w:instrText xml:space="preserve"> ADDIN EN.CITE &lt;EndNote&gt;&lt;Cite&gt;&lt;Author&gt;Miserandino&lt;/Author&gt;&lt;Year&gt;2003&lt;/Year&gt;&lt;RecNum&gt;727&lt;/RecNum&gt;&lt;DisplayText&gt;&lt;style face="superscript"&gt;26&lt;/style&gt;&lt;/DisplayText&gt;&lt;record&gt;&lt;rec-number&gt;727&lt;/rec-number&gt;&lt;foreign-keys&gt;&lt;key app="EN" db-id="fsrz0zwro9zsroep9rcp2ssef9v9rdeadxva" timestamp="1622181430"&gt;727&lt;/key&gt;&lt;/foreign-keys&gt;&lt;ref-type name="Web Page"&gt;12&lt;/ref-type&gt;&lt;contributors&gt;&lt;authors&gt;&lt;author&gt;Miserandino, C.&lt;/author&gt;&lt;/authors&gt;&lt;/contributors&gt;&lt;titles&gt;&lt;title&gt;The spoon theory&lt;/title&gt;&lt;/titles&gt;&lt;volume&gt;2020&lt;/volume&gt;&lt;number&gt;May 27&lt;/number&gt;&lt;dates&gt;&lt;year&gt;2003&lt;/year&gt;&lt;/dates&gt;&lt;pub-location&gt;https://butyoudontlooksick.com/articles/written-by-christine/the-spoon-theory&lt;/pub-location&gt;&lt;urls&gt;&lt;related-urls&gt;&lt;url&gt;https://butyoudontlooksick.com/articles/written-by-christine/the-spoon-theory&lt;/url&gt;&lt;/related-urls&gt;&lt;/urls&gt;&lt;/record&gt;&lt;/Cite&gt;&lt;/EndNote&gt;</w:instrText>
      </w:r>
      <w:r w:rsidR="00D7403B" w:rsidRPr="00DA4AF9">
        <w:rPr>
          <w:rFonts w:asciiTheme="minorHAnsi" w:hAnsiTheme="minorHAnsi" w:cstheme="minorHAnsi"/>
        </w:rPr>
        <w:fldChar w:fldCharType="separate"/>
      </w:r>
      <w:r w:rsidR="00993A7F" w:rsidRPr="00DA4AF9">
        <w:rPr>
          <w:rFonts w:asciiTheme="minorHAnsi" w:hAnsiTheme="minorHAnsi" w:cstheme="minorHAnsi"/>
          <w:noProof/>
          <w:vertAlign w:val="superscript"/>
        </w:rPr>
        <w:t>26</w:t>
      </w:r>
      <w:r w:rsidR="00D7403B" w:rsidRPr="00DA4AF9">
        <w:rPr>
          <w:rFonts w:asciiTheme="minorHAnsi" w:hAnsiTheme="minorHAnsi" w:cstheme="minorHAnsi"/>
        </w:rPr>
        <w:fldChar w:fldCharType="end"/>
      </w:r>
      <w:r w:rsidR="00D7403B" w:rsidRPr="00DA4AF9">
        <w:rPr>
          <w:rFonts w:asciiTheme="minorHAnsi" w:hAnsiTheme="minorHAnsi" w:cstheme="minorHAnsi"/>
        </w:rPr>
        <w:t xml:space="preserve">). </w:t>
      </w:r>
      <w:r w:rsidR="00DD1841" w:rsidRPr="00DA4AF9">
        <w:rPr>
          <w:rFonts w:asciiTheme="minorHAnsi" w:hAnsiTheme="minorHAnsi" w:cstheme="minorHAnsi"/>
        </w:rPr>
        <w:t xml:space="preserve">As autistic burnout is an urgent issue within the adult autistic population with the potential for extremely negative consequences including risk of suicidal behavior </w:t>
      </w:r>
      <w:r w:rsidR="00DD1841" w:rsidRPr="00DA4AF9">
        <w:rPr>
          <w:rFonts w:asciiTheme="minorHAnsi" w:hAnsiTheme="minorHAnsi" w:cstheme="minorHAnsi"/>
          <w:color w:val="000000" w:themeColor="text1"/>
        </w:rPr>
        <w:fldChar w:fldCharType="begin"/>
      </w:r>
      <w:r w:rsidR="00C92E52" w:rsidRPr="00DA4AF9">
        <w:rPr>
          <w:rFonts w:asciiTheme="minorHAnsi" w:hAnsiTheme="minorHAnsi" w:cstheme="minorHAnsi"/>
          <w:color w:val="000000" w:themeColor="text1"/>
        </w:rPr>
        <w:instrText xml:space="preserve"> ADDIN EN.CITE &lt;EndNote&gt;&lt;Cite&gt;&lt;Author&gt;Raymaker&lt;/Author&gt;&lt;Year&gt;2020&lt;/Year&gt;&lt;RecNum&gt;580&lt;/RecNum&gt;&lt;DisplayText&gt;&lt;style face="superscript"&gt;8&lt;/style&gt;&lt;/DisplayText&gt;&lt;record&gt;&lt;rec-number&gt;580&lt;/rec-number&gt;&lt;foreign-keys&gt;&lt;key app="EN" db-id="fsrz0zwro9zsroep9rcp2ssef9v9rdeadxva" timestamp="1586819202"&gt;580&lt;/key&gt;&lt;/foreign-keys&gt;&lt;ref-type name="Journal Article"&gt;17&lt;/ref-type&gt;&lt;contributors&gt;&lt;authors&gt;&lt;author&gt;Raymaker, D.M.&lt;/author&gt;&lt;author&gt;Teo, A.R.&lt;/author&gt;&lt;author&gt;Steckler, N.&lt;/author&gt;&lt;author&gt;Lentz, B.&lt;/author&gt;&lt;author&gt;Scharer, M.&lt;/author&gt;&lt;author&gt;Delos Santos, A.&lt;/author&gt;&lt;author&gt;Kapp, S.&lt;/author&gt;&lt;author&gt;Hunter, M.&lt;/author&gt;&lt;author&gt;Joyce, A.&lt;/author&gt;&lt;author&gt;Nicolaidis, C. &lt;/author&gt;&lt;/authors&gt;&lt;/contributors&gt;&lt;titles&gt;&lt;title&gt;“Having all of your internal resources exhausted beyond measure and being left with no clean-up crew:” Defining autistic burnout&lt;/title&gt;&lt;secondary-title&gt;Autism in Adulthood&lt;/secondary-title&gt;&lt;/titles&gt;&lt;periodical&gt;&lt;full-title&gt;Autism in Adulthood&lt;/full-title&gt;&lt;/periodical&gt;&lt;pages&gt;132-143&lt;/pages&gt;&lt;volume&gt;2&lt;/volume&gt;&lt;number&gt;2&lt;/number&gt;&lt;section&gt;132&lt;/section&gt;&lt;dates&gt;&lt;year&gt;2020&lt;/year&gt;&lt;/dates&gt;&lt;urls&gt;&lt;/urls&gt;&lt;electronic-resource-num&gt;10.1089/aut.2019.0079 &lt;/electronic-resource-num&gt;&lt;/record&gt;&lt;/Cite&gt;&lt;/EndNote&gt;</w:instrText>
      </w:r>
      <w:r w:rsidR="00DD1841" w:rsidRPr="00DA4AF9">
        <w:rPr>
          <w:rFonts w:asciiTheme="minorHAnsi" w:hAnsiTheme="minorHAnsi" w:cstheme="minorHAnsi"/>
          <w:color w:val="000000" w:themeColor="text1"/>
        </w:rPr>
        <w:fldChar w:fldCharType="separate"/>
      </w:r>
      <w:r w:rsidR="00993A7F" w:rsidRPr="00DA4AF9">
        <w:rPr>
          <w:rFonts w:asciiTheme="minorHAnsi" w:hAnsiTheme="minorHAnsi" w:cstheme="minorHAnsi"/>
          <w:noProof/>
          <w:color w:val="000000" w:themeColor="text1"/>
          <w:vertAlign w:val="superscript"/>
        </w:rPr>
        <w:t>8</w:t>
      </w:r>
      <w:r w:rsidR="00DD1841" w:rsidRPr="00DA4AF9">
        <w:rPr>
          <w:rFonts w:asciiTheme="minorHAnsi" w:hAnsiTheme="minorHAnsi" w:cstheme="minorHAnsi"/>
          <w:color w:val="000000" w:themeColor="text1"/>
        </w:rPr>
        <w:fldChar w:fldCharType="end"/>
      </w:r>
      <w:r w:rsidR="00DD1841" w:rsidRPr="00DA4AF9">
        <w:rPr>
          <w:rFonts w:asciiTheme="minorHAnsi" w:hAnsiTheme="minorHAnsi" w:cstheme="minorHAnsi"/>
          <w:color w:val="000000" w:themeColor="text1"/>
        </w:rPr>
        <w:t xml:space="preserve"> an effective, validated measure is needed in order</w:t>
      </w:r>
      <w:r w:rsidR="00D60496" w:rsidRPr="00DA4AF9">
        <w:rPr>
          <w:rFonts w:asciiTheme="minorHAnsi" w:hAnsiTheme="minorHAnsi" w:cstheme="minorHAnsi"/>
          <w:color w:val="000000" w:themeColor="text1"/>
        </w:rPr>
        <w:t xml:space="preserve"> to further explore the phenomenon, assess its presence, examine it as an outcome, </w:t>
      </w:r>
      <w:r w:rsidR="00DD1841" w:rsidRPr="00DA4AF9">
        <w:rPr>
          <w:rFonts w:asciiTheme="minorHAnsi" w:hAnsiTheme="minorHAnsi" w:cstheme="minorHAnsi"/>
          <w:color w:val="000000" w:themeColor="text1"/>
        </w:rPr>
        <w:t>evaluate the efficacy of intervention</w:t>
      </w:r>
      <w:r w:rsidR="00835B9A" w:rsidRPr="00DA4AF9">
        <w:rPr>
          <w:rFonts w:asciiTheme="minorHAnsi" w:hAnsiTheme="minorHAnsi" w:cstheme="minorHAnsi"/>
          <w:color w:val="000000" w:themeColor="text1"/>
        </w:rPr>
        <w:t>s intended to relieve or prevent it</w:t>
      </w:r>
      <w:r w:rsidR="00DD1841" w:rsidRPr="00DA4AF9">
        <w:rPr>
          <w:rFonts w:asciiTheme="minorHAnsi" w:hAnsiTheme="minorHAnsi" w:cstheme="minorHAnsi"/>
          <w:color w:val="000000" w:themeColor="text1"/>
        </w:rPr>
        <w:t>.</w:t>
      </w:r>
    </w:p>
    <w:p w14:paraId="5D8468F0" w14:textId="3BBAB4D3" w:rsidR="00A67E27" w:rsidRPr="00DA4AF9" w:rsidRDefault="00A67E27">
      <w:pPr>
        <w:rPr>
          <w:rFonts w:asciiTheme="minorHAnsi" w:hAnsiTheme="minorHAnsi" w:cstheme="minorHAnsi"/>
          <w:color w:val="000000" w:themeColor="text1"/>
        </w:rPr>
      </w:pPr>
    </w:p>
    <w:p w14:paraId="04B7E33D" w14:textId="77777777" w:rsidR="00A67E27" w:rsidRPr="00DA4AF9" w:rsidRDefault="00A67E27">
      <w:pPr>
        <w:rPr>
          <w:rFonts w:asciiTheme="minorHAnsi" w:hAnsiTheme="minorHAnsi" w:cstheme="minorHAnsi"/>
          <w:b/>
          <w:bCs/>
        </w:rPr>
      </w:pPr>
    </w:p>
    <w:p w14:paraId="5AA09590" w14:textId="64B77B93" w:rsidR="004D199B" w:rsidRPr="00DA4AF9" w:rsidRDefault="004D199B">
      <w:pPr>
        <w:rPr>
          <w:rFonts w:asciiTheme="minorHAnsi" w:hAnsiTheme="minorHAnsi" w:cstheme="minorHAnsi"/>
          <w:b/>
          <w:bCs/>
        </w:rPr>
      </w:pPr>
      <w:r w:rsidRPr="00DA4AF9">
        <w:rPr>
          <w:rFonts w:asciiTheme="minorHAnsi" w:hAnsiTheme="minorHAnsi" w:cstheme="minorHAnsi"/>
          <w:b/>
          <w:bCs/>
        </w:rPr>
        <w:t>References</w:t>
      </w:r>
    </w:p>
    <w:p w14:paraId="0171FD96" w14:textId="77777777" w:rsidR="0026650B" w:rsidRPr="00DA4AF9" w:rsidRDefault="0026650B">
      <w:pPr>
        <w:rPr>
          <w:rFonts w:asciiTheme="minorHAnsi" w:hAnsiTheme="minorHAnsi" w:cstheme="minorHAnsi"/>
        </w:rPr>
      </w:pPr>
    </w:p>
    <w:p w14:paraId="764CCA9F" w14:textId="3F3DD896" w:rsidR="00C92E52" w:rsidRPr="00DA4AF9" w:rsidRDefault="0026650B" w:rsidP="00C92E52">
      <w:pPr>
        <w:pStyle w:val="EndNoteBibliography"/>
        <w:ind w:left="720" w:hanging="720"/>
        <w:rPr>
          <w:rFonts w:asciiTheme="minorHAnsi" w:hAnsiTheme="minorHAnsi" w:cstheme="minorHAnsi"/>
          <w:noProof/>
        </w:rPr>
      </w:pPr>
      <w:r w:rsidRPr="00DA4AF9">
        <w:rPr>
          <w:rFonts w:asciiTheme="minorHAnsi" w:hAnsiTheme="minorHAnsi" w:cstheme="minorHAnsi"/>
        </w:rPr>
        <w:fldChar w:fldCharType="begin"/>
      </w:r>
      <w:r w:rsidRPr="00DA4AF9">
        <w:rPr>
          <w:rFonts w:asciiTheme="minorHAnsi" w:hAnsiTheme="minorHAnsi" w:cstheme="minorHAnsi"/>
        </w:rPr>
        <w:instrText xml:space="preserve"> ADDIN EN.REFLIST </w:instrText>
      </w:r>
      <w:r w:rsidRPr="00DA4AF9">
        <w:rPr>
          <w:rFonts w:asciiTheme="minorHAnsi" w:hAnsiTheme="minorHAnsi" w:cstheme="minorHAnsi"/>
        </w:rPr>
        <w:fldChar w:fldCharType="separate"/>
      </w:r>
      <w:r w:rsidR="00C92E52" w:rsidRPr="00DA4AF9">
        <w:rPr>
          <w:rFonts w:asciiTheme="minorHAnsi" w:hAnsiTheme="minorHAnsi" w:cstheme="minorHAnsi"/>
          <w:noProof/>
        </w:rPr>
        <w:t>1.</w:t>
      </w:r>
      <w:r w:rsidR="00C92E52" w:rsidRPr="00DA4AF9">
        <w:rPr>
          <w:rFonts w:asciiTheme="minorHAnsi" w:hAnsiTheme="minorHAnsi" w:cstheme="minorHAnsi"/>
          <w:noProof/>
        </w:rPr>
        <w:tab/>
        <w:t xml:space="preserve">Kieran. An autistic burnout. In. </w:t>
      </w:r>
      <w:r w:rsidR="00C92E52" w:rsidRPr="00DA4AF9">
        <w:rPr>
          <w:rFonts w:asciiTheme="minorHAnsi" w:hAnsiTheme="minorHAnsi" w:cstheme="minorHAnsi"/>
          <w:i/>
          <w:noProof/>
        </w:rPr>
        <w:t>The Autistic Advocate: Autistic People Have a Voice.</w:t>
      </w:r>
      <w:r w:rsidR="00C92E52" w:rsidRPr="00DA4AF9">
        <w:rPr>
          <w:rFonts w:asciiTheme="minorHAnsi" w:hAnsiTheme="minorHAnsi" w:cstheme="minorHAnsi"/>
          <w:noProof/>
        </w:rPr>
        <w:t xml:space="preserve"> Vol 2018: </w:t>
      </w:r>
      <w:hyperlink r:id="rId7" w:history="1">
        <w:r w:rsidR="00C92E52" w:rsidRPr="00DA4AF9">
          <w:rPr>
            <w:rStyle w:val="Hyperlink"/>
            <w:rFonts w:asciiTheme="minorHAnsi" w:hAnsiTheme="minorHAnsi" w:cstheme="minorHAnsi"/>
            <w:noProof/>
          </w:rPr>
          <w:t>http://www.theautisticadvocate.com/2018/05/an-autistic-burnout.html?m=1</w:t>
        </w:r>
      </w:hyperlink>
      <w:r w:rsidR="00C92E52" w:rsidRPr="00DA4AF9">
        <w:rPr>
          <w:rFonts w:asciiTheme="minorHAnsi" w:hAnsiTheme="minorHAnsi" w:cstheme="minorHAnsi"/>
          <w:noProof/>
        </w:rPr>
        <w:t>; 2018.</w:t>
      </w:r>
    </w:p>
    <w:p w14:paraId="37376327"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2.</w:t>
      </w:r>
      <w:r w:rsidRPr="00DA4AF9">
        <w:rPr>
          <w:rFonts w:asciiTheme="minorHAnsi" w:hAnsiTheme="minorHAnsi" w:cstheme="minorHAnsi"/>
          <w:noProof/>
        </w:rPr>
        <w:tab/>
        <w:t xml:space="preserve">Maslach C. </w:t>
      </w:r>
      <w:r w:rsidRPr="00DA4AF9">
        <w:rPr>
          <w:rFonts w:asciiTheme="minorHAnsi" w:hAnsiTheme="minorHAnsi" w:cstheme="minorHAnsi"/>
          <w:i/>
          <w:noProof/>
        </w:rPr>
        <w:t>Burnout: The Cost of Caring.</w:t>
      </w:r>
      <w:r w:rsidRPr="00DA4AF9">
        <w:rPr>
          <w:rFonts w:asciiTheme="minorHAnsi" w:hAnsiTheme="minorHAnsi" w:cstheme="minorHAnsi"/>
          <w:noProof/>
        </w:rPr>
        <w:t xml:space="preserve"> Malor Books; 2003.</w:t>
      </w:r>
    </w:p>
    <w:p w14:paraId="5A7D0648"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3.</w:t>
      </w:r>
      <w:r w:rsidRPr="00DA4AF9">
        <w:rPr>
          <w:rFonts w:asciiTheme="minorHAnsi" w:hAnsiTheme="minorHAnsi" w:cstheme="minorHAnsi"/>
          <w:noProof/>
        </w:rPr>
        <w:tab/>
        <w:t xml:space="preserve">Lepore J. Burnout: Modern affliction or human condition? In. </w:t>
      </w:r>
      <w:r w:rsidRPr="00DA4AF9">
        <w:rPr>
          <w:rFonts w:asciiTheme="minorHAnsi" w:hAnsiTheme="minorHAnsi" w:cstheme="minorHAnsi"/>
          <w:i/>
          <w:noProof/>
        </w:rPr>
        <w:t>The New Yorker</w:t>
      </w:r>
      <w:r w:rsidRPr="00DA4AF9">
        <w:rPr>
          <w:rFonts w:asciiTheme="minorHAnsi" w:hAnsiTheme="minorHAnsi" w:cstheme="minorHAnsi"/>
          <w:noProof/>
        </w:rPr>
        <w:t>2021.</w:t>
      </w:r>
    </w:p>
    <w:p w14:paraId="6E14A443"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4.</w:t>
      </w:r>
      <w:r w:rsidRPr="00DA4AF9">
        <w:rPr>
          <w:rFonts w:asciiTheme="minorHAnsi" w:hAnsiTheme="minorHAnsi" w:cstheme="minorHAnsi"/>
          <w:noProof/>
        </w:rPr>
        <w:tab/>
        <w:t xml:space="preserve">Galam E, Vauloup Soupault C, Bunge L, Buffel du Vaure C, Boujut E, Jaury P. 'Intern life': a longitudinal study of burnout, empathy, and coping strategies used by French GPs in training. </w:t>
      </w:r>
      <w:r w:rsidRPr="00DA4AF9">
        <w:rPr>
          <w:rFonts w:asciiTheme="minorHAnsi" w:hAnsiTheme="minorHAnsi" w:cstheme="minorHAnsi"/>
          <w:i/>
          <w:noProof/>
        </w:rPr>
        <w:t xml:space="preserve">BJGP Open. </w:t>
      </w:r>
      <w:r w:rsidRPr="00DA4AF9">
        <w:rPr>
          <w:rFonts w:asciiTheme="minorHAnsi" w:hAnsiTheme="minorHAnsi" w:cstheme="minorHAnsi"/>
          <w:noProof/>
        </w:rPr>
        <w:t>2017;1(2):bjgpopen17X100773.</w:t>
      </w:r>
    </w:p>
    <w:p w14:paraId="6356A27C"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5.</w:t>
      </w:r>
      <w:r w:rsidRPr="00DA4AF9">
        <w:rPr>
          <w:rFonts w:asciiTheme="minorHAnsi" w:hAnsiTheme="minorHAnsi" w:cstheme="minorHAnsi"/>
          <w:noProof/>
        </w:rPr>
        <w:tab/>
        <w:t xml:space="preserve">Gerain P, Zech E. Does Informal Caregiving Lead to Parental Burnout? Comparing Parents Having (or Not) Children With Mental and Physical Issues. </w:t>
      </w:r>
      <w:r w:rsidRPr="00DA4AF9">
        <w:rPr>
          <w:rFonts w:asciiTheme="minorHAnsi" w:hAnsiTheme="minorHAnsi" w:cstheme="minorHAnsi"/>
          <w:i/>
          <w:noProof/>
        </w:rPr>
        <w:t xml:space="preserve">Front Psychol. </w:t>
      </w:r>
      <w:r w:rsidRPr="00DA4AF9">
        <w:rPr>
          <w:rFonts w:asciiTheme="minorHAnsi" w:hAnsiTheme="minorHAnsi" w:cstheme="minorHAnsi"/>
          <w:noProof/>
        </w:rPr>
        <w:t>2018;9:884.</w:t>
      </w:r>
    </w:p>
    <w:p w14:paraId="3B0947EA"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6.</w:t>
      </w:r>
      <w:r w:rsidRPr="00DA4AF9">
        <w:rPr>
          <w:rFonts w:asciiTheme="minorHAnsi" w:hAnsiTheme="minorHAnsi" w:cstheme="minorHAnsi"/>
          <w:noProof/>
        </w:rPr>
        <w:tab/>
        <w:t xml:space="preserve">Merrick AD, Grieve A, Cogan N. Psychological impacts of challenging behaviour and motivational orientation in staff supporting individuals with autistic spectrum conditions. </w:t>
      </w:r>
      <w:r w:rsidRPr="00DA4AF9">
        <w:rPr>
          <w:rFonts w:asciiTheme="minorHAnsi" w:hAnsiTheme="minorHAnsi" w:cstheme="minorHAnsi"/>
          <w:i/>
          <w:noProof/>
        </w:rPr>
        <w:t xml:space="preserve">Autism. </w:t>
      </w:r>
      <w:r w:rsidRPr="00DA4AF9">
        <w:rPr>
          <w:rFonts w:asciiTheme="minorHAnsi" w:hAnsiTheme="minorHAnsi" w:cstheme="minorHAnsi"/>
          <w:noProof/>
        </w:rPr>
        <w:t>2017;21(7):872-880.</w:t>
      </w:r>
    </w:p>
    <w:p w14:paraId="6D7CA556"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7.</w:t>
      </w:r>
      <w:r w:rsidRPr="00DA4AF9">
        <w:rPr>
          <w:rFonts w:asciiTheme="minorHAnsi" w:hAnsiTheme="minorHAnsi" w:cstheme="minorHAnsi"/>
          <w:noProof/>
        </w:rPr>
        <w:tab/>
        <w:t xml:space="preserve">Reiter S, Vitani T. Inclusion of pupils with autism: the effect of an intervention program on the regular pupils' burnout, attitudes and quality of mediation. </w:t>
      </w:r>
      <w:r w:rsidRPr="00DA4AF9">
        <w:rPr>
          <w:rFonts w:asciiTheme="minorHAnsi" w:hAnsiTheme="minorHAnsi" w:cstheme="minorHAnsi"/>
          <w:i/>
          <w:noProof/>
        </w:rPr>
        <w:t xml:space="preserve">Autism. </w:t>
      </w:r>
      <w:r w:rsidRPr="00DA4AF9">
        <w:rPr>
          <w:rFonts w:asciiTheme="minorHAnsi" w:hAnsiTheme="minorHAnsi" w:cstheme="minorHAnsi"/>
          <w:noProof/>
        </w:rPr>
        <w:t>2007;11(4):321-333.</w:t>
      </w:r>
    </w:p>
    <w:p w14:paraId="7A82A269"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8.</w:t>
      </w:r>
      <w:r w:rsidRPr="00DA4AF9">
        <w:rPr>
          <w:rFonts w:asciiTheme="minorHAnsi" w:hAnsiTheme="minorHAnsi" w:cstheme="minorHAnsi"/>
          <w:noProof/>
        </w:rPr>
        <w:tab/>
        <w:t xml:space="preserve">Raymaker DM, Teo AR, Steckler N, et al. “Having all of your internal resources exhausted beyond measure and being left with no clean-up crew:” Defining autistic burnout. </w:t>
      </w:r>
      <w:r w:rsidRPr="00DA4AF9">
        <w:rPr>
          <w:rFonts w:asciiTheme="minorHAnsi" w:hAnsiTheme="minorHAnsi" w:cstheme="minorHAnsi"/>
          <w:i/>
          <w:noProof/>
        </w:rPr>
        <w:t xml:space="preserve">Autism in Adulthood. </w:t>
      </w:r>
      <w:r w:rsidRPr="00DA4AF9">
        <w:rPr>
          <w:rFonts w:asciiTheme="minorHAnsi" w:hAnsiTheme="minorHAnsi" w:cstheme="minorHAnsi"/>
          <w:noProof/>
        </w:rPr>
        <w:t>2020;2(2):132-143.</w:t>
      </w:r>
    </w:p>
    <w:p w14:paraId="38C5E445"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9.</w:t>
      </w:r>
      <w:r w:rsidRPr="00DA4AF9">
        <w:rPr>
          <w:rFonts w:asciiTheme="minorHAnsi" w:hAnsiTheme="minorHAnsi" w:cstheme="minorHAnsi"/>
          <w:noProof/>
        </w:rPr>
        <w:tab/>
        <w:t xml:space="preserve">Livingston LA, Shah P, Happe F. Compensatory strategies below the behavioural surface in autism: a qualitative study. </w:t>
      </w:r>
      <w:r w:rsidRPr="00DA4AF9">
        <w:rPr>
          <w:rFonts w:asciiTheme="minorHAnsi" w:hAnsiTheme="minorHAnsi" w:cstheme="minorHAnsi"/>
          <w:i/>
          <w:noProof/>
        </w:rPr>
        <w:t xml:space="preserve">Lancet Psychiatry. </w:t>
      </w:r>
      <w:r w:rsidRPr="00DA4AF9">
        <w:rPr>
          <w:rFonts w:asciiTheme="minorHAnsi" w:hAnsiTheme="minorHAnsi" w:cstheme="minorHAnsi"/>
          <w:noProof/>
        </w:rPr>
        <w:t>2019;6(9):766-777.</w:t>
      </w:r>
    </w:p>
    <w:p w14:paraId="39E9BFF1"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10.</w:t>
      </w:r>
      <w:r w:rsidRPr="00DA4AF9">
        <w:rPr>
          <w:rFonts w:asciiTheme="minorHAnsi" w:hAnsiTheme="minorHAnsi" w:cstheme="minorHAnsi"/>
          <w:noProof/>
        </w:rPr>
        <w:tab/>
        <w:t xml:space="preserve">Frost KM, Bailey KM, Ingersoll BR. “I Just Want Them to See Me As… Me”: Identity, Community, and Disclosure Practices Among College Students on the Autism Spectrum. </w:t>
      </w:r>
      <w:r w:rsidRPr="00DA4AF9">
        <w:rPr>
          <w:rFonts w:asciiTheme="minorHAnsi" w:hAnsiTheme="minorHAnsi" w:cstheme="minorHAnsi"/>
          <w:i/>
          <w:noProof/>
        </w:rPr>
        <w:t xml:space="preserve">Autism in Adulthood. </w:t>
      </w:r>
      <w:r w:rsidRPr="00DA4AF9">
        <w:rPr>
          <w:rFonts w:asciiTheme="minorHAnsi" w:hAnsiTheme="minorHAnsi" w:cstheme="minorHAnsi"/>
          <w:noProof/>
        </w:rPr>
        <w:t>2019;1(4):268-275.</w:t>
      </w:r>
    </w:p>
    <w:p w14:paraId="01D3E63F"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11.</w:t>
      </w:r>
      <w:r w:rsidRPr="00DA4AF9">
        <w:rPr>
          <w:rFonts w:asciiTheme="minorHAnsi" w:hAnsiTheme="minorHAnsi" w:cstheme="minorHAnsi"/>
          <w:noProof/>
        </w:rPr>
        <w:tab/>
        <w:t xml:space="preserve">Mandy W. Social camouflaging in autism: Is it time to lose the mask? </w:t>
      </w:r>
      <w:r w:rsidRPr="00DA4AF9">
        <w:rPr>
          <w:rFonts w:asciiTheme="minorHAnsi" w:hAnsiTheme="minorHAnsi" w:cstheme="minorHAnsi"/>
          <w:i/>
          <w:noProof/>
        </w:rPr>
        <w:t xml:space="preserve">Autism. </w:t>
      </w:r>
      <w:r w:rsidRPr="00DA4AF9">
        <w:rPr>
          <w:rFonts w:asciiTheme="minorHAnsi" w:hAnsiTheme="minorHAnsi" w:cstheme="minorHAnsi"/>
          <w:noProof/>
        </w:rPr>
        <w:t>2019;23(8):1879-1881.</w:t>
      </w:r>
    </w:p>
    <w:p w14:paraId="33B18239"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lastRenderedPageBreak/>
        <w:t>12.</w:t>
      </w:r>
      <w:r w:rsidRPr="00DA4AF9">
        <w:rPr>
          <w:rFonts w:asciiTheme="minorHAnsi" w:hAnsiTheme="minorHAnsi" w:cstheme="minorHAnsi"/>
          <w:noProof/>
        </w:rPr>
        <w:tab/>
        <w:t xml:space="preserve">Hull L, Petrides KV, Allison C, et al. "Putting on My Best Normal": Social Camouflaging in Adults with Autism Spectrum Conditions. </w:t>
      </w:r>
      <w:r w:rsidRPr="00DA4AF9">
        <w:rPr>
          <w:rFonts w:asciiTheme="minorHAnsi" w:hAnsiTheme="minorHAnsi" w:cstheme="minorHAnsi"/>
          <w:i/>
          <w:noProof/>
        </w:rPr>
        <w:t xml:space="preserve">J Autism Dev Disord. </w:t>
      </w:r>
      <w:r w:rsidRPr="00DA4AF9">
        <w:rPr>
          <w:rFonts w:asciiTheme="minorHAnsi" w:hAnsiTheme="minorHAnsi" w:cstheme="minorHAnsi"/>
          <w:noProof/>
        </w:rPr>
        <w:t>2017;47(8):2519-2534.</w:t>
      </w:r>
    </w:p>
    <w:p w14:paraId="6A1A431D"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13.</w:t>
      </w:r>
      <w:r w:rsidRPr="00DA4AF9">
        <w:rPr>
          <w:rFonts w:asciiTheme="minorHAnsi" w:hAnsiTheme="minorHAnsi" w:cstheme="minorHAnsi"/>
          <w:noProof/>
        </w:rPr>
        <w:tab/>
        <w:t xml:space="preserve">Muniandy M, Richdale AL, Arnold SRC, Trollor JN, Lawson LP. Factor structure and psychometric properties of the Brief COPE in autistic older adolescents and adults. </w:t>
      </w:r>
      <w:r w:rsidRPr="00DA4AF9">
        <w:rPr>
          <w:rFonts w:asciiTheme="minorHAnsi" w:hAnsiTheme="minorHAnsi" w:cstheme="minorHAnsi"/>
          <w:i/>
          <w:noProof/>
        </w:rPr>
        <w:t xml:space="preserve">Research in Autism Spectrum Disorders. </w:t>
      </w:r>
      <w:r w:rsidRPr="00DA4AF9">
        <w:rPr>
          <w:rFonts w:asciiTheme="minorHAnsi" w:hAnsiTheme="minorHAnsi" w:cstheme="minorHAnsi"/>
          <w:noProof/>
        </w:rPr>
        <w:t>2021;84:101764.</w:t>
      </w:r>
    </w:p>
    <w:p w14:paraId="19A8DBD9"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14.</w:t>
      </w:r>
      <w:r w:rsidRPr="00DA4AF9">
        <w:rPr>
          <w:rFonts w:asciiTheme="minorHAnsi" w:hAnsiTheme="minorHAnsi" w:cstheme="minorHAnsi"/>
          <w:noProof/>
        </w:rPr>
        <w:tab/>
        <w:t xml:space="preserve">Pearson A, Rose K. A Conceptual Analysis of Autistic Masking: Understanding the Narrative of Stigma and the Illusion of Choice. </w:t>
      </w:r>
      <w:r w:rsidRPr="00DA4AF9">
        <w:rPr>
          <w:rFonts w:asciiTheme="minorHAnsi" w:hAnsiTheme="minorHAnsi" w:cstheme="minorHAnsi"/>
          <w:i/>
          <w:noProof/>
        </w:rPr>
        <w:t xml:space="preserve">Autism in Adulthood. </w:t>
      </w:r>
      <w:r w:rsidRPr="00DA4AF9">
        <w:rPr>
          <w:rFonts w:asciiTheme="minorHAnsi" w:hAnsiTheme="minorHAnsi" w:cstheme="minorHAnsi"/>
          <w:noProof/>
        </w:rPr>
        <w:t>2021;3(1):52-60.</w:t>
      </w:r>
    </w:p>
    <w:p w14:paraId="682F6FCE"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15.</w:t>
      </w:r>
      <w:r w:rsidRPr="00DA4AF9">
        <w:rPr>
          <w:rFonts w:asciiTheme="minorHAnsi" w:hAnsiTheme="minorHAnsi" w:cstheme="minorHAnsi"/>
          <w:noProof/>
        </w:rPr>
        <w:tab/>
        <w:t xml:space="preserve">Hull L, Petrides KV, Mandy W. Cognitive Predictors of Self‐Reported Camouflaging in Autistic Adolescents. </w:t>
      </w:r>
      <w:r w:rsidRPr="00DA4AF9">
        <w:rPr>
          <w:rFonts w:asciiTheme="minorHAnsi" w:hAnsiTheme="minorHAnsi" w:cstheme="minorHAnsi"/>
          <w:i/>
          <w:noProof/>
        </w:rPr>
        <w:t xml:space="preserve">Autism Research. </w:t>
      </w:r>
      <w:r w:rsidRPr="00DA4AF9">
        <w:rPr>
          <w:rFonts w:asciiTheme="minorHAnsi" w:hAnsiTheme="minorHAnsi" w:cstheme="minorHAnsi"/>
          <w:noProof/>
        </w:rPr>
        <w:t>2021;14(3):523-532.</w:t>
      </w:r>
    </w:p>
    <w:p w14:paraId="447B938F"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16.</w:t>
      </w:r>
      <w:r w:rsidRPr="00DA4AF9">
        <w:rPr>
          <w:rFonts w:asciiTheme="minorHAnsi" w:hAnsiTheme="minorHAnsi" w:cstheme="minorHAnsi"/>
          <w:noProof/>
        </w:rPr>
        <w:tab/>
        <w:t xml:space="preserve">Cage E, Di Monaco J, Newell V. Experiences of Autism Acceptance and Mental Health in Autistic Adults. </w:t>
      </w:r>
      <w:r w:rsidRPr="00DA4AF9">
        <w:rPr>
          <w:rFonts w:asciiTheme="minorHAnsi" w:hAnsiTheme="minorHAnsi" w:cstheme="minorHAnsi"/>
          <w:i/>
          <w:noProof/>
        </w:rPr>
        <w:t xml:space="preserve">J Autism Dev Disord. </w:t>
      </w:r>
      <w:r w:rsidRPr="00DA4AF9">
        <w:rPr>
          <w:rFonts w:asciiTheme="minorHAnsi" w:hAnsiTheme="minorHAnsi" w:cstheme="minorHAnsi"/>
          <w:noProof/>
        </w:rPr>
        <w:t>2018;48(2):473-484.</w:t>
      </w:r>
    </w:p>
    <w:p w14:paraId="00BCECA6"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17.</w:t>
      </w:r>
      <w:r w:rsidRPr="00DA4AF9">
        <w:rPr>
          <w:rFonts w:asciiTheme="minorHAnsi" w:hAnsiTheme="minorHAnsi" w:cstheme="minorHAnsi"/>
          <w:noProof/>
        </w:rPr>
        <w:tab/>
        <w:t xml:space="preserve">Cage E, Troxell-Whitman Z. Understanding the Reasons, Contexts and Costs of Camouflaging for Autistic Adults. </w:t>
      </w:r>
      <w:r w:rsidRPr="00DA4AF9">
        <w:rPr>
          <w:rFonts w:asciiTheme="minorHAnsi" w:hAnsiTheme="minorHAnsi" w:cstheme="minorHAnsi"/>
          <w:i/>
          <w:noProof/>
        </w:rPr>
        <w:t xml:space="preserve">J Autism Dev Disord. </w:t>
      </w:r>
      <w:r w:rsidRPr="00DA4AF9">
        <w:rPr>
          <w:rFonts w:asciiTheme="minorHAnsi" w:hAnsiTheme="minorHAnsi" w:cstheme="minorHAnsi"/>
          <w:noProof/>
        </w:rPr>
        <w:t>2019;49(5):1899-1911.</w:t>
      </w:r>
    </w:p>
    <w:p w14:paraId="3095E1EA"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18.</w:t>
      </w:r>
      <w:r w:rsidRPr="00DA4AF9">
        <w:rPr>
          <w:rFonts w:asciiTheme="minorHAnsi" w:hAnsiTheme="minorHAnsi" w:cstheme="minorHAnsi"/>
          <w:noProof/>
        </w:rPr>
        <w:tab/>
        <w:t xml:space="preserve">Lai M-C, Lombardo MV, Ruigrok ANV, et al. Quantifying and exploring camouflaging in men and women with autism. </w:t>
      </w:r>
      <w:r w:rsidRPr="00DA4AF9">
        <w:rPr>
          <w:rFonts w:asciiTheme="minorHAnsi" w:hAnsiTheme="minorHAnsi" w:cstheme="minorHAnsi"/>
          <w:i/>
          <w:noProof/>
        </w:rPr>
        <w:t xml:space="preserve">Autism. </w:t>
      </w:r>
      <w:r w:rsidRPr="00DA4AF9">
        <w:rPr>
          <w:rFonts w:asciiTheme="minorHAnsi" w:hAnsiTheme="minorHAnsi" w:cstheme="minorHAnsi"/>
          <w:noProof/>
        </w:rPr>
        <w:t>2016;21(6):690-702.</w:t>
      </w:r>
    </w:p>
    <w:p w14:paraId="2D3BF65F"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19.</w:t>
      </w:r>
      <w:r w:rsidRPr="00DA4AF9">
        <w:rPr>
          <w:rFonts w:asciiTheme="minorHAnsi" w:hAnsiTheme="minorHAnsi" w:cstheme="minorHAnsi"/>
          <w:noProof/>
        </w:rPr>
        <w:tab/>
        <w:t xml:space="preserve">Raymaker DM. Reflections of a community based participatory researcher from the intersection of disability advocacy, engineering, and the academy. </w:t>
      </w:r>
      <w:r w:rsidRPr="00DA4AF9">
        <w:rPr>
          <w:rFonts w:asciiTheme="minorHAnsi" w:hAnsiTheme="minorHAnsi" w:cstheme="minorHAnsi"/>
          <w:i/>
          <w:noProof/>
        </w:rPr>
        <w:t xml:space="preserve">Action Research. </w:t>
      </w:r>
      <w:r w:rsidRPr="00DA4AF9">
        <w:rPr>
          <w:rFonts w:asciiTheme="minorHAnsi" w:hAnsiTheme="minorHAnsi" w:cstheme="minorHAnsi"/>
          <w:noProof/>
        </w:rPr>
        <w:t>2017;5(3):258-275.</w:t>
      </w:r>
    </w:p>
    <w:p w14:paraId="4974CE8F" w14:textId="3DCEF33B"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20.</w:t>
      </w:r>
      <w:r w:rsidRPr="00DA4AF9">
        <w:rPr>
          <w:rFonts w:asciiTheme="minorHAnsi" w:hAnsiTheme="minorHAnsi" w:cstheme="minorHAnsi"/>
          <w:noProof/>
        </w:rPr>
        <w:tab/>
        <w:t xml:space="preserve">Qualtrics. Qualtrics Research Core. 2018; </w:t>
      </w:r>
      <w:hyperlink r:id="rId8" w:history="1">
        <w:r w:rsidRPr="00DA4AF9">
          <w:rPr>
            <w:rStyle w:val="Hyperlink"/>
            <w:rFonts w:asciiTheme="minorHAnsi" w:hAnsiTheme="minorHAnsi" w:cstheme="minorHAnsi"/>
            <w:noProof/>
          </w:rPr>
          <w:t>https://www.qualtrics.com/research-core/</w:t>
        </w:r>
      </w:hyperlink>
      <w:r w:rsidRPr="00DA4AF9">
        <w:rPr>
          <w:rFonts w:asciiTheme="minorHAnsi" w:hAnsiTheme="minorHAnsi" w:cstheme="minorHAnsi"/>
          <w:noProof/>
        </w:rPr>
        <w:t>. Accessed 12 October, 2018.</w:t>
      </w:r>
    </w:p>
    <w:p w14:paraId="07E31BBD"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21.</w:t>
      </w:r>
      <w:r w:rsidRPr="00DA4AF9">
        <w:rPr>
          <w:rFonts w:asciiTheme="minorHAnsi" w:hAnsiTheme="minorHAnsi" w:cstheme="minorHAnsi"/>
          <w:noProof/>
        </w:rPr>
        <w:tab/>
        <w:t xml:space="preserve">Yarrish C, Groshon, L., Mitchell, J.D., Appelbaum, A., Klock, S. Winternitz, T., Friedman-Wheeler, D.G. Finding the signal in the noise: Minimizing responses from bots and inattentive humans in online research. </w:t>
      </w:r>
      <w:r w:rsidRPr="00DA4AF9">
        <w:rPr>
          <w:rFonts w:asciiTheme="minorHAnsi" w:hAnsiTheme="minorHAnsi" w:cstheme="minorHAnsi"/>
          <w:i/>
          <w:noProof/>
        </w:rPr>
        <w:t xml:space="preserve">the Behavior Therapist. </w:t>
      </w:r>
      <w:r w:rsidRPr="00DA4AF9">
        <w:rPr>
          <w:rFonts w:asciiTheme="minorHAnsi" w:hAnsiTheme="minorHAnsi" w:cstheme="minorHAnsi"/>
          <w:noProof/>
        </w:rPr>
        <w:t>2019;42(7):235-242.</w:t>
      </w:r>
    </w:p>
    <w:p w14:paraId="2AFB3D8E"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22.</w:t>
      </w:r>
      <w:r w:rsidRPr="00DA4AF9">
        <w:rPr>
          <w:rFonts w:asciiTheme="minorHAnsi" w:hAnsiTheme="minorHAnsi" w:cstheme="minorHAnsi"/>
          <w:noProof/>
        </w:rPr>
        <w:tab/>
        <w:t xml:space="preserve">Mokkink LB, Terwee CB, Patrick DL, et al. The COSMIN study reached international consensus on taxonomy, terminology, and definitions of measurement properties for health-related patient-reported outcomes. </w:t>
      </w:r>
      <w:r w:rsidRPr="00DA4AF9">
        <w:rPr>
          <w:rFonts w:asciiTheme="minorHAnsi" w:hAnsiTheme="minorHAnsi" w:cstheme="minorHAnsi"/>
          <w:i/>
          <w:noProof/>
        </w:rPr>
        <w:t xml:space="preserve">Journal of clinical epidemiology. </w:t>
      </w:r>
      <w:r w:rsidRPr="00DA4AF9">
        <w:rPr>
          <w:rFonts w:asciiTheme="minorHAnsi" w:hAnsiTheme="minorHAnsi" w:cstheme="minorHAnsi"/>
          <w:noProof/>
        </w:rPr>
        <w:t>2010;63(7):737-745.</w:t>
      </w:r>
    </w:p>
    <w:p w14:paraId="3439A66A"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23.</w:t>
      </w:r>
      <w:r w:rsidRPr="00DA4AF9">
        <w:rPr>
          <w:rFonts w:asciiTheme="minorHAnsi" w:hAnsiTheme="minorHAnsi" w:cstheme="minorHAnsi"/>
          <w:noProof/>
        </w:rPr>
        <w:tab/>
        <w:t xml:space="preserve">Andresen EM, Malmgren JA, Carter WB, Patrick DL. Screening for depression in well older adults: evaluation of a short form of the CES-D (Center for Epidemiologic Studies Depression Scale). </w:t>
      </w:r>
      <w:r w:rsidRPr="00DA4AF9">
        <w:rPr>
          <w:rFonts w:asciiTheme="minorHAnsi" w:hAnsiTheme="minorHAnsi" w:cstheme="minorHAnsi"/>
          <w:i/>
          <w:noProof/>
        </w:rPr>
        <w:t xml:space="preserve">American journal of preventive medicine. </w:t>
      </w:r>
      <w:r w:rsidRPr="00DA4AF9">
        <w:rPr>
          <w:rFonts w:asciiTheme="minorHAnsi" w:hAnsiTheme="minorHAnsi" w:cstheme="minorHAnsi"/>
          <w:noProof/>
        </w:rPr>
        <w:t>1994;10(2):77-84.</w:t>
      </w:r>
    </w:p>
    <w:p w14:paraId="5FAB9189"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24.</w:t>
      </w:r>
      <w:r w:rsidRPr="00DA4AF9">
        <w:rPr>
          <w:rFonts w:asciiTheme="minorHAnsi" w:hAnsiTheme="minorHAnsi" w:cstheme="minorHAnsi"/>
          <w:noProof/>
        </w:rPr>
        <w:tab/>
        <w:t xml:space="preserve">Cohen S, Kamarck T, Mermelstein R. A global measure of perceived stress. </w:t>
      </w:r>
      <w:r w:rsidRPr="00DA4AF9">
        <w:rPr>
          <w:rFonts w:asciiTheme="minorHAnsi" w:hAnsiTheme="minorHAnsi" w:cstheme="minorHAnsi"/>
          <w:i/>
          <w:noProof/>
        </w:rPr>
        <w:t xml:space="preserve">Journal of Health and Social Behavior. </w:t>
      </w:r>
      <w:r w:rsidRPr="00DA4AF9">
        <w:rPr>
          <w:rFonts w:asciiTheme="minorHAnsi" w:hAnsiTheme="minorHAnsi" w:cstheme="minorHAnsi"/>
          <w:noProof/>
        </w:rPr>
        <w:t>1983;24(4):385-396.</w:t>
      </w:r>
    </w:p>
    <w:p w14:paraId="79D8234E" w14:textId="77777777"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25.</w:t>
      </w:r>
      <w:r w:rsidRPr="00DA4AF9">
        <w:rPr>
          <w:rFonts w:asciiTheme="minorHAnsi" w:hAnsiTheme="minorHAnsi" w:cstheme="minorHAnsi"/>
          <w:noProof/>
        </w:rPr>
        <w:tab/>
        <w:t xml:space="preserve">Hull L, Mandy W, Lai MC, et al. Development and validation of the camouflaging autistic traits questionnaire (CAT-Q). </w:t>
      </w:r>
      <w:r w:rsidRPr="00DA4AF9">
        <w:rPr>
          <w:rFonts w:asciiTheme="minorHAnsi" w:hAnsiTheme="minorHAnsi" w:cstheme="minorHAnsi"/>
          <w:i/>
          <w:noProof/>
        </w:rPr>
        <w:t xml:space="preserve">Journal of Autism &amp; Developmental Disorders. </w:t>
      </w:r>
      <w:r w:rsidRPr="00DA4AF9">
        <w:rPr>
          <w:rFonts w:asciiTheme="minorHAnsi" w:hAnsiTheme="minorHAnsi" w:cstheme="minorHAnsi"/>
          <w:noProof/>
        </w:rPr>
        <w:t>2018(49):819-833.</w:t>
      </w:r>
    </w:p>
    <w:p w14:paraId="7750C477" w14:textId="26561E2D" w:rsidR="00C92E52" w:rsidRPr="00DA4AF9" w:rsidRDefault="00C92E52" w:rsidP="00C92E52">
      <w:pPr>
        <w:pStyle w:val="EndNoteBibliography"/>
        <w:ind w:left="720" w:hanging="720"/>
        <w:rPr>
          <w:rFonts w:asciiTheme="minorHAnsi" w:hAnsiTheme="minorHAnsi" w:cstheme="minorHAnsi"/>
          <w:noProof/>
        </w:rPr>
      </w:pPr>
      <w:r w:rsidRPr="00DA4AF9">
        <w:rPr>
          <w:rFonts w:asciiTheme="minorHAnsi" w:hAnsiTheme="minorHAnsi" w:cstheme="minorHAnsi"/>
          <w:noProof/>
        </w:rPr>
        <w:t>26.</w:t>
      </w:r>
      <w:r w:rsidRPr="00DA4AF9">
        <w:rPr>
          <w:rFonts w:asciiTheme="minorHAnsi" w:hAnsiTheme="minorHAnsi" w:cstheme="minorHAnsi"/>
          <w:noProof/>
        </w:rPr>
        <w:tab/>
        <w:t xml:space="preserve">Miserandino C. The spoon theory. 2003; </w:t>
      </w:r>
      <w:hyperlink r:id="rId9" w:history="1">
        <w:r w:rsidRPr="00DA4AF9">
          <w:rPr>
            <w:rStyle w:val="Hyperlink"/>
            <w:rFonts w:asciiTheme="minorHAnsi" w:hAnsiTheme="minorHAnsi" w:cstheme="minorHAnsi"/>
            <w:noProof/>
          </w:rPr>
          <w:t>https://butyoudontlooksick.com/articles/written-by-christine/the-spoon-theory</w:t>
        </w:r>
      </w:hyperlink>
      <w:r w:rsidRPr="00DA4AF9">
        <w:rPr>
          <w:rFonts w:asciiTheme="minorHAnsi" w:hAnsiTheme="minorHAnsi" w:cstheme="minorHAnsi"/>
          <w:noProof/>
        </w:rPr>
        <w:t>. Accessed May 27, 2020.</w:t>
      </w:r>
    </w:p>
    <w:p w14:paraId="54F0B0AE" w14:textId="73CF6B35" w:rsidR="001104B7" w:rsidRDefault="0026650B">
      <w:pPr>
        <w:rPr>
          <w:rFonts w:asciiTheme="minorHAnsi" w:hAnsiTheme="minorHAnsi" w:cstheme="minorHAnsi"/>
        </w:rPr>
      </w:pPr>
      <w:r w:rsidRPr="00DA4AF9">
        <w:rPr>
          <w:rFonts w:asciiTheme="minorHAnsi" w:hAnsiTheme="minorHAnsi" w:cstheme="minorHAnsi"/>
        </w:rPr>
        <w:fldChar w:fldCharType="end"/>
      </w:r>
    </w:p>
    <w:p w14:paraId="4DCFA1DF" w14:textId="77777777" w:rsidR="00DA4AF9" w:rsidRDefault="00DA4AF9">
      <w:pPr>
        <w:rPr>
          <w:rFonts w:asciiTheme="minorHAnsi" w:hAnsiTheme="minorHAnsi" w:cstheme="minorHAnsi"/>
        </w:rPr>
      </w:pPr>
    </w:p>
    <w:p w14:paraId="5C078212" w14:textId="77777777" w:rsidR="00DA4AF9" w:rsidRDefault="00DA4AF9">
      <w:pPr>
        <w:rPr>
          <w:rFonts w:asciiTheme="minorHAnsi" w:hAnsiTheme="minorHAnsi" w:cstheme="minorHAnsi"/>
        </w:rPr>
      </w:pPr>
    </w:p>
    <w:p w14:paraId="0AAFFA2C" w14:textId="77777777" w:rsidR="00DA4AF9" w:rsidRDefault="00DA4AF9">
      <w:pPr>
        <w:rPr>
          <w:rFonts w:asciiTheme="minorHAnsi" w:hAnsiTheme="minorHAnsi" w:cstheme="minorHAnsi"/>
        </w:rPr>
      </w:pPr>
    </w:p>
    <w:p w14:paraId="22849A9D" w14:textId="77777777" w:rsidR="00DA4AF9" w:rsidRDefault="00DA4AF9">
      <w:pPr>
        <w:rPr>
          <w:rFonts w:asciiTheme="minorHAnsi" w:hAnsiTheme="minorHAnsi" w:cstheme="minorHAnsi"/>
        </w:rPr>
      </w:pPr>
    </w:p>
    <w:p w14:paraId="3EABA424" w14:textId="77777777" w:rsidR="00DA4AF9" w:rsidRPr="00DA4AF9" w:rsidRDefault="00DA4AF9">
      <w:pPr>
        <w:rPr>
          <w:rFonts w:asciiTheme="minorHAnsi" w:hAnsiTheme="minorHAnsi" w:cstheme="minorHAnsi"/>
        </w:rPr>
      </w:pPr>
    </w:p>
    <w:tbl>
      <w:tblPr>
        <w:tblStyle w:val="TableGrid"/>
        <w:tblW w:w="0" w:type="auto"/>
        <w:tblLook w:val="04A0" w:firstRow="1" w:lastRow="0" w:firstColumn="1" w:lastColumn="0" w:noHBand="0" w:noVBand="1"/>
      </w:tblPr>
      <w:tblGrid>
        <w:gridCol w:w="1465"/>
        <w:gridCol w:w="7885"/>
      </w:tblGrid>
      <w:tr w:rsidR="00DA4AF9" w:rsidRPr="00DA4AF9" w14:paraId="13BF5B73" w14:textId="77777777" w:rsidTr="00456CE3">
        <w:tc>
          <w:tcPr>
            <w:tcW w:w="10705" w:type="dxa"/>
            <w:gridSpan w:val="2"/>
            <w:shd w:val="clear" w:color="auto" w:fill="8EAADB" w:themeFill="accent1" w:themeFillTint="99"/>
          </w:tcPr>
          <w:p w14:paraId="35DDA994" w14:textId="77777777" w:rsidR="00DA4AF9" w:rsidRPr="00DA4AF9" w:rsidRDefault="00DA4AF9" w:rsidP="00456CE3">
            <w:pPr>
              <w:rPr>
                <w:rFonts w:asciiTheme="minorHAnsi" w:hAnsiTheme="minorHAnsi" w:cstheme="minorHAnsi"/>
                <w:b/>
              </w:rPr>
            </w:pPr>
            <w:r w:rsidRPr="00DA4AF9">
              <w:rPr>
                <w:rFonts w:asciiTheme="minorHAnsi" w:hAnsiTheme="minorHAnsi" w:cstheme="minorHAnsi"/>
                <w:b/>
              </w:rPr>
              <w:lastRenderedPageBreak/>
              <w:t>AASPIRE Autistic Burnout Scale</w:t>
            </w:r>
          </w:p>
        </w:tc>
      </w:tr>
      <w:tr w:rsidR="00DA4AF9" w:rsidRPr="00DA4AF9" w14:paraId="7E4DCE34" w14:textId="77777777" w:rsidTr="00456CE3">
        <w:tc>
          <w:tcPr>
            <w:tcW w:w="1171" w:type="dxa"/>
          </w:tcPr>
          <w:p w14:paraId="2F240599" w14:textId="77777777" w:rsidR="00DA4AF9" w:rsidRPr="00DA4AF9" w:rsidRDefault="00DA4AF9" w:rsidP="00456CE3">
            <w:pPr>
              <w:rPr>
                <w:rFonts w:asciiTheme="minorHAnsi" w:hAnsiTheme="minorHAnsi" w:cstheme="minorHAnsi"/>
                <w:b/>
              </w:rPr>
            </w:pPr>
            <w:r w:rsidRPr="00DA4AF9">
              <w:rPr>
                <w:rFonts w:asciiTheme="minorHAnsi" w:hAnsiTheme="minorHAnsi" w:cstheme="minorHAnsi"/>
                <w:b/>
              </w:rPr>
              <w:t>Instructions:</w:t>
            </w:r>
          </w:p>
        </w:tc>
        <w:tc>
          <w:tcPr>
            <w:tcW w:w="9534" w:type="dxa"/>
          </w:tcPr>
          <w:p w14:paraId="13F7889D" w14:textId="77777777" w:rsidR="00DA4AF9" w:rsidRPr="00DA4AF9" w:rsidRDefault="00DA4AF9" w:rsidP="00456CE3">
            <w:pPr>
              <w:rPr>
                <w:rFonts w:asciiTheme="minorHAnsi" w:hAnsiTheme="minorHAnsi" w:cstheme="minorHAnsi"/>
              </w:rPr>
            </w:pPr>
            <w:r w:rsidRPr="00DA4AF9">
              <w:rPr>
                <w:rFonts w:asciiTheme="minorHAnsi" w:hAnsiTheme="minorHAnsi" w:cstheme="minorHAnsi"/>
              </w:rPr>
              <w:t xml:space="preserve">The following questions ask you to compare what you are currently experiencing in your life with what you would consider to be your usual experiences. </w:t>
            </w:r>
          </w:p>
          <w:p w14:paraId="1A40B432" w14:textId="77777777" w:rsidR="00DA4AF9" w:rsidRPr="00DA4AF9" w:rsidRDefault="00DA4AF9" w:rsidP="00456CE3">
            <w:pPr>
              <w:rPr>
                <w:rFonts w:asciiTheme="minorHAnsi" w:hAnsiTheme="minorHAnsi" w:cstheme="minorHAnsi"/>
              </w:rPr>
            </w:pPr>
          </w:p>
          <w:p w14:paraId="3F4DAEBE" w14:textId="77777777" w:rsidR="00DA4AF9" w:rsidRPr="00DA4AF9" w:rsidRDefault="00DA4AF9" w:rsidP="00456CE3">
            <w:pPr>
              <w:rPr>
                <w:rFonts w:asciiTheme="minorHAnsi" w:hAnsiTheme="minorHAnsi" w:cstheme="minorHAnsi"/>
              </w:rPr>
            </w:pPr>
            <w:r w:rsidRPr="00DA4AF9">
              <w:rPr>
                <w:rFonts w:asciiTheme="minorHAnsi" w:hAnsiTheme="minorHAnsi" w:cstheme="minorHAnsi"/>
              </w:rPr>
              <w:t xml:space="preserve">“Currently” means within the past three months. </w:t>
            </w:r>
          </w:p>
          <w:p w14:paraId="22357AEE" w14:textId="77777777" w:rsidR="00DA4AF9" w:rsidRPr="00DA4AF9" w:rsidRDefault="00DA4AF9" w:rsidP="00456CE3">
            <w:pPr>
              <w:rPr>
                <w:rFonts w:asciiTheme="minorHAnsi" w:hAnsiTheme="minorHAnsi" w:cstheme="minorHAnsi"/>
              </w:rPr>
            </w:pPr>
          </w:p>
          <w:p w14:paraId="78B9B002" w14:textId="77777777" w:rsidR="00DA4AF9" w:rsidRPr="00DA4AF9" w:rsidRDefault="00DA4AF9" w:rsidP="00456CE3">
            <w:pPr>
              <w:rPr>
                <w:rFonts w:asciiTheme="minorHAnsi" w:hAnsiTheme="minorHAnsi" w:cstheme="minorHAnsi"/>
              </w:rPr>
            </w:pPr>
            <w:r w:rsidRPr="00DA4AF9">
              <w:rPr>
                <w:rFonts w:asciiTheme="minorHAnsi" w:hAnsiTheme="minorHAnsi" w:cstheme="minorHAnsi"/>
              </w:rPr>
              <w:t xml:space="preserve">“Usual” means whatever you consider normal for you, or to be most typical for you. This may be your current experience, or it may not be. </w:t>
            </w:r>
          </w:p>
          <w:p w14:paraId="06A23BBC" w14:textId="77777777" w:rsidR="00DA4AF9" w:rsidRPr="00DA4AF9" w:rsidRDefault="00DA4AF9" w:rsidP="00456CE3">
            <w:pPr>
              <w:rPr>
                <w:rFonts w:asciiTheme="minorHAnsi" w:hAnsiTheme="minorHAnsi" w:cstheme="minorHAnsi"/>
              </w:rPr>
            </w:pPr>
          </w:p>
          <w:p w14:paraId="18DA4A48" w14:textId="77777777" w:rsidR="00DA4AF9" w:rsidRPr="00DA4AF9" w:rsidRDefault="00DA4AF9" w:rsidP="00456CE3">
            <w:pPr>
              <w:rPr>
                <w:rFonts w:asciiTheme="minorHAnsi" w:hAnsiTheme="minorHAnsi" w:cstheme="minorHAnsi"/>
              </w:rPr>
            </w:pPr>
            <w:r w:rsidRPr="00DA4AF9">
              <w:rPr>
                <w:rFonts w:asciiTheme="minorHAnsi" w:hAnsiTheme="minorHAnsi" w:cstheme="minorHAnsi"/>
              </w:rPr>
              <w:t xml:space="preserve">If you have a lot of variation in your experiences with some of these things, that is okay. You can think about if there’s a difference between the current variation and the usual variation. </w:t>
            </w:r>
          </w:p>
          <w:p w14:paraId="09605B5D" w14:textId="77777777" w:rsidR="00DA4AF9" w:rsidRPr="00DA4AF9" w:rsidRDefault="00DA4AF9" w:rsidP="00456CE3">
            <w:pPr>
              <w:rPr>
                <w:rFonts w:asciiTheme="minorHAnsi" w:hAnsiTheme="minorHAnsi" w:cstheme="minorHAnsi"/>
              </w:rPr>
            </w:pPr>
          </w:p>
          <w:p w14:paraId="509DC2E5" w14:textId="77777777" w:rsidR="00DA4AF9" w:rsidRPr="00DA4AF9" w:rsidRDefault="00DA4AF9" w:rsidP="00456CE3">
            <w:pPr>
              <w:rPr>
                <w:rFonts w:asciiTheme="minorHAnsi" w:hAnsiTheme="minorHAnsi" w:cstheme="minorHAnsi"/>
              </w:rPr>
            </w:pPr>
            <w:r w:rsidRPr="00DA4AF9">
              <w:rPr>
                <w:rFonts w:asciiTheme="minorHAnsi" w:hAnsiTheme="minorHAnsi" w:cstheme="minorHAnsi"/>
              </w:rPr>
              <w:t>The questions ask you to pick an answer. Pick the best one you can; it does not need to be perfectly accurate. At the end of the questions, there is a write-in box where you can explain more if you felt any of your answers were not accurate.</w:t>
            </w:r>
          </w:p>
          <w:p w14:paraId="4F4AA94D" w14:textId="77777777" w:rsidR="00DA4AF9" w:rsidRPr="00DA4AF9" w:rsidRDefault="00DA4AF9" w:rsidP="00456CE3">
            <w:pPr>
              <w:rPr>
                <w:rFonts w:asciiTheme="minorHAnsi" w:hAnsiTheme="minorHAnsi" w:cstheme="minorHAnsi"/>
              </w:rPr>
            </w:pPr>
          </w:p>
        </w:tc>
      </w:tr>
      <w:tr w:rsidR="00DA4AF9" w:rsidRPr="00DA4AF9" w14:paraId="437B3643" w14:textId="77777777" w:rsidTr="00456CE3">
        <w:tc>
          <w:tcPr>
            <w:tcW w:w="1171" w:type="dxa"/>
          </w:tcPr>
          <w:p w14:paraId="09EC9BED" w14:textId="77777777" w:rsidR="00DA4AF9" w:rsidRPr="00DA4AF9" w:rsidRDefault="00DA4AF9" w:rsidP="00456CE3">
            <w:pPr>
              <w:rPr>
                <w:rFonts w:asciiTheme="minorHAnsi" w:hAnsiTheme="minorHAnsi" w:cstheme="minorHAnsi"/>
                <w:b/>
              </w:rPr>
            </w:pPr>
            <w:r w:rsidRPr="00DA4AF9">
              <w:rPr>
                <w:rFonts w:asciiTheme="minorHAnsi" w:hAnsiTheme="minorHAnsi" w:cstheme="minorHAnsi"/>
                <w:b/>
              </w:rPr>
              <w:t>Response Options:</w:t>
            </w:r>
          </w:p>
        </w:tc>
        <w:tc>
          <w:tcPr>
            <w:tcW w:w="9534" w:type="dxa"/>
          </w:tcPr>
          <w:p w14:paraId="55269050" w14:textId="77777777" w:rsidR="00DA4AF9" w:rsidRPr="00DA4AF9" w:rsidRDefault="00DA4AF9" w:rsidP="00456CE3">
            <w:pPr>
              <w:rPr>
                <w:rFonts w:asciiTheme="minorHAnsi" w:hAnsiTheme="minorHAnsi" w:cstheme="minorHAnsi"/>
              </w:rPr>
            </w:pPr>
            <w:r w:rsidRPr="00DA4AF9">
              <w:rPr>
                <w:rFonts w:asciiTheme="minorHAnsi" w:hAnsiTheme="minorHAnsi" w:cstheme="minorHAnsi"/>
              </w:rPr>
              <w:t>4-Strongly agree; 3-Agree; 2-Neither agree nor disagree; 1-Disagree; 0-Strongly Disagree</w:t>
            </w:r>
          </w:p>
        </w:tc>
      </w:tr>
      <w:tr w:rsidR="00DA4AF9" w:rsidRPr="00DA4AF9" w14:paraId="7395AD10" w14:textId="77777777" w:rsidTr="00456CE3">
        <w:tc>
          <w:tcPr>
            <w:tcW w:w="1171" w:type="dxa"/>
          </w:tcPr>
          <w:p w14:paraId="68DD8313" w14:textId="77777777" w:rsidR="00DA4AF9" w:rsidRPr="00DA4AF9" w:rsidRDefault="00DA4AF9" w:rsidP="00456CE3">
            <w:pPr>
              <w:rPr>
                <w:rFonts w:asciiTheme="minorHAnsi" w:hAnsiTheme="minorHAnsi" w:cstheme="minorHAnsi"/>
                <w:b/>
              </w:rPr>
            </w:pPr>
            <w:r w:rsidRPr="00DA4AF9">
              <w:rPr>
                <w:rFonts w:asciiTheme="minorHAnsi" w:hAnsiTheme="minorHAnsi" w:cstheme="minorHAnsi"/>
                <w:b/>
              </w:rPr>
              <w:t>Items:</w:t>
            </w:r>
          </w:p>
        </w:tc>
        <w:tc>
          <w:tcPr>
            <w:tcW w:w="9534" w:type="dxa"/>
          </w:tcPr>
          <w:p w14:paraId="14FA6ED5"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more trouble thinking clearly than I usually do.</w:t>
            </w:r>
          </w:p>
          <w:p w14:paraId="667AAFAD"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making decisions for myself than I usually do.</w:t>
            </w:r>
          </w:p>
          <w:p w14:paraId="0BB278EF"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solving challenging problems than I usually do.</w:t>
            </w:r>
          </w:p>
          <w:p w14:paraId="58D630AE"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holding information in my mind for short periods of time (short-term or working memory) than I usually do.</w:t>
            </w:r>
          </w:p>
          <w:p w14:paraId="2C166478"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recalling things I know (long-term memory) than I usually do.</w:t>
            </w:r>
          </w:p>
          <w:p w14:paraId="72192097"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controlling my impulses than I usually do.</w:t>
            </w:r>
          </w:p>
          <w:p w14:paraId="49042842" w14:textId="77777777" w:rsidR="00DA4AF9" w:rsidRPr="00DA4AF9" w:rsidRDefault="00DA4AF9" w:rsidP="00DA4AF9">
            <w:pPr>
              <w:pStyle w:val="ListParagraph"/>
              <w:numPr>
                <w:ilvl w:val="0"/>
                <w:numId w:val="16"/>
              </w:numPr>
              <w:ind w:left="352"/>
              <w:rPr>
                <w:rFonts w:cstheme="minorHAnsi"/>
              </w:rPr>
            </w:pPr>
            <w:r w:rsidRPr="00DA4AF9">
              <w:rPr>
                <w:rFonts w:cstheme="minorHAnsi"/>
              </w:rPr>
              <w:t xml:space="preserve">In the past three months, I’ve been </w:t>
            </w:r>
            <w:proofErr w:type="gramStart"/>
            <w:r w:rsidRPr="00DA4AF9">
              <w:rPr>
                <w:rFonts w:cstheme="minorHAnsi"/>
              </w:rPr>
              <w:t>more moody</w:t>
            </w:r>
            <w:proofErr w:type="gramEnd"/>
            <w:r w:rsidRPr="00DA4AF9">
              <w:rPr>
                <w:rFonts w:cstheme="minorHAnsi"/>
              </w:rPr>
              <w:t xml:space="preserve"> than I usually am.</w:t>
            </w:r>
          </w:p>
          <w:p w14:paraId="3F8938EE"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been feeling more irritable than I usually do.</w:t>
            </w:r>
          </w:p>
          <w:p w14:paraId="0E59CAD8"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tolerating sensory input (for example, bright lights, loud sounds, or intense smells) than I usually do.</w:t>
            </w:r>
          </w:p>
          <w:p w14:paraId="25C785C8"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preventing sensory overstimulation than I usually do.</w:t>
            </w:r>
          </w:p>
          <w:p w14:paraId="7263FDCE"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more, or more severe, meltdowns than I usually do.</w:t>
            </w:r>
          </w:p>
          <w:p w14:paraId="010CB1DD" w14:textId="77777777" w:rsidR="00DA4AF9" w:rsidRPr="00DA4AF9" w:rsidRDefault="00DA4AF9" w:rsidP="00DA4AF9">
            <w:pPr>
              <w:pStyle w:val="ListParagraph"/>
              <w:numPr>
                <w:ilvl w:val="0"/>
                <w:numId w:val="16"/>
              </w:numPr>
              <w:ind w:left="352"/>
              <w:rPr>
                <w:rFonts w:cstheme="minorHAnsi"/>
              </w:rPr>
            </w:pPr>
            <w:r w:rsidRPr="00DA4AF9">
              <w:rPr>
                <w:rFonts w:cstheme="minorHAnsi"/>
              </w:rPr>
              <w:lastRenderedPageBreak/>
              <w:t>In the past three months, I've had more, or more severe, shutdowns than I usually do.</w:t>
            </w:r>
          </w:p>
          <w:p w14:paraId="5F101FA9"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deciding what is and is not important to pay attention to than I usually do.</w:t>
            </w:r>
          </w:p>
          <w:p w14:paraId="089B6EF7"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getting along with people I know well than I usually do.</w:t>
            </w:r>
          </w:p>
          <w:p w14:paraId="4DFCAD21"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getting along with people at work, school, or in other community settings than I usually do.</w:t>
            </w:r>
          </w:p>
          <w:p w14:paraId="718ABC0D"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communicating my point to others than I usually do.</w:t>
            </w:r>
          </w:p>
          <w:p w14:paraId="725D4298"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finding the right words to communicate what I mean than I usually do.</w:t>
            </w:r>
          </w:p>
          <w:p w14:paraId="7ED0B56E"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doing basic day-to-day activities (for example eating, cleaning, shopping, or showering) than I usually do.</w:t>
            </w:r>
          </w:p>
          <w:p w14:paraId="27CD32AD"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managing work or school than I usually do.</w:t>
            </w:r>
          </w:p>
          <w:p w14:paraId="061DD81D"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had a harder time managing the steps I need to take to complete tasks than I usually do.</w:t>
            </w:r>
          </w:p>
          <w:p w14:paraId="41F88C07" w14:textId="77777777" w:rsidR="00DA4AF9" w:rsidRPr="00DA4AF9" w:rsidRDefault="00DA4AF9" w:rsidP="00DA4AF9">
            <w:pPr>
              <w:pStyle w:val="ListParagraph"/>
              <w:numPr>
                <w:ilvl w:val="0"/>
                <w:numId w:val="16"/>
              </w:numPr>
              <w:ind w:left="352"/>
              <w:rPr>
                <w:rFonts w:cstheme="minorHAnsi"/>
              </w:rPr>
            </w:pPr>
            <w:r w:rsidRPr="00DA4AF9">
              <w:rPr>
                <w:rFonts w:cstheme="minorHAnsi"/>
              </w:rPr>
              <w:t xml:space="preserve">In the past three months, I’ve been avoiding social situations, even if I like them, more often than I usually do. </w:t>
            </w:r>
          </w:p>
          <w:p w14:paraId="7720CAEC" w14:textId="77777777" w:rsidR="00DA4AF9" w:rsidRPr="00DA4AF9" w:rsidRDefault="00DA4AF9" w:rsidP="00DA4AF9">
            <w:pPr>
              <w:pStyle w:val="ListParagraph"/>
              <w:numPr>
                <w:ilvl w:val="0"/>
                <w:numId w:val="16"/>
              </w:numPr>
              <w:ind w:left="352"/>
              <w:rPr>
                <w:rFonts w:cstheme="minorHAnsi"/>
              </w:rPr>
            </w:pPr>
            <w:r w:rsidRPr="00DA4AF9">
              <w:rPr>
                <w:rFonts w:cstheme="minorHAnsi"/>
              </w:rPr>
              <w:t xml:space="preserve">In the past three months, I’ve wanted to isolate myself from others more often than I usually do. </w:t>
            </w:r>
          </w:p>
          <w:p w14:paraId="4015AC88"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been avoiding stimulating environments, even if I like them, more often than I usually do.</w:t>
            </w:r>
          </w:p>
          <w:p w14:paraId="1A88AD5B"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been avoiding activities that require effort, even if I like them, more often than I usually do.</w:t>
            </w:r>
          </w:p>
          <w:p w14:paraId="086F4EA2"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felt more mentally exhausted than I usually do.</w:t>
            </w:r>
          </w:p>
          <w:p w14:paraId="312856C6" w14:textId="77777777" w:rsidR="00DA4AF9" w:rsidRPr="00DA4AF9" w:rsidRDefault="00DA4AF9" w:rsidP="00DA4AF9">
            <w:pPr>
              <w:pStyle w:val="ListParagraph"/>
              <w:numPr>
                <w:ilvl w:val="0"/>
                <w:numId w:val="16"/>
              </w:numPr>
              <w:ind w:left="352"/>
              <w:rPr>
                <w:rFonts w:cstheme="minorHAnsi"/>
              </w:rPr>
            </w:pPr>
            <w:r w:rsidRPr="00DA4AF9">
              <w:rPr>
                <w:rFonts w:cstheme="minorHAnsi"/>
              </w:rPr>
              <w:t>In the past three months, I’ve felt more physically exhausted than I usually do.</w:t>
            </w:r>
          </w:p>
        </w:tc>
      </w:tr>
      <w:tr w:rsidR="00DA4AF9" w:rsidRPr="00DA4AF9" w14:paraId="491AE8E1" w14:textId="77777777" w:rsidTr="00456CE3">
        <w:tc>
          <w:tcPr>
            <w:tcW w:w="1171" w:type="dxa"/>
          </w:tcPr>
          <w:p w14:paraId="501D356C" w14:textId="77777777" w:rsidR="00DA4AF9" w:rsidRPr="00DA4AF9" w:rsidRDefault="00DA4AF9" w:rsidP="00456CE3">
            <w:pPr>
              <w:rPr>
                <w:rFonts w:asciiTheme="minorHAnsi" w:hAnsiTheme="minorHAnsi" w:cstheme="minorHAnsi"/>
                <w:b/>
              </w:rPr>
            </w:pPr>
            <w:r w:rsidRPr="00DA4AF9">
              <w:rPr>
                <w:rFonts w:asciiTheme="minorHAnsi" w:hAnsiTheme="minorHAnsi" w:cstheme="minorHAnsi"/>
                <w:b/>
              </w:rPr>
              <w:lastRenderedPageBreak/>
              <w:t>Scoring:</w:t>
            </w:r>
          </w:p>
        </w:tc>
        <w:tc>
          <w:tcPr>
            <w:tcW w:w="9534" w:type="dxa"/>
          </w:tcPr>
          <w:p w14:paraId="0B975EC2" w14:textId="77777777" w:rsidR="00DA4AF9" w:rsidRPr="00DA4AF9" w:rsidRDefault="00DA4AF9" w:rsidP="00456CE3">
            <w:pPr>
              <w:rPr>
                <w:rFonts w:asciiTheme="minorHAnsi" w:hAnsiTheme="minorHAnsi" w:cstheme="minorHAnsi"/>
              </w:rPr>
            </w:pPr>
            <w:r w:rsidRPr="00DA4AF9">
              <w:rPr>
                <w:rFonts w:asciiTheme="minorHAnsi" w:hAnsiTheme="minorHAnsi" w:cstheme="minorHAnsi"/>
              </w:rPr>
              <w:t>Sum all scores; higher scores indicate more autistic burnout.</w:t>
            </w:r>
          </w:p>
        </w:tc>
      </w:tr>
    </w:tbl>
    <w:p w14:paraId="2864E69E" w14:textId="77777777" w:rsidR="00DA4AF9" w:rsidRPr="00DA4AF9" w:rsidRDefault="00DA4AF9" w:rsidP="00DA4AF9">
      <w:pPr>
        <w:rPr>
          <w:rFonts w:asciiTheme="minorHAnsi" w:hAnsiTheme="minorHAnsi" w:cstheme="minorHAnsi"/>
        </w:rPr>
      </w:pPr>
    </w:p>
    <w:p w14:paraId="398AB369" w14:textId="77777777" w:rsidR="00DA4AF9" w:rsidRPr="00DA4AF9" w:rsidRDefault="00DA4AF9">
      <w:pPr>
        <w:rPr>
          <w:rFonts w:asciiTheme="minorHAnsi" w:hAnsiTheme="minorHAnsi" w:cstheme="minorHAnsi"/>
        </w:rPr>
      </w:pPr>
    </w:p>
    <w:sectPr w:rsidR="00DA4AF9" w:rsidRPr="00DA4AF9" w:rsidSect="00267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B06DA"/>
    <w:multiLevelType w:val="hybridMultilevel"/>
    <w:tmpl w:val="FC946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8772F"/>
    <w:multiLevelType w:val="hybridMultilevel"/>
    <w:tmpl w:val="3E862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63605"/>
    <w:multiLevelType w:val="hybridMultilevel"/>
    <w:tmpl w:val="3B1CFCA2"/>
    <w:lvl w:ilvl="0" w:tplc="8D3CBDA2">
      <w:start w:val="1"/>
      <w:numFmt w:val="bullet"/>
      <w:lvlText w:val="•"/>
      <w:lvlJc w:val="left"/>
      <w:pPr>
        <w:tabs>
          <w:tab w:val="num" w:pos="720"/>
        </w:tabs>
        <w:ind w:left="720" w:hanging="360"/>
      </w:pPr>
      <w:rPr>
        <w:rFonts w:ascii="Arial" w:hAnsi="Arial" w:hint="default"/>
      </w:rPr>
    </w:lvl>
    <w:lvl w:ilvl="1" w:tplc="98940354" w:tentative="1">
      <w:start w:val="1"/>
      <w:numFmt w:val="bullet"/>
      <w:lvlText w:val="•"/>
      <w:lvlJc w:val="left"/>
      <w:pPr>
        <w:tabs>
          <w:tab w:val="num" w:pos="1440"/>
        </w:tabs>
        <w:ind w:left="1440" w:hanging="360"/>
      </w:pPr>
      <w:rPr>
        <w:rFonts w:ascii="Arial" w:hAnsi="Arial" w:hint="default"/>
      </w:rPr>
    </w:lvl>
    <w:lvl w:ilvl="2" w:tplc="25601F46" w:tentative="1">
      <w:start w:val="1"/>
      <w:numFmt w:val="bullet"/>
      <w:lvlText w:val="•"/>
      <w:lvlJc w:val="left"/>
      <w:pPr>
        <w:tabs>
          <w:tab w:val="num" w:pos="2160"/>
        </w:tabs>
        <w:ind w:left="2160" w:hanging="360"/>
      </w:pPr>
      <w:rPr>
        <w:rFonts w:ascii="Arial" w:hAnsi="Arial" w:hint="default"/>
      </w:rPr>
    </w:lvl>
    <w:lvl w:ilvl="3" w:tplc="2132F894" w:tentative="1">
      <w:start w:val="1"/>
      <w:numFmt w:val="bullet"/>
      <w:lvlText w:val="•"/>
      <w:lvlJc w:val="left"/>
      <w:pPr>
        <w:tabs>
          <w:tab w:val="num" w:pos="2880"/>
        </w:tabs>
        <w:ind w:left="2880" w:hanging="360"/>
      </w:pPr>
      <w:rPr>
        <w:rFonts w:ascii="Arial" w:hAnsi="Arial" w:hint="default"/>
      </w:rPr>
    </w:lvl>
    <w:lvl w:ilvl="4" w:tplc="09A68E46" w:tentative="1">
      <w:start w:val="1"/>
      <w:numFmt w:val="bullet"/>
      <w:lvlText w:val="•"/>
      <w:lvlJc w:val="left"/>
      <w:pPr>
        <w:tabs>
          <w:tab w:val="num" w:pos="3600"/>
        </w:tabs>
        <w:ind w:left="3600" w:hanging="360"/>
      </w:pPr>
      <w:rPr>
        <w:rFonts w:ascii="Arial" w:hAnsi="Arial" w:hint="default"/>
      </w:rPr>
    </w:lvl>
    <w:lvl w:ilvl="5" w:tplc="B18A8322" w:tentative="1">
      <w:start w:val="1"/>
      <w:numFmt w:val="bullet"/>
      <w:lvlText w:val="•"/>
      <w:lvlJc w:val="left"/>
      <w:pPr>
        <w:tabs>
          <w:tab w:val="num" w:pos="4320"/>
        </w:tabs>
        <w:ind w:left="4320" w:hanging="360"/>
      </w:pPr>
      <w:rPr>
        <w:rFonts w:ascii="Arial" w:hAnsi="Arial" w:hint="default"/>
      </w:rPr>
    </w:lvl>
    <w:lvl w:ilvl="6" w:tplc="2FDA33FE" w:tentative="1">
      <w:start w:val="1"/>
      <w:numFmt w:val="bullet"/>
      <w:lvlText w:val="•"/>
      <w:lvlJc w:val="left"/>
      <w:pPr>
        <w:tabs>
          <w:tab w:val="num" w:pos="5040"/>
        </w:tabs>
        <w:ind w:left="5040" w:hanging="360"/>
      </w:pPr>
      <w:rPr>
        <w:rFonts w:ascii="Arial" w:hAnsi="Arial" w:hint="default"/>
      </w:rPr>
    </w:lvl>
    <w:lvl w:ilvl="7" w:tplc="FF5AD81C" w:tentative="1">
      <w:start w:val="1"/>
      <w:numFmt w:val="bullet"/>
      <w:lvlText w:val="•"/>
      <w:lvlJc w:val="left"/>
      <w:pPr>
        <w:tabs>
          <w:tab w:val="num" w:pos="5760"/>
        </w:tabs>
        <w:ind w:left="5760" w:hanging="360"/>
      </w:pPr>
      <w:rPr>
        <w:rFonts w:ascii="Arial" w:hAnsi="Arial" w:hint="default"/>
      </w:rPr>
    </w:lvl>
    <w:lvl w:ilvl="8" w:tplc="48F087A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47B3D19"/>
    <w:multiLevelType w:val="hybridMultilevel"/>
    <w:tmpl w:val="442A5830"/>
    <w:lvl w:ilvl="0" w:tplc="90E64B8C">
      <w:start w:val="1"/>
      <w:numFmt w:val="bullet"/>
      <w:lvlText w:val="•"/>
      <w:lvlJc w:val="left"/>
      <w:pPr>
        <w:tabs>
          <w:tab w:val="num" w:pos="720"/>
        </w:tabs>
        <w:ind w:left="720" w:hanging="360"/>
      </w:pPr>
      <w:rPr>
        <w:rFonts w:ascii="Arial" w:hAnsi="Arial" w:hint="default"/>
      </w:rPr>
    </w:lvl>
    <w:lvl w:ilvl="1" w:tplc="A19C6610" w:tentative="1">
      <w:start w:val="1"/>
      <w:numFmt w:val="bullet"/>
      <w:lvlText w:val="•"/>
      <w:lvlJc w:val="left"/>
      <w:pPr>
        <w:tabs>
          <w:tab w:val="num" w:pos="1440"/>
        </w:tabs>
        <w:ind w:left="1440" w:hanging="360"/>
      </w:pPr>
      <w:rPr>
        <w:rFonts w:ascii="Arial" w:hAnsi="Arial" w:hint="default"/>
      </w:rPr>
    </w:lvl>
    <w:lvl w:ilvl="2" w:tplc="CB6460BE" w:tentative="1">
      <w:start w:val="1"/>
      <w:numFmt w:val="bullet"/>
      <w:lvlText w:val="•"/>
      <w:lvlJc w:val="left"/>
      <w:pPr>
        <w:tabs>
          <w:tab w:val="num" w:pos="2160"/>
        </w:tabs>
        <w:ind w:left="2160" w:hanging="360"/>
      </w:pPr>
      <w:rPr>
        <w:rFonts w:ascii="Arial" w:hAnsi="Arial" w:hint="default"/>
      </w:rPr>
    </w:lvl>
    <w:lvl w:ilvl="3" w:tplc="F6362398" w:tentative="1">
      <w:start w:val="1"/>
      <w:numFmt w:val="bullet"/>
      <w:lvlText w:val="•"/>
      <w:lvlJc w:val="left"/>
      <w:pPr>
        <w:tabs>
          <w:tab w:val="num" w:pos="2880"/>
        </w:tabs>
        <w:ind w:left="2880" w:hanging="360"/>
      </w:pPr>
      <w:rPr>
        <w:rFonts w:ascii="Arial" w:hAnsi="Arial" w:hint="default"/>
      </w:rPr>
    </w:lvl>
    <w:lvl w:ilvl="4" w:tplc="CA06EDB8" w:tentative="1">
      <w:start w:val="1"/>
      <w:numFmt w:val="bullet"/>
      <w:lvlText w:val="•"/>
      <w:lvlJc w:val="left"/>
      <w:pPr>
        <w:tabs>
          <w:tab w:val="num" w:pos="3600"/>
        </w:tabs>
        <w:ind w:left="3600" w:hanging="360"/>
      </w:pPr>
      <w:rPr>
        <w:rFonts w:ascii="Arial" w:hAnsi="Arial" w:hint="default"/>
      </w:rPr>
    </w:lvl>
    <w:lvl w:ilvl="5" w:tplc="6B5648E4" w:tentative="1">
      <w:start w:val="1"/>
      <w:numFmt w:val="bullet"/>
      <w:lvlText w:val="•"/>
      <w:lvlJc w:val="left"/>
      <w:pPr>
        <w:tabs>
          <w:tab w:val="num" w:pos="4320"/>
        </w:tabs>
        <w:ind w:left="4320" w:hanging="360"/>
      </w:pPr>
      <w:rPr>
        <w:rFonts w:ascii="Arial" w:hAnsi="Arial" w:hint="default"/>
      </w:rPr>
    </w:lvl>
    <w:lvl w:ilvl="6" w:tplc="BE705CD0" w:tentative="1">
      <w:start w:val="1"/>
      <w:numFmt w:val="bullet"/>
      <w:lvlText w:val="•"/>
      <w:lvlJc w:val="left"/>
      <w:pPr>
        <w:tabs>
          <w:tab w:val="num" w:pos="5040"/>
        </w:tabs>
        <w:ind w:left="5040" w:hanging="360"/>
      </w:pPr>
      <w:rPr>
        <w:rFonts w:ascii="Arial" w:hAnsi="Arial" w:hint="default"/>
      </w:rPr>
    </w:lvl>
    <w:lvl w:ilvl="7" w:tplc="00BEBC84" w:tentative="1">
      <w:start w:val="1"/>
      <w:numFmt w:val="bullet"/>
      <w:lvlText w:val="•"/>
      <w:lvlJc w:val="left"/>
      <w:pPr>
        <w:tabs>
          <w:tab w:val="num" w:pos="5760"/>
        </w:tabs>
        <w:ind w:left="5760" w:hanging="360"/>
      </w:pPr>
      <w:rPr>
        <w:rFonts w:ascii="Arial" w:hAnsi="Arial" w:hint="default"/>
      </w:rPr>
    </w:lvl>
    <w:lvl w:ilvl="8" w:tplc="8D80E98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D1D7E11"/>
    <w:multiLevelType w:val="hybridMultilevel"/>
    <w:tmpl w:val="3B883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925E72"/>
    <w:multiLevelType w:val="hybridMultilevel"/>
    <w:tmpl w:val="1B6A1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AC6B2B"/>
    <w:multiLevelType w:val="hybridMultilevel"/>
    <w:tmpl w:val="A776D3FC"/>
    <w:lvl w:ilvl="0" w:tplc="E096973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C6DDD"/>
    <w:multiLevelType w:val="hybridMultilevel"/>
    <w:tmpl w:val="F2EE49D2"/>
    <w:lvl w:ilvl="0" w:tplc="697EA8EA">
      <w:start w:val="1"/>
      <w:numFmt w:val="bullet"/>
      <w:lvlText w:val="•"/>
      <w:lvlJc w:val="left"/>
      <w:pPr>
        <w:tabs>
          <w:tab w:val="num" w:pos="720"/>
        </w:tabs>
        <w:ind w:left="720" w:hanging="360"/>
      </w:pPr>
      <w:rPr>
        <w:rFonts w:ascii="Arial" w:hAnsi="Arial" w:hint="default"/>
      </w:rPr>
    </w:lvl>
    <w:lvl w:ilvl="1" w:tplc="954AC3E4" w:tentative="1">
      <w:start w:val="1"/>
      <w:numFmt w:val="bullet"/>
      <w:lvlText w:val="•"/>
      <w:lvlJc w:val="left"/>
      <w:pPr>
        <w:tabs>
          <w:tab w:val="num" w:pos="1440"/>
        </w:tabs>
        <w:ind w:left="1440" w:hanging="360"/>
      </w:pPr>
      <w:rPr>
        <w:rFonts w:ascii="Arial" w:hAnsi="Arial" w:hint="default"/>
      </w:rPr>
    </w:lvl>
    <w:lvl w:ilvl="2" w:tplc="899490F0" w:tentative="1">
      <w:start w:val="1"/>
      <w:numFmt w:val="bullet"/>
      <w:lvlText w:val="•"/>
      <w:lvlJc w:val="left"/>
      <w:pPr>
        <w:tabs>
          <w:tab w:val="num" w:pos="2160"/>
        </w:tabs>
        <w:ind w:left="2160" w:hanging="360"/>
      </w:pPr>
      <w:rPr>
        <w:rFonts w:ascii="Arial" w:hAnsi="Arial" w:hint="default"/>
      </w:rPr>
    </w:lvl>
    <w:lvl w:ilvl="3" w:tplc="AEBE2988" w:tentative="1">
      <w:start w:val="1"/>
      <w:numFmt w:val="bullet"/>
      <w:lvlText w:val="•"/>
      <w:lvlJc w:val="left"/>
      <w:pPr>
        <w:tabs>
          <w:tab w:val="num" w:pos="2880"/>
        </w:tabs>
        <w:ind w:left="2880" w:hanging="360"/>
      </w:pPr>
      <w:rPr>
        <w:rFonts w:ascii="Arial" w:hAnsi="Arial" w:hint="default"/>
      </w:rPr>
    </w:lvl>
    <w:lvl w:ilvl="4" w:tplc="CB0880B8" w:tentative="1">
      <w:start w:val="1"/>
      <w:numFmt w:val="bullet"/>
      <w:lvlText w:val="•"/>
      <w:lvlJc w:val="left"/>
      <w:pPr>
        <w:tabs>
          <w:tab w:val="num" w:pos="3600"/>
        </w:tabs>
        <w:ind w:left="3600" w:hanging="360"/>
      </w:pPr>
      <w:rPr>
        <w:rFonts w:ascii="Arial" w:hAnsi="Arial" w:hint="default"/>
      </w:rPr>
    </w:lvl>
    <w:lvl w:ilvl="5" w:tplc="8D161D26" w:tentative="1">
      <w:start w:val="1"/>
      <w:numFmt w:val="bullet"/>
      <w:lvlText w:val="•"/>
      <w:lvlJc w:val="left"/>
      <w:pPr>
        <w:tabs>
          <w:tab w:val="num" w:pos="4320"/>
        </w:tabs>
        <w:ind w:left="4320" w:hanging="360"/>
      </w:pPr>
      <w:rPr>
        <w:rFonts w:ascii="Arial" w:hAnsi="Arial" w:hint="default"/>
      </w:rPr>
    </w:lvl>
    <w:lvl w:ilvl="6" w:tplc="8612D396" w:tentative="1">
      <w:start w:val="1"/>
      <w:numFmt w:val="bullet"/>
      <w:lvlText w:val="•"/>
      <w:lvlJc w:val="left"/>
      <w:pPr>
        <w:tabs>
          <w:tab w:val="num" w:pos="5040"/>
        </w:tabs>
        <w:ind w:left="5040" w:hanging="360"/>
      </w:pPr>
      <w:rPr>
        <w:rFonts w:ascii="Arial" w:hAnsi="Arial" w:hint="default"/>
      </w:rPr>
    </w:lvl>
    <w:lvl w:ilvl="7" w:tplc="B90EE85E" w:tentative="1">
      <w:start w:val="1"/>
      <w:numFmt w:val="bullet"/>
      <w:lvlText w:val="•"/>
      <w:lvlJc w:val="left"/>
      <w:pPr>
        <w:tabs>
          <w:tab w:val="num" w:pos="5760"/>
        </w:tabs>
        <w:ind w:left="5760" w:hanging="360"/>
      </w:pPr>
      <w:rPr>
        <w:rFonts w:ascii="Arial" w:hAnsi="Arial" w:hint="default"/>
      </w:rPr>
    </w:lvl>
    <w:lvl w:ilvl="8" w:tplc="E626E5B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B7C293C"/>
    <w:multiLevelType w:val="hybridMultilevel"/>
    <w:tmpl w:val="3F08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F61A72"/>
    <w:multiLevelType w:val="hybridMultilevel"/>
    <w:tmpl w:val="88E668E4"/>
    <w:lvl w:ilvl="0" w:tplc="5F1AE2D4">
      <w:start w:val="1"/>
      <w:numFmt w:val="bullet"/>
      <w:lvlText w:val="•"/>
      <w:lvlJc w:val="left"/>
      <w:pPr>
        <w:tabs>
          <w:tab w:val="num" w:pos="720"/>
        </w:tabs>
        <w:ind w:left="720" w:hanging="360"/>
      </w:pPr>
      <w:rPr>
        <w:rFonts w:ascii="Arial" w:hAnsi="Arial" w:hint="default"/>
      </w:rPr>
    </w:lvl>
    <w:lvl w:ilvl="1" w:tplc="5A2E0ECC">
      <w:numFmt w:val="bullet"/>
      <w:lvlText w:val="•"/>
      <w:lvlJc w:val="left"/>
      <w:pPr>
        <w:tabs>
          <w:tab w:val="num" w:pos="1440"/>
        </w:tabs>
        <w:ind w:left="1440" w:hanging="360"/>
      </w:pPr>
      <w:rPr>
        <w:rFonts w:ascii="Arial" w:hAnsi="Arial" w:hint="default"/>
      </w:rPr>
    </w:lvl>
    <w:lvl w:ilvl="2" w:tplc="2782129C" w:tentative="1">
      <w:start w:val="1"/>
      <w:numFmt w:val="bullet"/>
      <w:lvlText w:val="•"/>
      <w:lvlJc w:val="left"/>
      <w:pPr>
        <w:tabs>
          <w:tab w:val="num" w:pos="2160"/>
        </w:tabs>
        <w:ind w:left="2160" w:hanging="360"/>
      </w:pPr>
      <w:rPr>
        <w:rFonts w:ascii="Arial" w:hAnsi="Arial" w:hint="default"/>
      </w:rPr>
    </w:lvl>
    <w:lvl w:ilvl="3" w:tplc="3252BD44" w:tentative="1">
      <w:start w:val="1"/>
      <w:numFmt w:val="bullet"/>
      <w:lvlText w:val="•"/>
      <w:lvlJc w:val="left"/>
      <w:pPr>
        <w:tabs>
          <w:tab w:val="num" w:pos="2880"/>
        </w:tabs>
        <w:ind w:left="2880" w:hanging="360"/>
      </w:pPr>
      <w:rPr>
        <w:rFonts w:ascii="Arial" w:hAnsi="Arial" w:hint="default"/>
      </w:rPr>
    </w:lvl>
    <w:lvl w:ilvl="4" w:tplc="804E9584" w:tentative="1">
      <w:start w:val="1"/>
      <w:numFmt w:val="bullet"/>
      <w:lvlText w:val="•"/>
      <w:lvlJc w:val="left"/>
      <w:pPr>
        <w:tabs>
          <w:tab w:val="num" w:pos="3600"/>
        </w:tabs>
        <w:ind w:left="3600" w:hanging="360"/>
      </w:pPr>
      <w:rPr>
        <w:rFonts w:ascii="Arial" w:hAnsi="Arial" w:hint="default"/>
      </w:rPr>
    </w:lvl>
    <w:lvl w:ilvl="5" w:tplc="5FF8341C" w:tentative="1">
      <w:start w:val="1"/>
      <w:numFmt w:val="bullet"/>
      <w:lvlText w:val="•"/>
      <w:lvlJc w:val="left"/>
      <w:pPr>
        <w:tabs>
          <w:tab w:val="num" w:pos="4320"/>
        </w:tabs>
        <w:ind w:left="4320" w:hanging="360"/>
      </w:pPr>
      <w:rPr>
        <w:rFonts w:ascii="Arial" w:hAnsi="Arial" w:hint="default"/>
      </w:rPr>
    </w:lvl>
    <w:lvl w:ilvl="6" w:tplc="8F34650C" w:tentative="1">
      <w:start w:val="1"/>
      <w:numFmt w:val="bullet"/>
      <w:lvlText w:val="•"/>
      <w:lvlJc w:val="left"/>
      <w:pPr>
        <w:tabs>
          <w:tab w:val="num" w:pos="5040"/>
        </w:tabs>
        <w:ind w:left="5040" w:hanging="360"/>
      </w:pPr>
      <w:rPr>
        <w:rFonts w:ascii="Arial" w:hAnsi="Arial" w:hint="default"/>
      </w:rPr>
    </w:lvl>
    <w:lvl w:ilvl="7" w:tplc="E0EE8A56" w:tentative="1">
      <w:start w:val="1"/>
      <w:numFmt w:val="bullet"/>
      <w:lvlText w:val="•"/>
      <w:lvlJc w:val="left"/>
      <w:pPr>
        <w:tabs>
          <w:tab w:val="num" w:pos="5760"/>
        </w:tabs>
        <w:ind w:left="5760" w:hanging="360"/>
      </w:pPr>
      <w:rPr>
        <w:rFonts w:ascii="Arial" w:hAnsi="Arial" w:hint="default"/>
      </w:rPr>
    </w:lvl>
    <w:lvl w:ilvl="8" w:tplc="B122060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7085A6F"/>
    <w:multiLevelType w:val="hybridMultilevel"/>
    <w:tmpl w:val="579A1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2D6C92"/>
    <w:multiLevelType w:val="multilevel"/>
    <w:tmpl w:val="DB88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8425BE"/>
    <w:multiLevelType w:val="hybridMultilevel"/>
    <w:tmpl w:val="61349F62"/>
    <w:lvl w:ilvl="0" w:tplc="DB0885C6">
      <w:start w:val="1"/>
      <w:numFmt w:val="bullet"/>
      <w:lvlText w:val="•"/>
      <w:lvlJc w:val="left"/>
      <w:pPr>
        <w:tabs>
          <w:tab w:val="num" w:pos="720"/>
        </w:tabs>
        <w:ind w:left="720" w:hanging="360"/>
      </w:pPr>
      <w:rPr>
        <w:rFonts w:ascii="Arial" w:hAnsi="Arial" w:hint="default"/>
      </w:rPr>
    </w:lvl>
    <w:lvl w:ilvl="1" w:tplc="97AC15F2" w:tentative="1">
      <w:start w:val="1"/>
      <w:numFmt w:val="bullet"/>
      <w:lvlText w:val="•"/>
      <w:lvlJc w:val="left"/>
      <w:pPr>
        <w:tabs>
          <w:tab w:val="num" w:pos="1440"/>
        </w:tabs>
        <w:ind w:left="1440" w:hanging="360"/>
      </w:pPr>
      <w:rPr>
        <w:rFonts w:ascii="Arial" w:hAnsi="Arial" w:hint="default"/>
      </w:rPr>
    </w:lvl>
    <w:lvl w:ilvl="2" w:tplc="3CA4E90C" w:tentative="1">
      <w:start w:val="1"/>
      <w:numFmt w:val="bullet"/>
      <w:lvlText w:val="•"/>
      <w:lvlJc w:val="left"/>
      <w:pPr>
        <w:tabs>
          <w:tab w:val="num" w:pos="2160"/>
        </w:tabs>
        <w:ind w:left="2160" w:hanging="360"/>
      </w:pPr>
      <w:rPr>
        <w:rFonts w:ascii="Arial" w:hAnsi="Arial" w:hint="default"/>
      </w:rPr>
    </w:lvl>
    <w:lvl w:ilvl="3" w:tplc="0B783B98" w:tentative="1">
      <w:start w:val="1"/>
      <w:numFmt w:val="bullet"/>
      <w:lvlText w:val="•"/>
      <w:lvlJc w:val="left"/>
      <w:pPr>
        <w:tabs>
          <w:tab w:val="num" w:pos="2880"/>
        </w:tabs>
        <w:ind w:left="2880" w:hanging="360"/>
      </w:pPr>
      <w:rPr>
        <w:rFonts w:ascii="Arial" w:hAnsi="Arial" w:hint="default"/>
      </w:rPr>
    </w:lvl>
    <w:lvl w:ilvl="4" w:tplc="B1823B28" w:tentative="1">
      <w:start w:val="1"/>
      <w:numFmt w:val="bullet"/>
      <w:lvlText w:val="•"/>
      <w:lvlJc w:val="left"/>
      <w:pPr>
        <w:tabs>
          <w:tab w:val="num" w:pos="3600"/>
        </w:tabs>
        <w:ind w:left="3600" w:hanging="360"/>
      </w:pPr>
      <w:rPr>
        <w:rFonts w:ascii="Arial" w:hAnsi="Arial" w:hint="default"/>
      </w:rPr>
    </w:lvl>
    <w:lvl w:ilvl="5" w:tplc="ECE24C22" w:tentative="1">
      <w:start w:val="1"/>
      <w:numFmt w:val="bullet"/>
      <w:lvlText w:val="•"/>
      <w:lvlJc w:val="left"/>
      <w:pPr>
        <w:tabs>
          <w:tab w:val="num" w:pos="4320"/>
        </w:tabs>
        <w:ind w:left="4320" w:hanging="360"/>
      </w:pPr>
      <w:rPr>
        <w:rFonts w:ascii="Arial" w:hAnsi="Arial" w:hint="default"/>
      </w:rPr>
    </w:lvl>
    <w:lvl w:ilvl="6" w:tplc="255CAFC0" w:tentative="1">
      <w:start w:val="1"/>
      <w:numFmt w:val="bullet"/>
      <w:lvlText w:val="•"/>
      <w:lvlJc w:val="left"/>
      <w:pPr>
        <w:tabs>
          <w:tab w:val="num" w:pos="5040"/>
        </w:tabs>
        <w:ind w:left="5040" w:hanging="360"/>
      </w:pPr>
      <w:rPr>
        <w:rFonts w:ascii="Arial" w:hAnsi="Arial" w:hint="default"/>
      </w:rPr>
    </w:lvl>
    <w:lvl w:ilvl="7" w:tplc="102E058C" w:tentative="1">
      <w:start w:val="1"/>
      <w:numFmt w:val="bullet"/>
      <w:lvlText w:val="•"/>
      <w:lvlJc w:val="left"/>
      <w:pPr>
        <w:tabs>
          <w:tab w:val="num" w:pos="5760"/>
        </w:tabs>
        <w:ind w:left="5760" w:hanging="360"/>
      </w:pPr>
      <w:rPr>
        <w:rFonts w:ascii="Arial" w:hAnsi="Arial" w:hint="default"/>
      </w:rPr>
    </w:lvl>
    <w:lvl w:ilvl="8" w:tplc="0C50D4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E1A3C10"/>
    <w:multiLevelType w:val="hybridMultilevel"/>
    <w:tmpl w:val="D30C3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CF4790"/>
    <w:multiLevelType w:val="hybridMultilevel"/>
    <w:tmpl w:val="54C2FDBA"/>
    <w:lvl w:ilvl="0" w:tplc="8A80DB6C">
      <w:start w:val="1"/>
      <w:numFmt w:val="bullet"/>
      <w:lvlText w:val="•"/>
      <w:lvlJc w:val="left"/>
      <w:pPr>
        <w:tabs>
          <w:tab w:val="num" w:pos="720"/>
        </w:tabs>
        <w:ind w:left="720" w:hanging="360"/>
      </w:pPr>
      <w:rPr>
        <w:rFonts w:ascii="Arial" w:hAnsi="Arial" w:hint="default"/>
      </w:rPr>
    </w:lvl>
    <w:lvl w:ilvl="1" w:tplc="818E986E" w:tentative="1">
      <w:start w:val="1"/>
      <w:numFmt w:val="bullet"/>
      <w:lvlText w:val="•"/>
      <w:lvlJc w:val="left"/>
      <w:pPr>
        <w:tabs>
          <w:tab w:val="num" w:pos="1440"/>
        </w:tabs>
        <w:ind w:left="1440" w:hanging="360"/>
      </w:pPr>
      <w:rPr>
        <w:rFonts w:ascii="Arial" w:hAnsi="Arial" w:hint="default"/>
      </w:rPr>
    </w:lvl>
    <w:lvl w:ilvl="2" w:tplc="4A948AF6" w:tentative="1">
      <w:start w:val="1"/>
      <w:numFmt w:val="bullet"/>
      <w:lvlText w:val="•"/>
      <w:lvlJc w:val="left"/>
      <w:pPr>
        <w:tabs>
          <w:tab w:val="num" w:pos="2160"/>
        </w:tabs>
        <w:ind w:left="2160" w:hanging="360"/>
      </w:pPr>
      <w:rPr>
        <w:rFonts w:ascii="Arial" w:hAnsi="Arial" w:hint="default"/>
      </w:rPr>
    </w:lvl>
    <w:lvl w:ilvl="3" w:tplc="6E08C978" w:tentative="1">
      <w:start w:val="1"/>
      <w:numFmt w:val="bullet"/>
      <w:lvlText w:val="•"/>
      <w:lvlJc w:val="left"/>
      <w:pPr>
        <w:tabs>
          <w:tab w:val="num" w:pos="2880"/>
        </w:tabs>
        <w:ind w:left="2880" w:hanging="360"/>
      </w:pPr>
      <w:rPr>
        <w:rFonts w:ascii="Arial" w:hAnsi="Arial" w:hint="default"/>
      </w:rPr>
    </w:lvl>
    <w:lvl w:ilvl="4" w:tplc="A1142BB0" w:tentative="1">
      <w:start w:val="1"/>
      <w:numFmt w:val="bullet"/>
      <w:lvlText w:val="•"/>
      <w:lvlJc w:val="left"/>
      <w:pPr>
        <w:tabs>
          <w:tab w:val="num" w:pos="3600"/>
        </w:tabs>
        <w:ind w:left="3600" w:hanging="360"/>
      </w:pPr>
      <w:rPr>
        <w:rFonts w:ascii="Arial" w:hAnsi="Arial" w:hint="default"/>
      </w:rPr>
    </w:lvl>
    <w:lvl w:ilvl="5" w:tplc="8BC20EFC" w:tentative="1">
      <w:start w:val="1"/>
      <w:numFmt w:val="bullet"/>
      <w:lvlText w:val="•"/>
      <w:lvlJc w:val="left"/>
      <w:pPr>
        <w:tabs>
          <w:tab w:val="num" w:pos="4320"/>
        </w:tabs>
        <w:ind w:left="4320" w:hanging="360"/>
      </w:pPr>
      <w:rPr>
        <w:rFonts w:ascii="Arial" w:hAnsi="Arial" w:hint="default"/>
      </w:rPr>
    </w:lvl>
    <w:lvl w:ilvl="6" w:tplc="293C3AA8" w:tentative="1">
      <w:start w:val="1"/>
      <w:numFmt w:val="bullet"/>
      <w:lvlText w:val="•"/>
      <w:lvlJc w:val="left"/>
      <w:pPr>
        <w:tabs>
          <w:tab w:val="num" w:pos="5040"/>
        </w:tabs>
        <w:ind w:left="5040" w:hanging="360"/>
      </w:pPr>
      <w:rPr>
        <w:rFonts w:ascii="Arial" w:hAnsi="Arial" w:hint="default"/>
      </w:rPr>
    </w:lvl>
    <w:lvl w:ilvl="7" w:tplc="B5DC329C" w:tentative="1">
      <w:start w:val="1"/>
      <w:numFmt w:val="bullet"/>
      <w:lvlText w:val="•"/>
      <w:lvlJc w:val="left"/>
      <w:pPr>
        <w:tabs>
          <w:tab w:val="num" w:pos="5760"/>
        </w:tabs>
        <w:ind w:left="5760" w:hanging="360"/>
      </w:pPr>
      <w:rPr>
        <w:rFonts w:ascii="Arial" w:hAnsi="Arial" w:hint="default"/>
      </w:rPr>
    </w:lvl>
    <w:lvl w:ilvl="8" w:tplc="EE829A4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C4D7334"/>
    <w:multiLevelType w:val="hybridMultilevel"/>
    <w:tmpl w:val="C038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769912">
    <w:abstractNumId w:val="6"/>
  </w:num>
  <w:num w:numId="2" w16cid:durableId="450562361">
    <w:abstractNumId w:val="1"/>
  </w:num>
  <w:num w:numId="3" w16cid:durableId="124126709">
    <w:abstractNumId w:val="5"/>
  </w:num>
  <w:num w:numId="4" w16cid:durableId="2070689739">
    <w:abstractNumId w:val="4"/>
  </w:num>
  <w:num w:numId="5" w16cid:durableId="932519380">
    <w:abstractNumId w:val="10"/>
  </w:num>
  <w:num w:numId="6" w16cid:durableId="1223832775">
    <w:abstractNumId w:val="13"/>
  </w:num>
  <w:num w:numId="7" w16cid:durableId="1199397359">
    <w:abstractNumId w:val="8"/>
  </w:num>
  <w:num w:numId="8" w16cid:durableId="1606424049">
    <w:abstractNumId w:val="3"/>
  </w:num>
  <w:num w:numId="9" w16cid:durableId="1675762869">
    <w:abstractNumId w:val="9"/>
  </w:num>
  <w:num w:numId="10" w16cid:durableId="575676221">
    <w:abstractNumId w:val="14"/>
  </w:num>
  <w:num w:numId="11" w16cid:durableId="31811541">
    <w:abstractNumId w:val="11"/>
  </w:num>
  <w:num w:numId="12" w16cid:durableId="748231567">
    <w:abstractNumId w:val="7"/>
  </w:num>
  <w:num w:numId="13" w16cid:durableId="822503096">
    <w:abstractNumId w:val="2"/>
  </w:num>
  <w:num w:numId="14" w16cid:durableId="477264726">
    <w:abstractNumId w:val="12"/>
  </w:num>
  <w:num w:numId="15" w16cid:durableId="1014764032">
    <w:abstractNumId w:val="15"/>
  </w:num>
  <w:num w:numId="16" w16cid:durableId="106707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mer J Public Heal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srz0zwro9zsroep9rcp2ssef9v9rdeadxva&quot;&gt;Main-Converted&lt;record-ids&gt;&lt;item&gt;230&lt;/item&gt;&lt;item&gt;451&lt;/item&gt;&lt;item&gt;455&lt;/item&gt;&lt;item&gt;466&lt;/item&gt;&lt;item&gt;468&lt;/item&gt;&lt;item&gt;493&lt;/item&gt;&lt;item&gt;568&lt;/item&gt;&lt;item&gt;569&lt;/item&gt;&lt;item&gt;570&lt;/item&gt;&lt;item&gt;571&lt;/item&gt;&lt;item&gt;580&lt;/item&gt;&lt;item&gt;585&lt;/item&gt;&lt;item&gt;608&lt;/item&gt;&lt;/record-ids&gt;&lt;/item&gt;&lt;/Libraries&gt;"/>
  </w:docVars>
  <w:rsids>
    <w:rsidRoot w:val="003D69A6"/>
    <w:rsid w:val="00004168"/>
    <w:rsid w:val="00010A70"/>
    <w:rsid w:val="00010E0C"/>
    <w:rsid w:val="00012E6A"/>
    <w:rsid w:val="000150D2"/>
    <w:rsid w:val="00016720"/>
    <w:rsid w:val="00016F77"/>
    <w:rsid w:val="00017B65"/>
    <w:rsid w:val="00021ACE"/>
    <w:rsid w:val="00021D08"/>
    <w:rsid w:val="00022F2A"/>
    <w:rsid w:val="00030ADC"/>
    <w:rsid w:val="00030FFC"/>
    <w:rsid w:val="0003194A"/>
    <w:rsid w:val="00033F93"/>
    <w:rsid w:val="0003437E"/>
    <w:rsid w:val="0004053B"/>
    <w:rsid w:val="00043D7E"/>
    <w:rsid w:val="00044952"/>
    <w:rsid w:val="00047010"/>
    <w:rsid w:val="000506F5"/>
    <w:rsid w:val="00057255"/>
    <w:rsid w:val="0005767F"/>
    <w:rsid w:val="0006611B"/>
    <w:rsid w:val="00066BCB"/>
    <w:rsid w:val="000675A3"/>
    <w:rsid w:val="00074821"/>
    <w:rsid w:val="00075539"/>
    <w:rsid w:val="0007713B"/>
    <w:rsid w:val="00077333"/>
    <w:rsid w:val="00086E0A"/>
    <w:rsid w:val="00091F1D"/>
    <w:rsid w:val="000958AE"/>
    <w:rsid w:val="000A2F75"/>
    <w:rsid w:val="000A4299"/>
    <w:rsid w:val="000A4403"/>
    <w:rsid w:val="000A5B69"/>
    <w:rsid w:val="000A6A27"/>
    <w:rsid w:val="000A711F"/>
    <w:rsid w:val="000C13D5"/>
    <w:rsid w:val="000C1826"/>
    <w:rsid w:val="000C2E1C"/>
    <w:rsid w:val="000C5082"/>
    <w:rsid w:val="000D45FD"/>
    <w:rsid w:val="000D4D60"/>
    <w:rsid w:val="000E35CC"/>
    <w:rsid w:val="000E3F96"/>
    <w:rsid w:val="000E527E"/>
    <w:rsid w:val="000F0673"/>
    <w:rsid w:val="000F06E7"/>
    <w:rsid w:val="00103243"/>
    <w:rsid w:val="001104B7"/>
    <w:rsid w:val="001122C9"/>
    <w:rsid w:val="00113A84"/>
    <w:rsid w:val="00116E15"/>
    <w:rsid w:val="0012209A"/>
    <w:rsid w:val="001222D9"/>
    <w:rsid w:val="001230ED"/>
    <w:rsid w:val="00135792"/>
    <w:rsid w:val="0013774C"/>
    <w:rsid w:val="001417ED"/>
    <w:rsid w:val="00145560"/>
    <w:rsid w:val="00147FB9"/>
    <w:rsid w:val="00151522"/>
    <w:rsid w:val="00152F5C"/>
    <w:rsid w:val="00155CCD"/>
    <w:rsid w:val="00160153"/>
    <w:rsid w:val="00160938"/>
    <w:rsid w:val="001619C6"/>
    <w:rsid w:val="00165014"/>
    <w:rsid w:val="0016662E"/>
    <w:rsid w:val="00166C75"/>
    <w:rsid w:val="0017031E"/>
    <w:rsid w:val="00174116"/>
    <w:rsid w:val="00180A28"/>
    <w:rsid w:val="00187576"/>
    <w:rsid w:val="00187DDE"/>
    <w:rsid w:val="00193C10"/>
    <w:rsid w:val="001947DF"/>
    <w:rsid w:val="001A1052"/>
    <w:rsid w:val="001A127E"/>
    <w:rsid w:val="001A153B"/>
    <w:rsid w:val="001A2FEE"/>
    <w:rsid w:val="001A3AAA"/>
    <w:rsid w:val="001A4006"/>
    <w:rsid w:val="001A6786"/>
    <w:rsid w:val="001B2794"/>
    <w:rsid w:val="001C1725"/>
    <w:rsid w:val="001C3DED"/>
    <w:rsid w:val="001D1D8A"/>
    <w:rsid w:val="001D2BEC"/>
    <w:rsid w:val="001D2DAF"/>
    <w:rsid w:val="001D6ED4"/>
    <w:rsid w:val="001E3F69"/>
    <w:rsid w:val="001E6D56"/>
    <w:rsid w:val="001F193C"/>
    <w:rsid w:val="001F2BE3"/>
    <w:rsid w:val="00201182"/>
    <w:rsid w:val="002011AC"/>
    <w:rsid w:val="00202084"/>
    <w:rsid w:val="002208CA"/>
    <w:rsid w:val="00220B4B"/>
    <w:rsid w:val="00224C33"/>
    <w:rsid w:val="002308DE"/>
    <w:rsid w:val="002402A0"/>
    <w:rsid w:val="00242912"/>
    <w:rsid w:val="0024532C"/>
    <w:rsid w:val="0024797C"/>
    <w:rsid w:val="0025311E"/>
    <w:rsid w:val="002531A4"/>
    <w:rsid w:val="00255E38"/>
    <w:rsid w:val="00260A2E"/>
    <w:rsid w:val="00263098"/>
    <w:rsid w:val="0026650B"/>
    <w:rsid w:val="00267C32"/>
    <w:rsid w:val="00271C50"/>
    <w:rsid w:val="00272B19"/>
    <w:rsid w:val="002740F8"/>
    <w:rsid w:val="00274535"/>
    <w:rsid w:val="00275B03"/>
    <w:rsid w:val="002762F1"/>
    <w:rsid w:val="00281DEC"/>
    <w:rsid w:val="00296463"/>
    <w:rsid w:val="002A4053"/>
    <w:rsid w:val="002A419F"/>
    <w:rsid w:val="002A5383"/>
    <w:rsid w:val="002A55F8"/>
    <w:rsid w:val="002A75B1"/>
    <w:rsid w:val="002A780F"/>
    <w:rsid w:val="002B12FD"/>
    <w:rsid w:val="002B16BC"/>
    <w:rsid w:val="002B46C2"/>
    <w:rsid w:val="002B518F"/>
    <w:rsid w:val="002B6F63"/>
    <w:rsid w:val="002C31C5"/>
    <w:rsid w:val="002D40F5"/>
    <w:rsid w:val="002E3D29"/>
    <w:rsid w:val="002E54A3"/>
    <w:rsid w:val="002F0F98"/>
    <w:rsid w:val="002F3FC4"/>
    <w:rsid w:val="00306A2C"/>
    <w:rsid w:val="003102CE"/>
    <w:rsid w:val="0031191F"/>
    <w:rsid w:val="00316B60"/>
    <w:rsid w:val="00322082"/>
    <w:rsid w:val="00322CB5"/>
    <w:rsid w:val="00323B05"/>
    <w:rsid w:val="00334D59"/>
    <w:rsid w:val="00336744"/>
    <w:rsid w:val="00337EDC"/>
    <w:rsid w:val="00340329"/>
    <w:rsid w:val="00345B99"/>
    <w:rsid w:val="00347EE7"/>
    <w:rsid w:val="00352716"/>
    <w:rsid w:val="00352FC0"/>
    <w:rsid w:val="00363359"/>
    <w:rsid w:val="00376F6C"/>
    <w:rsid w:val="00380176"/>
    <w:rsid w:val="00384C4C"/>
    <w:rsid w:val="003854B0"/>
    <w:rsid w:val="00385D3D"/>
    <w:rsid w:val="0038658D"/>
    <w:rsid w:val="00390B17"/>
    <w:rsid w:val="00392FF6"/>
    <w:rsid w:val="00394F8A"/>
    <w:rsid w:val="003A6496"/>
    <w:rsid w:val="003B3755"/>
    <w:rsid w:val="003B5BEA"/>
    <w:rsid w:val="003B6FD1"/>
    <w:rsid w:val="003C4C53"/>
    <w:rsid w:val="003D1E08"/>
    <w:rsid w:val="003D399E"/>
    <w:rsid w:val="003D69A6"/>
    <w:rsid w:val="003E48EF"/>
    <w:rsid w:val="003E6086"/>
    <w:rsid w:val="003F4247"/>
    <w:rsid w:val="00400BBC"/>
    <w:rsid w:val="004020D0"/>
    <w:rsid w:val="00402414"/>
    <w:rsid w:val="00404CAF"/>
    <w:rsid w:val="00412A5D"/>
    <w:rsid w:val="00414E8D"/>
    <w:rsid w:val="004230FC"/>
    <w:rsid w:val="00423C40"/>
    <w:rsid w:val="004306BC"/>
    <w:rsid w:val="00434919"/>
    <w:rsid w:val="00440C2C"/>
    <w:rsid w:val="004508F1"/>
    <w:rsid w:val="00461B53"/>
    <w:rsid w:val="00466A97"/>
    <w:rsid w:val="00466EE1"/>
    <w:rsid w:val="00471E66"/>
    <w:rsid w:val="004736FA"/>
    <w:rsid w:val="00475399"/>
    <w:rsid w:val="00475BA1"/>
    <w:rsid w:val="0047758F"/>
    <w:rsid w:val="00477660"/>
    <w:rsid w:val="0049261A"/>
    <w:rsid w:val="00492CD5"/>
    <w:rsid w:val="00495965"/>
    <w:rsid w:val="004A3CE4"/>
    <w:rsid w:val="004A6ADC"/>
    <w:rsid w:val="004B1459"/>
    <w:rsid w:val="004B5255"/>
    <w:rsid w:val="004B52E8"/>
    <w:rsid w:val="004D11AF"/>
    <w:rsid w:val="004D199B"/>
    <w:rsid w:val="004D3DC4"/>
    <w:rsid w:val="004D73B0"/>
    <w:rsid w:val="005039BD"/>
    <w:rsid w:val="00504222"/>
    <w:rsid w:val="00504F09"/>
    <w:rsid w:val="00507248"/>
    <w:rsid w:val="00510F69"/>
    <w:rsid w:val="00523E46"/>
    <w:rsid w:val="005278DA"/>
    <w:rsid w:val="005300CE"/>
    <w:rsid w:val="005301BC"/>
    <w:rsid w:val="00532970"/>
    <w:rsid w:val="00534AEC"/>
    <w:rsid w:val="00534E8A"/>
    <w:rsid w:val="00540970"/>
    <w:rsid w:val="00542573"/>
    <w:rsid w:val="0054598B"/>
    <w:rsid w:val="0054684B"/>
    <w:rsid w:val="005537D6"/>
    <w:rsid w:val="00557AE9"/>
    <w:rsid w:val="00561FA2"/>
    <w:rsid w:val="00563224"/>
    <w:rsid w:val="005632C3"/>
    <w:rsid w:val="0056409A"/>
    <w:rsid w:val="0056533F"/>
    <w:rsid w:val="005772AE"/>
    <w:rsid w:val="00577D65"/>
    <w:rsid w:val="00581B37"/>
    <w:rsid w:val="0058259F"/>
    <w:rsid w:val="00582679"/>
    <w:rsid w:val="005974CA"/>
    <w:rsid w:val="005978B6"/>
    <w:rsid w:val="005A2396"/>
    <w:rsid w:val="005A3A40"/>
    <w:rsid w:val="005A7082"/>
    <w:rsid w:val="005A71AE"/>
    <w:rsid w:val="005A7FD3"/>
    <w:rsid w:val="005B2C82"/>
    <w:rsid w:val="005B31B1"/>
    <w:rsid w:val="005C0C85"/>
    <w:rsid w:val="005C1B55"/>
    <w:rsid w:val="005D56D1"/>
    <w:rsid w:val="005E3BBF"/>
    <w:rsid w:val="005E4F63"/>
    <w:rsid w:val="005E76AE"/>
    <w:rsid w:val="005F02EB"/>
    <w:rsid w:val="005F461B"/>
    <w:rsid w:val="005F49F9"/>
    <w:rsid w:val="00600843"/>
    <w:rsid w:val="006008D3"/>
    <w:rsid w:val="006048C7"/>
    <w:rsid w:val="006149F6"/>
    <w:rsid w:val="00615109"/>
    <w:rsid w:val="00616100"/>
    <w:rsid w:val="00616EA6"/>
    <w:rsid w:val="00617363"/>
    <w:rsid w:val="00621C49"/>
    <w:rsid w:val="0062272D"/>
    <w:rsid w:val="006261D9"/>
    <w:rsid w:val="00627830"/>
    <w:rsid w:val="00632835"/>
    <w:rsid w:val="0063389F"/>
    <w:rsid w:val="00635987"/>
    <w:rsid w:val="00640F87"/>
    <w:rsid w:val="00643175"/>
    <w:rsid w:val="006437E2"/>
    <w:rsid w:val="0064578B"/>
    <w:rsid w:val="00651610"/>
    <w:rsid w:val="0065725C"/>
    <w:rsid w:val="00657CA3"/>
    <w:rsid w:val="006620A4"/>
    <w:rsid w:val="006700E7"/>
    <w:rsid w:val="0067222B"/>
    <w:rsid w:val="00676B98"/>
    <w:rsid w:val="00680CDE"/>
    <w:rsid w:val="006818D2"/>
    <w:rsid w:val="00683B53"/>
    <w:rsid w:val="00686416"/>
    <w:rsid w:val="00693545"/>
    <w:rsid w:val="00695EAB"/>
    <w:rsid w:val="006A08BF"/>
    <w:rsid w:val="006B26AF"/>
    <w:rsid w:val="006B4255"/>
    <w:rsid w:val="006C001D"/>
    <w:rsid w:val="006C3FB6"/>
    <w:rsid w:val="006C53C2"/>
    <w:rsid w:val="006D238F"/>
    <w:rsid w:val="006D5ACB"/>
    <w:rsid w:val="006E15C3"/>
    <w:rsid w:val="006E4BAF"/>
    <w:rsid w:val="006E7F7B"/>
    <w:rsid w:val="006F06B3"/>
    <w:rsid w:val="00701117"/>
    <w:rsid w:val="0071317D"/>
    <w:rsid w:val="00717AEE"/>
    <w:rsid w:val="0072137C"/>
    <w:rsid w:val="00723986"/>
    <w:rsid w:val="00731BFD"/>
    <w:rsid w:val="00731D09"/>
    <w:rsid w:val="00744DF0"/>
    <w:rsid w:val="00757BDE"/>
    <w:rsid w:val="00762128"/>
    <w:rsid w:val="007625FF"/>
    <w:rsid w:val="0076637A"/>
    <w:rsid w:val="007717E9"/>
    <w:rsid w:val="00771C1D"/>
    <w:rsid w:val="00772C10"/>
    <w:rsid w:val="00776701"/>
    <w:rsid w:val="00777A91"/>
    <w:rsid w:val="00782BCC"/>
    <w:rsid w:val="00786DA6"/>
    <w:rsid w:val="00790368"/>
    <w:rsid w:val="007A10D9"/>
    <w:rsid w:val="007A2136"/>
    <w:rsid w:val="007A2FD1"/>
    <w:rsid w:val="007A4596"/>
    <w:rsid w:val="007A7743"/>
    <w:rsid w:val="007B29BC"/>
    <w:rsid w:val="007B30C7"/>
    <w:rsid w:val="007B64FB"/>
    <w:rsid w:val="007C0818"/>
    <w:rsid w:val="007C482F"/>
    <w:rsid w:val="007D2FCD"/>
    <w:rsid w:val="007D6BEE"/>
    <w:rsid w:val="007E13FA"/>
    <w:rsid w:val="007E40F0"/>
    <w:rsid w:val="007E41CF"/>
    <w:rsid w:val="007E6EE3"/>
    <w:rsid w:val="007F3D7B"/>
    <w:rsid w:val="00800AFD"/>
    <w:rsid w:val="00802112"/>
    <w:rsid w:val="00803C21"/>
    <w:rsid w:val="008117FE"/>
    <w:rsid w:val="0081419A"/>
    <w:rsid w:val="008279CF"/>
    <w:rsid w:val="008304DF"/>
    <w:rsid w:val="00835B9A"/>
    <w:rsid w:val="008401E8"/>
    <w:rsid w:val="00841818"/>
    <w:rsid w:val="00844CD4"/>
    <w:rsid w:val="00845DD6"/>
    <w:rsid w:val="008474BE"/>
    <w:rsid w:val="008531C1"/>
    <w:rsid w:val="00853734"/>
    <w:rsid w:val="008571CF"/>
    <w:rsid w:val="00857A17"/>
    <w:rsid w:val="00865054"/>
    <w:rsid w:val="00871E09"/>
    <w:rsid w:val="00873172"/>
    <w:rsid w:val="00874AA0"/>
    <w:rsid w:val="00874E10"/>
    <w:rsid w:val="00875B1D"/>
    <w:rsid w:val="00877F7C"/>
    <w:rsid w:val="008802E4"/>
    <w:rsid w:val="00881704"/>
    <w:rsid w:val="00883226"/>
    <w:rsid w:val="008879E1"/>
    <w:rsid w:val="008919C8"/>
    <w:rsid w:val="00894346"/>
    <w:rsid w:val="008961DF"/>
    <w:rsid w:val="008A1F87"/>
    <w:rsid w:val="008B0A91"/>
    <w:rsid w:val="008B26DA"/>
    <w:rsid w:val="008B2F55"/>
    <w:rsid w:val="008B3CED"/>
    <w:rsid w:val="008B41EA"/>
    <w:rsid w:val="008B43B6"/>
    <w:rsid w:val="008B675C"/>
    <w:rsid w:val="008C2106"/>
    <w:rsid w:val="008D0C3C"/>
    <w:rsid w:val="008D18E5"/>
    <w:rsid w:val="008D41C7"/>
    <w:rsid w:val="008E1B7C"/>
    <w:rsid w:val="008E6DF2"/>
    <w:rsid w:val="008E6EAC"/>
    <w:rsid w:val="008F3880"/>
    <w:rsid w:val="00900F16"/>
    <w:rsid w:val="00901FB9"/>
    <w:rsid w:val="00902144"/>
    <w:rsid w:val="00911C0A"/>
    <w:rsid w:val="00913A77"/>
    <w:rsid w:val="009147B4"/>
    <w:rsid w:val="00915720"/>
    <w:rsid w:val="009212AC"/>
    <w:rsid w:val="00922739"/>
    <w:rsid w:val="00923F5B"/>
    <w:rsid w:val="00924572"/>
    <w:rsid w:val="00927164"/>
    <w:rsid w:val="00927253"/>
    <w:rsid w:val="00927409"/>
    <w:rsid w:val="009316B4"/>
    <w:rsid w:val="00940F5C"/>
    <w:rsid w:val="00942C41"/>
    <w:rsid w:val="009440B7"/>
    <w:rsid w:val="00945110"/>
    <w:rsid w:val="009507AA"/>
    <w:rsid w:val="00951460"/>
    <w:rsid w:val="00953CFB"/>
    <w:rsid w:val="0095407B"/>
    <w:rsid w:val="00962F40"/>
    <w:rsid w:val="00973A84"/>
    <w:rsid w:val="0097457A"/>
    <w:rsid w:val="00980DC9"/>
    <w:rsid w:val="0098249B"/>
    <w:rsid w:val="0098433E"/>
    <w:rsid w:val="00984F4E"/>
    <w:rsid w:val="00993A7F"/>
    <w:rsid w:val="00993D06"/>
    <w:rsid w:val="00995E2E"/>
    <w:rsid w:val="0099794C"/>
    <w:rsid w:val="009B06D8"/>
    <w:rsid w:val="009B4745"/>
    <w:rsid w:val="009C39AC"/>
    <w:rsid w:val="009C5BEC"/>
    <w:rsid w:val="009C7CC5"/>
    <w:rsid w:val="009D12B6"/>
    <w:rsid w:val="009E0721"/>
    <w:rsid w:val="009E26AD"/>
    <w:rsid w:val="009E355B"/>
    <w:rsid w:val="009E3601"/>
    <w:rsid w:val="009E362E"/>
    <w:rsid w:val="009F2B59"/>
    <w:rsid w:val="00A02D8B"/>
    <w:rsid w:val="00A04733"/>
    <w:rsid w:val="00A11847"/>
    <w:rsid w:val="00A12A98"/>
    <w:rsid w:val="00A145D8"/>
    <w:rsid w:val="00A174DC"/>
    <w:rsid w:val="00A22FF6"/>
    <w:rsid w:val="00A2356C"/>
    <w:rsid w:val="00A24D6B"/>
    <w:rsid w:val="00A30ABA"/>
    <w:rsid w:val="00A32F20"/>
    <w:rsid w:val="00A33AC9"/>
    <w:rsid w:val="00A40EA8"/>
    <w:rsid w:val="00A43050"/>
    <w:rsid w:val="00A45408"/>
    <w:rsid w:val="00A46434"/>
    <w:rsid w:val="00A53B65"/>
    <w:rsid w:val="00A62045"/>
    <w:rsid w:val="00A6453F"/>
    <w:rsid w:val="00A67E27"/>
    <w:rsid w:val="00A76141"/>
    <w:rsid w:val="00A80B44"/>
    <w:rsid w:val="00A81F01"/>
    <w:rsid w:val="00A85DFC"/>
    <w:rsid w:val="00A91CF4"/>
    <w:rsid w:val="00A97978"/>
    <w:rsid w:val="00AA47B4"/>
    <w:rsid w:val="00AA6701"/>
    <w:rsid w:val="00AB11A2"/>
    <w:rsid w:val="00AC1270"/>
    <w:rsid w:val="00AC2A76"/>
    <w:rsid w:val="00AC68D9"/>
    <w:rsid w:val="00AD2172"/>
    <w:rsid w:val="00AD2FB5"/>
    <w:rsid w:val="00AD4B44"/>
    <w:rsid w:val="00AD6321"/>
    <w:rsid w:val="00AE0FB5"/>
    <w:rsid w:val="00AF153A"/>
    <w:rsid w:val="00AF1B75"/>
    <w:rsid w:val="00AF1D85"/>
    <w:rsid w:val="00AF7380"/>
    <w:rsid w:val="00B04C7A"/>
    <w:rsid w:val="00B06C97"/>
    <w:rsid w:val="00B10C59"/>
    <w:rsid w:val="00B1749B"/>
    <w:rsid w:val="00B27040"/>
    <w:rsid w:val="00B31C9E"/>
    <w:rsid w:val="00B31FBF"/>
    <w:rsid w:val="00B328CF"/>
    <w:rsid w:val="00B32E07"/>
    <w:rsid w:val="00B41348"/>
    <w:rsid w:val="00B41897"/>
    <w:rsid w:val="00B42155"/>
    <w:rsid w:val="00B42CD9"/>
    <w:rsid w:val="00B448FB"/>
    <w:rsid w:val="00B5023C"/>
    <w:rsid w:val="00B50F4F"/>
    <w:rsid w:val="00B513B9"/>
    <w:rsid w:val="00B62433"/>
    <w:rsid w:val="00B655A4"/>
    <w:rsid w:val="00B6663E"/>
    <w:rsid w:val="00B67DA1"/>
    <w:rsid w:val="00B717C8"/>
    <w:rsid w:val="00B730FA"/>
    <w:rsid w:val="00B74488"/>
    <w:rsid w:val="00B812F3"/>
    <w:rsid w:val="00B8145E"/>
    <w:rsid w:val="00B86093"/>
    <w:rsid w:val="00B86CF4"/>
    <w:rsid w:val="00B9432B"/>
    <w:rsid w:val="00B94F17"/>
    <w:rsid w:val="00B95722"/>
    <w:rsid w:val="00BA5FA7"/>
    <w:rsid w:val="00BA7D52"/>
    <w:rsid w:val="00BB0B49"/>
    <w:rsid w:val="00BB3FA6"/>
    <w:rsid w:val="00BB5E71"/>
    <w:rsid w:val="00BB68AF"/>
    <w:rsid w:val="00BB6DF4"/>
    <w:rsid w:val="00BC02C2"/>
    <w:rsid w:val="00BC15AC"/>
    <w:rsid w:val="00BC4E29"/>
    <w:rsid w:val="00BC5402"/>
    <w:rsid w:val="00BC6EFC"/>
    <w:rsid w:val="00BD2C2E"/>
    <w:rsid w:val="00BD2D3D"/>
    <w:rsid w:val="00BD6E68"/>
    <w:rsid w:val="00BD70A0"/>
    <w:rsid w:val="00BE4523"/>
    <w:rsid w:val="00BE723E"/>
    <w:rsid w:val="00BF2277"/>
    <w:rsid w:val="00C010B8"/>
    <w:rsid w:val="00C049C0"/>
    <w:rsid w:val="00C060CF"/>
    <w:rsid w:val="00C07528"/>
    <w:rsid w:val="00C07E7B"/>
    <w:rsid w:val="00C10337"/>
    <w:rsid w:val="00C12849"/>
    <w:rsid w:val="00C215ED"/>
    <w:rsid w:val="00C22209"/>
    <w:rsid w:val="00C2421D"/>
    <w:rsid w:val="00C310F2"/>
    <w:rsid w:val="00C3220A"/>
    <w:rsid w:val="00C373C1"/>
    <w:rsid w:val="00C44FD2"/>
    <w:rsid w:val="00C46F4D"/>
    <w:rsid w:val="00C510E2"/>
    <w:rsid w:val="00C56564"/>
    <w:rsid w:val="00C6052C"/>
    <w:rsid w:val="00C63782"/>
    <w:rsid w:val="00C64FC7"/>
    <w:rsid w:val="00C665B1"/>
    <w:rsid w:val="00C6711F"/>
    <w:rsid w:val="00C73F6E"/>
    <w:rsid w:val="00C75E77"/>
    <w:rsid w:val="00C82798"/>
    <w:rsid w:val="00C86CF9"/>
    <w:rsid w:val="00C92E52"/>
    <w:rsid w:val="00C9400C"/>
    <w:rsid w:val="00CA0C20"/>
    <w:rsid w:val="00CA4A8B"/>
    <w:rsid w:val="00CA5E11"/>
    <w:rsid w:val="00CB34FC"/>
    <w:rsid w:val="00CB489F"/>
    <w:rsid w:val="00CB6626"/>
    <w:rsid w:val="00CB68C9"/>
    <w:rsid w:val="00CB69FD"/>
    <w:rsid w:val="00CB7C20"/>
    <w:rsid w:val="00CC016C"/>
    <w:rsid w:val="00CC1B0F"/>
    <w:rsid w:val="00CC477C"/>
    <w:rsid w:val="00CD1F59"/>
    <w:rsid w:val="00CE485A"/>
    <w:rsid w:val="00CF1807"/>
    <w:rsid w:val="00CF39F7"/>
    <w:rsid w:val="00D04C00"/>
    <w:rsid w:val="00D04EF4"/>
    <w:rsid w:val="00D17DFB"/>
    <w:rsid w:val="00D207F1"/>
    <w:rsid w:val="00D22241"/>
    <w:rsid w:val="00D22961"/>
    <w:rsid w:val="00D22DFF"/>
    <w:rsid w:val="00D26F9E"/>
    <w:rsid w:val="00D27C6E"/>
    <w:rsid w:val="00D3477D"/>
    <w:rsid w:val="00D36256"/>
    <w:rsid w:val="00D41DD8"/>
    <w:rsid w:val="00D420A6"/>
    <w:rsid w:val="00D54A33"/>
    <w:rsid w:val="00D60496"/>
    <w:rsid w:val="00D62F62"/>
    <w:rsid w:val="00D658BE"/>
    <w:rsid w:val="00D7403B"/>
    <w:rsid w:val="00D75047"/>
    <w:rsid w:val="00D7529C"/>
    <w:rsid w:val="00D845FB"/>
    <w:rsid w:val="00D8674D"/>
    <w:rsid w:val="00D928DC"/>
    <w:rsid w:val="00D9544A"/>
    <w:rsid w:val="00DA1DB1"/>
    <w:rsid w:val="00DA4AF9"/>
    <w:rsid w:val="00DA677E"/>
    <w:rsid w:val="00DB1639"/>
    <w:rsid w:val="00DB1BF4"/>
    <w:rsid w:val="00DB5AC0"/>
    <w:rsid w:val="00DB73AF"/>
    <w:rsid w:val="00DC1971"/>
    <w:rsid w:val="00DC582B"/>
    <w:rsid w:val="00DD1841"/>
    <w:rsid w:val="00DD4506"/>
    <w:rsid w:val="00DE0CAA"/>
    <w:rsid w:val="00DE1455"/>
    <w:rsid w:val="00DE2917"/>
    <w:rsid w:val="00DE4AC8"/>
    <w:rsid w:val="00DE77D1"/>
    <w:rsid w:val="00DF3447"/>
    <w:rsid w:val="00E00EDA"/>
    <w:rsid w:val="00E12B4B"/>
    <w:rsid w:val="00E212FE"/>
    <w:rsid w:val="00E25BC1"/>
    <w:rsid w:val="00E30BDA"/>
    <w:rsid w:val="00E3761E"/>
    <w:rsid w:val="00E45B2D"/>
    <w:rsid w:val="00E46226"/>
    <w:rsid w:val="00E51C73"/>
    <w:rsid w:val="00E52764"/>
    <w:rsid w:val="00E5413F"/>
    <w:rsid w:val="00E559E4"/>
    <w:rsid w:val="00E57111"/>
    <w:rsid w:val="00E60552"/>
    <w:rsid w:val="00E62ABF"/>
    <w:rsid w:val="00E631A5"/>
    <w:rsid w:val="00E66335"/>
    <w:rsid w:val="00E67615"/>
    <w:rsid w:val="00E724B2"/>
    <w:rsid w:val="00E857DF"/>
    <w:rsid w:val="00E86681"/>
    <w:rsid w:val="00E915E7"/>
    <w:rsid w:val="00E9191F"/>
    <w:rsid w:val="00E91A46"/>
    <w:rsid w:val="00E968DB"/>
    <w:rsid w:val="00EA1426"/>
    <w:rsid w:val="00EA3EE9"/>
    <w:rsid w:val="00EA7A22"/>
    <w:rsid w:val="00EB3D11"/>
    <w:rsid w:val="00EB65AF"/>
    <w:rsid w:val="00EB75BB"/>
    <w:rsid w:val="00EC4E81"/>
    <w:rsid w:val="00EC7DBF"/>
    <w:rsid w:val="00ED127E"/>
    <w:rsid w:val="00ED179F"/>
    <w:rsid w:val="00ED249B"/>
    <w:rsid w:val="00ED735F"/>
    <w:rsid w:val="00EE0C71"/>
    <w:rsid w:val="00EF1ECE"/>
    <w:rsid w:val="00EF4B2E"/>
    <w:rsid w:val="00EF6410"/>
    <w:rsid w:val="00EF708A"/>
    <w:rsid w:val="00F049DE"/>
    <w:rsid w:val="00F05206"/>
    <w:rsid w:val="00F052AA"/>
    <w:rsid w:val="00F05F87"/>
    <w:rsid w:val="00F1202A"/>
    <w:rsid w:val="00F15844"/>
    <w:rsid w:val="00F1586C"/>
    <w:rsid w:val="00F2407E"/>
    <w:rsid w:val="00F26548"/>
    <w:rsid w:val="00F318F5"/>
    <w:rsid w:val="00F32DD4"/>
    <w:rsid w:val="00F332B2"/>
    <w:rsid w:val="00F466E2"/>
    <w:rsid w:val="00F50046"/>
    <w:rsid w:val="00F51C77"/>
    <w:rsid w:val="00F53AA1"/>
    <w:rsid w:val="00F61388"/>
    <w:rsid w:val="00F66D5B"/>
    <w:rsid w:val="00F75F1D"/>
    <w:rsid w:val="00F8486D"/>
    <w:rsid w:val="00F857A1"/>
    <w:rsid w:val="00F868EC"/>
    <w:rsid w:val="00F91C57"/>
    <w:rsid w:val="00FA331D"/>
    <w:rsid w:val="00FA4F29"/>
    <w:rsid w:val="00FA507F"/>
    <w:rsid w:val="00FA50B4"/>
    <w:rsid w:val="00FB623D"/>
    <w:rsid w:val="00FC3DB5"/>
    <w:rsid w:val="00FC4F05"/>
    <w:rsid w:val="00FC56DC"/>
    <w:rsid w:val="00FD16E3"/>
    <w:rsid w:val="00FD7A6C"/>
    <w:rsid w:val="00FE0C0B"/>
    <w:rsid w:val="00FE0D17"/>
    <w:rsid w:val="00FE5085"/>
    <w:rsid w:val="00FF080F"/>
    <w:rsid w:val="00FF1C75"/>
    <w:rsid w:val="00FF2DA0"/>
    <w:rsid w:val="00FF46F8"/>
    <w:rsid w:val="00FF48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0FA45"/>
  <w15:chartTrackingRefBased/>
  <w15:docId w15:val="{FB75DFB6-3E64-9C45-A108-3A6C56B45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FA7"/>
    <w:rPr>
      <w:rFonts w:ascii="Times New Roman" w:eastAsia="Times New Roman" w:hAnsi="Times New Roman" w:cs="Times New Roman"/>
      <w:lang w:eastAsia="zh-CN"/>
    </w:rPr>
  </w:style>
  <w:style w:type="paragraph" w:styleId="Heading1">
    <w:name w:val="heading 1"/>
    <w:basedOn w:val="Normal"/>
    <w:link w:val="Heading1Char"/>
    <w:uiPriority w:val="9"/>
    <w:qFormat/>
    <w:rsid w:val="00C86CF9"/>
    <w:pPr>
      <w:spacing w:before="100" w:beforeAutospacing="1" w:after="100" w:afterAutospacing="1"/>
      <w:outlineLvl w:val="0"/>
    </w:pPr>
    <w:rPr>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D69A6"/>
  </w:style>
  <w:style w:type="character" w:styleId="Emphasis">
    <w:name w:val="Emphasis"/>
    <w:basedOn w:val="DefaultParagraphFont"/>
    <w:uiPriority w:val="20"/>
    <w:qFormat/>
    <w:rsid w:val="003D69A6"/>
    <w:rPr>
      <w:i/>
      <w:iCs/>
    </w:rPr>
  </w:style>
  <w:style w:type="paragraph" w:styleId="NormalWeb">
    <w:name w:val="Normal (Web)"/>
    <w:basedOn w:val="Normal"/>
    <w:uiPriority w:val="99"/>
    <w:unhideWhenUsed/>
    <w:rsid w:val="003D69A6"/>
    <w:pPr>
      <w:spacing w:before="100" w:beforeAutospacing="1" w:after="100" w:afterAutospacing="1"/>
    </w:pPr>
  </w:style>
  <w:style w:type="paragraph" w:styleId="BalloonText">
    <w:name w:val="Balloon Text"/>
    <w:basedOn w:val="Normal"/>
    <w:link w:val="BalloonTextChar"/>
    <w:uiPriority w:val="99"/>
    <w:semiHidden/>
    <w:unhideWhenUsed/>
    <w:rsid w:val="00BE723E"/>
    <w:rPr>
      <w:rFonts w:eastAsiaTheme="minorHAnsi"/>
      <w:sz w:val="18"/>
      <w:szCs w:val="18"/>
      <w:lang w:eastAsia="en-US"/>
    </w:rPr>
  </w:style>
  <w:style w:type="character" w:customStyle="1" w:styleId="BalloonTextChar">
    <w:name w:val="Balloon Text Char"/>
    <w:basedOn w:val="DefaultParagraphFont"/>
    <w:link w:val="BalloonText"/>
    <w:uiPriority w:val="99"/>
    <w:semiHidden/>
    <w:rsid w:val="00BE723E"/>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043D7E"/>
    <w:rPr>
      <w:sz w:val="16"/>
      <w:szCs w:val="16"/>
    </w:rPr>
  </w:style>
  <w:style w:type="paragraph" w:styleId="CommentText">
    <w:name w:val="annotation text"/>
    <w:basedOn w:val="Normal"/>
    <w:link w:val="CommentTextChar"/>
    <w:uiPriority w:val="99"/>
    <w:unhideWhenUsed/>
    <w:rsid w:val="00043D7E"/>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43D7E"/>
    <w:rPr>
      <w:sz w:val="20"/>
      <w:szCs w:val="20"/>
    </w:rPr>
  </w:style>
  <w:style w:type="paragraph" w:styleId="CommentSubject">
    <w:name w:val="annotation subject"/>
    <w:basedOn w:val="CommentText"/>
    <w:next w:val="CommentText"/>
    <w:link w:val="CommentSubjectChar"/>
    <w:uiPriority w:val="99"/>
    <w:semiHidden/>
    <w:unhideWhenUsed/>
    <w:rsid w:val="00043D7E"/>
    <w:rPr>
      <w:b/>
      <w:bCs/>
    </w:rPr>
  </w:style>
  <w:style w:type="character" w:customStyle="1" w:styleId="CommentSubjectChar">
    <w:name w:val="Comment Subject Char"/>
    <w:basedOn w:val="CommentTextChar"/>
    <w:link w:val="CommentSubject"/>
    <w:uiPriority w:val="99"/>
    <w:semiHidden/>
    <w:rsid w:val="00043D7E"/>
    <w:rPr>
      <w:b/>
      <w:bCs/>
      <w:sz w:val="20"/>
      <w:szCs w:val="20"/>
    </w:rPr>
  </w:style>
  <w:style w:type="paragraph" w:styleId="Revision">
    <w:name w:val="Revision"/>
    <w:hidden/>
    <w:uiPriority w:val="99"/>
    <w:semiHidden/>
    <w:rsid w:val="002B46C2"/>
  </w:style>
  <w:style w:type="paragraph" w:customStyle="1" w:styleId="EndNoteBibliographyTitle">
    <w:name w:val="EndNote Bibliography Title"/>
    <w:basedOn w:val="Normal"/>
    <w:link w:val="EndNoteBibliographyTitleChar"/>
    <w:rsid w:val="0026650B"/>
    <w:pPr>
      <w:jc w:val="center"/>
    </w:pPr>
    <w:rPr>
      <w:rFonts w:ascii="Calibri" w:eastAsiaTheme="minorHAnsi" w:hAnsi="Calibri" w:cs="Calibri"/>
      <w:lang w:eastAsia="en-US"/>
    </w:rPr>
  </w:style>
  <w:style w:type="character" w:customStyle="1" w:styleId="EndNoteBibliographyTitleChar">
    <w:name w:val="EndNote Bibliography Title Char"/>
    <w:basedOn w:val="DefaultParagraphFont"/>
    <w:link w:val="EndNoteBibliographyTitle"/>
    <w:rsid w:val="0026650B"/>
    <w:rPr>
      <w:rFonts w:ascii="Calibri" w:hAnsi="Calibri" w:cs="Calibri"/>
    </w:rPr>
  </w:style>
  <w:style w:type="paragraph" w:customStyle="1" w:styleId="EndNoteBibliography">
    <w:name w:val="EndNote Bibliography"/>
    <w:basedOn w:val="Normal"/>
    <w:link w:val="EndNoteBibliographyChar"/>
    <w:rsid w:val="0026650B"/>
    <w:rPr>
      <w:rFonts w:ascii="Calibri" w:eastAsiaTheme="minorHAnsi" w:hAnsi="Calibri" w:cs="Calibri"/>
      <w:lang w:eastAsia="en-US"/>
    </w:rPr>
  </w:style>
  <w:style w:type="character" w:customStyle="1" w:styleId="EndNoteBibliographyChar">
    <w:name w:val="EndNote Bibliography Char"/>
    <w:basedOn w:val="DefaultParagraphFont"/>
    <w:link w:val="EndNoteBibliography"/>
    <w:rsid w:val="0026650B"/>
    <w:rPr>
      <w:rFonts w:ascii="Calibri" w:hAnsi="Calibri" w:cs="Calibri"/>
    </w:rPr>
  </w:style>
  <w:style w:type="character" w:styleId="Hyperlink">
    <w:name w:val="Hyperlink"/>
    <w:basedOn w:val="DefaultParagraphFont"/>
    <w:uiPriority w:val="99"/>
    <w:unhideWhenUsed/>
    <w:rsid w:val="009D12B6"/>
    <w:rPr>
      <w:color w:val="0563C1" w:themeColor="hyperlink"/>
      <w:u w:val="single"/>
    </w:rPr>
  </w:style>
  <w:style w:type="character" w:customStyle="1" w:styleId="UnresolvedMention1">
    <w:name w:val="Unresolved Mention1"/>
    <w:basedOn w:val="DefaultParagraphFont"/>
    <w:uiPriority w:val="99"/>
    <w:semiHidden/>
    <w:unhideWhenUsed/>
    <w:rsid w:val="009D12B6"/>
    <w:rPr>
      <w:color w:val="605E5C"/>
      <w:shd w:val="clear" w:color="auto" w:fill="E1DFDD"/>
    </w:rPr>
  </w:style>
  <w:style w:type="paragraph" w:styleId="ListParagraph">
    <w:name w:val="List Paragraph"/>
    <w:basedOn w:val="Normal"/>
    <w:uiPriority w:val="34"/>
    <w:qFormat/>
    <w:rsid w:val="006D238F"/>
    <w:pPr>
      <w:ind w:left="720"/>
      <w:contextualSpacing/>
    </w:pPr>
    <w:rPr>
      <w:rFonts w:asciiTheme="minorHAnsi" w:eastAsiaTheme="minorHAnsi" w:hAnsiTheme="minorHAnsi" w:cstheme="minorBidi"/>
      <w:lang w:eastAsia="en-US"/>
    </w:rPr>
  </w:style>
  <w:style w:type="character" w:customStyle="1" w:styleId="UnresolvedMention2">
    <w:name w:val="Unresolved Mention2"/>
    <w:basedOn w:val="DefaultParagraphFont"/>
    <w:uiPriority w:val="99"/>
    <w:semiHidden/>
    <w:unhideWhenUsed/>
    <w:rsid w:val="004B52E8"/>
    <w:rPr>
      <w:color w:val="605E5C"/>
      <w:shd w:val="clear" w:color="auto" w:fill="E1DFDD"/>
    </w:rPr>
  </w:style>
  <w:style w:type="character" w:customStyle="1" w:styleId="ref-journal">
    <w:name w:val="ref-journal"/>
    <w:basedOn w:val="DefaultParagraphFont"/>
    <w:rsid w:val="00927409"/>
  </w:style>
  <w:style w:type="character" w:customStyle="1" w:styleId="ref-vol">
    <w:name w:val="ref-vol"/>
    <w:basedOn w:val="DefaultParagraphFont"/>
    <w:rsid w:val="00927409"/>
  </w:style>
  <w:style w:type="character" w:styleId="FollowedHyperlink">
    <w:name w:val="FollowedHyperlink"/>
    <w:basedOn w:val="DefaultParagraphFont"/>
    <w:uiPriority w:val="99"/>
    <w:semiHidden/>
    <w:unhideWhenUsed/>
    <w:rsid w:val="00160153"/>
    <w:rPr>
      <w:color w:val="954F72" w:themeColor="followedHyperlink"/>
      <w:u w:val="single"/>
    </w:rPr>
  </w:style>
  <w:style w:type="character" w:customStyle="1" w:styleId="Heading1Char">
    <w:name w:val="Heading 1 Char"/>
    <w:basedOn w:val="DefaultParagraphFont"/>
    <w:link w:val="Heading1"/>
    <w:uiPriority w:val="9"/>
    <w:rsid w:val="00C86CF9"/>
    <w:rPr>
      <w:rFonts w:ascii="Times New Roman" w:eastAsia="Times New Roman" w:hAnsi="Times New Roman" w:cs="Times New Roman"/>
      <w:b/>
      <w:bCs/>
      <w:kern w:val="36"/>
      <w:sz w:val="48"/>
      <w:szCs w:val="48"/>
    </w:rPr>
  </w:style>
  <w:style w:type="character" w:styleId="UnresolvedMention">
    <w:name w:val="Unresolved Mention"/>
    <w:basedOn w:val="DefaultParagraphFont"/>
    <w:uiPriority w:val="99"/>
    <w:semiHidden/>
    <w:unhideWhenUsed/>
    <w:rsid w:val="00D658BE"/>
    <w:rPr>
      <w:color w:val="605E5C"/>
      <w:shd w:val="clear" w:color="auto" w:fill="E1DFDD"/>
    </w:rPr>
  </w:style>
  <w:style w:type="table" w:styleId="GridTable2">
    <w:name w:val="Grid Table 2"/>
    <w:basedOn w:val="TableNormal"/>
    <w:uiPriority w:val="47"/>
    <w:rsid w:val="00945110"/>
    <w:rPr>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94511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DA4AF9"/>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14846">
      <w:bodyDiv w:val="1"/>
      <w:marLeft w:val="0"/>
      <w:marRight w:val="0"/>
      <w:marTop w:val="0"/>
      <w:marBottom w:val="0"/>
      <w:divBdr>
        <w:top w:val="none" w:sz="0" w:space="0" w:color="auto"/>
        <w:left w:val="none" w:sz="0" w:space="0" w:color="auto"/>
        <w:bottom w:val="none" w:sz="0" w:space="0" w:color="auto"/>
        <w:right w:val="none" w:sz="0" w:space="0" w:color="auto"/>
      </w:divBdr>
    </w:div>
    <w:div w:id="185600149">
      <w:bodyDiv w:val="1"/>
      <w:marLeft w:val="0"/>
      <w:marRight w:val="0"/>
      <w:marTop w:val="0"/>
      <w:marBottom w:val="0"/>
      <w:divBdr>
        <w:top w:val="none" w:sz="0" w:space="0" w:color="auto"/>
        <w:left w:val="none" w:sz="0" w:space="0" w:color="auto"/>
        <w:bottom w:val="none" w:sz="0" w:space="0" w:color="auto"/>
        <w:right w:val="none" w:sz="0" w:space="0" w:color="auto"/>
      </w:divBdr>
      <w:divsChild>
        <w:div w:id="392000335">
          <w:marLeft w:val="360"/>
          <w:marRight w:val="0"/>
          <w:marTop w:val="200"/>
          <w:marBottom w:val="0"/>
          <w:divBdr>
            <w:top w:val="none" w:sz="0" w:space="0" w:color="auto"/>
            <w:left w:val="none" w:sz="0" w:space="0" w:color="auto"/>
            <w:bottom w:val="none" w:sz="0" w:space="0" w:color="auto"/>
            <w:right w:val="none" w:sz="0" w:space="0" w:color="auto"/>
          </w:divBdr>
        </w:div>
        <w:div w:id="445661998">
          <w:marLeft w:val="360"/>
          <w:marRight w:val="0"/>
          <w:marTop w:val="200"/>
          <w:marBottom w:val="0"/>
          <w:divBdr>
            <w:top w:val="none" w:sz="0" w:space="0" w:color="auto"/>
            <w:left w:val="none" w:sz="0" w:space="0" w:color="auto"/>
            <w:bottom w:val="none" w:sz="0" w:space="0" w:color="auto"/>
            <w:right w:val="none" w:sz="0" w:space="0" w:color="auto"/>
          </w:divBdr>
        </w:div>
        <w:div w:id="1948346369">
          <w:marLeft w:val="360"/>
          <w:marRight w:val="0"/>
          <w:marTop w:val="200"/>
          <w:marBottom w:val="0"/>
          <w:divBdr>
            <w:top w:val="none" w:sz="0" w:space="0" w:color="auto"/>
            <w:left w:val="none" w:sz="0" w:space="0" w:color="auto"/>
            <w:bottom w:val="none" w:sz="0" w:space="0" w:color="auto"/>
            <w:right w:val="none" w:sz="0" w:space="0" w:color="auto"/>
          </w:divBdr>
        </w:div>
        <w:div w:id="396518547">
          <w:marLeft w:val="360"/>
          <w:marRight w:val="0"/>
          <w:marTop w:val="200"/>
          <w:marBottom w:val="0"/>
          <w:divBdr>
            <w:top w:val="none" w:sz="0" w:space="0" w:color="auto"/>
            <w:left w:val="none" w:sz="0" w:space="0" w:color="auto"/>
            <w:bottom w:val="none" w:sz="0" w:space="0" w:color="auto"/>
            <w:right w:val="none" w:sz="0" w:space="0" w:color="auto"/>
          </w:divBdr>
        </w:div>
      </w:divsChild>
    </w:div>
    <w:div w:id="220332190">
      <w:bodyDiv w:val="1"/>
      <w:marLeft w:val="0"/>
      <w:marRight w:val="0"/>
      <w:marTop w:val="0"/>
      <w:marBottom w:val="0"/>
      <w:divBdr>
        <w:top w:val="none" w:sz="0" w:space="0" w:color="auto"/>
        <w:left w:val="none" w:sz="0" w:space="0" w:color="auto"/>
        <w:bottom w:val="none" w:sz="0" w:space="0" w:color="auto"/>
        <w:right w:val="none" w:sz="0" w:space="0" w:color="auto"/>
      </w:divBdr>
      <w:divsChild>
        <w:div w:id="2036347636">
          <w:marLeft w:val="360"/>
          <w:marRight w:val="0"/>
          <w:marTop w:val="200"/>
          <w:marBottom w:val="0"/>
          <w:divBdr>
            <w:top w:val="none" w:sz="0" w:space="0" w:color="auto"/>
            <w:left w:val="none" w:sz="0" w:space="0" w:color="auto"/>
            <w:bottom w:val="none" w:sz="0" w:space="0" w:color="auto"/>
            <w:right w:val="none" w:sz="0" w:space="0" w:color="auto"/>
          </w:divBdr>
        </w:div>
        <w:div w:id="962225203">
          <w:marLeft w:val="360"/>
          <w:marRight w:val="0"/>
          <w:marTop w:val="200"/>
          <w:marBottom w:val="0"/>
          <w:divBdr>
            <w:top w:val="none" w:sz="0" w:space="0" w:color="auto"/>
            <w:left w:val="none" w:sz="0" w:space="0" w:color="auto"/>
            <w:bottom w:val="none" w:sz="0" w:space="0" w:color="auto"/>
            <w:right w:val="none" w:sz="0" w:space="0" w:color="auto"/>
          </w:divBdr>
        </w:div>
      </w:divsChild>
    </w:div>
    <w:div w:id="347609289">
      <w:bodyDiv w:val="1"/>
      <w:marLeft w:val="0"/>
      <w:marRight w:val="0"/>
      <w:marTop w:val="0"/>
      <w:marBottom w:val="0"/>
      <w:divBdr>
        <w:top w:val="none" w:sz="0" w:space="0" w:color="auto"/>
        <w:left w:val="none" w:sz="0" w:space="0" w:color="auto"/>
        <w:bottom w:val="none" w:sz="0" w:space="0" w:color="auto"/>
        <w:right w:val="none" w:sz="0" w:space="0" w:color="auto"/>
      </w:divBdr>
      <w:divsChild>
        <w:div w:id="1858881806">
          <w:marLeft w:val="360"/>
          <w:marRight w:val="0"/>
          <w:marTop w:val="200"/>
          <w:marBottom w:val="0"/>
          <w:divBdr>
            <w:top w:val="none" w:sz="0" w:space="0" w:color="auto"/>
            <w:left w:val="none" w:sz="0" w:space="0" w:color="auto"/>
            <w:bottom w:val="none" w:sz="0" w:space="0" w:color="auto"/>
            <w:right w:val="none" w:sz="0" w:space="0" w:color="auto"/>
          </w:divBdr>
        </w:div>
        <w:div w:id="294526108">
          <w:marLeft w:val="1080"/>
          <w:marRight w:val="0"/>
          <w:marTop w:val="100"/>
          <w:marBottom w:val="0"/>
          <w:divBdr>
            <w:top w:val="none" w:sz="0" w:space="0" w:color="auto"/>
            <w:left w:val="none" w:sz="0" w:space="0" w:color="auto"/>
            <w:bottom w:val="none" w:sz="0" w:space="0" w:color="auto"/>
            <w:right w:val="none" w:sz="0" w:space="0" w:color="auto"/>
          </w:divBdr>
        </w:div>
        <w:div w:id="1365642262">
          <w:marLeft w:val="1080"/>
          <w:marRight w:val="0"/>
          <w:marTop w:val="100"/>
          <w:marBottom w:val="0"/>
          <w:divBdr>
            <w:top w:val="none" w:sz="0" w:space="0" w:color="auto"/>
            <w:left w:val="none" w:sz="0" w:space="0" w:color="auto"/>
            <w:bottom w:val="none" w:sz="0" w:space="0" w:color="auto"/>
            <w:right w:val="none" w:sz="0" w:space="0" w:color="auto"/>
          </w:divBdr>
        </w:div>
        <w:div w:id="764037111">
          <w:marLeft w:val="1080"/>
          <w:marRight w:val="0"/>
          <w:marTop w:val="100"/>
          <w:marBottom w:val="0"/>
          <w:divBdr>
            <w:top w:val="none" w:sz="0" w:space="0" w:color="auto"/>
            <w:left w:val="none" w:sz="0" w:space="0" w:color="auto"/>
            <w:bottom w:val="none" w:sz="0" w:space="0" w:color="auto"/>
            <w:right w:val="none" w:sz="0" w:space="0" w:color="auto"/>
          </w:divBdr>
        </w:div>
        <w:div w:id="1829010725">
          <w:marLeft w:val="360"/>
          <w:marRight w:val="0"/>
          <w:marTop w:val="200"/>
          <w:marBottom w:val="0"/>
          <w:divBdr>
            <w:top w:val="none" w:sz="0" w:space="0" w:color="auto"/>
            <w:left w:val="none" w:sz="0" w:space="0" w:color="auto"/>
            <w:bottom w:val="none" w:sz="0" w:space="0" w:color="auto"/>
            <w:right w:val="none" w:sz="0" w:space="0" w:color="auto"/>
          </w:divBdr>
        </w:div>
      </w:divsChild>
    </w:div>
    <w:div w:id="359866670">
      <w:bodyDiv w:val="1"/>
      <w:marLeft w:val="0"/>
      <w:marRight w:val="0"/>
      <w:marTop w:val="0"/>
      <w:marBottom w:val="0"/>
      <w:divBdr>
        <w:top w:val="none" w:sz="0" w:space="0" w:color="auto"/>
        <w:left w:val="none" w:sz="0" w:space="0" w:color="auto"/>
        <w:bottom w:val="none" w:sz="0" w:space="0" w:color="auto"/>
        <w:right w:val="none" w:sz="0" w:space="0" w:color="auto"/>
      </w:divBdr>
    </w:div>
    <w:div w:id="448622045">
      <w:bodyDiv w:val="1"/>
      <w:marLeft w:val="0"/>
      <w:marRight w:val="0"/>
      <w:marTop w:val="0"/>
      <w:marBottom w:val="0"/>
      <w:divBdr>
        <w:top w:val="none" w:sz="0" w:space="0" w:color="auto"/>
        <w:left w:val="none" w:sz="0" w:space="0" w:color="auto"/>
        <w:bottom w:val="none" w:sz="0" w:space="0" w:color="auto"/>
        <w:right w:val="none" w:sz="0" w:space="0" w:color="auto"/>
      </w:divBdr>
      <w:divsChild>
        <w:div w:id="416899004">
          <w:marLeft w:val="360"/>
          <w:marRight w:val="0"/>
          <w:marTop w:val="200"/>
          <w:marBottom w:val="0"/>
          <w:divBdr>
            <w:top w:val="none" w:sz="0" w:space="0" w:color="auto"/>
            <w:left w:val="none" w:sz="0" w:space="0" w:color="auto"/>
            <w:bottom w:val="none" w:sz="0" w:space="0" w:color="auto"/>
            <w:right w:val="none" w:sz="0" w:space="0" w:color="auto"/>
          </w:divBdr>
        </w:div>
        <w:div w:id="1368067450">
          <w:marLeft w:val="360"/>
          <w:marRight w:val="0"/>
          <w:marTop w:val="200"/>
          <w:marBottom w:val="0"/>
          <w:divBdr>
            <w:top w:val="none" w:sz="0" w:space="0" w:color="auto"/>
            <w:left w:val="none" w:sz="0" w:space="0" w:color="auto"/>
            <w:bottom w:val="none" w:sz="0" w:space="0" w:color="auto"/>
            <w:right w:val="none" w:sz="0" w:space="0" w:color="auto"/>
          </w:divBdr>
        </w:div>
      </w:divsChild>
    </w:div>
    <w:div w:id="613639535">
      <w:bodyDiv w:val="1"/>
      <w:marLeft w:val="0"/>
      <w:marRight w:val="0"/>
      <w:marTop w:val="0"/>
      <w:marBottom w:val="0"/>
      <w:divBdr>
        <w:top w:val="none" w:sz="0" w:space="0" w:color="auto"/>
        <w:left w:val="none" w:sz="0" w:space="0" w:color="auto"/>
        <w:bottom w:val="none" w:sz="0" w:space="0" w:color="auto"/>
        <w:right w:val="none" w:sz="0" w:space="0" w:color="auto"/>
      </w:divBdr>
    </w:div>
    <w:div w:id="765926113">
      <w:bodyDiv w:val="1"/>
      <w:marLeft w:val="0"/>
      <w:marRight w:val="0"/>
      <w:marTop w:val="0"/>
      <w:marBottom w:val="0"/>
      <w:divBdr>
        <w:top w:val="none" w:sz="0" w:space="0" w:color="auto"/>
        <w:left w:val="none" w:sz="0" w:space="0" w:color="auto"/>
        <w:bottom w:val="none" w:sz="0" w:space="0" w:color="auto"/>
        <w:right w:val="none" w:sz="0" w:space="0" w:color="auto"/>
      </w:divBdr>
    </w:div>
    <w:div w:id="1014572432">
      <w:bodyDiv w:val="1"/>
      <w:marLeft w:val="0"/>
      <w:marRight w:val="0"/>
      <w:marTop w:val="0"/>
      <w:marBottom w:val="0"/>
      <w:divBdr>
        <w:top w:val="none" w:sz="0" w:space="0" w:color="auto"/>
        <w:left w:val="none" w:sz="0" w:space="0" w:color="auto"/>
        <w:bottom w:val="none" w:sz="0" w:space="0" w:color="auto"/>
        <w:right w:val="none" w:sz="0" w:space="0" w:color="auto"/>
      </w:divBdr>
    </w:div>
    <w:div w:id="1066336722">
      <w:bodyDiv w:val="1"/>
      <w:marLeft w:val="0"/>
      <w:marRight w:val="0"/>
      <w:marTop w:val="0"/>
      <w:marBottom w:val="0"/>
      <w:divBdr>
        <w:top w:val="none" w:sz="0" w:space="0" w:color="auto"/>
        <w:left w:val="none" w:sz="0" w:space="0" w:color="auto"/>
        <w:bottom w:val="none" w:sz="0" w:space="0" w:color="auto"/>
        <w:right w:val="none" w:sz="0" w:space="0" w:color="auto"/>
      </w:divBdr>
      <w:divsChild>
        <w:div w:id="270821871">
          <w:marLeft w:val="360"/>
          <w:marRight w:val="0"/>
          <w:marTop w:val="200"/>
          <w:marBottom w:val="0"/>
          <w:divBdr>
            <w:top w:val="none" w:sz="0" w:space="0" w:color="auto"/>
            <w:left w:val="none" w:sz="0" w:space="0" w:color="auto"/>
            <w:bottom w:val="none" w:sz="0" w:space="0" w:color="auto"/>
            <w:right w:val="none" w:sz="0" w:space="0" w:color="auto"/>
          </w:divBdr>
        </w:div>
        <w:div w:id="972247041">
          <w:marLeft w:val="360"/>
          <w:marRight w:val="0"/>
          <w:marTop w:val="200"/>
          <w:marBottom w:val="0"/>
          <w:divBdr>
            <w:top w:val="none" w:sz="0" w:space="0" w:color="auto"/>
            <w:left w:val="none" w:sz="0" w:space="0" w:color="auto"/>
            <w:bottom w:val="none" w:sz="0" w:space="0" w:color="auto"/>
            <w:right w:val="none" w:sz="0" w:space="0" w:color="auto"/>
          </w:divBdr>
        </w:div>
        <w:div w:id="265579438">
          <w:marLeft w:val="360"/>
          <w:marRight w:val="0"/>
          <w:marTop w:val="200"/>
          <w:marBottom w:val="0"/>
          <w:divBdr>
            <w:top w:val="none" w:sz="0" w:space="0" w:color="auto"/>
            <w:left w:val="none" w:sz="0" w:space="0" w:color="auto"/>
            <w:bottom w:val="none" w:sz="0" w:space="0" w:color="auto"/>
            <w:right w:val="none" w:sz="0" w:space="0" w:color="auto"/>
          </w:divBdr>
        </w:div>
        <w:div w:id="703746537">
          <w:marLeft w:val="360"/>
          <w:marRight w:val="0"/>
          <w:marTop w:val="200"/>
          <w:marBottom w:val="0"/>
          <w:divBdr>
            <w:top w:val="none" w:sz="0" w:space="0" w:color="auto"/>
            <w:left w:val="none" w:sz="0" w:space="0" w:color="auto"/>
            <w:bottom w:val="none" w:sz="0" w:space="0" w:color="auto"/>
            <w:right w:val="none" w:sz="0" w:space="0" w:color="auto"/>
          </w:divBdr>
        </w:div>
        <w:div w:id="1671565675">
          <w:marLeft w:val="360"/>
          <w:marRight w:val="0"/>
          <w:marTop w:val="200"/>
          <w:marBottom w:val="0"/>
          <w:divBdr>
            <w:top w:val="none" w:sz="0" w:space="0" w:color="auto"/>
            <w:left w:val="none" w:sz="0" w:space="0" w:color="auto"/>
            <w:bottom w:val="none" w:sz="0" w:space="0" w:color="auto"/>
            <w:right w:val="none" w:sz="0" w:space="0" w:color="auto"/>
          </w:divBdr>
        </w:div>
      </w:divsChild>
    </w:div>
    <w:div w:id="1171219662">
      <w:bodyDiv w:val="1"/>
      <w:marLeft w:val="0"/>
      <w:marRight w:val="0"/>
      <w:marTop w:val="0"/>
      <w:marBottom w:val="0"/>
      <w:divBdr>
        <w:top w:val="none" w:sz="0" w:space="0" w:color="auto"/>
        <w:left w:val="none" w:sz="0" w:space="0" w:color="auto"/>
        <w:bottom w:val="none" w:sz="0" w:space="0" w:color="auto"/>
        <w:right w:val="none" w:sz="0" w:space="0" w:color="auto"/>
      </w:divBdr>
    </w:div>
    <w:div w:id="1244992590">
      <w:bodyDiv w:val="1"/>
      <w:marLeft w:val="0"/>
      <w:marRight w:val="0"/>
      <w:marTop w:val="0"/>
      <w:marBottom w:val="0"/>
      <w:divBdr>
        <w:top w:val="none" w:sz="0" w:space="0" w:color="auto"/>
        <w:left w:val="none" w:sz="0" w:space="0" w:color="auto"/>
        <w:bottom w:val="none" w:sz="0" w:space="0" w:color="auto"/>
        <w:right w:val="none" w:sz="0" w:space="0" w:color="auto"/>
      </w:divBdr>
    </w:div>
    <w:div w:id="1251543124">
      <w:bodyDiv w:val="1"/>
      <w:marLeft w:val="0"/>
      <w:marRight w:val="0"/>
      <w:marTop w:val="0"/>
      <w:marBottom w:val="0"/>
      <w:divBdr>
        <w:top w:val="none" w:sz="0" w:space="0" w:color="auto"/>
        <w:left w:val="none" w:sz="0" w:space="0" w:color="auto"/>
        <w:bottom w:val="none" w:sz="0" w:space="0" w:color="auto"/>
        <w:right w:val="none" w:sz="0" w:space="0" w:color="auto"/>
      </w:divBdr>
    </w:div>
    <w:div w:id="1404059682">
      <w:bodyDiv w:val="1"/>
      <w:marLeft w:val="0"/>
      <w:marRight w:val="0"/>
      <w:marTop w:val="0"/>
      <w:marBottom w:val="0"/>
      <w:divBdr>
        <w:top w:val="none" w:sz="0" w:space="0" w:color="auto"/>
        <w:left w:val="none" w:sz="0" w:space="0" w:color="auto"/>
        <w:bottom w:val="none" w:sz="0" w:space="0" w:color="auto"/>
        <w:right w:val="none" w:sz="0" w:space="0" w:color="auto"/>
      </w:divBdr>
    </w:div>
    <w:div w:id="1444227974">
      <w:bodyDiv w:val="1"/>
      <w:marLeft w:val="0"/>
      <w:marRight w:val="0"/>
      <w:marTop w:val="0"/>
      <w:marBottom w:val="0"/>
      <w:divBdr>
        <w:top w:val="none" w:sz="0" w:space="0" w:color="auto"/>
        <w:left w:val="none" w:sz="0" w:space="0" w:color="auto"/>
        <w:bottom w:val="none" w:sz="0" w:space="0" w:color="auto"/>
        <w:right w:val="none" w:sz="0" w:space="0" w:color="auto"/>
      </w:divBdr>
      <w:divsChild>
        <w:div w:id="896671204">
          <w:marLeft w:val="0"/>
          <w:marRight w:val="0"/>
          <w:marTop w:val="0"/>
          <w:marBottom w:val="0"/>
          <w:divBdr>
            <w:top w:val="none" w:sz="0" w:space="0" w:color="auto"/>
            <w:left w:val="none" w:sz="0" w:space="0" w:color="auto"/>
            <w:bottom w:val="none" w:sz="0" w:space="0" w:color="auto"/>
            <w:right w:val="none" w:sz="0" w:space="0" w:color="auto"/>
          </w:divBdr>
          <w:divsChild>
            <w:div w:id="2144879368">
              <w:marLeft w:val="0"/>
              <w:marRight w:val="0"/>
              <w:marTop w:val="0"/>
              <w:marBottom w:val="0"/>
              <w:divBdr>
                <w:top w:val="none" w:sz="0" w:space="0" w:color="auto"/>
                <w:left w:val="none" w:sz="0" w:space="0" w:color="auto"/>
                <w:bottom w:val="none" w:sz="0" w:space="0" w:color="auto"/>
                <w:right w:val="none" w:sz="0" w:space="0" w:color="auto"/>
              </w:divBdr>
              <w:divsChild>
                <w:div w:id="4913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23840">
      <w:bodyDiv w:val="1"/>
      <w:marLeft w:val="0"/>
      <w:marRight w:val="0"/>
      <w:marTop w:val="0"/>
      <w:marBottom w:val="0"/>
      <w:divBdr>
        <w:top w:val="none" w:sz="0" w:space="0" w:color="auto"/>
        <w:left w:val="none" w:sz="0" w:space="0" w:color="auto"/>
        <w:bottom w:val="none" w:sz="0" w:space="0" w:color="auto"/>
        <w:right w:val="none" w:sz="0" w:space="0" w:color="auto"/>
      </w:divBdr>
    </w:div>
    <w:div w:id="1701583905">
      <w:bodyDiv w:val="1"/>
      <w:marLeft w:val="0"/>
      <w:marRight w:val="0"/>
      <w:marTop w:val="0"/>
      <w:marBottom w:val="0"/>
      <w:divBdr>
        <w:top w:val="none" w:sz="0" w:space="0" w:color="auto"/>
        <w:left w:val="none" w:sz="0" w:space="0" w:color="auto"/>
        <w:bottom w:val="none" w:sz="0" w:space="0" w:color="auto"/>
        <w:right w:val="none" w:sz="0" w:space="0" w:color="auto"/>
      </w:divBdr>
      <w:divsChild>
        <w:div w:id="1718041950">
          <w:marLeft w:val="0"/>
          <w:marRight w:val="0"/>
          <w:marTop w:val="0"/>
          <w:marBottom w:val="0"/>
          <w:divBdr>
            <w:top w:val="none" w:sz="0" w:space="0" w:color="auto"/>
            <w:left w:val="none" w:sz="0" w:space="0" w:color="auto"/>
            <w:bottom w:val="none" w:sz="0" w:space="0" w:color="auto"/>
            <w:right w:val="none" w:sz="0" w:space="0" w:color="auto"/>
          </w:divBdr>
          <w:divsChild>
            <w:div w:id="1155298525">
              <w:marLeft w:val="0"/>
              <w:marRight w:val="0"/>
              <w:marTop w:val="0"/>
              <w:marBottom w:val="0"/>
              <w:divBdr>
                <w:top w:val="none" w:sz="0" w:space="0" w:color="auto"/>
                <w:left w:val="none" w:sz="0" w:space="0" w:color="auto"/>
                <w:bottom w:val="none" w:sz="0" w:space="0" w:color="auto"/>
                <w:right w:val="none" w:sz="0" w:space="0" w:color="auto"/>
              </w:divBdr>
              <w:divsChild>
                <w:div w:id="175828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09862">
      <w:bodyDiv w:val="1"/>
      <w:marLeft w:val="0"/>
      <w:marRight w:val="0"/>
      <w:marTop w:val="0"/>
      <w:marBottom w:val="0"/>
      <w:divBdr>
        <w:top w:val="none" w:sz="0" w:space="0" w:color="auto"/>
        <w:left w:val="none" w:sz="0" w:space="0" w:color="auto"/>
        <w:bottom w:val="none" w:sz="0" w:space="0" w:color="auto"/>
        <w:right w:val="none" w:sz="0" w:space="0" w:color="auto"/>
      </w:divBdr>
      <w:divsChild>
        <w:div w:id="1894611249">
          <w:marLeft w:val="0"/>
          <w:marRight w:val="0"/>
          <w:marTop w:val="0"/>
          <w:marBottom w:val="0"/>
          <w:divBdr>
            <w:top w:val="none" w:sz="0" w:space="0" w:color="auto"/>
            <w:left w:val="none" w:sz="0" w:space="0" w:color="auto"/>
            <w:bottom w:val="none" w:sz="0" w:space="0" w:color="auto"/>
            <w:right w:val="none" w:sz="0" w:space="0" w:color="auto"/>
          </w:divBdr>
          <w:divsChild>
            <w:div w:id="2027367834">
              <w:marLeft w:val="0"/>
              <w:marRight w:val="0"/>
              <w:marTop w:val="0"/>
              <w:marBottom w:val="0"/>
              <w:divBdr>
                <w:top w:val="none" w:sz="0" w:space="0" w:color="auto"/>
                <w:left w:val="none" w:sz="0" w:space="0" w:color="auto"/>
                <w:bottom w:val="none" w:sz="0" w:space="0" w:color="auto"/>
                <w:right w:val="none" w:sz="0" w:space="0" w:color="auto"/>
              </w:divBdr>
              <w:divsChild>
                <w:div w:id="202816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00871">
      <w:bodyDiv w:val="1"/>
      <w:marLeft w:val="0"/>
      <w:marRight w:val="0"/>
      <w:marTop w:val="0"/>
      <w:marBottom w:val="0"/>
      <w:divBdr>
        <w:top w:val="none" w:sz="0" w:space="0" w:color="auto"/>
        <w:left w:val="none" w:sz="0" w:space="0" w:color="auto"/>
        <w:bottom w:val="none" w:sz="0" w:space="0" w:color="auto"/>
        <w:right w:val="none" w:sz="0" w:space="0" w:color="auto"/>
      </w:divBdr>
      <w:divsChild>
        <w:div w:id="626007095">
          <w:marLeft w:val="360"/>
          <w:marRight w:val="0"/>
          <w:marTop w:val="200"/>
          <w:marBottom w:val="0"/>
          <w:divBdr>
            <w:top w:val="none" w:sz="0" w:space="0" w:color="auto"/>
            <w:left w:val="none" w:sz="0" w:space="0" w:color="auto"/>
            <w:bottom w:val="none" w:sz="0" w:space="0" w:color="auto"/>
            <w:right w:val="none" w:sz="0" w:space="0" w:color="auto"/>
          </w:divBdr>
        </w:div>
        <w:div w:id="1280183988">
          <w:marLeft w:val="1080"/>
          <w:marRight w:val="0"/>
          <w:marTop w:val="100"/>
          <w:marBottom w:val="0"/>
          <w:divBdr>
            <w:top w:val="none" w:sz="0" w:space="0" w:color="auto"/>
            <w:left w:val="none" w:sz="0" w:space="0" w:color="auto"/>
            <w:bottom w:val="none" w:sz="0" w:space="0" w:color="auto"/>
            <w:right w:val="none" w:sz="0" w:space="0" w:color="auto"/>
          </w:divBdr>
        </w:div>
        <w:div w:id="296107103">
          <w:marLeft w:val="1080"/>
          <w:marRight w:val="0"/>
          <w:marTop w:val="100"/>
          <w:marBottom w:val="0"/>
          <w:divBdr>
            <w:top w:val="none" w:sz="0" w:space="0" w:color="auto"/>
            <w:left w:val="none" w:sz="0" w:space="0" w:color="auto"/>
            <w:bottom w:val="none" w:sz="0" w:space="0" w:color="auto"/>
            <w:right w:val="none" w:sz="0" w:space="0" w:color="auto"/>
          </w:divBdr>
        </w:div>
        <w:div w:id="246502524">
          <w:marLeft w:val="1080"/>
          <w:marRight w:val="0"/>
          <w:marTop w:val="100"/>
          <w:marBottom w:val="0"/>
          <w:divBdr>
            <w:top w:val="none" w:sz="0" w:space="0" w:color="auto"/>
            <w:left w:val="none" w:sz="0" w:space="0" w:color="auto"/>
            <w:bottom w:val="none" w:sz="0" w:space="0" w:color="auto"/>
            <w:right w:val="none" w:sz="0" w:space="0" w:color="auto"/>
          </w:divBdr>
        </w:div>
        <w:div w:id="540284639">
          <w:marLeft w:val="360"/>
          <w:marRight w:val="0"/>
          <w:marTop w:val="200"/>
          <w:marBottom w:val="0"/>
          <w:divBdr>
            <w:top w:val="none" w:sz="0" w:space="0" w:color="auto"/>
            <w:left w:val="none" w:sz="0" w:space="0" w:color="auto"/>
            <w:bottom w:val="none" w:sz="0" w:space="0" w:color="auto"/>
            <w:right w:val="none" w:sz="0" w:space="0" w:color="auto"/>
          </w:divBdr>
        </w:div>
      </w:divsChild>
    </w:div>
    <w:div w:id="1919291601">
      <w:bodyDiv w:val="1"/>
      <w:marLeft w:val="0"/>
      <w:marRight w:val="0"/>
      <w:marTop w:val="0"/>
      <w:marBottom w:val="0"/>
      <w:divBdr>
        <w:top w:val="none" w:sz="0" w:space="0" w:color="auto"/>
        <w:left w:val="none" w:sz="0" w:space="0" w:color="auto"/>
        <w:bottom w:val="none" w:sz="0" w:space="0" w:color="auto"/>
        <w:right w:val="none" w:sz="0" w:space="0" w:color="auto"/>
      </w:divBdr>
      <w:divsChild>
        <w:div w:id="327485668">
          <w:marLeft w:val="360"/>
          <w:marRight w:val="0"/>
          <w:marTop w:val="200"/>
          <w:marBottom w:val="0"/>
          <w:divBdr>
            <w:top w:val="none" w:sz="0" w:space="0" w:color="auto"/>
            <w:left w:val="none" w:sz="0" w:space="0" w:color="auto"/>
            <w:bottom w:val="none" w:sz="0" w:space="0" w:color="auto"/>
            <w:right w:val="none" w:sz="0" w:space="0" w:color="auto"/>
          </w:divBdr>
        </w:div>
        <w:div w:id="538516214">
          <w:marLeft w:val="360"/>
          <w:marRight w:val="0"/>
          <w:marTop w:val="200"/>
          <w:marBottom w:val="0"/>
          <w:divBdr>
            <w:top w:val="none" w:sz="0" w:space="0" w:color="auto"/>
            <w:left w:val="none" w:sz="0" w:space="0" w:color="auto"/>
            <w:bottom w:val="none" w:sz="0" w:space="0" w:color="auto"/>
            <w:right w:val="none" w:sz="0" w:space="0" w:color="auto"/>
          </w:divBdr>
        </w:div>
      </w:divsChild>
    </w:div>
    <w:div w:id="1932200794">
      <w:bodyDiv w:val="1"/>
      <w:marLeft w:val="0"/>
      <w:marRight w:val="0"/>
      <w:marTop w:val="0"/>
      <w:marBottom w:val="0"/>
      <w:divBdr>
        <w:top w:val="none" w:sz="0" w:space="0" w:color="auto"/>
        <w:left w:val="none" w:sz="0" w:space="0" w:color="auto"/>
        <w:bottom w:val="none" w:sz="0" w:space="0" w:color="auto"/>
        <w:right w:val="none" w:sz="0" w:space="0" w:color="auto"/>
      </w:divBdr>
      <w:divsChild>
        <w:div w:id="47539973">
          <w:marLeft w:val="360"/>
          <w:marRight w:val="0"/>
          <w:marTop w:val="200"/>
          <w:marBottom w:val="0"/>
          <w:divBdr>
            <w:top w:val="none" w:sz="0" w:space="0" w:color="auto"/>
            <w:left w:val="none" w:sz="0" w:space="0" w:color="auto"/>
            <w:bottom w:val="none" w:sz="0" w:space="0" w:color="auto"/>
            <w:right w:val="none" w:sz="0" w:space="0" w:color="auto"/>
          </w:divBdr>
        </w:div>
        <w:div w:id="1091047872">
          <w:marLeft w:val="360"/>
          <w:marRight w:val="0"/>
          <w:marTop w:val="200"/>
          <w:marBottom w:val="0"/>
          <w:divBdr>
            <w:top w:val="none" w:sz="0" w:space="0" w:color="auto"/>
            <w:left w:val="none" w:sz="0" w:space="0" w:color="auto"/>
            <w:bottom w:val="none" w:sz="0" w:space="0" w:color="auto"/>
            <w:right w:val="none" w:sz="0" w:space="0" w:color="auto"/>
          </w:divBdr>
        </w:div>
      </w:divsChild>
    </w:div>
    <w:div w:id="2004821939">
      <w:bodyDiv w:val="1"/>
      <w:marLeft w:val="0"/>
      <w:marRight w:val="0"/>
      <w:marTop w:val="0"/>
      <w:marBottom w:val="0"/>
      <w:divBdr>
        <w:top w:val="none" w:sz="0" w:space="0" w:color="auto"/>
        <w:left w:val="none" w:sz="0" w:space="0" w:color="auto"/>
        <w:bottom w:val="none" w:sz="0" w:space="0" w:color="auto"/>
        <w:right w:val="none" w:sz="0" w:space="0" w:color="auto"/>
      </w:divBdr>
    </w:div>
    <w:div w:id="214619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altrics.com/research-core/" TargetMode="External"/><Relationship Id="rId3" Type="http://schemas.openxmlformats.org/officeDocument/2006/relationships/styles" Target="styles.xml"/><Relationship Id="rId7" Type="http://schemas.openxmlformats.org/officeDocument/2006/relationships/hyperlink" Target="http://www.theautisticadvocate.com/2018/05/an-autistic-burnout.html?m=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utyoudontlooksick.com/articles/written-by-christine/the-spoon-the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A199C-FC57-B04D-9B95-3CAEFCA3D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9596</Words>
  <Characters>54698</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 Raymaker</dc:creator>
  <cp:keywords/>
  <dc:description/>
  <cp:lastModifiedBy>Dora Raymaker</cp:lastModifiedBy>
  <cp:revision>5</cp:revision>
  <dcterms:created xsi:type="dcterms:W3CDTF">2026-03-29T20:32:00Z</dcterms:created>
  <dcterms:modified xsi:type="dcterms:W3CDTF">2026-03-31T00:44:00Z</dcterms:modified>
</cp:coreProperties>
</file>