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858" w:rsidRDefault="008A0FC1" w:rsidP="008A0FC1">
      <w:pPr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8A0FC1">
        <w:rPr>
          <w:rFonts w:ascii="Arial" w:eastAsia="Times New Roman" w:hAnsi="Arial" w:cs="Arial"/>
          <w:b/>
          <w:sz w:val="28"/>
          <w:szCs w:val="28"/>
          <w:u w:val="single"/>
        </w:rPr>
        <w:t xml:space="preserve">Jan Mohammad </w:t>
      </w:r>
      <w:proofErr w:type="spellStart"/>
      <w:r w:rsidRPr="008A0FC1">
        <w:rPr>
          <w:rFonts w:ascii="Arial" w:eastAsia="Times New Roman" w:hAnsi="Arial" w:cs="Arial"/>
          <w:b/>
          <w:sz w:val="28"/>
          <w:szCs w:val="28"/>
          <w:u w:val="single"/>
        </w:rPr>
        <w:t>Kakroo</w:t>
      </w:r>
      <w:proofErr w:type="spellEnd"/>
    </w:p>
    <w:p w:rsidR="008A0FC1" w:rsidRPr="0027669B" w:rsidRDefault="008A0FC1" w:rsidP="00CB79C0">
      <w:pPr>
        <w:rPr>
          <w:rFonts w:ascii="Arial" w:hAnsi="Arial" w:cs="Arial"/>
          <w:b/>
          <w:sz w:val="24"/>
          <w:szCs w:val="24"/>
          <w:u w:val="single"/>
        </w:rPr>
      </w:pPr>
      <w:r w:rsidRPr="00F06930">
        <w:rPr>
          <w:rFonts w:ascii="Arial" w:hAnsi="Arial" w:cs="Arial"/>
          <w:b/>
          <w:sz w:val="24"/>
          <w:szCs w:val="24"/>
          <w:u w:val="single"/>
        </w:rPr>
        <w:t>About:</w:t>
      </w:r>
      <w:r w:rsidRPr="008A0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44F6">
        <w:rPr>
          <w:rFonts w:ascii="Arial" w:eastAsia="Times New Roman" w:hAnsi="Arial" w:cs="Arial"/>
          <w:sz w:val="24"/>
          <w:szCs w:val="24"/>
        </w:rPr>
        <w:t xml:space="preserve"> </w:t>
      </w:r>
      <w:r w:rsidR="00D775D2">
        <w:rPr>
          <w:rFonts w:ascii="Arial" w:eastAsia="Times New Roman" w:hAnsi="Arial" w:cs="Arial"/>
          <w:sz w:val="24"/>
          <w:szCs w:val="24"/>
        </w:rPr>
        <w:t xml:space="preserve">Ms. </w:t>
      </w:r>
      <w:proofErr w:type="spellStart"/>
      <w:r w:rsidR="0027669B" w:rsidRPr="0027669B">
        <w:rPr>
          <w:rFonts w:ascii="Arial" w:hAnsi="Arial" w:cs="Arial"/>
          <w:sz w:val="24"/>
          <w:szCs w:val="24"/>
          <w:shd w:val="clear" w:color="auto" w:fill="FFFFFF"/>
        </w:rPr>
        <w:t>Kakroo</w:t>
      </w:r>
      <w:proofErr w:type="spellEnd"/>
      <w:r w:rsidR="0027669B" w:rsidRPr="0027669B">
        <w:rPr>
          <w:rFonts w:ascii="Arial" w:hAnsi="Arial" w:cs="Arial"/>
          <w:sz w:val="24"/>
          <w:szCs w:val="24"/>
          <w:shd w:val="clear" w:color="auto" w:fill="FFFFFF"/>
        </w:rPr>
        <w:t xml:space="preserve"> was a close associate of senior Congress vice president and member of the upper house Abdul </w:t>
      </w:r>
      <w:proofErr w:type="spellStart"/>
      <w:r w:rsidR="0027669B" w:rsidRPr="0027669B">
        <w:rPr>
          <w:rFonts w:ascii="Arial" w:hAnsi="Arial" w:cs="Arial"/>
          <w:sz w:val="24"/>
          <w:szCs w:val="24"/>
          <w:shd w:val="clear" w:color="auto" w:fill="FFFFFF"/>
        </w:rPr>
        <w:t>Gani</w:t>
      </w:r>
      <w:proofErr w:type="spellEnd"/>
      <w:r w:rsidR="0027669B" w:rsidRPr="0027669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27669B" w:rsidRPr="0027669B">
        <w:rPr>
          <w:rFonts w:ascii="Arial" w:hAnsi="Arial" w:cs="Arial"/>
          <w:sz w:val="24"/>
          <w:szCs w:val="24"/>
          <w:shd w:val="clear" w:color="auto" w:fill="FFFFFF"/>
        </w:rPr>
        <w:t>Vakil</w:t>
      </w:r>
      <w:proofErr w:type="spellEnd"/>
      <w:r w:rsidR="0027669B" w:rsidRPr="0027669B">
        <w:rPr>
          <w:rFonts w:ascii="Arial" w:hAnsi="Arial" w:cs="Arial"/>
          <w:sz w:val="24"/>
          <w:szCs w:val="24"/>
          <w:shd w:val="clear" w:color="auto" w:fill="FFFFFF"/>
        </w:rPr>
        <w:t xml:space="preserve">. He was also a relative of </w:t>
      </w:r>
      <w:proofErr w:type="spellStart"/>
      <w:r w:rsidR="0027669B" w:rsidRPr="0027669B">
        <w:rPr>
          <w:rFonts w:ascii="Arial" w:hAnsi="Arial" w:cs="Arial"/>
          <w:sz w:val="24"/>
          <w:szCs w:val="24"/>
          <w:shd w:val="clear" w:color="auto" w:fill="FFFFFF"/>
        </w:rPr>
        <w:t>Aijaz</w:t>
      </w:r>
      <w:proofErr w:type="spellEnd"/>
      <w:r w:rsidR="0027669B" w:rsidRPr="0027669B">
        <w:rPr>
          <w:rFonts w:ascii="Arial" w:hAnsi="Arial" w:cs="Arial"/>
          <w:sz w:val="24"/>
          <w:szCs w:val="24"/>
          <w:shd w:val="clear" w:color="auto" w:fill="FFFFFF"/>
        </w:rPr>
        <w:t xml:space="preserve"> Ahmad </w:t>
      </w:r>
      <w:proofErr w:type="spellStart"/>
      <w:r w:rsidR="0027669B" w:rsidRPr="0027669B">
        <w:rPr>
          <w:rFonts w:ascii="Arial" w:hAnsi="Arial" w:cs="Arial"/>
          <w:sz w:val="24"/>
          <w:szCs w:val="24"/>
          <w:shd w:val="clear" w:color="auto" w:fill="FFFFFF"/>
        </w:rPr>
        <w:t>Kakroo</w:t>
      </w:r>
      <w:proofErr w:type="spellEnd"/>
      <w:r w:rsidR="0027669B" w:rsidRPr="0027669B">
        <w:rPr>
          <w:rFonts w:ascii="Arial" w:hAnsi="Arial" w:cs="Arial"/>
          <w:sz w:val="24"/>
          <w:szCs w:val="24"/>
          <w:shd w:val="clear" w:color="auto" w:fill="FFFFFF"/>
        </w:rPr>
        <w:t>, special secretary to the chief minister.</w:t>
      </w:r>
    </w:p>
    <w:p w:rsidR="008A0FC1" w:rsidRDefault="008A0FC1" w:rsidP="008A0FC1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</w:t>
      </w:r>
      <w:proofErr w:type="gramStart"/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:</w:t>
      </w:r>
      <w:r w:rsidR="00E444F6" w:rsidRPr="00E444F6">
        <w:rPr>
          <w:rFonts w:ascii="Arial" w:eastAsia="Times New Roman" w:hAnsi="Arial" w:cs="Arial"/>
          <w:sz w:val="24"/>
          <w:szCs w:val="24"/>
        </w:rPr>
        <w:t>01</w:t>
      </w:r>
      <w:proofErr w:type="gramEnd"/>
      <w:r w:rsidR="00E444F6" w:rsidRPr="00E444F6">
        <w:rPr>
          <w:rFonts w:ascii="Arial" w:eastAsia="Times New Roman" w:hAnsi="Arial" w:cs="Arial"/>
          <w:sz w:val="24"/>
          <w:szCs w:val="24"/>
        </w:rPr>
        <w:t xml:space="preserve"> Apr 2007</w:t>
      </w:r>
    </w:p>
    <w:p w:rsidR="008A0FC1" w:rsidRDefault="008A0FC1" w:rsidP="00CB79C0">
      <w:pPr>
        <w:pStyle w:val="NormalWeb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color w:val="0D0D0D" w:themeColor="text1" w:themeTint="F2"/>
          <w:u w:val="single"/>
        </w:rPr>
        <w:t>Attack details:</w:t>
      </w:r>
      <w:r w:rsidR="002C579B" w:rsidRPr="002C579B">
        <w:rPr>
          <w:color w:val="58585B"/>
          <w:sz w:val="27"/>
          <w:szCs w:val="27"/>
        </w:rPr>
        <w:t xml:space="preserve"> </w:t>
      </w:r>
      <w:r w:rsidR="00D775D2" w:rsidRPr="00D775D2">
        <w:rPr>
          <w:rFonts w:ascii="Arial" w:hAnsi="Arial" w:cs="Arial"/>
          <w:shd w:val="clear" w:color="auto" w:fill="FFFFFF"/>
        </w:rPr>
        <w:t xml:space="preserve">Police said militants fired at him at point blank range when he was boarding his car, after offering prayers at the </w:t>
      </w:r>
      <w:proofErr w:type="spellStart"/>
      <w:r w:rsidR="00D775D2" w:rsidRPr="00D775D2">
        <w:rPr>
          <w:rFonts w:ascii="Arial" w:hAnsi="Arial" w:cs="Arial"/>
          <w:shd w:val="clear" w:color="auto" w:fill="FFFFFF"/>
        </w:rPr>
        <w:t>Zirayat</w:t>
      </w:r>
      <w:proofErr w:type="spellEnd"/>
      <w:r w:rsidR="00D775D2" w:rsidRPr="00D775D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D775D2" w:rsidRPr="00D775D2">
        <w:rPr>
          <w:rFonts w:ascii="Arial" w:hAnsi="Arial" w:cs="Arial"/>
          <w:shd w:val="clear" w:color="auto" w:fill="FFFFFF"/>
        </w:rPr>
        <w:t>Nabi</w:t>
      </w:r>
      <w:proofErr w:type="spellEnd"/>
      <w:r w:rsidR="00D775D2" w:rsidRPr="00D775D2">
        <w:rPr>
          <w:rFonts w:ascii="Arial" w:hAnsi="Arial" w:cs="Arial"/>
          <w:shd w:val="clear" w:color="auto" w:fill="FFFFFF"/>
        </w:rPr>
        <w:t xml:space="preserve"> Sahib Shrine at </w:t>
      </w:r>
      <w:proofErr w:type="spellStart"/>
      <w:r w:rsidR="00D775D2" w:rsidRPr="00D775D2">
        <w:rPr>
          <w:rFonts w:ascii="Arial" w:hAnsi="Arial" w:cs="Arial"/>
          <w:shd w:val="clear" w:color="auto" w:fill="FFFFFF"/>
        </w:rPr>
        <w:t>Khawja</w:t>
      </w:r>
      <w:proofErr w:type="spellEnd"/>
      <w:r w:rsidR="00D775D2" w:rsidRPr="00D775D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D775D2" w:rsidRPr="00D775D2">
        <w:rPr>
          <w:rFonts w:ascii="Arial" w:hAnsi="Arial" w:cs="Arial"/>
          <w:shd w:val="clear" w:color="auto" w:fill="FFFFFF"/>
        </w:rPr>
        <w:t>Bagh</w:t>
      </w:r>
      <w:proofErr w:type="spellEnd"/>
      <w:r w:rsidR="00D775D2" w:rsidRPr="00D775D2">
        <w:rPr>
          <w:rFonts w:ascii="Arial" w:hAnsi="Arial" w:cs="Arial"/>
          <w:shd w:val="clear" w:color="auto" w:fill="FFFFFF"/>
        </w:rPr>
        <w:t xml:space="preserve"> to mark </w:t>
      </w:r>
      <w:proofErr w:type="spellStart"/>
      <w:r w:rsidR="00D775D2" w:rsidRPr="00D775D2">
        <w:rPr>
          <w:rFonts w:ascii="Arial" w:hAnsi="Arial" w:cs="Arial"/>
          <w:shd w:val="clear" w:color="auto" w:fill="FFFFFF"/>
        </w:rPr>
        <w:t>Eid</w:t>
      </w:r>
      <w:proofErr w:type="spellEnd"/>
      <w:r w:rsidR="00D775D2" w:rsidRPr="00D775D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D775D2" w:rsidRPr="00D775D2">
        <w:rPr>
          <w:rFonts w:ascii="Arial" w:hAnsi="Arial" w:cs="Arial"/>
          <w:shd w:val="clear" w:color="auto" w:fill="FFFFFF"/>
        </w:rPr>
        <w:t>Milad</w:t>
      </w:r>
      <w:proofErr w:type="spellEnd"/>
      <w:r w:rsidR="00D775D2" w:rsidRPr="00D775D2">
        <w:rPr>
          <w:rFonts w:ascii="Arial" w:hAnsi="Arial" w:cs="Arial"/>
          <w:shd w:val="clear" w:color="auto" w:fill="FFFFFF"/>
        </w:rPr>
        <w:t xml:space="preserve"> un </w:t>
      </w:r>
      <w:proofErr w:type="spellStart"/>
      <w:r w:rsidR="00D775D2" w:rsidRPr="00D775D2">
        <w:rPr>
          <w:rFonts w:ascii="Arial" w:hAnsi="Arial" w:cs="Arial"/>
          <w:shd w:val="clear" w:color="auto" w:fill="FFFFFF"/>
        </w:rPr>
        <w:t>Nabi</w:t>
      </w:r>
      <w:proofErr w:type="spellEnd"/>
      <w:r w:rsidR="00D775D2" w:rsidRPr="00D775D2">
        <w:rPr>
          <w:rFonts w:ascii="Arial" w:hAnsi="Arial" w:cs="Arial"/>
          <w:shd w:val="clear" w:color="auto" w:fill="FFFFFF"/>
        </w:rPr>
        <w:t xml:space="preserve"> (birthday of Prophet Mohammad).</w:t>
      </w:r>
    </w:p>
    <w:p w:rsidR="00D775D2" w:rsidRDefault="00D775D2" w:rsidP="00D775D2">
      <w:pPr>
        <w:pStyle w:val="NormalWeb"/>
        <w:spacing w:before="0" w:beforeAutospacing="0" w:after="0" w:afterAutospacing="0" w:line="390" w:lineRule="atLeast"/>
        <w:textAlignment w:val="baseline"/>
        <w:rPr>
          <w:rFonts w:ascii="Arial" w:hAnsi="Arial" w:cs="Arial"/>
          <w:b/>
          <w:color w:val="0D0D0D" w:themeColor="text1" w:themeTint="F2"/>
          <w:u w:val="single"/>
        </w:rPr>
      </w:pPr>
    </w:p>
    <w:p w:rsidR="008A0FC1" w:rsidRPr="00CB79C0" w:rsidRDefault="008A0FC1" w:rsidP="00E444F6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CB79C0">
        <w:rPr>
          <w:rFonts w:ascii="Arial" w:eastAsia="Times New Roman" w:hAnsi="Arial" w:cs="Arial"/>
          <w:b/>
          <w:sz w:val="24"/>
          <w:szCs w:val="24"/>
          <w:u w:val="single"/>
        </w:rPr>
        <w:t>:</w:t>
      </w:r>
      <w:r w:rsidR="002C579B" w:rsidRPr="00CB79C0">
        <w:rPr>
          <w:rFonts w:ascii="Arial" w:hAnsi="Arial" w:cs="Arial"/>
          <w:sz w:val="24"/>
          <w:szCs w:val="24"/>
        </w:rPr>
        <w:t xml:space="preserve"> </w:t>
      </w:r>
      <w:r w:rsidR="00D775D2" w:rsidRPr="00CB79C0">
        <w:rPr>
          <w:rFonts w:ascii="Arial" w:hAnsi="Arial" w:cs="Arial"/>
          <w:sz w:val="24"/>
          <w:szCs w:val="24"/>
        </w:rPr>
        <w:t>A</w:t>
      </w:r>
      <w:r w:rsidR="002C579B" w:rsidRPr="00CB79C0">
        <w:rPr>
          <w:rFonts w:ascii="Arial" w:hAnsi="Arial" w:cs="Arial"/>
          <w:sz w:val="24"/>
          <w:szCs w:val="24"/>
        </w:rPr>
        <w:t xml:space="preserve"> senior Congress leader</w:t>
      </w:r>
      <w:r w:rsidR="00E444F6" w:rsidRPr="00CB79C0">
        <w:rPr>
          <w:rFonts w:ascii="Arial" w:hAnsi="Arial" w:cs="Arial"/>
          <w:sz w:val="24"/>
          <w:szCs w:val="24"/>
        </w:rPr>
        <w:t>.</w:t>
      </w:r>
      <w:proofErr w:type="gramEnd"/>
    </w:p>
    <w:p w:rsidR="008A0FC1" w:rsidRDefault="008A0FC1" w:rsidP="00E444F6">
      <w:pPr>
        <w:jc w:val="both"/>
        <w:rPr>
          <w:rFonts w:ascii="Arial" w:eastAsia="Times New Roman" w:hAnsi="Arial" w:cs="Arial"/>
          <w:sz w:val="24"/>
          <w:szCs w:val="24"/>
        </w:rPr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 w:rsidR="002C579B" w:rsidRPr="002C579B">
        <w:rPr>
          <w:color w:val="58585B"/>
          <w:sz w:val="27"/>
          <w:szCs w:val="27"/>
        </w:rPr>
        <w:t xml:space="preserve"> </w:t>
      </w:r>
      <w:proofErr w:type="spellStart"/>
      <w:r w:rsidR="00D775D2" w:rsidRPr="00D775D2">
        <w:rPr>
          <w:rFonts w:ascii="Arial" w:hAnsi="Arial" w:cs="Arial"/>
          <w:sz w:val="24"/>
          <w:szCs w:val="24"/>
          <w:shd w:val="clear" w:color="auto" w:fill="FFFFFF"/>
        </w:rPr>
        <w:t>Baramulla</w:t>
      </w:r>
      <w:proofErr w:type="spellEnd"/>
      <w:r w:rsidR="00D775D2" w:rsidRPr="00D775D2">
        <w:rPr>
          <w:rFonts w:ascii="Arial" w:hAnsi="Arial" w:cs="Arial"/>
          <w:sz w:val="24"/>
          <w:szCs w:val="24"/>
          <w:shd w:val="clear" w:color="auto" w:fill="FFFFFF"/>
        </w:rPr>
        <w:t xml:space="preserve"> district Congress president</w:t>
      </w:r>
      <w:r w:rsidR="00E444F6" w:rsidRPr="00E444F6">
        <w:rPr>
          <w:rFonts w:ascii="Arial" w:eastAsia="Times New Roman" w:hAnsi="Arial" w:cs="Arial"/>
          <w:sz w:val="24"/>
          <w:szCs w:val="24"/>
        </w:rPr>
        <w:t>, a prominent businessman.</w:t>
      </w:r>
    </w:p>
    <w:p w:rsidR="0027669B" w:rsidRPr="00D775D2" w:rsidRDefault="0027669B" w:rsidP="00E444F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7669B">
        <w:rPr>
          <w:rFonts w:ascii="Arial" w:eastAsia="Times New Roman" w:hAnsi="Arial" w:cs="Arial"/>
          <w:b/>
          <w:sz w:val="24"/>
          <w:szCs w:val="24"/>
          <w:u w:val="single"/>
        </w:rPr>
        <w:t xml:space="preserve">Belief </w:t>
      </w:r>
      <w:r w:rsidRPr="0027669B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Pr="0027669B">
        <w:t xml:space="preserve"> </w:t>
      </w:r>
      <w:r w:rsidR="00D775D2" w:rsidRPr="00D775D2">
        <w:rPr>
          <w:rFonts w:ascii="Arial" w:hAnsi="Arial" w:cs="Arial"/>
          <w:sz w:val="24"/>
          <w:szCs w:val="24"/>
        </w:rPr>
        <w:t xml:space="preserve">Indian </w:t>
      </w:r>
      <w:r w:rsidR="00D775D2">
        <w:rPr>
          <w:rFonts w:ascii="Arial" w:hAnsi="Arial" w:cs="Arial"/>
          <w:sz w:val="24"/>
          <w:szCs w:val="24"/>
        </w:rPr>
        <w:t>Democracy.</w:t>
      </w:r>
    </w:p>
    <w:p w:rsidR="00C94E8D" w:rsidRDefault="00C94E8D" w:rsidP="00E444F6">
      <w:pPr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C94E8D">
        <w:rPr>
          <w:rFonts w:ascii="Arial" w:eastAsia="Times New Roman" w:hAnsi="Arial" w:cs="Arial"/>
          <w:b/>
          <w:sz w:val="24"/>
          <w:szCs w:val="24"/>
          <w:u w:val="single"/>
        </w:rPr>
        <w:t>URL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Pr="00C94E8D">
        <w:t xml:space="preserve"> </w:t>
      </w:r>
      <w:hyperlink r:id="rId5" w:history="1">
        <w:r w:rsidRPr="00BE3C35">
          <w:rPr>
            <w:rStyle w:val="Hyperlink"/>
            <w:rFonts w:ascii="Arial" w:eastAsia="Times New Roman" w:hAnsi="Arial" w:cs="Arial"/>
            <w:sz w:val="24"/>
            <w:szCs w:val="24"/>
          </w:rPr>
          <w:t>https://www.oneindia.com/2007/04/01/congress-leader-killed-pso-wounded-in-north-kashmir-1175501600.html</w:t>
        </w:r>
      </w:hyperlink>
    </w:p>
    <w:p w:rsidR="00C94E8D" w:rsidRDefault="00C94E8D" w:rsidP="00CB79C0">
      <w:pPr>
        <w:ind w:left="720"/>
        <w:jc w:val="both"/>
        <w:rPr>
          <w:rFonts w:ascii="Arial" w:hAnsi="Arial" w:cs="Arial"/>
          <w:color w:val="58585B"/>
          <w:sz w:val="24"/>
          <w:szCs w:val="24"/>
        </w:rPr>
      </w:pPr>
      <w:hyperlink r:id="rId6" w:history="1">
        <w:r w:rsidRPr="00BE3C35">
          <w:rPr>
            <w:rStyle w:val="Hyperlink"/>
            <w:rFonts w:ascii="Arial" w:hAnsi="Arial" w:cs="Arial"/>
            <w:sz w:val="24"/>
            <w:szCs w:val="24"/>
          </w:rPr>
          <w:t>https://www.outlookindia.com/newswire/story/senior-congress-leader-two-soldiers-killed/462254</w:t>
        </w:r>
      </w:hyperlink>
      <w:bookmarkStart w:id="0" w:name="_GoBack"/>
      <w:bookmarkEnd w:id="0"/>
    </w:p>
    <w:p w:rsidR="00C94E8D" w:rsidRPr="00C94E8D" w:rsidRDefault="00C94E8D" w:rsidP="00E444F6">
      <w:pPr>
        <w:jc w:val="both"/>
        <w:rPr>
          <w:rFonts w:ascii="Arial" w:hAnsi="Arial" w:cs="Arial"/>
          <w:color w:val="58585B"/>
          <w:sz w:val="24"/>
          <w:szCs w:val="24"/>
        </w:rPr>
      </w:pPr>
    </w:p>
    <w:p w:rsidR="002C579B" w:rsidRDefault="002C579B" w:rsidP="008A0FC1">
      <w:pPr>
        <w:rPr>
          <w:rFonts w:ascii="Arial" w:hAnsi="Arial" w:cs="Arial"/>
          <w:sz w:val="24"/>
          <w:szCs w:val="24"/>
          <w:u w:val="single"/>
        </w:rPr>
      </w:pPr>
    </w:p>
    <w:p w:rsidR="00C94E8D" w:rsidRPr="00C94E8D" w:rsidRDefault="00C94E8D" w:rsidP="008A0FC1">
      <w:pPr>
        <w:rPr>
          <w:rFonts w:ascii="Arial" w:hAnsi="Arial" w:cs="Arial"/>
          <w:sz w:val="24"/>
          <w:szCs w:val="24"/>
          <w:u w:val="single"/>
        </w:rPr>
      </w:pPr>
    </w:p>
    <w:p w:rsidR="008A0FC1" w:rsidRPr="008A0FC1" w:rsidRDefault="008A0FC1" w:rsidP="008A0FC1">
      <w:pPr>
        <w:rPr>
          <w:rFonts w:ascii="Arial" w:hAnsi="Arial" w:cs="Arial"/>
          <w:b/>
          <w:sz w:val="28"/>
          <w:szCs w:val="28"/>
          <w:u w:val="single"/>
        </w:rPr>
      </w:pPr>
    </w:p>
    <w:sectPr w:rsidR="008A0FC1" w:rsidRPr="008A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6C"/>
    <w:rsid w:val="0008566C"/>
    <w:rsid w:val="0027669B"/>
    <w:rsid w:val="002C579B"/>
    <w:rsid w:val="004703FA"/>
    <w:rsid w:val="005C6881"/>
    <w:rsid w:val="008A0FC1"/>
    <w:rsid w:val="00BE1858"/>
    <w:rsid w:val="00C94E8D"/>
    <w:rsid w:val="00CB79C0"/>
    <w:rsid w:val="00D775D2"/>
    <w:rsid w:val="00E4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4E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4E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utlookindia.com/newswire/story/senior-congress-leader-two-soldiers-killed/462254" TargetMode="External"/><Relationship Id="rId5" Type="http://schemas.openxmlformats.org/officeDocument/2006/relationships/hyperlink" Target="https://www.oneindia.com/2007/04/01/congress-leader-killed-pso-wounded-in-north-kashmir-117550160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8</cp:revision>
  <dcterms:created xsi:type="dcterms:W3CDTF">2020-11-25T13:37:00Z</dcterms:created>
  <dcterms:modified xsi:type="dcterms:W3CDTF">2020-12-08T04:45:00Z</dcterms:modified>
</cp:coreProperties>
</file>