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880A5" w14:textId="77777777" w:rsidR="00B91FA5" w:rsidRDefault="00B91FA5" w:rsidP="00B91FA5">
      <w:pPr>
        <w:rPr>
          <w:rFonts w:ascii="Times New Roman" w:hAnsi="Times New Roman" w:cs="Times New Roman"/>
        </w:rPr>
      </w:pPr>
      <w:r w:rsidRPr="0033542E">
        <w:rPr>
          <w:rFonts w:ascii="Times New Roman" w:hAnsi="Times New Roman" w:cs="Times New Roman"/>
        </w:rPr>
        <w:t>Baron Eiley</w:t>
      </w:r>
    </w:p>
    <w:p w14:paraId="1DFC21B8" w14:textId="77777777" w:rsidR="00B91FA5" w:rsidRPr="00E706B5" w:rsidRDefault="00B91FA5" w:rsidP="00B91FA5">
      <w:pPr>
        <w:jc w:val="center"/>
        <w:rPr>
          <w:rFonts w:ascii="Times New Roman" w:hAnsi="Times New Roman" w:cs="Times New Roman"/>
          <w:b/>
          <w:bCs/>
        </w:rPr>
      </w:pPr>
      <w:r w:rsidRPr="00E706B5">
        <w:rPr>
          <w:rFonts w:ascii="Times New Roman" w:hAnsi="Times New Roman" w:cs="Times New Roman"/>
          <w:b/>
          <w:bCs/>
        </w:rPr>
        <w:t>Master of Career Pivot</w:t>
      </w:r>
    </w:p>
    <w:p w14:paraId="6CA65945" w14:textId="77777777" w:rsidR="00B91FA5" w:rsidRDefault="00B91FA5" w:rsidP="00B91FA5">
      <w:pPr>
        <w:ind w:firstLine="720"/>
        <w:rPr>
          <w:rFonts w:ascii="Times New Roman" w:hAnsi="Times New Roman" w:cs="Times New Roman"/>
        </w:rPr>
      </w:pPr>
      <w:r>
        <w:rPr>
          <w:rFonts w:ascii="Times New Roman" w:hAnsi="Times New Roman" w:cs="Times New Roman"/>
        </w:rPr>
        <w:t>The strength of the resumes submitted lies within the credibility of the individual through their studies, and most importantly, the experience within the industry and relevant coursework projects. Recruiters look for the individual’s offerings, what the company’s gaps are, and how that individual can progress the company’s goals when considering the individual through the hiring process. The strategy taken in the assignment deploys an equal balance of relevant work experience and demonstrated knowledge through coursework, and relevant projects, both in school and in two years of professional experience. Furthermore, the candidate reaches a wide depth of experience within many types of assignments, ranging from component engineering, all the way to guidance, navigation, and controls. Each section of the resume is fine-tuned in accordance with the desired skills section of each of the job posting. Finally, the candidate has a breadth of leadership experience in both industry and the collegiate realm. The candidate is passionate about each job posting as each requisite was chosen carefully.</w:t>
      </w:r>
    </w:p>
    <w:p w14:paraId="44BBAC92" w14:textId="77777777" w:rsidR="00B91FA5" w:rsidRPr="00FB74F3" w:rsidRDefault="00B91FA5" w:rsidP="0089090D">
      <w:pPr>
        <w:ind w:firstLine="720"/>
        <w:rPr>
          <w:rFonts w:ascii="Times New Roman" w:hAnsi="Times New Roman" w:cs="Times New Roman"/>
        </w:rPr>
      </w:pPr>
      <w:r>
        <w:rPr>
          <w:rFonts w:ascii="Times New Roman" w:hAnsi="Times New Roman" w:cs="Times New Roman"/>
        </w:rPr>
        <w:t>The recruiter of this job is looking for an individual who can bridge the gap between the software and hardware realms to architect the hardware infrastructure to run specific autonomous driving algorithms and systems. The skills required within this profession are strong hardware architecture design in components like FPGA hardware, CPU architectures, and strong modeling skills in python machine learning modeling.  The candidate offers significant FPGA development experience using Verilog, SystemVerilog, and VHDL. The candidate also holds experience with FPGA hardware accelerators and coursework experience within Machine Learning topics and algorithms. Through this experience, it demonstrates the rapid prototyping and problem solving within complex satellite system architecture and HWILs for flight certified products. Secondly, the candidate offers strong programming skills within C#, Python, and C++ experience for lab bring-up and test for Standardized Test Equipment and Capital Test Racks. The main criterion that will make the recruiter select me is my extensive experience within the satellite industry developing software and FPGA solutions. Within this job offer, the candidate hopes to get more experience in developing FPGA architecture targeted toward Machine Learning purposes and further my Artificial Intelligence applications. Furthermore, the candidate hopes to further the mission of creating self-driving cars and systems, and the company will receive an individual who is passionate about hardware, electronics, and the mission of self-driving cars.</w:t>
      </w:r>
    </w:p>
    <w:p w14:paraId="6ED8244B" w14:textId="77777777" w:rsidR="00B91FA5" w:rsidRDefault="00B91FA5" w:rsidP="00B91FA5">
      <w:pPr>
        <w:ind w:firstLine="720"/>
        <w:rPr>
          <w:rFonts w:ascii="Times New Roman" w:hAnsi="Times New Roman" w:cs="Times New Roman"/>
        </w:rPr>
      </w:pPr>
      <w:r>
        <w:rPr>
          <w:rFonts w:ascii="Times New Roman" w:hAnsi="Times New Roman" w:cs="Times New Roman"/>
        </w:rPr>
        <w:t xml:space="preserve">The company is looking for a candidate that has significant digital system design experience, specifically within the ASIC and FPGA realm, to deliver RTL solutions in both ASIC design flows and validation and verification for chips. The preferred skills of this company involves experience within mixed signals design using RTL, experience using high speed interfaces, ASIC CAD tools targeted toward simulation, and experience within advanced semiconductor FinFET technologies. For this job posting, the resume will highlight significant FPGA and RTL design experience, both in industry and coursework. Specifically, the resume will </w:t>
      </w:r>
      <w:r>
        <w:rPr>
          <w:rFonts w:ascii="Times New Roman" w:hAnsi="Times New Roman" w:cs="Times New Roman"/>
        </w:rPr>
        <w:lastRenderedPageBreak/>
        <w:t>portray the multi-domain IP core implementation experience, the high-speed communication implementation experience, and the rapid prototyping and verification experience. Furthermore, the resume offers insight to vast range of design experience within RTL within Verilog, and VHDL to implement processors, controllers, and algorithm development. The successful selection of this resume depends on the vast RTL and FPGA experience that the resume portrays. The specific RTL design developed for satellites makes a strong case for the desired RTL experience. If selected for this position, the goal is to enhance RTL skills targeted for chip design and gain experience for RTL design targeted toward implementation and layout for the chip wafer. The company will offer firsthand experience of the chip making cycle from RTL design and implementation to the final silicon bring up and implementation on the chip wafer. The company will receive a candidate who is passionate about RTL and FPGA design.</w:t>
      </w:r>
    </w:p>
    <w:p w14:paraId="74F5477B" w14:textId="77777777" w:rsidR="00B91FA5" w:rsidRDefault="00B91FA5" w:rsidP="00B91FA5">
      <w:pPr>
        <w:ind w:firstLine="720"/>
        <w:rPr>
          <w:rFonts w:ascii="Times New Roman" w:hAnsi="Times New Roman" w:cs="Times New Roman"/>
        </w:rPr>
      </w:pPr>
      <w:r>
        <w:rPr>
          <w:rFonts w:ascii="Times New Roman" w:hAnsi="Times New Roman" w:cs="Times New Roman"/>
        </w:rPr>
        <w:t>The company is searching for an individual who holds computer architecture, VLSI, circuit design and digital system design experience. Furthermore, the preferred experience includes taking the experience found within RTL design and verification, ASIC development and bring up, to provide solutions for Apple silicon team and hardware technologies within phones, tablets, and computers. The resume highlights significant experience within circuit card design and fabrication, along with the validation and verification hardware operational capability. Secondly, the RTL experience and FPGA provides both ends of development that is deployed on FPGA chips, as well as RTL designs deployed in layout and physical implementation space. The main criterion found in the resume that will influence the decision is the range of experience working with and designing around electronic hardware, specifically with space rated parts, and the Component Engineering internship. Within a potential job offer, the candidate of this resume hopes to obtain more experience within the RTL development realm along with the microelectronics found within complex technology. Furthermore, the added benefit is to contribute to the evolving technology that pushes the boundary of current performance and capabilities.</w:t>
      </w:r>
    </w:p>
    <w:p w14:paraId="00C42BCE" w14:textId="6061831A" w:rsidR="00B91FA5" w:rsidRDefault="00B91FA5" w:rsidP="00B91FA5">
      <w:pPr>
        <w:ind w:firstLine="720"/>
        <w:rPr>
          <w:rFonts w:ascii="Times New Roman" w:hAnsi="Times New Roman" w:cs="Times New Roman"/>
        </w:rPr>
      </w:pPr>
      <w:r>
        <w:rPr>
          <w:rFonts w:ascii="Times New Roman" w:hAnsi="Times New Roman" w:cs="Times New Roman"/>
        </w:rPr>
        <w:t xml:space="preserve">Each resume submitted from the candidate took the relevant experience in the span of the last two years that mostly aligned with each of the job posting’s desired experience. Each of the resumes has a strength in both the coursework taken in undergraduate and graduate degrees, accompanied by projects and examples found within industry. Each resume analyzed the basic qualifications and the desired experience and </w:t>
      </w:r>
      <w:r w:rsidR="0089090D">
        <w:rPr>
          <w:rFonts w:ascii="Times New Roman" w:hAnsi="Times New Roman" w:cs="Times New Roman"/>
        </w:rPr>
        <w:t>fine-tuned</w:t>
      </w:r>
      <w:r>
        <w:rPr>
          <w:rFonts w:ascii="Times New Roman" w:hAnsi="Times New Roman" w:cs="Times New Roman"/>
        </w:rPr>
        <w:t xml:space="preserve"> </w:t>
      </w:r>
      <w:r w:rsidR="0089090D">
        <w:rPr>
          <w:rFonts w:ascii="Times New Roman" w:hAnsi="Times New Roman" w:cs="Times New Roman"/>
        </w:rPr>
        <w:t>s</w:t>
      </w:r>
      <w:r>
        <w:rPr>
          <w:rFonts w:ascii="Times New Roman" w:hAnsi="Times New Roman" w:cs="Times New Roman"/>
        </w:rPr>
        <w:t xml:space="preserve">the sections that is in most accordance to those preferences. The candidate exemplifies skills that are not usually taught in school through leadership experiences both in industry and college. Though the candidate is still considered to be entry level, the experience held by this candidate exemplifies the skills and production capabilities brought to a company if </w:t>
      </w:r>
      <w:r w:rsidR="0089090D">
        <w:rPr>
          <w:rFonts w:ascii="Times New Roman" w:hAnsi="Times New Roman" w:cs="Times New Roman"/>
        </w:rPr>
        <w:t>hired.</w:t>
      </w:r>
    </w:p>
    <w:p w14:paraId="58C48707" w14:textId="77777777" w:rsidR="0089090D" w:rsidRDefault="0089090D" w:rsidP="0089090D">
      <w:pPr>
        <w:rPr>
          <w:rFonts w:ascii="Times New Roman" w:hAnsi="Times New Roman" w:cs="Times New Roman"/>
          <w:b/>
          <w:bCs/>
        </w:rPr>
      </w:pPr>
    </w:p>
    <w:p w14:paraId="05306CA7" w14:textId="77777777" w:rsidR="0089090D" w:rsidRDefault="0089090D" w:rsidP="0089090D">
      <w:pPr>
        <w:rPr>
          <w:rFonts w:ascii="Times New Roman" w:hAnsi="Times New Roman" w:cs="Times New Roman"/>
          <w:b/>
          <w:bCs/>
        </w:rPr>
      </w:pPr>
    </w:p>
    <w:p w14:paraId="7879F73B" w14:textId="77777777" w:rsidR="0089090D" w:rsidRDefault="0089090D" w:rsidP="0089090D">
      <w:pPr>
        <w:rPr>
          <w:rFonts w:ascii="Times New Roman" w:hAnsi="Times New Roman" w:cs="Times New Roman"/>
          <w:b/>
          <w:bCs/>
        </w:rPr>
      </w:pPr>
    </w:p>
    <w:p w14:paraId="70D02E5C" w14:textId="2DC4F865" w:rsidR="00B91FA5" w:rsidRPr="00836E18" w:rsidRDefault="00B91FA5" w:rsidP="0089090D">
      <w:pPr>
        <w:jc w:val="center"/>
        <w:rPr>
          <w:rFonts w:ascii="Times New Roman" w:hAnsi="Times New Roman" w:cs="Times New Roman"/>
        </w:rPr>
      </w:pPr>
      <w:r w:rsidRPr="00836E18">
        <w:rPr>
          <w:rFonts w:ascii="Times New Roman" w:hAnsi="Times New Roman" w:cs="Times New Roman"/>
        </w:rPr>
        <w:lastRenderedPageBreak/>
        <w:t>Bibliography</w:t>
      </w:r>
    </w:p>
    <w:p w14:paraId="7D8F797A" w14:textId="77777777" w:rsidR="00B91FA5" w:rsidRPr="00836E18" w:rsidRDefault="00B91FA5" w:rsidP="00B91FA5">
      <w:pPr>
        <w:rPr>
          <w:rFonts w:ascii="Times New Roman" w:hAnsi="Times New Roman" w:cs="Times New Roman"/>
        </w:rPr>
      </w:pPr>
      <w:r w:rsidRPr="00836E18">
        <w:rPr>
          <w:rFonts w:ascii="Times New Roman" w:hAnsi="Times New Roman" w:cs="Times New Roman"/>
        </w:rPr>
        <w:t xml:space="preserve">Job 1: </w:t>
      </w:r>
      <w:hyperlink r:id="rId4" w:history="1">
        <w:r w:rsidRPr="00836E18">
          <w:rPr>
            <w:rStyle w:val="Hyperlink"/>
            <w:rFonts w:ascii="Times New Roman" w:hAnsi="Times New Roman" w:cs="Times New Roman"/>
            <w:color w:val="auto"/>
            <w:u w:val="none"/>
          </w:rPr>
          <w:t>https://waymo.com/joinus/5227423/</w:t>
        </w:r>
      </w:hyperlink>
    </w:p>
    <w:p w14:paraId="0434397B" w14:textId="77777777" w:rsidR="00B91FA5" w:rsidRPr="00836E18" w:rsidRDefault="00B91FA5" w:rsidP="00B91FA5">
      <w:pPr>
        <w:rPr>
          <w:rFonts w:ascii="Times New Roman" w:hAnsi="Times New Roman" w:cs="Times New Roman"/>
        </w:rPr>
      </w:pPr>
      <w:r w:rsidRPr="00836E18">
        <w:rPr>
          <w:rFonts w:ascii="Times New Roman" w:hAnsi="Times New Roman" w:cs="Times New Roman"/>
        </w:rPr>
        <w:t xml:space="preserve">Job 2: </w:t>
      </w:r>
      <w:hyperlink r:id="rId5" w:history="1">
        <w:r w:rsidRPr="00836E18">
          <w:rPr>
            <w:rStyle w:val="Hyperlink"/>
            <w:rFonts w:ascii="Times New Roman" w:hAnsi="Times New Roman" w:cs="Times New Roman"/>
            <w:color w:val="auto"/>
            <w:u w:val="none"/>
          </w:rPr>
          <w:t>https://careers.amd.com/careers-home/jobs/42818?lang=en-us</w:t>
        </w:r>
      </w:hyperlink>
    </w:p>
    <w:p w14:paraId="628DD669" w14:textId="77777777" w:rsidR="00B91FA5" w:rsidRPr="00836E18" w:rsidRDefault="00B91FA5" w:rsidP="00B91FA5">
      <w:pPr>
        <w:rPr>
          <w:rFonts w:ascii="Times New Roman" w:hAnsi="Times New Roman" w:cs="Times New Roman"/>
        </w:rPr>
      </w:pPr>
      <w:r w:rsidRPr="00836E18">
        <w:rPr>
          <w:rFonts w:ascii="Times New Roman" w:hAnsi="Times New Roman" w:cs="Times New Roman"/>
        </w:rPr>
        <w:t xml:space="preserve">Job 3: </w:t>
      </w:r>
      <w:hyperlink r:id="rId6" w:history="1">
        <w:r w:rsidRPr="00836E18">
          <w:rPr>
            <w:rStyle w:val="Hyperlink"/>
            <w:rFonts w:ascii="Times New Roman" w:hAnsi="Times New Roman" w:cs="Times New Roman"/>
            <w:color w:val="auto"/>
            <w:u w:val="none"/>
          </w:rPr>
          <w:t>https://jobs.apple.com/en-us/details/200438237/hardware-engineer-early-career</w:t>
        </w:r>
      </w:hyperlink>
    </w:p>
    <w:p w14:paraId="6AF7BC38" w14:textId="77777777" w:rsidR="00C34B77" w:rsidRDefault="00C34B77"/>
    <w:sectPr w:rsidR="00C34B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77"/>
    <w:rsid w:val="0089090D"/>
    <w:rsid w:val="008E75C7"/>
    <w:rsid w:val="00B91FA5"/>
    <w:rsid w:val="00C3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15FD"/>
  <w15:chartTrackingRefBased/>
  <w15:docId w15:val="{EAE3D7D7-6C7F-4B48-B910-777ED141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FA5"/>
  </w:style>
  <w:style w:type="paragraph" w:styleId="Heading1">
    <w:name w:val="heading 1"/>
    <w:basedOn w:val="Normal"/>
    <w:next w:val="Normal"/>
    <w:link w:val="Heading1Char"/>
    <w:uiPriority w:val="9"/>
    <w:qFormat/>
    <w:rsid w:val="00C34B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B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4B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B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B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B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B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B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B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B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B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4B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B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B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B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B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B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B77"/>
    <w:rPr>
      <w:rFonts w:eastAsiaTheme="majorEastAsia" w:cstheme="majorBidi"/>
      <w:color w:val="272727" w:themeColor="text1" w:themeTint="D8"/>
    </w:rPr>
  </w:style>
  <w:style w:type="paragraph" w:styleId="Title">
    <w:name w:val="Title"/>
    <w:basedOn w:val="Normal"/>
    <w:next w:val="Normal"/>
    <w:link w:val="TitleChar"/>
    <w:uiPriority w:val="10"/>
    <w:qFormat/>
    <w:rsid w:val="00C34B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B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B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B77"/>
    <w:pPr>
      <w:spacing w:before="160"/>
      <w:jc w:val="center"/>
    </w:pPr>
    <w:rPr>
      <w:i/>
      <w:iCs/>
      <w:color w:val="404040" w:themeColor="text1" w:themeTint="BF"/>
    </w:rPr>
  </w:style>
  <w:style w:type="character" w:customStyle="1" w:styleId="QuoteChar">
    <w:name w:val="Quote Char"/>
    <w:basedOn w:val="DefaultParagraphFont"/>
    <w:link w:val="Quote"/>
    <w:uiPriority w:val="29"/>
    <w:rsid w:val="00C34B77"/>
    <w:rPr>
      <w:i/>
      <w:iCs/>
      <w:color w:val="404040" w:themeColor="text1" w:themeTint="BF"/>
    </w:rPr>
  </w:style>
  <w:style w:type="paragraph" w:styleId="ListParagraph">
    <w:name w:val="List Paragraph"/>
    <w:basedOn w:val="Normal"/>
    <w:uiPriority w:val="34"/>
    <w:qFormat/>
    <w:rsid w:val="00C34B77"/>
    <w:pPr>
      <w:ind w:left="720"/>
      <w:contextualSpacing/>
    </w:pPr>
  </w:style>
  <w:style w:type="character" w:styleId="IntenseEmphasis">
    <w:name w:val="Intense Emphasis"/>
    <w:basedOn w:val="DefaultParagraphFont"/>
    <w:uiPriority w:val="21"/>
    <w:qFormat/>
    <w:rsid w:val="00C34B77"/>
    <w:rPr>
      <w:i/>
      <w:iCs/>
      <w:color w:val="0F4761" w:themeColor="accent1" w:themeShade="BF"/>
    </w:rPr>
  </w:style>
  <w:style w:type="paragraph" w:styleId="IntenseQuote">
    <w:name w:val="Intense Quote"/>
    <w:basedOn w:val="Normal"/>
    <w:next w:val="Normal"/>
    <w:link w:val="IntenseQuoteChar"/>
    <w:uiPriority w:val="30"/>
    <w:qFormat/>
    <w:rsid w:val="00C34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B77"/>
    <w:rPr>
      <w:i/>
      <w:iCs/>
      <w:color w:val="0F4761" w:themeColor="accent1" w:themeShade="BF"/>
    </w:rPr>
  </w:style>
  <w:style w:type="character" w:styleId="IntenseReference">
    <w:name w:val="Intense Reference"/>
    <w:basedOn w:val="DefaultParagraphFont"/>
    <w:uiPriority w:val="32"/>
    <w:qFormat/>
    <w:rsid w:val="00C34B77"/>
    <w:rPr>
      <w:b/>
      <w:bCs/>
      <w:smallCaps/>
      <w:color w:val="0F4761" w:themeColor="accent1" w:themeShade="BF"/>
      <w:spacing w:val="5"/>
    </w:rPr>
  </w:style>
  <w:style w:type="character" w:styleId="Hyperlink">
    <w:name w:val="Hyperlink"/>
    <w:basedOn w:val="DefaultParagraphFont"/>
    <w:uiPriority w:val="99"/>
    <w:unhideWhenUsed/>
    <w:rsid w:val="00B91F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obs.apple.com/en-us/details/200438237/hardware-engineer-early-career" TargetMode="External"/><Relationship Id="rId5" Type="http://schemas.openxmlformats.org/officeDocument/2006/relationships/hyperlink" Target="https://careers.amd.com/careers-home/jobs/42818?lang=en-us" TargetMode="External"/><Relationship Id="rId4" Type="http://schemas.openxmlformats.org/officeDocument/2006/relationships/hyperlink" Target="https://waymo.com/joinus/52274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1025</Words>
  <Characters>5848</Characters>
  <Application>Microsoft Office Word</Application>
  <DocSecurity>0</DocSecurity>
  <Lines>48</Lines>
  <Paragraphs>13</Paragraphs>
  <ScaleCrop>false</ScaleCrop>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Baron W. Eiley</dc:creator>
  <cp:keywords/>
  <dc:description/>
  <cp:lastModifiedBy>Baron W. Eiley</cp:lastModifiedBy>
  <cp:revision>10</cp:revision>
  <dcterms:created xsi:type="dcterms:W3CDTF">2024-03-31T22:53:00Z</dcterms:created>
  <dcterms:modified xsi:type="dcterms:W3CDTF">2024-03-31T22:58:00Z</dcterms:modified>
</cp:coreProperties>
</file>