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jc w:val="left"/>
      </w:pPr>
      <w:r>
        <w:rPr>
          <w:rFonts w:hint="eastAsia"/>
          <w:lang w:val="en-US" w:eastAsia="zh-CN"/>
        </w:rPr>
        <w:t>商品预览页面显示价格与商品详情页面价格不符</w:t>
      </w:r>
      <w:r>
        <w:drawing>
          <wp:inline distT="0" distB="0" distL="114300" distR="114300">
            <wp:extent cx="5266690" cy="282575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171825"/>
            <wp:effectExtent l="0" t="0" r="127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</w:pPr>
      <w:r>
        <w:rPr>
          <w:rFonts w:hint="eastAsia"/>
          <w:lang w:val="en-US" w:eastAsia="zh-CN"/>
        </w:rPr>
        <w:t>折扣价</w:t>
      </w:r>
      <w:bookmarkStart w:id="0" w:name="_GoBack"/>
      <w:bookmarkEnd w:id="0"/>
      <w:r>
        <w:rPr>
          <w:rFonts w:hint="eastAsia"/>
          <w:lang w:val="en-US" w:eastAsia="zh-CN"/>
        </w:rPr>
        <w:t>格与实际价格不符</w:t>
      </w:r>
      <w:r>
        <w:drawing>
          <wp:inline distT="0" distB="0" distL="114300" distR="114300">
            <wp:extent cx="5273040" cy="1981835"/>
            <wp:effectExtent l="0" t="0" r="0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8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663ECDA"/>
    <w:multiLevelType w:val="singleLevel"/>
    <w:tmpl w:val="A663ECD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32A4445"/>
    <w:rsid w:val="632A4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26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2021-11-21T03:14:00Z</dcterms:created>
  <dc:creator>十一</dc:creator>
  <cp:lastModifiedBy>十一</cp:lastModifiedBy>
  <dcterms:modified xsi:type="dcterms:W3CDTF">2021-11-21T03:41:23Z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3BA8DE7621BD4E2BA43612DFDDA70141</vt:lpwstr>
  </property>
</Properties>
</file>