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56" w:rsidRPr="00854CC0" w:rsidRDefault="00F07AC3">
      <w:pPr>
        <w:pStyle w:val="Title"/>
        <w:rPr>
          <w:sz w:val="24"/>
          <w:szCs w:val="24"/>
        </w:rPr>
      </w:pPr>
      <w:r w:rsidRPr="00854CC0">
        <w:rPr>
          <w:sz w:val="24"/>
          <w:szCs w:val="24"/>
        </w:rPr>
        <w:t>Stat 107: Quantitative Methods for Economics Take Home Exam</w:t>
      </w:r>
    </w:p>
    <w:p w:rsidR="00016656" w:rsidRPr="00854CC0" w:rsidRDefault="00F07AC3">
      <w:pPr>
        <w:pStyle w:val="Author"/>
        <w:rPr>
          <w:sz w:val="22"/>
          <w:szCs w:val="22"/>
        </w:rPr>
      </w:pPr>
      <w:r w:rsidRPr="00854CC0">
        <w:rPr>
          <w:sz w:val="22"/>
          <w:szCs w:val="22"/>
        </w:rPr>
        <w:t>Xiner Zhou</w:t>
      </w:r>
    </w:p>
    <w:p w:rsidR="00016656" w:rsidRDefault="00F07AC3">
      <w:pPr>
        <w:pStyle w:val="Date"/>
        <w:rPr>
          <w:sz w:val="22"/>
          <w:szCs w:val="22"/>
        </w:rPr>
      </w:pPr>
      <w:r w:rsidRPr="00854CC0">
        <w:rPr>
          <w:sz w:val="22"/>
          <w:szCs w:val="22"/>
        </w:rPr>
        <w:t>10/20/2016</w:t>
      </w:r>
    </w:p>
    <w:p w:rsidR="00442DA7" w:rsidRDefault="00442DA7" w:rsidP="00442DA7">
      <w:pPr>
        <w:pStyle w:val="BodyText"/>
      </w:pPr>
      <w:r w:rsidRPr="00442DA7">
        <w:rPr>
          <w:highlight w:val="yellow"/>
        </w:rPr>
        <w:t>Note: M</w:t>
      </w:r>
      <w:r w:rsidR="00F07AC3">
        <w:rPr>
          <w:highlight w:val="yellow"/>
        </w:rPr>
        <w:t>y</w:t>
      </w:r>
      <w:bookmarkStart w:id="0" w:name="_GoBack"/>
      <w:bookmarkEnd w:id="0"/>
      <w:r w:rsidRPr="00442DA7">
        <w:rPr>
          <w:highlight w:val="yellow"/>
        </w:rPr>
        <w:t xml:space="preserve"> answer to Question 21is 0, my version doesn’t allow to choose the right answer, I’ve sent email to Prof. Parzen to confirm this issue.</w:t>
      </w:r>
    </w:p>
    <w:p w:rsidR="00442DA7" w:rsidRPr="00442DA7" w:rsidRDefault="00442DA7" w:rsidP="00442DA7">
      <w:pPr>
        <w:pStyle w:val="BodyText"/>
      </w:pP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drawing>
          <wp:inline distT="0" distB="0" distL="0" distR="0">
            <wp:extent cx="5334000" cy="238955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Volumes/NO%20NAME/Course%20Work%20at%20Harvard/Introduction%20to%20Financial%20Statisitcs/pic/Midterm%20Q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CC0">
        <w:rPr>
          <w:sz w:val="22"/>
          <w:szCs w:val="22"/>
        </w:rPr>
        <w:t>.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KeywordTok"/>
          <w:szCs w:val="22"/>
        </w:rPr>
        <w:t>set.seed</w:t>
      </w:r>
      <w:r w:rsidRPr="00854CC0">
        <w:rPr>
          <w:rStyle w:val="NormalTok"/>
          <w:szCs w:val="22"/>
        </w:rPr>
        <w:t>(</w:t>
      </w:r>
      <w:r w:rsidRPr="00854CC0">
        <w:rPr>
          <w:rStyle w:val="DecValTok"/>
          <w:szCs w:val="22"/>
        </w:rPr>
        <w:t>02138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set the number of simulation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n.sim&lt;-</w:t>
      </w:r>
      <w:r w:rsidRPr="00854CC0">
        <w:rPr>
          <w:rStyle w:val="DecValTok"/>
          <w:szCs w:val="22"/>
        </w:rPr>
        <w:t>1000000</w:t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initialize place-holder for simulated bonus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bonus&lt;-</w:t>
      </w:r>
      <w:r w:rsidRPr="00854CC0">
        <w:rPr>
          <w:rStyle w:val="KeywordTok"/>
          <w:szCs w:val="22"/>
        </w:rPr>
        <w:t>rep</w:t>
      </w:r>
      <w:r w:rsidRPr="00854CC0">
        <w:rPr>
          <w:rStyle w:val="NormalTok"/>
          <w:szCs w:val="22"/>
        </w:rPr>
        <w:t>(</w:t>
      </w:r>
      <w:r w:rsidRPr="00854CC0">
        <w:rPr>
          <w:rStyle w:val="DecValTok"/>
          <w:szCs w:val="22"/>
        </w:rPr>
        <w:t>0</w:t>
      </w:r>
      <w:r w:rsidRPr="00854CC0">
        <w:rPr>
          <w:rStyle w:val="NormalTok"/>
          <w:szCs w:val="22"/>
        </w:rPr>
        <w:t>,n.sim)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for(i in 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:n.sim){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rStyle w:val="CommentTok"/>
          <w:szCs w:val="22"/>
        </w:rPr>
        <w:t xml:space="preserve"># step 1: sell more than 4 bicycles ? 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sell.more</w:t>
      </w:r>
      <w:r w:rsidRPr="00854CC0">
        <w:rPr>
          <w:rStyle w:val="FloatTok"/>
          <w:szCs w:val="22"/>
        </w:rPr>
        <w:t>.4</w:t>
      </w:r>
      <w:r w:rsidRPr="00854CC0">
        <w:rPr>
          <w:rStyle w:val="NormalTok"/>
          <w:szCs w:val="22"/>
        </w:rPr>
        <w:t>&lt;-</w:t>
      </w:r>
      <w:r w:rsidRPr="00854CC0">
        <w:rPr>
          <w:rStyle w:val="KeywordTok"/>
          <w:szCs w:val="22"/>
        </w:rPr>
        <w:t>rbinom</w:t>
      </w:r>
      <w:r w:rsidRPr="00854CC0">
        <w:rPr>
          <w:rStyle w:val="NormalTok"/>
          <w:szCs w:val="22"/>
        </w:rPr>
        <w:t>(</w:t>
      </w:r>
      <w:r w:rsidRPr="00854CC0">
        <w:rPr>
          <w:rStyle w:val="DataTypeTok"/>
          <w:szCs w:val="22"/>
        </w:rPr>
        <w:t>n=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size=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prob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FloatTok"/>
          <w:szCs w:val="22"/>
        </w:rPr>
        <w:t>0.4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if(sell.more</w:t>
      </w:r>
      <w:r w:rsidRPr="00854CC0">
        <w:rPr>
          <w:rStyle w:val="FloatTok"/>
          <w:szCs w:val="22"/>
        </w:rPr>
        <w:t>.4</w:t>
      </w:r>
      <w:r w:rsidRPr="00854CC0">
        <w:rPr>
          <w:rStyle w:val="NormalTok"/>
          <w:szCs w:val="22"/>
        </w:rPr>
        <w:t>==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){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rStyle w:val="CommentTok"/>
          <w:szCs w:val="22"/>
        </w:rPr>
        <w:t># step 2: if sell more than 4, decide how many sold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n.sell&lt;-</w:t>
      </w:r>
      <w:r w:rsidRPr="00854CC0">
        <w:rPr>
          <w:rStyle w:val="KeywordTok"/>
          <w:szCs w:val="22"/>
        </w:rPr>
        <w:t>sample</w:t>
      </w:r>
      <w:r w:rsidRPr="00854CC0">
        <w:rPr>
          <w:rStyle w:val="NormalTok"/>
          <w:szCs w:val="22"/>
        </w:rPr>
        <w:t>(</w:t>
      </w:r>
      <w:r w:rsidRPr="00854CC0">
        <w:rPr>
          <w:rStyle w:val="DataTypeTok"/>
          <w:szCs w:val="22"/>
        </w:rPr>
        <w:t>x=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DecValTok"/>
          <w:szCs w:val="22"/>
        </w:rPr>
        <w:t>5</w:t>
      </w:r>
      <w:r w:rsidRPr="00854CC0">
        <w:rPr>
          <w:rStyle w:val="NormalTok"/>
          <w:szCs w:val="22"/>
        </w:rPr>
        <w:t>,</w:t>
      </w:r>
      <w:r w:rsidRPr="00854CC0">
        <w:rPr>
          <w:rStyle w:val="DecValTok"/>
          <w:szCs w:val="22"/>
        </w:rPr>
        <w:t>6</w:t>
      </w:r>
      <w:r w:rsidRPr="00854CC0">
        <w:rPr>
          <w:rStyle w:val="NormalTok"/>
          <w:szCs w:val="22"/>
        </w:rPr>
        <w:t>,</w:t>
      </w:r>
      <w:r w:rsidRPr="00854CC0">
        <w:rPr>
          <w:rStyle w:val="DecValTok"/>
          <w:szCs w:val="22"/>
        </w:rPr>
        <w:t>7</w:t>
      </w:r>
      <w:r w:rsidRPr="00854CC0">
        <w:rPr>
          <w:rStyle w:val="NormalTok"/>
          <w:szCs w:val="22"/>
        </w:rPr>
        <w:t>,</w:t>
      </w:r>
      <w:r w:rsidRPr="00854CC0">
        <w:rPr>
          <w:rStyle w:val="DecValTok"/>
          <w:szCs w:val="22"/>
        </w:rPr>
        <w:t>8</w:t>
      </w:r>
      <w:r w:rsidRPr="00854CC0">
        <w:rPr>
          <w:rStyle w:val="NormalTok"/>
          <w:szCs w:val="22"/>
        </w:rPr>
        <w:t xml:space="preserve">), </w:t>
      </w:r>
      <w:r w:rsidRPr="00854CC0">
        <w:rPr>
          <w:rStyle w:val="DataTypeTok"/>
          <w:szCs w:val="22"/>
        </w:rPr>
        <w:t>size=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replace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OtherTok"/>
          <w:szCs w:val="22"/>
        </w:rPr>
        <w:t>FALSE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prob =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FloatTok"/>
          <w:szCs w:val="22"/>
        </w:rPr>
        <w:t>0.35</w:t>
      </w:r>
      <w:r w:rsidRPr="00854CC0">
        <w:rPr>
          <w:rStyle w:val="NormalTok"/>
          <w:szCs w:val="22"/>
        </w:rPr>
        <w:t>,</w:t>
      </w:r>
      <w:r w:rsidRPr="00854CC0">
        <w:rPr>
          <w:rStyle w:val="FloatTok"/>
          <w:szCs w:val="22"/>
        </w:rPr>
        <w:t>0.45</w:t>
      </w:r>
      <w:r w:rsidRPr="00854CC0">
        <w:rPr>
          <w:rStyle w:val="NormalTok"/>
          <w:szCs w:val="22"/>
        </w:rPr>
        <w:t>,</w:t>
      </w:r>
      <w:r w:rsidRPr="00854CC0">
        <w:rPr>
          <w:rStyle w:val="FloatTok"/>
          <w:szCs w:val="22"/>
        </w:rPr>
        <w:t>0.15</w:t>
      </w:r>
      <w:r w:rsidRPr="00854CC0">
        <w:rPr>
          <w:rStyle w:val="NormalTok"/>
          <w:szCs w:val="22"/>
        </w:rPr>
        <w:t>,</w:t>
      </w:r>
      <w:r w:rsidRPr="00854CC0">
        <w:rPr>
          <w:rStyle w:val="FloatTok"/>
          <w:szCs w:val="22"/>
        </w:rPr>
        <w:t>0.05</w:t>
      </w:r>
      <w:r w:rsidRPr="00854CC0">
        <w:rPr>
          <w:rStyle w:val="NormalTok"/>
          <w:szCs w:val="22"/>
        </w:rPr>
        <w:t>))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rStyle w:val="CommentTok"/>
          <w:szCs w:val="22"/>
        </w:rPr>
        <w:t># step 3: for each sold bicycle, decide which model it is and its associated bonus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bonus.each&lt;-</w:t>
      </w:r>
      <w:r w:rsidRPr="00854CC0">
        <w:rPr>
          <w:rStyle w:val="KeywordTok"/>
          <w:szCs w:val="22"/>
        </w:rPr>
        <w:t>sample</w:t>
      </w:r>
      <w:r w:rsidRPr="00854CC0">
        <w:rPr>
          <w:rStyle w:val="NormalTok"/>
          <w:szCs w:val="22"/>
        </w:rPr>
        <w:t>(</w:t>
      </w:r>
      <w:r w:rsidRPr="00854CC0">
        <w:rPr>
          <w:rStyle w:val="DataTypeTok"/>
          <w:szCs w:val="22"/>
        </w:rPr>
        <w:t>x=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DecValTok"/>
          <w:szCs w:val="22"/>
        </w:rPr>
        <w:t>10</w:t>
      </w:r>
      <w:r w:rsidRPr="00854CC0">
        <w:rPr>
          <w:rStyle w:val="NormalTok"/>
          <w:szCs w:val="22"/>
        </w:rPr>
        <w:t>,</w:t>
      </w:r>
      <w:r w:rsidRPr="00854CC0">
        <w:rPr>
          <w:rStyle w:val="DecValTok"/>
          <w:szCs w:val="22"/>
        </w:rPr>
        <w:t>15</w:t>
      </w:r>
      <w:r w:rsidRPr="00854CC0">
        <w:rPr>
          <w:rStyle w:val="NormalTok"/>
          <w:szCs w:val="22"/>
        </w:rPr>
        <w:t>,</w:t>
      </w:r>
      <w:r w:rsidRPr="00854CC0">
        <w:rPr>
          <w:rStyle w:val="DecValTok"/>
          <w:szCs w:val="22"/>
        </w:rPr>
        <w:t>20</w:t>
      </w:r>
      <w:r w:rsidRPr="00854CC0">
        <w:rPr>
          <w:rStyle w:val="NormalTok"/>
          <w:szCs w:val="22"/>
        </w:rPr>
        <w:t>,</w:t>
      </w:r>
      <w:r w:rsidRPr="00854CC0">
        <w:rPr>
          <w:rStyle w:val="DecValTok"/>
          <w:szCs w:val="22"/>
        </w:rPr>
        <w:t>25</w:t>
      </w:r>
      <w:r w:rsidRPr="00854CC0">
        <w:rPr>
          <w:rStyle w:val="NormalTok"/>
          <w:szCs w:val="22"/>
        </w:rPr>
        <w:t xml:space="preserve">), </w:t>
      </w:r>
      <w:r w:rsidRPr="00854CC0">
        <w:rPr>
          <w:rStyle w:val="DataTypeTok"/>
          <w:szCs w:val="22"/>
        </w:rPr>
        <w:t>size=</w:t>
      </w:r>
      <w:r w:rsidRPr="00854CC0">
        <w:rPr>
          <w:rStyle w:val="NormalTok"/>
          <w:szCs w:val="22"/>
        </w:rPr>
        <w:t xml:space="preserve">n.sell, </w:t>
      </w:r>
      <w:r w:rsidRPr="00854CC0">
        <w:rPr>
          <w:rStyle w:val="DataTypeTok"/>
          <w:szCs w:val="22"/>
        </w:rPr>
        <w:t>replace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OtherTok"/>
          <w:szCs w:val="22"/>
        </w:rPr>
        <w:t>TRUE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prob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FloatTok"/>
          <w:szCs w:val="22"/>
        </w:rPr>
        <w:t>0.4</w:t>
      </w:r>
      <w:r w:rsidRPr="00854CC0">
        <w:rPr>
          <w:rStyle w:val="NormalTok"/>
          <w:szCs w:val="22"/>
        </w:rPr>
        <w:t>,</w:t>
      </w:r>
      <w:r w:rsidRPr="00854CC0">
        <w:rPr>
          <w:rStyle w:val="FloatTok"/>
          <w:szCs w:val="22"/>
        </w:rPr>
        <w:t>0.35</w:t>
      </w:r>
      <w:r w:rsidRPr="00854CC0">
        <w:rPr>
          <w:rStyle w:val="NormalTok"/>
          <w:szCs w:val="22"/>
        </w:rPr>
        <w:t>,</w:t>
      </w:r>
      <w:r w:rsidRPr="00854CC0">
        <w:rPr>
          <w:rStyle w:val="FloatTok"/>
          <w:szCs w:val="22"/>
        </w:rPr>
        <w:t>0.2</w:t>
      </w:r>
      <w:r w:rsidRPr="00854CC0">
        <w:rPr>
          <w:rStyle w:val="NormalTok"/>
          <w:szCs w:val="22"/>
        </w:rPr>
        <w:t>,</w:t>
      </w:r>
      <w:r w:rsidRPr="00854CC0">
        <w:rPr>
          <w:rStyle w:val="FloatTok"/>
          <w:szCs w:val="22"/>
        </w:rPr>
        <w:t>0.05</w:t>
      </w:r>
      <w:r w:rsidRPr="00854CC0">
        <w:rPr>
          <w:rStyle w:val="NormalTok"/>
          <w:szCs w:val="22"/>
        </w:rPr>
        <w:t>))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</w:t>
      </w:r>
      <w:r w:rsidRPr="00854CC0">
        <w:rPr>
          <w:rStyle w:val="CommentTok"/>
          <w:szCs w:val="22"/>
        </w:rPr>
        <w:t># step 4: add up bonus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bonus[i]&lt;-</w:t>
      </w:r>
      <w:r w:rsidRPr="00854CC0">
        <w:rPr>
          <w:rStyle w:val="KeywordTok"/>
          <w:szCs w:val="22"/>
        </w:rPr>
        <w:t>sum</w:t>
      </w:r>
      <w:r w:rsidRPr="00854CC0">
        <w:rPr>
          <w:rStyle w:val="NormalTok"/>
          <w:szCs w:val="22"/>
        </w:rPr>
        <w:t>(bonus.each)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lastRenderedPageBreak/>
        <w:t xml:space="preserve">  }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}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cat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</w:t>
      </w:r>
      <w:r w:rsidRPr="00854CC0">
        <w:rPr>
          <w:rStyle w:val="StringTok"/>
          <w:szCs w:val="22"/>
        </w:rPr>
        <w:t>The expected bonus in a day is"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KeywordTok"/>
          <w:szCs w:val="22"/>
        </w:rPr>
        <w:t>mean</w:t>
      </w:r>
      <w:r w:rsidRPr="00854CC0">
        <w:rPr>
          <w:rStyle w:val="NormalTok"/>
          <w:szCs w:val="22"/>
        </w:rPr>
        <w:t xml:space="preserve">(bonus), </w:t>
      </w:r>
      <w:r w:rsidRPr="00854CC0">
        <w:rPr>
          <w:rStyle w:val="StringTok"/>
          <w:szCs w:val="22"/>
        </w:rPr>
        <w:t>'</w:t>
      </w:r>
      <w:r w:rsidRPr="00854CC0">
        <w:rPr>
          <w:rStyle w:val="CharTok"/>
          <w:szCs w:val="22"/>
        </w:rPr>
        <w:t>\n</w:t>
      </w:r>
      <w:r w:rsidRPr="00854CC0">
        <w:rPr>
          <w:rStyle w:val="StringTok"/>
          <w:szCs w:val="22"/>
        </w:rPr>
        <w:t>'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  <w:highlight w:val="yellow"/>
        </w:rPr>
        <w:t>## The expected bonus in a day is 34.17213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KeywordTok"/>
          <w:szCs w:val="22"/>
        </w:rPr>
        <w:t>cat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"95% confident interval for the mean bonus is"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StringTok"/>
          <w:szCs w:val="22"/>
        </w:rPr>
        <w:t>"("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KeywordTok"/>
          <w:szCs w:val="22"/>
        </w:rPr>
        <w:t>quantile</w:t>
      </w:r>
      <w:r w:rsidRPr="00854CC0">
        <w:rPr>
          <w:rStyle w:val="NormalTok"/>
          <w:szCs w:val="22"/>
        </w:rPr>
        <w:t xml:space="preserve">(bonus, </w:t>
      </w:r>
      <w:r w:rsidRPr="00854CC0">
        <w:rPr>
          <w:rStyle w:val="DataTypeTok"/>
          <w:szCs w:val="22"/>
        </w:rPr>
        <w:t>probs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FloatTok"/>
          <w:szCs w:val="22"/>
        </w:rPr>
        <w:t>0.025</w:t>
      </w:r>
      <w:r w:rsidRPr="00854CC0">
        <w:rPr>
          <w:rStyle w:val="NormalTok"/>
          <w:szCs w:val="22"/>
        </w:rPr>
        <w:t>)),</w:t>
      </w:r>
      <w:r w:rsidRPr="00854CC0">
        <w:rPr>
          <w:rStyle w:val="StringTok"/>
          <w:szCs w:val="22"/>
        </w:rPr>
        <w:t>","</w:t>
      </w:r>
      <w:r w:rsidRPr="00854CC0">
        <w:rPr>
          <w:rStyle w:val="NormalTok"/>
          <w:szCs w:val="22"/>
        </w:rPr>
        <w:t>,</w:t>
      </w:r>
      <w:r w:rsidRPr="00854CC0">
        <w:rPr>
          <w:rStyle w:val="KeywordTok"/>
          <w:szCs w:val="22"/>
        </w:rPr>
        <w:t>quantile</w:t>
      </w:r>
      <w:r w:rsidRPr="00854CC0">
        <w:rPr>
          <w:rStyle w:val="NormalTok"/>
          <w:szCs w:val="22"/>
        </w:rPr>
        <w:t xml:space="preserve">(bonus, </w:t>
      </w:r>
      <w:r w:rsidRPr="00854CC0">
        <w:rPr>
          <w:rStyle w:val="DataTypeTok"/>
          <w:szCs w:val="22"/>
        </w:rPr>
        <w:t>probs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FloatTok"/>
          <w:szCs w:val="22"/>
        </w:rPr>
        <w:t>0.975</w:t>
      </w:r>
      <w:r w:rsidRPr="00854CC0">
        <w:rPr>
          <w:rStyle w:val="NormalTok"/>
          <w:szCs w:val="22"/>
        </w:rPr>
        <w:t>)),</w:t>
      </w:r>
      <w:r w:rsidRPr="00854CC0">
        <w:rPr>
          <w:rStyle w:val="StringTok"/>
          <w:szCs w:val="22"/>
        </w:rPr>
        <w:t>")"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StringTok"/>
          <w:szCs w:val="22"/>
        </w:rPr>
        <w:t>'</w:t>
      </w:r>
      <w:r w:rsidRPr="00854CC0">
        <w:rPr>
          <w:rStyle w:val="CharTok"/>
          <w:szCs w:val="22"/>
        </w:rPr>
        <w:t>\n</w:t>
      </w:r>
      <w:r w:rsidRPr="00854CC0">
        <w:rPr>
          <w:rStyle w:val="StringTok"/>
          <w:szCs w:val="22"/>
        </w:rPr>
        <w:t>'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  <w:highlight w:val="yellow"/>
        </w:rPr>
        <w:t>## 95% confident interval for the mean bonus is ( 0 , 110 )</w:t>
      </w:r>
    </w:p>
    <w:p w:rsidR="00016656" w:rsidRPr="00854CC0" w:rsidRDefault="00F07AC3">
      <w:pPr>
        <w:rPr>
          <w:sz w:val="22"/>
          <w:szCs w:val="22"/>
        </w:rPr>
      </w:pPr>
      <w:r w:rsidRPr="00854CC0">
        <w:rPr>
          <w:sz w:val="22"/>
          <w:szCs w:val="22"/>
        </w:rPr>
        <w:pict>
          <v:rect id="_x0000_i1025" style="width:0;height:1.5pt" o:hralign="center" o:hrstd="t" o:hr="t"/>
        </w:pic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drawing>
          <wp:inline distT="0" distB="0" distL="0" distR="0">
            <wp:extent cx="5334000" cy="302563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Volumes/NO%20NAME/Course%20Work%20at%20Harvard/Introduction%20to%20Financial%20Statisitcs/pic/Midterm%20Q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CC0">
        <w:rPr>
          <w:sz w:val="22"/>
          <w:szCs w:val="22"/>
        </w:rPr>
        <w:t>.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1" w:name="a"/>
      <w:bookmarkEnd w:id="1"/>
      <w:r w:rsidRPr="00854CC0">
        <w:rPr>
          <w:sz w:val="22"/>
          <w:szCs w:val="22"/>
        </w:rPr>
        <w:t>(a)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Loading required libraries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library</w:t>
      </w:r>
      <w:r w:rsidRPr="00854CC0">
        <w:rPr>
          <w:rStyle w:val="NormalTok"/>
          <w:szCs w:val="22"/>
        </w:rPr>
        <w:t>(quantmod)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include source code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source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"/Volumes/NO NAME/Course Work at Harvard/Introduction to Financial Statisitcs/Eric Zivot.R"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expected retur</w:t>
      </w:r>
      <w:r w:rsidRPr="00854CC0">
        <w:rPr>
          <w:rStyle w:val="CommentTok"/>
          <w:szCs w:val="22"/>
        </w:rPr>
        <w:t>n vector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er&lt;-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FloatTok"/>
          <w:szCs w:val="22"/>
        </w:rPr>
        <w:t>0.24</w:t>
      </w:r>
      <w:r w:rsidRPr="00854CC0">
        <w:rPr>
          <w:rStyle w:val="NormalTok"/>
          <w:szCs w:val="22"/>
        </w:rPr>
        <w:t>,</w:t>
      </w:r>
      <w:r w:rsidRPr="00854CC0">
        <w:rPr>
          <w:rStyle w:val="FloatTok"/>
          <w:szCs w:val="22"/>
        </w:rPr>
        <w:t>0.15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covariance matrix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cov.mat&lt;-</w:t>
      </w:r>
      <w:r w:rsidRPr="00854CC0">
        <w:rPr>
          <w:rStyle w:val="KeywordTok"/>
          <w:szCs w:val="22"/>
        </w:rPr>
        <w:t>matrix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FloatTok"/>
          <w:szCs w:val="22"/>
        </w:rPr>
        <w:t>0.32</w:t>
      </w:r>
      <w:r w:rsidRPr="00854CC0">
        <w:rPr>
          <w:rStyle w:val="NormalTok"/>
          <w:szCs w:val="22"/>
        </w:rPr>
        <w:t>^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FloatTok"/>
          <w:szCs w:val="22"/>
        </w:rPr>
        <w:t>0.1</w:t>
      </w:r>
      <w:r w:rsidRPr="00854CC0">
        <w:rPr>
          <w:rStyle w:val="NormalTok"/>
          <w:szCs w:val="22"/>
        </w:rPr>
        <w:t>*</w:t>
      </w:r>
      <w:r w:rsidRPr="00854CC0">
        <w:rPr>
          <w:rStyle w:val="FloatTok"/>
          <w:szCs w:val="22"/>
        </w:rPr>
        <w:t>0.32</w:t>
      </w:r>
      <w:r w:rsidRPr="00854CC0">
        <w:rPr>
          <w:rStyle w:val="NormalTok"/>
          <w:szCs w:val="22"/>
        </w:rPr>
        <w:t>*</w:t>
      </w:r>
      <w:r w:rsidRPr="00854CC0">
        <w:rPr>
          <w:rStyle w:val="FloatTok"/>
          <w:szCs w:val="22"/>
        </w:rPr>
        <w:t>0.21</w:t>
      </w:r>
      <w:r w:rsidRPr="00854CC0">
        <w:rPr>
          <w:rStyle w:val="NormalTok"/>
          <w:szCs w:val="22"/>
        </w:rPr>
        <w:t xml:space="preserve">,  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             </w:t>
      </w:r>
      <w:r w:rsidRPr="00854CC0">
        <w:rPr>
          <w:rStyle w:val="FloatTok"/>
          <w:szCs w:val="22"/>
        </w:rPr>
        <w:t>0.1</w:t>
      </w:r>
      <w:r w:rsidRPr="00854CC0">
        <w:rPr>
          <w:rStyle w:val="NormalTok"/>
          <w:szCs w:val="22"/>
        </w:rPr>
        <w:t>*</w:t>
      </w:r>
      <w:r w:rsidRPr="00854CC0">
        <w:rPr>
          <w:rStyle w:val="FloatTok"/>
          <w:szCs w:val="22"/>
        </w:rPr>
        <w:t>0.32</w:t>
      </w:r>
      <w:r w:rsidRPr="00854CC0">
        <w:rPr>
          <w:rStyle w:val="NormalTok"/>
          <w:szCs w:val="22"/>
        </w:rPr>
        <w:t>*</w:t>
      </w:r>
      <w:r w:rsidRPr="00854CC0">
        <w:rPr>
          <w:rStyle w:val="FloatTok"/>
          <w:szCs w:val="22"/>
        </w:rPr>
        <w:t>0.21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FloatTok"/>
          <w:szCs w:val="22"/>
        </w:rPr>
        <w:t>0.21</w:t>
      </w:r>
      <w:r w:rsidRPr="00854CC0">
        <w:rPr>
          <w:rStyle w:val="NormalTok"/>
          <w:szCs w:val="22"/>
        </w:rPr>
        <w:t>^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>),</w:t>
      </w:r>
      <w:r w:rsidRPr="00854CC0">
        <w:rPr>
          <w:rStyle w:val="DataTypeTok"/>
          <w:szCs w:val="22"/>
        </w:rPr>
        <w:t>nrow=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ncol=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byrow =</w:t>
      </w:r>
      <w:r w:rsidRPr="00854CC0">
        <w:rPr>
          <w:rStyle w:val="NormalTok"/>
          <w:szCs w:val="22"/>
        </w:rPr>
        <w:t xml:space="preserve"> T)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names</w:t>
      </w:r>
      <w:r w:rsidRPr="00854CC0">
        <w:rPr>
          <w:rStyle w:val="NormalTok"/>
          <w:szCs w:val="22"/>
        </w:rPr>
        <w:t>(er)&lt;-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"Stock Fund"</w:t>
      </w:r>
      <w:r w:rsidRPr="00854CC0">
        <w:rPr>
          <w:rStyle w:val="NormalTok"/>
          <w:szCs w:val="22"/>
        </w:rPr>
        <w:t>,</w:t>
      </w:r>
      <w:r w:rsidRPr="00854CC0">
        <w:rPr>
          <w:rStyle w:val="StringTok"/>
          <w:szCs w:val="22"/>
        </w:rPr>
        <w:t>"Bond Fund"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colnames</w:t>
      </w:r>
      <w:r w:rsidRPr="00854CC0">
        <w:rPr>
          <w:rStyle w:val="NormalTok"/>
          <w:szCs w:val="22"/>
        </w:rPr>
        <w:t>(cov.mat)&lt;-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"Stock Fund"</w:t>
      </w:r>
      <w:r w:rsidRPr="00854CC0">
        <w:rPr>
          <w:rStyle w:val="NormalTok"/>
          <w:szCs w:val="22"/>
        </w:rPr>
        <w:t>,</w:t>
      </w:r>
      <w:r w:rsidRPr="00854CC0">
        <w:rPr>
          <w:rStyle w:val="StringTok"/>
          <w:szCs w:val="22"/>
        </w:rPr>
        <w:t>"Bond Fund"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rownames</w:t>
      </w:r>
      <w:r w:rsidRPr="00854CC0">
        <w:rPr>
          <w:rStyle w:val="NormalTok"/>
          <w:szCs w:val="22"/>
        </w:rPr>
        <w:t>(cov.mat)&lt;-</w:t>
      </w:r>
      <w:r w:rsidRPr="00854CC0">
        <w:rPr>
          <w:rStyle w:val="KeywordTok"/>
          <w:szCs w:val="22"/>
        </w:rPr>
        <w:t>c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"Stock Fund"</w:t>
      </w:r>
      <w:r w:rsidRPr="00854CC0">
        <w:rPr>
          <w:rStyle w:val="NormalTok"/>
          <w:szCs w:val="22"/>
        </w:rPr>
        <w:t>,</w:t>
      </w:r>
      <w:r w:rsidRPr="00854CC0">
        <w:rPr>
          <w:rStyle w:val="StringTok"/>
          <w:szCs w:val="22"/>
        </w:rPr>
        <w:t>"Bond Fund"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lastRenderedPageBreak/>
        <w:br/>
      </w:r>
      <w:r w:rsidRPr="00854CC0">
        <w:rPr>
          <w:rStyle w:val="NormalTok"/>
          <w:szCs w:val="22"/>
        </w:rPr>
        <w:t>############################################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## Global Minimum Variance Portfolio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###########################################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gmin.port&lt;-</w:t>
      </w:r>
      <w:r w:rsidRPr="00854CC0">
        <w:rPr>
          <w:rStyle w:val="KeywordTok"/>
          <w:szCs w:val="22"/>
        </w:rPr>
        <w:t>globalMin.portfolio</w:t>
      </w:r>
      <w:r w:rsidRPr="00854CC0">
        <w:rPr>
          <w:rStyle w:val="NormalTok"/>
          <w:szCs w:val="22"/>
        </w:rPr>
        <w:t>(er,cov.mat)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print</w:t>
      </w:r>
      <w:r w:rsidRPr="00854CC0">
        <w:rPr>
          <w:rStyle w:val="NormalTok"/>
          <w:szCs w:val="22"/>
        </w:rPr>
        <w:t>(gmin.port)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Call: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globalMin.portfoli</w:t>
      </w:r>
      <w:r w:rsidRPr="00854CC0">
        <w:rPr>
          <w:rStyle w:val="VerbatimChar"/>
          <w:szCs w:val="22"/>
        </w:rPr>
        <w:t>o(er = er, cov.mat = cov.mat)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Portfolio expected return:     0.1752833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Portfolio standard deviation:  0.1833003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Portfolio weights: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Stock Fund  Bond Fund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    0.2809     0.7191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KeywordTok"/>
          <w:szCs w:val="22"/>
        </w:rPr>
        <w:t>plot</w:t>
      </w:r>
      <w:r w:rsidRPr="00854CC0">
        <w:rPr>
          <w:rStyle w:val="NormalTok"/>
          <w:szCs w:val="22"/>
        </w:rPr>
        <w:t>(gmin.port)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drawing>
          <wp:inline distT="0" distB="0" distL="0" distR="0">
            <wp:extent cx="4019550" cy="20764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107_Midterm_Exam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56" w:rsidRPr="00854CC0" w:rsidRDefault="00F07AC3">
      <w:pPr>
        <w:pStyle w:val="BodyText"/>
        <w:rPr>
          <w:sz w:val="22"/>
          <w:szCs w:val="22"/>
        </w:rPr>
      </w:pPr>
      <w:r w:rsidRPr="00854CC0">
        <w:rPr>
          <w:b/>
          <w:sz w:val="22"/>
          <w:szCs w:val="22"/>
          <w:highlight w:val="yellow"/>
        </w:rPr>
        <w:t>The Global Minimum Variance porfolio puts</w:t>
      </w:r>
      <w:r w:rsidRPr="00854CC0">
        <w:rPr>
          <w:b/>
          <w:sz w:val="22"/>
          <w:szCs w:val="22"/>
          <w:highlight w:val="yellow"/>
        </w:rPr>
        <w:t xml:space="preserve"> 28.09% wealth in Stock Fund and 71.91% in Bond Fund, and it has expected return of 17.53% and risk(standard deviation) of 18.33%.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2" w:name="b"/>
      <w:bookmarkEnd w:id="2"/>
      <w:r w:rsidRPr="00854CC0">
        <w:rPr>
          <w:sz w:val="22"/>
          <w:szCs w:val="22"/>
        </w:rPr>
        <w:t>(b)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NormalTok"/>
          <w:szCs w:val="22"/>
        </w:rPr>
        <w:t>###########################################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## Efficient Frontier Curve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###########################################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ef&lt;-</w:t>
      </w:r>
      <w:r w:rsidRPr="00854CC0">
        <w:rPr>
          <w:rStyle w:val="KeywordTok"/>
          <w:szCs w:val="22"/>
        </w:rPr>
        <w:t>e</w:t>
      </w:r>
      <w:r w:rsidRPr="00854CC0">
        <w:rPr>
          <w:rStyle w:val="KeywordTok"/>
          <w:szCs w:val="22"/>
        </w:rPr>
        <w:t>fficient.frontier</w:t>
      </w:r>
      <w:r w:rsidRPr="00854CC0">
        <w:rPr>
          <w:rStyle w:val="NormalTok"/>
          <w:szCs w:val="22"/>
        </w:rPr>
        <w:t xml:space="preserve">(er, cov.mat, </w:t>
      </w:r>
      <w:r w:rsidRPr="00854CC0">
        <w:rPr>
          <w:rStyle w:val="DataTypeTok"/>
          <w:szCs w:val="22"/>
        </w:rPr>
        <w:t>nport=</w:t>
      </w:r>
      <w:r w:rsidRPr="00854CC0">
        <w:rPr>
          <w:rStyle w:val="DecValTok"/>
          <w:szCs w:val="22"/>
        </w:rPr>
        <w:t>100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alpha.min=</w:t>
      </w:r>
      <w:r w:rsidRPr="00854CC0">
        <w:rPr>
          <w:rStyle w:val="NormalTok"/>
          <w:szCs w:val="22"/>
        </w:rPr>
        <w:t>-</w:t>
      </w:r>
      <w:r w:rsidRPr="00854CC0">
        <w:rPr>
          <w:rStyle w:val="DecValTok"/>
          <w:szCs w:val="22"/>
        </w:rPr>
        <w:t>5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alpha.max=</w:t>
      </w:r>
      <w:r w:rsidRPr="00854CC0">
        <w:rPr>
          <w:rStyle w:val="DecValTok"/>
          <w:szCs w:val="22"/>
        </w:rPr>
        <w:t>5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plot</w:t>
      </w:r>
      <w:r w:rsidRPr="00854CC0">
        <w:rPr>
          <w:rStyle w:val="NormalTok"/>
          <w:szCs w:val="22"/>
        </w:rPr>
        <w:t xml:space="preserve">(ef, </w:t>
      </w:r>
      <w:r w:rsidRPr="00854CC0">
        <w:rPr>
          <w:rStyle w:val="DataTypeTok"/>
          <w:szCs w:val="22"/>
        </w:rPr>
        <w:t>plot.assets=</w:t>
      </w:r>
      <w:r w:rsidRPr="00854CC0">
        <w:rPr>
          <w:rStyle w:val="NormalTok"/>
          <w:szCs w:val="22"/>
        </w:rPr>
        <w:t>T)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</w:t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More interestingly, add a point for the Global Minimum Variance Portfolio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points</w:t>
      </w:r>
      <w:r w:rsidRPr="00854CC0">
        <w:rPr>
          <w:rStyle w:val="NormalTok"/>
          <w:szCs w:val="22"/>
        </w:rPr>
        <w:t xml:space="preserve">(gmin.port$sd, gmin.port$er, </w:t>
      </w:r>
      <w:r w:rsidRPr="00854CC0">
        <w:rPr>
          <w:rStyle w:val="DataTypeTok"/>
          <w:szCs w:val="22"/>
        </w:rPr>
        <w:t>col=</w:t>
      </w:r>
      <w:r w:rsidRPr="00854CC0">
        <w:rPr>
          <w:rStyle w:val="StringTok"/>
          <w:szCs w:val="22"/>
        </w:rPr>
        <w:t>"blue"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pch=</w:t>
      </w:r>
      <w:r w:rsidRPr="00854CC0">
        <w:rPr>
          <w:rStyle w:val="DecValTok"/>
          <w:szCs w:val="22"/>
        </w:rPr>
        <w:t>21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bg=</w:t>
      </w:r>
      <w:r w:rsidRPr="00854CC0">
        <w:rPr>
          <w:rStyle w:val="StringTok"/>
          <w:szCs w:val="22"/>
        </w:rPr>
        <w:t>"blue"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text</w:t>
      </w:r>
      <w:r w:rsidRPr="00854CC0">
        <w:rPr>
          <w:rStyle w:val="NormalTok"/>
          <w:szCs w:val="22"/>
        </w:rPr>
        <w:t>(gmin.port$sd</w:t>
      </w:r>
      <w:r w:rsidRPr="00854CC0">
        <w:rPr>
          <w:rStyle w:val="FloatTok"/>
          <w:szCs w:val="22"/>
        </w:rPr>
        <w:t>+0.01</w:t>
      </w:r>
      <w:r w:rsidRPr="00854CC0">
        <w:rPr>
          <w:rStyle w:val="NormalTok"/>
          <w:szCs w:val="22"/>
        </w:rPr>
        <w:t xml:space="preserve">, gmin.port$er, </w:t>
      </w:r>
      <w:r w:rsidRPr="00854CC0">
        <w:rPr>
          <w:rStyle w:val="StringTok"/>
          <w:szCs w:val="22"/>
        </w:rPr>
        <w:t>"Minimum Variance"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col=</w:t>
      </w:r>
      <w:r w:rsidRPr="00854CC0">
        <w:rPr>
          <w:rStyle w:val="StringTok"/>
          <w:szCs w:val="22"/>
        </w:rPr>
        <w:t>"blue"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5067300" cy="32194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107_Midterm_Exam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3" w:name="c"/>
      <w:bookmarkEnd w:id="3"/>
      <w:r w:rsidRPr="00854CC0">
        <w:rPr>
          <w:sz w:val="22"/>
          <w:szCs w:val="22"/>
        </w:rPr>
        <w:t>(c)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NormalTok"/>
          <w:szCs w:val="22"/>
        </w:rPr>
        <w:t>###########################################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## Tangency Portfolio and Capital Market Line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###########################################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Compute tangency portfolio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rk.free&lt;-</w:t>
      </w:r>
      <w:r w:rsidRPr="00854CC0">
        <w:rPr>
          <w:rStyle w:val="FloatTok"/>
          <w:szCs w:val="22"/>
        </w:rPr>
        <w:t>0.05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CommentTok"/>
          <w:szCs w:val="22"/>
        </w:rPr>
        <w:t># Money Market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tan.</w:t>
      </w:r>
      <w:r w:rsidRPr="00854CC0">
        <w:rPr>
          <w:rStyle w:val="NormalTok"/>
          <w:szCs w:val="22"/>
        </w:rPr>
        <w:t>port&lt;-</w:t>
      </w:r>
      <w:r w:rsidRPr="00854CC0">
        <w:rPr>
          <w:rStyle w:val="KeywordTok"/>
          <w:szCs w:val="22"/>
        </w:rPr>
        <w:t>tangency.portfolio</w:t>
      </w:r>
      <w:r w:rsidRPr="00854CC0">
        <w:rPr>
          <w:rStyle w:val="NormalTok"/>
          <w:szCs w:val="22"/>
        </w:rPr>
        <w:t>(er, cov.mat, rk.free)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print</w:t>
      </w:r>
      <w:r w:rsidRPr="00854CC0">
        <w:rPr>
          <w:rStyle w:val="NormalTok"/>
          <w:szCs w:val="22"/>
        </w:rPr>
        <w:t>(tan.port)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Call: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tangency.portfolio(er = er, cov.mat = cov.mat, risk.free = rk.free)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Portfolio expected return:     0.191609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Portfolio standard deviation:  0.1948776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Portfolio weights</w:t>
      </w:r>
      <w:r w:rsidRPr="00854CC0">
        <w:rPr>
          <w:rStyle w:val="VerbatimChar"/>
          <w:szCs w:val="22"/>
        </w:rPr>
        <w:t>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Stock Fund  Bond Fund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    0.4623     0.5377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KeywordTok"/>
          <w:szCs w:val="22"/>
        </w:rPr>
        <w:t>plot</w:t>
      </w:r>
      <w:r w:rsidRPr="00854CC0">
        <w:rPr>
          <w:rStyle w:val="NormalTok"/>
          <w:szCs w:val="22"/>
        </w:rPr>
        <w:t>(tan.port)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2924175" cy="19240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107_Midterm_Exam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56" w:rsidRPr="00854CC0" w:rsidRDefault="00F07AC3">
      <w:pPr>
        <w:pStyle w:val="BodyText"/>
        <w:rPr>
          <w:sz w:val="22"/>
          <w:szCs w:val="22"/>
        </w:rPr>
      </w:pPr>
      <w:r w:rsidRPr="00854CC0">
        <w:rPr>
          <w:b/>
          <w:sz w:val="22"/>
          <w:szCs w:val="22"/>
          <w:highlight w:val="yellow"/>
        </w:rPr>
        <w:t>The tangent portfolio puts 46.23% wealth in Stock Fund and 53.77% in Bond Fund, and it has an expected return of 19.16% and risk(standard deviation) of 19.49%.</w:t>
      </w:r>
    </w:p>
    <w:p w:rsidR="00016656" w:rsidRPr="00854CC0" w:rsidRDefault="00F07AC3">
      <w:pPr>
        <w:pStyle w:val="BodyText"/>
        <w:rPr>
          <w:sz w:val="22"/>
          <w:szCs w:val="22"/>
        </w:rPr>
      </w:pPr>
      <w:r w:rsidRPr="00854CC0">
        <w:rPr>
          <w:sz w:val="22"/>
          <w:szCs w:val="22"/>
        </w:rPr>
        <w:t>Let's visualize the Effici</w:t>
      </w:r>
      <w:r w:rsidRPr="00854CC0">
        <w:rPr>
          <w:sz w:val="22"/>
          <w:szCs w:val="22"/>
        </w:rPr>
        <w:t>ent Frontier with GMV and Tangent Portfolio.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compute slope of tangent line (aka capital market line)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sr.tan&lt;-(tan.port$er-rk.free)/tan.port$sd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plot</w:t>
      </w:r>
      <w:r w:rsidRPr="00854CC0">
        <w:rPr>
          <w:rStyle w:val="NormalTok"/>
          <w:szCs w:val="22"/>
        </w:rPr>
        <w:t xml:space="preserve">(ef, </w:t>
      </w:r>
      <w:r w:rsidRPr="00854CC0">
        <w:rPr>
          <w:rStyle w:val="DataTypeTok"/>
          <w:szCs w:val="22"/>
        </w:rPr>
        <w:t>plot.assets=</w:t>
      </w:r>
      <w:r w:rsidRPr="00854CC0">
        <w:rPr>
          <w:rStyle w:val="NormalTok"/>
          <w:szCs w:val="22"/>
        </w:rPr>
        <w:t>T)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Adds points to the plot representing GMV and tangent portfolios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points</w:t>
      </w:r>
      <w:r w:rsidRPr="00854CC0">
        <w:rPr>
          <w:rStyle w:val="NormalTok"/>
          <w:szCs w:val="22"/>
        </w:rPr>
        <w:t xml:space="preserve">(gmin.port$sd, gmin.port$er, </w:t>
      </w:r>
      <w:r w:rsidRPr="00854CC0">
        <w:rPr>
          <w:rStyle w:val="DataTypeTok"/>
          <w:szCs w:val="22"/>
        </w:rPr>
        <w:t>col=</w:t>
      </w:r>
      <w:r w:rsidRPr="00854CC0">
        <w:rPr>
          <w:rStyle w:val="StringTok"/>
          <w:szCs w:val="22"/>
        </w:rPr>
        <w:t>"blue"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pch=</w:t>
      </w:r>
      <w:r w:rsidRPr="00854CC0">
        <w:rPr>
          <w:rStyle w:val="DecValTok"/>
          <w:szCs w:val="22"/>
        </w:rPr>
        <w:t>21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bg=</w:t>
      </w:r>
      <w:r w:rsidRPr="00854CC0">
        <w:rPr>
          <w:rStyle w:val="StringTok"/>
          <w:szCs w:val="22"/>
        </w:rPr>
        <w:t>"blue"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points</w:t>
      </w:r>
      <w:r w:rsidRPr="00854CC0">
        <w:rPr>
          <w:rStyle w:val="NormalTok"/>
          <w:szCs w:val="22"/>
        </w:rPr>
        <w:t xml:space="preserve">(tan.port$sd, tan.port$er, </w:t>
      </w:r>
      <w:r w:rsidRPr="00854CC0">
        <w:rPr>
          <w:rStyle w:val="DataTypeTok"/>
          <w:szCs w:val="22"/>
        </w:rPr>
        <w:t>col=</w:t>
      </w:r>
      <w:r w:rsidRPr="00854CC0">
        <w:rPr>
          <w:rStyle w:val="StringTok"/>
          <w:szCs w:val="22"/>
        </w:rPr>
        <w:t>"red"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pch=</w:t>
      </w:r>
      <w:r w:rsidRPr="00854CC0">
        <w:rPr>
          <w:rStyle w:val="DecValTok"/>
          <w:szCs w:val="22"/>
        </w:rPr>
        <w:t>21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bg=</w:t>
      </w:r>
      <w:r w:rsidRPr="00854CC0">
        <w:rPr>
          <w:rStyle w:val="StringTok"/>
          <w:szCs w:val="22"/>
        </w:rPr>
        <w:t>"red"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Adds a line to the plot representing the CML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abline</w:t>
      </w:r>
      <w:r w:rsidRPr="00854CC0">
        <w:rPr>
          <w:rStyle w:val="NormalTok"/>
          <w:szCs w:val="22"/>
        </w:rPr>
        <w:t>(</w:t>
      </w:r>
      <w:r w:rsidRPr="00854CC0">
        <w:rPr>
          <w:rStyle w:val="DataTypeTok"/>
          <w:szCs w:val="22"/>
        </w:rPr>
        <w:t>a=</w:t>
      </w:r>
      <w:r w:rsidRPr="00854CC0">
        <w:rPr>
          <w:rStyle w:val="FloatTok"/>
          <w:szCs w:val="22"/>
        </w:rPr>
        <w:t>0.05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b=</w:t>
      </w:r>
      <w:r w:rsidRPr="00854CC0">
        <w:rPr>
          <w:rStyle w:val="NormalTok"/>
          <w:szCs w:val="22"/>
        </w:rPr>
        <w:t>sr.tan,</w:t>
      </w:r>
      <w:r w:rsidRPr="00854CC0">
        <w:rPr>
          <w:rStyle w:val="DataTypeTok"/>
          <w:szCs w:val="22"/>
        </w:rPr>
        <w:t>col=</w:t>
      </w:r>
      <w:r w:rsidRPr="00854CC0">
        <w:rPr>
          <w:rStyle w:val="StringTok"/>
          <w:szCs w:val="22"/>
        </w:rPr>
        <w:t>"red"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5467350" cy="35623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107_Midterm_Exam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4" w:name="d"/>
      <w:bookmarkEnd w:id="4"/>
      <w:r w:rsidRPr="00854CC0">
        <w:rPr>
          <w:sz w:val="22"/>
          <w:szCs w:val="22"/>
        </w:rPr>
        <w:t>(d)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NormalTok"/>
          <w:szCs w:val="22"/>
        </w:rPr>
        <w:t>eff.port&lt;-</w:t>
      </w:r>
      <w:r w:rsidRPr="00854CC0">
        <w:rPr>
          <w:rStyle w:val="KeywordTok"/>
          <w:szCs w:val="22"/>
        </w:rPr>
        <w:t>efficient.portfolio</w:t>
      </w:r>
      <w:r w:rsidRPr="00854CC0">
        <w:rPr>
          <w:rStyle w:val="NormalTok"/>
          <w:szCs w:val="22"/>
        </w:rPr>
        <w:t xml:space="preserve">(er, cov.mat, </w:t>
      </w:r>
      <w:r w:rsidRPr="00854CC0">
        <w:rPr>
          <w:rStyle w:val="DataTypeTok"/>
          <w:szCs w:val="22"/>
        </w:rPr>
        <w:t>target.return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FloatTok"/>
          <w:szCs w:val="22"/>
        </w:rPr>
        <w:t>0.28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print</w:t>
      </w:r>
      <w:r w:rsidRPr="00854CC0">
        <w:rPr>
          <w:rStyle w:val="NormalTok"/>
          <w:szCs w:val="22"/>
        </w:rPr>
        <w:t>(eff.port)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Call: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efficient.portfolio(er = er, cov.mat = cov.mat, target.return = 0.28)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Portfolio expected return:     0.28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Portfolio standard deviation:  0.462312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Portfolio weights: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Stock Fund  Bond Fund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    1.4444    -0.4444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KeywordTok"/>
          <w:szCs w:val="22"/>
        </w:rPr>
        <w:t>plot</w:t>
      </w:r>
      <w:r w:rsidRPr="00854CC0">
        <w:rPr>
          <w:rStyle w:val="NormalTok"/>
          <w:szCs w:val="22"/>
        </w:rPr>
        <w:t>(eff.port)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3076575" cy="240982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107_Midterm_Exam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56" w:rsidRPr="00854CC0" w:rsidRDefault="00F07AC3">
      <w:pPr>
        <w:pStyle w:val="BodyText"/>
        <w:rPr>
          <w:sz w:val="22"/>
          <w:szCs w:val="22"/>
        </w:rPr>
      </w:pPr>
      <w:r w:rsidRPr="00854CC0">
        <w:rPr>
          <w:b/>
          <w:sz w:val="22"/>
          <w:szCs w:val="22"/>
          <w:highlight w:val="yellow"/>
        </w:rPr>
        <w:t>The weight for Stock Fund is 144.44% and weight for Bond Fund is -44.44%, it means you would long Stock Fund and short Bond fund to ahieve the expected return of 28%, the risk(standard deviation) is 46.23%.</w:t>
      </w:r>
    </w:p>
    <w:p w:rsidR="00016656" w:rsidRPr="00854CC0" w:rsidRDefault="00F07AC3">
      <w:pPr>
        <w:pStyle w:val="BodyText"/>
        <w:rPr>
          <w:sz w:val="22"/>
          <w:szCs w:val="22"/>
        </w:rPr>
      </w:pPr>
      <w:r w:rsidRPr="00854CC0">
        <w:rPr>
          <w:b/>
          <w:sz w:val="22"/>
          <w:szCs w:val="22"/>
        </w:rPr>
        <w:t>If inst</w:t>
      </w:r>
      <w:r w:rsidRPr="00854CC0">
        <w:rPr>
          <w:b/>
          <w:sz w:val="22"/>
          <w:szCs w:val="22"/>
        </w:rPr>
        <w:t>ead you used the money market fund and the tangent portfolio to construct a portfolio that returns 28%: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weight for tangent portfolio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w.tangent&lt;-(</w:t>
      </w:r>
      <w:r w:rsidRPr="00854CC0">
        <w:rPr>
          <w:rStyle w:val="DecValTok"/>
          <w:szCs w:val="22"/>
        </w:rPr>
        <w:t>28-5</w:t>
      </w:r>
      <w:r w:rsidRPr="00854CC0">
        <w:rPr>
          <w:rStyle w:val="NormalTok"/>
          <w:szCs w:val="22"/>
        </w:rPr>
        <w:t>)/(</w:t>
      </w:r>
      <w:r w:rsidRPr="00854CC0">
        <w:rPr>
          <w:rStyle w:val="FloatTok"/>
          <w:szCs w:val="22"/>
        </w:rPr>
        <w:t>19.16</w:t>
      </w:r>
      <w:r w:rsidRPr="00854CC0">
        <w:rPr>
          <w:rStyle w:val="DecValTok"/>
          <w:szCs w:val="22"/>
        </w:rPr>
        <w:t>-5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cat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"The weight for tangent portflio is"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KeywordTok"/>
          <w:szCs w:val="22"/>
        </w:rPr>
        <w:t>round</w:t>
      </w:r>
      <w:r w:rsidRPr="00854CC0">
        <w:rPr>
          <w:rStyle w:val="NormalTok"/>
          <w:szCs w:val="22"/>
        </w:rPr>
        <w:t>(w.tangent,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 xml:space="preserve">), </w:t>
      </w:r>
      <w:r w:rsidRPr="00854CC0">
        <w:rPr>
          <w:rStyle w:val="StringTok"/>
          <w:szCs w:val="22"/>
        </w:rPr>
        <w:t>"%</w:t>
      </w:r>
      <w:r w:rsidRPr="00854CC0">
        <w:rPr>
          <w:rStyle w:val="CharTok"/>
          <w:szCs w:val="22"/>
        </w:rPr>
        <w:t>\n</w:t>
      </w:r>
      <w:r w:rsidRPr="00854CC0">
        <w:rPr>
          <w:rStyle w:val="StringTok"/>
          <w:szCs w:val="22"/>
        </w:rPr>
        <w:t>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The weight for tangent portflio is 1.62 %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KeywordTok"/>
          <w:szCs w:val="22"/>
        </w:rPr>
        <w:t>cat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"The weight for money market is"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KeywordTok"/>
          <w:szCs w:val="22"/>
        </w:rPr>
        <w:t>round</w:t>
      </w:r>
      <w:r w:rsidRPr="00854CC0">
        <w:rPr>
          <w:rStyle w:val="NormalTok"/>
          <w:szCs w:val="22"/>
        </w:rPr>
        <w:t>(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-w.tangent,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 xml:space="preserve">), </w:t>
      </w:r>
      <w:r w:rsidRPr="00854CC0">
        <w:rPr>
          <w:rStyle w:val="StringTok"/>
          <w:szCs w:val="22"/>
        </w:rPr>
        <w:t>"%</w:t>
      </w:r>
      <w:r w:rsidRPr="00854CC0">
        <w:rPr>
          <w:rStyle w:val="CharTok"/>
          <w:szCs w:val="22"/>
        </w:rPr>
        <w:t>\n</w:t>
      </w:r>
      <w:r w:rsidRPr="00854CC0">
        <w:rPr>
          <w:rStyle w:val="StringTok"/>
          <w:szCs w:val="22"/>
        </w:rPr>
        <w:t>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The weight for money market is -0.62 %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risk/standard deviation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cat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"The resulting portfolio standard deviation is"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KeywordTok"/>
          <w:szCs w:val="22"/>
        </w:rPr>
        <w:t>round</w:t>
      </w:r>
      <w:r w:rsidRPr="00854CC0">
        <w:rPr>
          <w:rStyle w:val="NormalTok"/>
          <w:szCs w:val="22"/>
        </w:rPr>
        <w:t>(w.tangent*</w:t>
      </w:r>
      <w:r w:rsidRPr="00854CC0">
        <w:rPr>
          <w:rStyle w:val="FloatTok"/>
          <w:szCs w:val="22"/>
        </w:rPr>
        <w:t>19.49</w:t>
      </w:r>
      <w:r w:rsidRPr="00854CC0">
        <w:rPr>
          <w:rStyle w:val="NormalTok"/>
          <w:szCs w:val="22"/>
        </w:rPr>
        <w:t>,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 xml:space="preserve">), </w:t>
      </w:r>
      <w:r w:rsidRPr="00854CC0">
        <w:rPr>
          <w:rStyle w:val="StringTok"/>
          <w:szCs w:val="22"/>
        </w:rPr>
        <w:t>"%</w:t>
      </w:r>
      <w:r w:rsidRPr="00854CC0">
        <w:rPr>
          <w:rStyle w:val="CharTok"/>
          <w:szCs w:val="22"/>
        </w:rPr>
        <w:t>\n</w:t>
      </w:r>
      <w:r w:rsidRPr="00854CC0">
        <w:rPr>
          <w:rStyle w:val="StringTok"/>
          <w:szCs w:val="22"/>
        </w:rPr>
        <w:t>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The resulting portfolio standard deviation is 31.66 %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KeywordTok"/>
          <w:szCs w:val="22"/>
        </w:rPr>
        <w:t>cat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"The reduction in standard devation you could attain is"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KeywordTok"/>
          <w:szCs w:val="22"/>
        </w:rPr>
        <w:t>round</w:t>
      </w:r>
      <w:r w:rsidRPr="00854CC0">
        <w:rPr>
          <w:rStyle w:val="NormalTok"/>
          <w:szCs w:val="22"/>
        </w:rPr>
        <w:t>(</w:t>
      </w:r>
      <w:r w:rsidRPr="00854CC0">
        <w:rPr>
          <w:rStyle w:val="FloatTok"/>
          <w:szCs w:val="22"/>
        </w:rPr>
        <w:t>46.23</w:t>
      </w:r>
      <w:r w:rsidRPr="00854CC0">
        <w:rPr>
          <w:rStyle w:val="NormalTok"/>
          <w:szCs w:val="22"/>
        </w:rPr>
        <w:t>-w.tangent*</w:t>
      </w:r>
      <w:r w:rsidRPr="00854CC0">
        <w:rPr>
          <w:rStyle w:val="FloatTok"/>
          <w:szCs w:val="22"/>
        </w:rPr>
        <w:t>19.49</w:t>
      </w:r>
      <w:r w:rsidRPr="00854CC0">
        <w:rPr>
          <w:rStyle w:val="NormalTok"/>
          <w:szCs w:val="22"/>
        </w:rPr>
        <w:t>,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 xml:space="preserve">), </w:t>
      </w:r>
      <w:r w:rsidRPr="00854CC0">
        <w:rPr>
          <w:rStyle w:val="StringTok"/>
          <w:szCs w:val="22"/>
        </w:rPr>
        <w:t>"%</w:t>
      </w:r>
      <w:r w:rsidRPr="00854CC0">
        <w:rPr>
          <w:rStyle w:val="CharTok"/>
          <w:szCs w:val="22"/>
        </w:rPr>
        <w:t>\n</w:t>
      </w:r>
      <w:r w:rsidRPr="00854CC0">
        <w:rPr>
          <w:rStyle w:val="StringTok"/>
          <w:szCs w:val="22"/>
        </w:rPr>
        <w:t>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The reduction in standard devation you could attain is 14.57 %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b/>
          <w:sz w:val="22"/>
          <w:szCs w:val="22"/>
          <w:highlight w:val="yellow"/>
        </w:rPr>
        <w:t xml:space="preserve">The portfolio with an </w:t>
      </w:r>
      <w:r w:rsidRPr="00854CC0">
        <w:rPr>
          <w:b/>
          <w:sz w:val="22"/>
          <w:szCs w:val="22"/>
          <w:highlight w:val="yellow"/>
        </w:rPr>
        <w:t>expected return of 28% based on two risky assets has standard deviation 46.23%, the associated weights for Stock Fund and Bond Fund is 144.44% and -44.44%, respectively, if willing to go long and short. However, this risk can be reduced to 31.66%, almost r</w:t>
      </w:r>
      <w:r w:rsidRPr="00854CC0">
        <w:rPr>
          <w:b/>
          <w:sz w:val="22"/>
          <w:szCs w:val="22"/>
          <w:highlight w:val="yellow"/>
        </w:rPr>
        <w:t>educed one third (1/3) of risk, if instead you used the money market fund and the tangent portfolio to construct a portfoio that has the same expected return.</w:t>
      </w:r>
    </w:p>
    <w:p w:rsidR="00016656" w:rsidRPr="00854CC0" w:rsidRDefault="00F07AC3">
      <w:pPr>
        <w:rPr>
          <w:sz w:val="22"/>
          <w:szCs w:val="22"/>
        </w:rPr>
      </w:pPr>
      <w:r w:rsidRPr="00854CC0">
        <w:rPr>
          <w:sz w:val="22"/>
          <w:szCs w:val="22"/>
        </w:rPr>
        <w:pict>
          <v:rect id="_x0000_i1026" style="width:0;height:1.5pt" o:hralign="center" o:hrstd="t" o:hr="t"/>
        </w:pic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5334000" cy="167162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Volumes/NO%20NAME/Course%20Work%20at%20Harvard/Introduction%20to%20Financial%20Statisitcs/pic/Midterm%20Q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CC0">
        <w:rPr>
          <w:sz w:val="22"/>
          <w:szCs w:val="22"/>
        </w:rPr>
        <w:t>.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5" w:name="a-1"/>
      <w:bookmarkEnd w:id="5"/>
      <w:r w:rsidRPr="00854CC0">
        <w:rPr>
          <w:sz w:val="22"/>
          <w:szCs w:val="22"/>
        </w:rPr>
        <w:t>(a)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Mike's moidified algorithm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mikeline&lt;-function(x,y){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xmed&lt;-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(x)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xbar1&lt;-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(x[x&lt;=xmed])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ybar1&lt;-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(y[x&lt;=xmed])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xbar2&lt;-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(x[x&gt;xmed])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ybar2&lt;-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(y[x&gt;xmed])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slope&lt;-(ybar2-ybar1)/(xbar2-xbar1)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inter&lt;-ybar1-slope*xbar1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rStyle w:val="KeywordTok"/>
          <w:szCs w:val="22"/>
        </w:rPr>
        <w:t>cat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"Intercept = "</w:t>
      </w:r>
      <w:r w:rsidRPr="00854CC0">
        <w:rPr>
          <w:rStyle w:val="NormalTok"/>
          <w:szCs w:val="22"/>
        </w:rPr>
        <w:t xml:space="preserve">,inter, </w:t>
      </w:r>
      <w:r w:rsidRPr="00854CC0">
        <w:rPr>
          <w:rStyle w:val="StringTok"/>
          <w:szCs w:val="22"/>
        </w:rPr>
        <w:t>" Slope = "</w:t>
      </w:r>
      <w:r w:rsidRPr="00854CC0">
        <w:rPr>
          <w:rStyle w:val="NormalTok"/>
          <w:szCs w:val="22"/>
        </w:rPr>
        <w:t xml:space="preserve">, slope, </w:t>
      </w:r>
      <w:r w:rsidRPr="00854CC0">
        <w:rPr>
          <w:rStyle w:val="StringTok"/>
          <w:szCs w:val="22"/>
        </w:rPr>
        <w:t>"</w:t>
      </w:r>
      <w:r w:rsidRPr="00854CC0">
        <w:rPr>
          <w:rStyle w:val="CharTok"/>
          <w:szCs w:val="22"/>
        </w:rPr>
        <w:t>\n</w:t>
      </w:r>
      <w:r w:rsidRPr="00854CC0">
        <w:rPr>
          <w:rStyle w:val="StringTok"/>
          <w:szCs w:val="22"/>
        </w:rPr>
        <w:t>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rStyle w:val="CommentTok"/>
          <w:szCs w:val="22"/>
        </w:rPr>
        <w:t>#return(slope)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}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6" w:name="b-1"/>
      <w:bookmarkEnd w:id="6"/>
      <w:r w:rsidRPr="00854CC0">
        <w:rPr>
          <w:sz w:val="22"/>
          <w:szCs w:val="22"/>
        </w:rPr>
        <w:t>(b)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get IBM monthly</w:t>
      </w:r>
      <w:r w:rsidRPr="00854CC0">
        <w:rPr>
          <w:rStyle w:val="CommentTok"/>
          <w:szCs w:val="22"/>
        </w:rPr>
        <w:t xml:space="preserve"> adjusted return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getSymbols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"IBM"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from=</w:t>
      </w:r>
      <w:r w:rsidRPr="00854CC0">
        <w:rPr>
          <w:rStyle w:val="StringTok"/>
          <w:szCs w:val="22"/>
        </w:rPr>
        <w:t>"2013-09-01"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[1] "IBM"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NormalTok"/>
          <w:szCs w:val="22"/>
        </w:rPr>
        <w:t>ibm.ret&lt;-</w:t>
      </w:r>
      <w:r w:rsidRPr="00854CC0">
        <w:rPr>
          <w:rStyle w:val="KeywordTok"/>
          <w:szCs w:val="22"/>
        </w:rPr>
        <w:t>monthlyReturn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Ad</w:t>
      </w:r>
      <w:r w:rsidRPr="00854CC0">
        <w:rPr>
          <w:rStyle w:val="NormalTok"/>
          <w:szCs w:val="22"/>
        </w:rPr>
        <w:t>(IBM))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get S&amp;P 500 index monthly adjusted return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getSymbols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"SPY"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from=</w:t>
      </w:r>
      <w:r w:rsidRPr="00854CC0">
        <w:rPr>
          <w:rStyle w:val="StringTok"/>
          <w:szCs w:val="22"/>
        </w:rPr>
        <w:t>"2013-09-01"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[1] "SPY"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NormalTok"/>
          <w:szCs w:val="22"/>
        </w:rPr>
        <w:t>spy.ret&lt;-</w:t>
      </w:r>
      <w:r w:rsidRPr="00854CC0">
        <w:rPr>
          <w:rStyle w:val="KeywordTok"/>
          <w:szCs w:val="22"/>
        </w:rPr>
        <w:t>monthlyReturn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Ad</w:t>
      </w:r>
      <w:r w:rsidRPr="00854CC0">
        <w:rPr>
          <w:rStyle w:val="NormalTok"/>
          <w:szCs w:val="22"/>
        </w:rPr>
        <w:t>(SPY))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Use Mike's algorithm, fit th</w:t>
      </w:r>
      <w:r w:rsidRPr="00854CC0">
        <w:rPr>
          <w:rStyle w:val="CommentTok"/>
          <w:szCs w:val="22"/>
        </w:rPr>
        <w:t>e Market Model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mikeline</w:t>
      </w:r>
      <w:r w:rsidRPr="00854CC0">
        <w:rPr>
          <w:rStyle w:val="NormalTok"/>
          <w:szCs w:val="22"/>
        </w:rPr>
        <w:t>(spy.ret, ibm.ret)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  <w:highlight w:val="yellow"/>
        </w:rPr>
        <w:t>## Intercept =  -0.005915919  Slope =  0.5156135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Use Least Square Regression, fit the Market Model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lm.fit&lt;-</w:t>
      </w:r>
      <w:r w:rsidRPr="00854CC0">
        <w:rPr>
          <w:rStyle w:val="KeywordTok"/>
          <w:szCs w:val="22"/>
        </w:rPr>
        <w:t>lm</w:t>
      </w:r>
      <w:r w:rsidRPr="00854CC0">
        <w:rPr>
          <w:rStyle w:val="NormalTok"/>
          <w:szCs w:val="22"/>
        </w:rPr>
        <w:t>(ibm.ret~spy.ret)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coef</w:t>
      </w:r>
      <w:r w:rsidRPr="00854CC0">
        <w:rPr>
          <w:rStyle w:val="NormalTok"/>
          <w:szCs w:val="22"/>
        </w:rPr>
        <w:t>(lm.fit)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  <w:highlight w:val="yellow"/>
        </w:rPr>
        <w:lastRenderedPageBreak/>
        <w:t xml:space="preserve">##  (Intercept)      spy.ret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>## -0.008683103  0.800288160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b/>
          <w:sz w:val="22"/>
          <w:szCs w:val="22"/>
          <w:highlight w:val="yellow"/>
        </w:rPr>
        <w:t>Mike'</w:t>
      </w:r>
      <w:r w:rsidRPr="00854CC0">
        <w:rPr>
          <w:b/>
          <w:sz w:val="22"/>
          <w:szCs w:val="22"/>
          <w:highlight w:val="yellow"/>
        </w:rPr>
        <w:t>s modified model produces a smaller Beta than the usual least square regression produces, 0.5156 versus 0.8, therefore implies less volatility or systematic risk in comparison to the market as a whole.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7" w:name="c-1"/>
      <w:bookmarkEnd w:id="7"/>
      <w:r w:rsidRPr="00854CC0">
        <w:rPr>
          <w:sz w:val="22"/>
          <w:szCs w:val="22"/>
        </w:rPr>
        <w:t>(c)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 xml:space="preserve"># confident interval via Bootstrap 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library</w:t>
      </w:r>
      <w:r w:rsidRPr="00854CC0">
        <w:rPr>
          <w:rStyle w:val="NormalTok"/>
          <w:szCs w:val="22"/>
        </w:rPr>
        <w:t>(boot)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mikeline&lt;-function(x,y){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xmed&lt;-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(x)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xbar1&lt;-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(x[x&lt;=xmed])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ybar1&lt;-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(y[x&lt;=xmed])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xbar2&lt;-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(x[x&gt;xmed])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ybar2&lt;-</w:t>
      </w:r>
      <w:r w:rsidRPr="00854CC0">
        <w:rPr>
          <w:rStyle w:val="KeywordTok"/>
          <w:szCs w:val="22"/>
        </w:rPr>
        <w:t>median</w:t>
      </w:r>
      <w:r w:rsidRPr="00854CC0">
        <w:rPr>
          <w:rStyle w:val="NormalTok"/>
          <w:szCs w:val="22"/>
        </w:rPr>
        <w:t>(y[x&gt;xmed])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slope&lt;-(ybar2-ybar1)/(xbar2-xbar1)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inter&lt;-ybar1-slope*xbar1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rStyle w:val="CommentTok"/>
          <w:szCs w:val="22"/>
        </w:rPr>
        <w:t>#cat("Intercept = ",inter, " Slop</w:t>
      </w:r>
      <w:r w:rsidRPr="00854CC0">
        <w:rPr>
          <w:rStyle w:val="CommentTok"/>
          <w:szCs w:val="22"/>
        </w:rPr>
        <w:t>e = ", slope, "\n")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rStyle w:val="KeywordTok"/>
          <w:szCs w:val="22"/>
        </w:rPr>
        <w:t>return</w:t>
      </w:r>
      <w:r w:rsidRPr="00854CC0">
        <w:rPr>
          <w:rStyle w:val="NormalTok"/>
          <w:szCs w:val="22"/>
        </w:rPr>
        <w:t>(slope)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}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myfunc&lt;-function(data,i){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x&lt;-data[i,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]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y&lt;-data[i,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>]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fit&lt;-</w:t>
      </w:r>
      <w:r w:rsidRPr="00854CC0">
        <w:rPr>
          <w:rStyle w:val="KeywordTok"/>
          <w:szCs w:val="22"/>
        </w:rPr>
        <w:t>mikeline</w:t>
      </w:r>
      <w:r w:rsidRPr="00854CC0">
        <w:rPr>
          <w:rStyle w:val="NormalTok"/>
          <w:szCs w:val="22"/>
        </w:rPr>
        <w:t>(x, y)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</w:t>
      </w:r>
      <w:r w:rsidRPr="00854CC0">
        <w:rPr>
          <w:rStyle w:val="KeywordTok"/>
          <w:szCs w:val="22"/>
        </w:rPr>
        <w:t>return</w:t>
      </w:r>
      <w:r w:rsidRPr="00854CC0">
        <w:rPr>
          <w:rStyle w:val="NormalTok"/>
          <w:szCs w:val="22"/>
        </w:rPr>
        <w:t>(fit)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}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mydata&lt;-</w:t>
      </w:r>
      <w:r w:rsidRPr="00854CC0">
        <w:rPr>
          <w:rStyle w:val="KeywordTok"/>
          <w:szCs w:val="22"/>
        </w:rPr>
        <w:t>cbind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as.numeric</w:t>
      </w:r>
      <w:r w:rsidRPr="00854CC0">
        <w:rPr>
          <w:rStyle w:val="NormalTok"/>
          <w:szCs w:val="22"/>
        </w:rPr>
        <w:t>(spy.ret),</w:t>
      </w:r>
      <w:r w:rsidRPr="00854CC0">
        <w:rPr>
          <w:rStyle w:val="KeywordTok"/>
          <w:szCs w:val="22"/>
        </w:rPr>
        <w:t>as.numeric</w:t>
      </w:r>
      <w:r w:rsidRPr="00854CC0">
        <w:rPr>
          <w:rStyle w:val="NormalTok"/>
          <w:szCs w:val="22"/>
        </w:rPr>
        <w:t>(ibm.ret))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boots.fit&lt;-</w:t>
      </w:r>
      <w:r w:rsidRPr="00854CC0">
        <w:rPr>
          <w:rStyle w:val="KeywordTok"/>
          <w:szCs w:val="22"/>
        </w:rPr>
        <w:t>boot</w:t>
      </w:r>
      <w:r w:rsidRPr="00854CC0">
        <w:rPr>
          <w:rStyle w:val="NormalTok"/>
          <w:szCs w:val="22"/>
        </w:rPr>
        <w:t>(mydata,myfunc,</w:t>
      </w:r>
      <w:r w:rsidRPr="00854CC0">
        <w:rPr>
          <w:rStyle w:val="DataTypeTok"/>
          <w:szCs w:val="22"/>
        </w:rPr>
        <w:t>R=</w:t>
      </w:r>
      <w:r w:rsidRPr="00854CC0">
        <w:rPr>
          <w:rStyle w:val="DecValTok"/>
          <w:szCs w:val="22"/>
        </w:rPr>
        <w:t>100000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boot.ci</w:t>
      </w:r>
      <w:r w:rsidRPr="00854CC0">
        <w:rPr>
          <w:rStyle w:val="NormalTok"/>
          <w:szCs w:val="22"/>
        </w:rPr>
        <w:t>(boots.fit)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BOOTSTRAP CONFIDENCE INTERVAL CALCULATIONS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Based on 100000 bootstrap replicates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CALL :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boot.ci(boot.out = boots.fit)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Intervals :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Level      Normal              Basic        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95%   (-0.6016,  1.3868 )   (-0.8569,  1.1806 ) 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Level     Percentile            BCa         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95%   </w:t>
      </w:r>
      <w:r w:rsidRPr="00854CC0">
        <w:rPr>
          <w:rStyle w:val="VerbatimChar"/>
          <w:szCs w:val="22"/>
          <w:highlight w:val="yellow"/>
        </w:rPr>
        <w:t>(-0.1493,  1.8881 )</w:t>
      </w:r>
      <w:r w:rsidRPr="00854CC0">
        <w:rPr>
          <w:rStyle w:val="VerbatimChar"/>
          <w:szCs w:val="22"/>
        </w:rPr>
        <w:t xml:space="preserve">   (-0.1650,  1.8552 ) 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Calculations and Intervals on Original Scale</w:t>
      </w:r>
    </w:p>
    <w:p w:rsidR="00016656" w:rsidRPr="00854CC0" w:rsidRDefault="00F07AC3">
      <w:pPr>
        <w:rPr>
          <w:sz w:val="22"/>
          <w:szCs w:val="22"/>
        </w:rPr>
      </w:pPr>
      <w:r w:rsidRPr="00854CC0">
        <w:rPr>
          <w:sz w:val="22"/>
          <w:szCs w:val="22"/>
        </w:rPr>
        <w:pict>
          <v:rect id="_x0000_i1027" style="width:0;height:1.5pt" o:hralign="center" o:hrstd="t" o:hr="t"/>
        </w:pic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5334000" cy="305593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Volumes/NO%20NAME/Course%20Work%20at%20Harvard/Introduction%20to%20Financial%20Statisitcs/pic/Midterm%20Q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CC0">
        <w:rPr>
          <w:sz w:val="22"/>
          <w:szCs w:val="22"/>
        </w:rPr>
        <w:t>.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8" w:name="a-2"/>
      <w:bookmarkEnd w:id="8"/>
      <w:r w:rsidRPr="00854CC0">
        <w:rPr>
          <w:sz w:val="22"/>
          <w:szCs w:val="22"/>
        </w:rPr>
        <w:t>(a)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Download stock names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mystocks&lt;-</w:t>
      </w:r>
      <w:r w:rsidRPr="00854CC0">
        <w:rPr>
          <w:rStyle w:val="KeywordTok"/>
          <w:szCs w:val="22"/>
        </w:rPr>
        <w:t>read.csv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"http://people.fas.harvard.edu/~mparzen/stat107/dow</w:t>
      </w:r>
      <w:r w:rsidRPr="00854CC0">
        <w:rPr>
          <w:rStyle w:val="StringTok"/>
          <w:szCs w:val="22"/>
        </w:rPr>
        <w:t>30.csv"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header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OtherTok"/>
          <w:szCs w:val="22"/>
        </w:rPr>
        <w:t>FALSE</w:t>
      </w:r>
      <w:r w:rsidRPr="00854CC0">
        <w:rPr>
          <w:rStyle w:val="NormalTok"/>
          <w:szCs w:val="22"/>
        </w:rPr>
        <w:t xml:space="preserve">, </w:t>
      </w:r>
      <w:r w:rsidRPr="00854CC0">
        <w:rPr>
          <w:rStyle w:val="DataTypeTok"/>
          <w:szCs w:val="22"/>
        </w:rPr>
        <w:t>colClasses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StringTok"/>
          <w:szCs w:val="22"/>
        </w:rPr>
        <w:t>"character"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how many stocks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n.stock&lt;-</w:t>
      </w:r>
      <w:r w:rsidRPr="00854CC0">
        <w:rPr>
          <w:rStyle w:val="KeywordTok"/>
          <w:szCs w:val="22"/>
        </w:rPr>
        <w:t>nrow</w:t>
      </w:r>
      <w:r w:rsidRPr="00854CC0">
        <w:rPr>
          <w:rStyle w:val="NormalTok"/>
          <w:szCs w:val="22"/>
        </w:rPr>
        <w:t>(mystocks)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</w:t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 xml:space="preserve"># get SPY as market proxy  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getSymbols</w:t>
      </w:r>
      <w:r w:rsidRPr="00854CC0">
        <w:rPr>
          <w:rStyle w:val="NormalTok"/>
          <w:szCs w:val="22"/>
        </w:rPr>
        <w:t>(</w:t>
      </w:r>
      <w:r w:rsidRPr="00854CC0">
        <w:rPr>
          <w:rStyle w:val="StringTok"/>
          <w:szCs w:val="22"/>
        </w:rPr>
        <w:t>"SPY"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from=</w:t>
      </w:r>
      <w:r w:rsidRPr="00854CC0">
        <w:rPr>
          <w:rStyle w:val="StringTok"/>
          <w:szCs w:val="22"/>
        </w:rPr>
        <w:t>"2013-09-01"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to=</w:t>
      </w:r>
      <w:r w:rsidRPr="00854CC0">
        <w:rPr>
          <w:rStyle w:val="StringTok"/>
          <w:szCs w:val="22"/>
        </w:rPr>
        <w:t>"2016-09-01"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>## [1] "SPY"</w:t>
      </w:r>
    </w:p>
    <w:p w:rsidR="00016656" w:rsidRPr="00854CC0" w:rsidRDefault="00F07AC3">
      <w:pPr>
        <w:pStyle w:val="SourceCode"/>
        <w:rPr>
          <w:sz w:val="22"/>
          <w:szCs w:val="22"/>
          <w:highlight w:val="yellow"/>
        </w:rPr>
      </w:pPr>
      <w:r w:rsidRPr="00854CC0">
        <w:rPr>
          <w:rStyle w:val="NormalTok"/>
          <w:szCs w:val="22"/>
        </w:rPr>
        <w:t>spy.ret&lt;-</w:t>
      </w:r>
      <w:r w:rsidRPr="00854CC0">
        <w:rPr>
          <w:rStyle w:val="KeywordTok"/>
          <w:szCs w:val="22"/>
        </w:rPr>
        <w:t>monthlyReturn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Ad</w:t>
      </w:r>
      <w:r w:rsidRPr="00854CC0">
        <w:rPr>
          <w:rStyle w:val="NormalTok"/>
          <w:szCs w:val="22"/>
        </w:rPr>
        <w:t>(SPY))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Initialize a placeholder for Beta</w:t>
      </w:r>
      <w:r w:rsidRPr="00854CC0">
        <w:rPr>
          <w:rStyle w:val="CommentTok"/>
          <w:szCs w:val="22"/>
        </w:rPr>
        <w:t>'s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beta&lt;-</w:t>
      </w:r>
      <w:r w:rsidRPr="00854CC0">
        <w:rPr>
          <w:rStyle w:val="KeywordTok"/>
          <w:szCs w:val="22"/>
        </w:rPr>
        <w:t>rep</w:t>
      </w:r>
      <w:r w:rsidRPr="00854CC0">
        <w:rPr>
          <w:rStyle w:val="NormalTok"/>
          <w:szCs w:val="22"/>
        </w:rPr>
        <w:t>(</w:t>
      </w:r>
      <w:r w:rsidRPr="00854CC0">
        <w:rPr>
          <w:rStyle w:val="OtherTok"/>
          <w:szCs w:val="22"/>
        </w:rPr>
        <w:t>NA</w:t>
      </w:r>
      <w:r w:rsidRPr="00854CC0">
        <w:rPr>
          <w:rStyle w:val="NormalTok"/>
          <w:szCs w:val="22"/>
        </w:rPr>
        <w:t>,n.stock)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names</w:t>
      </w:r>
      <w:r w:rsidRPr="00854CC0">
        <w:rPr>
          <w:rStyle w:val="NormalTok"/>
          <w:szCs w:val="22"/>
        </w:rPr>
        <w:t>(beta)&lt;-mystocks[,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]</w:t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Initialize a placeholder for R-squared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R2&lt;-</w:t>
      </w:r>
      <w:r w:rsidRPr="00854CC0">
        <w:rPr>
          <w:rStyle w:val="KeywordTok"/>
          <w:szCs w:val="22"/>
        </w:rPr>
        <w:t>rep</w:t>
      </w:r>
      <w:r w:rsidRPr="00854CC0">
        <w:rPr>
          <w:rStyle w:val="NormalTok"/>
          <w:szCs w:val="22"/>
        </w:rPr>
        <w:t>(</w:t>
      </w:r>
      <w:r w:rsidRPr="00854CC0">
        <w:rPr>
          <w:rStyle w:val="OtherTok"/>
          <w:szCs w:val="22"/>
        </w:rPr>
        <w:t>NA</w:t>
      </w:r>
      <w:r w:rsidRPr="00854CC0">
        <w:rPr>
          <w:rStyle w:val="NormalTok"/>
          <w:szCs w:val="22"/>
        </w:rPr>
        <w:t>,n.stock)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names</w:t>
      </w:r>
      <w:r w:rsidRPr="00854CC0">
        <w:rPr>
          <w:rStyle w:val="NormalTok"/>
          <w:szCs w:val="22"/>
        </w:rPr>
        <w:t>(R2)&lt;-mystocks[,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]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Compute Beta and R-squared for each stock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for(i in 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:n.stock){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ticker&lt;-mystocks[i,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]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stockdata&lt;-</w:t>
      </w:r>
      <w:r w:rsidRPr="00854CC0">
        <w:rPr>
          <w:rStyle w:val="KeywordTok"/>
          <w:szCs w:val="22"/>
        </w:rPr>
        <w:t>getSymbols</w:t>
      </w:r>
      <w:r w:rsidRPr="00854CC0">
        <w:rPr>
          <w:rStyle w:val="NormalTok"/>
          <w:szCs w:val="22"/>
        </w:rPr>
        <w:t>(ticker,</w:t>
      </w:r>
      <w:r w:rsidRPr="00854CC0">
        <w:rPr>
          <w:rStyle w:val="DataTypeTok"/>
          <w:szCs w:val="22"/>
        </w:rPr>
        <w:t>from=</w:t>
      </w:r>
      <w:r w:rsidRPr="00854CC0">
        <w:rPr>
          <w:rStyle w:val="StringTok"/>
          <w:szCs w:val="22"/>
        </w:rPr>
        <w:t>"2013-09-01"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to=</w:t>
      </w:r>
      <w:r w:rsidRPr="00854CC0">
        <w:rPr>
          <w:rStyle w:val="StringTok"/>
          <w:szCs w:val="22"/>
        </w:rPr>
        <w:t>"2016-09-01"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auto.assign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OtherTok"/>
          <w:szCs w:val="22"/>
        </w:rPr>
        <w:t>FALSE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y.ret&lt;-</w:t>
      </w:r>
      <w:r w:rsidRPr="00854CC0">
        <w:rPr>
          <w:rStyle w:val="KeywordTok"/>
          <w:szCs w:val="22"/>
        </w:rPr>
        <w:t>monthlyReturn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Ad</w:t>
      </w:r>
      <w:r w:rsidRPr="00854CC0">
        <w:rPr>
          <w:rStyle w:val="NormalTok"/>
          <w:szCs w:val="22"/>
        </w:rPr>
        <w:t>(stockdata))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beta[i]&lt;-</w:t>
      </w:r>
      <w:r w:rsidRPr="00854CC0">
        <w:rPr>
          <w:rStyle w:val="KeywordTok"/>
          <w:szCs w:val="22"/>
        </w:rPr>
        <w:t>coef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lm</w:t>
      </w:r>
      <w:r w:rsidRPr="00854CC0">
        <w:rPr>
          <w:rStyle w:val="NormalTok"/>
          <w:szCs w:val="22"/>
        </w:rPr>
        <w:t>(y.ret~spy.ret))[</w:t>
      </w:r>
      <w:r w:rsidRPr="00854CC0">
        <w:rPr>
          <w:rStyle w:val="DecValTok"/>
          <w:szCs w:val="22"/>
        </w:rPr>
        <w:t>2</w:t>
      </w:r>
      <w:r w:rsidRPr="00854CC0">
        <w:rPr>
          <w:rStyle w:val="NormalTok"/>
          <w:szCs w:val="22"/>
        </w:rPr>
        <w:t>]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R2[i]&lt;-</w:t>
      </w:r>
      <w:r w:rsidRPr="00854CC0">
        <w:rPr>
          <w:rStyle w:val="KeywordTok"/>
          <w:szCs w:val="22"/>
        </w:rPr>
        <w:t>summary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lm</w:t>
      </w:r>
      <w:r w:rsidRPr="00854CC0">
        <w:rPr>
          <w:rStyle w:val="NormalTok"/>
          <w:szCs w:val="22"/>
        </w:rPr>
        <w:t>(y.ret~spy.ret))$r.squared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lastRenderedPageBreak/>
        <w:t>}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  <w:highlight w:val="yellow"/>
        </w:rPr>
        <w:t>beta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  <w:highlight w:val="yellow"/>
        </w:rPr>
        <w:t xml:space="preserve">##        AXP       AAPL         BA        CAT       CSCO       </w:t>
      </w:r>
      <w:r w:rsidRPr="00854CC0">
        <w:rPr>
          <w:rStyle w:val="VerbatimChar"/>
          <w:szCs w:val="22"/>
          <w:highlight w:val="yellow"/>
        </w:rPr>
        <w:t xml:space="preserve"> CVX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1.28780006 1.52005585 1.31298263 1.35482519 1.14499834 1.21474883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        DD        XOM         GE         GS         HD        IBM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1.85453944 0.80797719 1.23246595 1.23868401 1.01629234 0.78188226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      INTC        JNJ         KO     </w:t>
      </w:r>
      <w:r w:rsidRPr="00854CC0">
        <w:rPr>
          <w:rStyle w:val="VerbatimChar"/>
          <w:szCs w:val="22"/>
          <w:highlight w:val="yellow"/>
        </w:rPr>
        <w:t xml:space="preserve">   JPM        MCD        MMM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1.15387437 0.70391472 0.81062976 1.08763873 0.64278186 1.00592520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       MRK       MSFT        NKE        PFE         PG        TRV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0.73581486 1.37373461 0.53965005 0.96611797 0.60482902 1.17625507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       UNH   </w:t>
      </w:r>
      <w:r w:rsidRPr="00854CC0">
        <w:rPr>
          <w:rStyle w:val="VerbatimChar"/>
          <w:szCs w:val="22"/>
          <w:highlight w:val="yellow"/>
        </w:rPr>
        <w:t xml:space="preserve">     UTX         VZ          V        WMT        DIS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>## 0.54828803 0.94344919 0.53294059 1.16055308 0.09761214 1.44669225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9" w:name="b-2"/>
      <w:bookmarkEnd w:id="9"/>
      <w:r w:rsidRPr="00854CC0">
        <w:rPr>
          <w:sz w:val="22"/>
          <w:szCs w:val="22"/>
        </w:rPr>
        <w:t>(b)</w:t>
      </w:r>
    </w:p>
    <w:p w:rsidR="00016656" w:rsidRPr="00854CC0" w:rsidRDefault="00F07AC3">
      <w:pPr>
        <w:pStyle w:val="SourceCode"/>
        <w:rPr>
          <w:sz w:val="22"/>
          <w:szCs w:val="22"/>
          <w:highlight w:val="yellow"/>
        </w:rPr>
      </w:pPr>
      <w:r w:rsidRPr="00854CC0">
        <w:rPr>
          <w:rStyle w:val="CommentTok"/>
          <w:szCs w:val="22"/>
        </w:rPr>
        <w:t># Compute the standard deviation of monthly returns for each stock in the data file</w:t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Initialize a placeholder for sd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sd.vec&lt;-</w:t>
      </w:r>
      <w:r w:rsidRPr="00854CC0">
        <w:rPr>
          <w:rStyle w:val="KeywordTok"/>
          <w:szCs w:val="22"/>
        </w:rPr>
        <w:t>rep</w:t>
      </w:r>
      <w:r w:rsidRPr="00854CC0">
        <w:rPr>
          <w:rStyle w:val="NormalTok"/>
          <w:szCs w:val="22"/>
        </w:rPr>
        <w:t>(</w:t>
      </w:r>
      <w:r w:rsidRPr="00854CC0">
        <w:rPr>
          <w:rStyle w:val="OtherTok"/>
          <w:szCs w:val="22"/>
        </w:rPr>
        <w:t>NA</w:t>
      </w:r>
      <w:r w:rsidRPr="00854CC0">
        <w:rPr>
          <w:rStyle w:val="NormalTok"/>
          <w:szCs w:val="22"/>
        </w:rPr>
        <w:t>,n.stock)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names</w:t>
      </w:r>
      <w:r w:rsidRPr="00854CC0">
        <w:rPr>
          <w:rStyle w:val="NormalTok"/>
          <w:szCs w:val="22"/>
        </w:rPr>
        <w:t>(sd.vec)&lt;-mystocks[,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]</w:t>
      </w:r>
      <w:r w:rsidRPr="00854CC0">
        <w:rPr>
          <w:sz w:val="22"/>
          <w:szCs w:val="22"/>
        </w:rPr>
        <w:br/>
      </w:r>
      <w:r w:rsidRPr="00854CC0">
        <w:rPr>
          <w:rStyle w:val="CommentTok"/>
          <w:szCs w:val="22"/>
        </w:rPr>
        <w:t># Compute sd for each stock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for(i in 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:n.stock){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ticker&lt;-mystocks[i,</w:t>
      </w:r>
      <w:r w:rsidRPr="00854CC0">
        <w:rPr>
          <w:rStyle w:val="DecValTok"/>
          <w:szCs w:val="22"/>
        </w:rPr>
        <w:t>1</w:t>
      </w:r>
      <w:r w:rsidRPr="00854CC0">
        <w:rPr>
          <w:rStyle w:val="NormalTok"/>
          <w:szCs w:val="22"/>
        </w:rPr>
        <w:t>]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stockdata&lt;-</w:t>
      </w:r>
      <w:r w:rsidRPr="00854CC0">
        <w:rPr>
          <w:rStyle w:val="KeywordTok"/>
          <w:szCs w:val="22"/>
        </w:rPr>
        <w:t>getSymbols</w:t>
      </w:r>
      <w:r w:rsidRPr="00854CC0">
        <w:rPr>
          <w:rStyle w:val="NormalTok"/>
          <w:szCs w:val="22"/>
        </w:rPr>
        <w:t>(ticker,</w:t>
      </w:r>
      <w:r w:rsidRPr="00854CC0">
        <w:rPr>
          <w:rStyle w:val="DataTypeTok"/>
          <w:szCs w:val="22"/>
        </w:rPr>
        <w:t>from=</w:t>
      </w:r>
      <w:r w:rsidRPr="00854CC0">
        <w:rPr>
          <w:rStyle w:val="StringTok"/>
          <w:szCs w:val="22"/>
        </w:rPr>
        <w:t>"2013-09-01"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to=</w:t>
      </w:r>
      <w:r w:rsidRPr="00854CC0">
        <w:rPr>
          <w:rStyle w:val="StringTok"/>
          <w:szCs w:val="22"/>
        </w:rPr>
        <w:t>"2016-09-01"</w:t>
      </w:r>
      <w:r w:rsidRPr="00854CC0">
        <w:rPr>
          <w:rStyle w:val="NormalTok"/>
          <w:szCs w:val="22"/>
        </w:rPr>
        <w:t>,</w:t>
      </w:r>
      <w:r w:rsidRPr="00854CC0">
        <w:rPr>
          <w:rStyle w:val="DataTypeTok"/>
          <w:szCs w:val="22"/>
        </w:rPr>
        <w:t>auto.assign =</w:t>
      </w:r>
      <w:r w:rsidRPr="00854CC0">
        <w:rPr>
          <w:rStyle w:val="NormalTok"/>
          <w:szCs w:val="22"/>
        </w:rPr>
        <w:t xml:space="preserve"> </w:t>
      </w:r>
      <w:r w:rsidRPr="00854CC0">
        <w:rPr>
          <w:rStyle w:val="OtherTok"/>
          <w:szCs w:val="22"/>
        </w:rPr>
        <w:t>FALSE</w:t>
      </w:r>
      <w:r w:rsidRPr="00854CC0">
        <w:rPr>
          <w:rStyle w:val="NormalTok"/>
          <w:szCs w:val="22"/>
        </w:rPr>
        <w:t>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y.ret&lt;-</w:t>
      </w:r>
      <w:r w:rsidRPr="00854CC0">
        <w:rPr>
          <w:rStyle w:val="KeywordTok"/>
          <w:szCs w:val="22"/>
        </w:rPr>
        <w:t>monthlyReturn</w:t>
      </w:r>
      <w:r w:rsidRPr="00854CC0">
        <w:rPr>
          <w:rStyle w:val="NormalTok"/>
          <w:szCs w:val="22"/>
        </w:rPr>
        <w:t>(</w:t>
      </w:r>
      <w:r w:rsidRPr="00854CC0">
        <w:rPr>
          <w:rStyle w:val="KeywordTok"/>
          <w:szCs w:val="22"/>
        </w:rPr>
        <w:t>Ad</w:t>
      </w:r>
      <w:r w:rsidRPr="00854CC0">
        <w:rPr>
          <w:rStyle w:val="NormalTok"/>
          <w:szCs w:val="22"/>
        </w:rPr>
        <w:t>(stockdata))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sd.vec[i]&lt;-</w:t>
      </w:r>
      <w:r w:rsidRPr="00854CC0">
        <w:rPr>
          <w:rStyle w:val="KeywordTok"/>
          <w:szCs w:val="22"/>
        </w:rPr>
        <w:t>sd</w:t>
      </w:r>
      <w:r w:rsidRPr="00854CC0">
        <w:rPr>
          <w:rStyle w:val="NormalTok"/>
          <w:szCs w:val="22"/>
        </w:rPr>
        <w:t>(y.</w:t>
      </w:r>
      <w:r w:rsidRPr="00854CC0">
        <w:rPr>
          <w:rStyle w:val="NormalTok"/>
          <w:szCs w:val="22"/>
        </w:rPr>
        <w:t>ret)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>}</w:t>
      </w:r>
      <w:r w:rsidRPr="00854CC0">
        <w:rPr>
          <w:sz w:val="22"/>
          <w:szCs w:val="22"/>
        </w:rPr>
        <w:br/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  <w:highlight w:val="yellow"/>
        </w:rPr>
        <w:t>sd.vec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  <w:highlight w:val="yellow"/>
        </w:rPr>
        <w:t xml:space="preserve">##        AXP       AAPL         BA        CAT       CSCO        CVX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0.06178961 0.06819514 0.06300284 0.06817515 0.05779864 0.05890890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        DD        XOM         GE         GS         HD        IBM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>## 0.08474073 0.04413338 0.0516</w:t>
      </w:r>
      <w:r w:rsidRPr="00854CC0">
        <w:rPr>
          <w:rStyle w:val="VerbatimChar"/>
          <w:szCs w:val="22"/>
          <w:highlight w:val="yellow"/>
        </w:rPr>
        <w:t xml:space="preserve">0430 0.05390488 0.04726693 0.05333572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      INTC        JNJ         KO        JPM        MCD        MMM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0.06163815 0.03495707 0.04085390 0.05332388 0.03843067 0.04071944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       MRK       MSFT        NKE        PFE         PG        TRV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>## 0.04</w:t>
      </w:r>
      <w:r w:rsidRPr="00854CC0">
        <w:rPr>
          <w:rStyle w:val="VerbatimChar"/>
          <w:szCs w:val="22"/>
          <w:highlight w:val="yellow"/>
        </w:rPr>
        <w:t xml:space="preserve">698572 0.06868396 0.05115607 0.04629331 0.03806209 0.04979770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 xml:space="preserve">##        UNH        UTX         VZ          V        WMT        DIS </w:t>
      </w:r>
      <w:r w:rsidRPr="00854CC0">
        <w:rPr>
          <w:sz w:val="22"/>
          <w:szCs w:val="22"/>
          <w:highlight w:val="yellow"/>
        </w:rPr>
        <w:br/>
      </w:r>
      <w:r w:rsidRPr="00854CC0">
        <w:rPr>
          <w:rStyle w:val="VerbatimChar"/>
          <w:szCs w:val="22"/>
          <w:highlight w:val="yellow"/>
        </w:rPr>
        <w:t>## 0.04689247 0.04865234 0.04562569 0.05158382 0.04814606 0.05635154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10" w:name="c-2"/>
      <w:bookmarkEnd w:id="10"/>
      <w:r w:rsidRPr="00854CC0">
        <w:rPr>
          <w:sz w:val="22"/>
          <w:szCs w:val="22"/>
        </w:rPr>
        <w:t>(c)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Produce a scatter plot of beta on the x-axis and</w:t>
      </w:r>
      <w:r w:rsidRPr="00854CC0">
        <w:rPr>
          <w:rStyle w:val="CommentTok"/>
          <w:szCs w:val="22"/>
        </w:rPr>
        <w:t xml:space="preserve"> standard deviation of monthly returns on the y-axis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plot</w:t>
      </w:r>
      <w:r w:rsidRPr="00854CC0">
        <w:rPr>
          <w:rStyle w:val="NormalTok"/>
          <w:szCs w:val="22"/>
        </w:rPr>
        <w:t>(beta, sd.vec,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</w:t>
      </w:r>
      <w:r w:rsidRPr="00854CC0">
        <w:rPr>
          <w:rStyle w:val="DataTypeTok"/>
          <w:szCs w:val="22"/>
        </w:rPr>
        <w:t>type=</w:t>
      </w:r>
      <w:r w:rsidRPr="00854CC0">
        <w:rPr>
          <w:rStyle w:val="StringTok"/>
          <w:szCs w:val="22"/>
        </w:rPr>
        <w:t>"p"</w:t>
      </w:r>
      <w:r w:rsidRPr="00854CC0">
        <w:rPr>
          <w:rStyle w:val="NormalTok"/>
          <w:szCs w:val="22"/>
        </w:rPr>
        <w:t>,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</w:t>
      </w:r>
      <w:r w:rsidRPr="00854CC0">
        <w:rPr>
          <w:rStyle w:val="DataTypeTok"/>
          <w:szCs w:val="22"/>
        </w:rPr>
        <w:t>col=</w:t>
      </w:r>
      <w:r w:rsidRPr="00854CC0">
        <w:rPr>
          <w:rStyle w:val="StringTok"/>
          <w:szCs w:val="22"/>
        </w:rPr>
        <w:t>"brown"</w:t>
      </w:r>
      <w:r w:rsidRPr="00854CC0">
        <w:rPr>
          <w:rStyle w:val="NormalTok"/>
          <w:szCs w:val="22"/>
        </w:rPr>
        <w:t>,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</w:t>
      </w:r>
      <w:r w:rsidRPr="00854CC0">
        <w:rPr>
          <w:rStyle w:val="DataTypeTok"/>
          <w:szCs w:val="22"/>
        </w:rPr>
        <w:t>ylab=</w:t>
      </w:r>
      <w:r w:rsidRPr="00854CC0">
        <w:rPr>
          <w:rStyle w:val="StringTok"/>
          <w:szCs w:val="22"/>
        </w:rPr>
        <w:t>"Risk/Standard Deviation"</w:t>
      </w:r>
      <w:r w:rsidRPr="00854CC0">
        <w:rPr>
          <w:rStyle w:val="NormalTok"/>
          <w:szCs w:val="22"/>
        </w:rPr>
        <w:t>,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</w:t>
      </w:r>
      <w:r w:rsidRPr="00854CC0">
        <w:rPr>
          <w:rStyle w:val="DataTypeTok"/>
          <w:szCs w:val="22"/>
        </w:rPr>
        <w:t>xlab=</w:t>
      </w:r>
      <w:r w:rsidRPr="00854CC0">
        <w:rPr>
          <w:rStyle w:val="StringTok"/>
          <w:szCs w:val="22"/>
        </w:rPr>
        <w:t>"Beta"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107_Midterm_Exam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C0" w:rsidRPr="00854CC0" w:rsidRDefault="00854CC0" w:rsidP="00854CC0">
      <w:pPr>
        <w:pStyle w:val="Heading5"/>
        <w:rPr>
          <w:sz w:val="22"/>
          <w:szCs w:val="22"/>
        </w:rPr>
      </w:pPr>
      <w:r w:rsidRPr="00854CC0">
        <w:rPr>
          <w:sz w:val="22"/>
          <w:szCs w:val="22"/>
        </w:rPr>
        <w:t>(</w:t>
      </w:r>
      <w:r>
        <w:rPr>
          <w:sz w:val="22"/>
          <w:szCs w:val="22"/>
        </w:rPr>
        <w:t>d</w:t>
      </w:r>
      <w:r w:rsidRPr="00854CC0">
        <w:rPr>
          <w:sz w:val="22"/>
          <w:szCs w:val="22"/>
        </w:rPr>
        <w:t>)</w:t>
      </w:r>
    </w:p>
    <w:p w:rsidR="00016656" w:rsidRPr="00854CC0" w:rsidRDefault="00F07AC3">
      <w:pPr>
        <w:pStyle w:val="BodyText"/>
        <w:rPr>
          <w:sz w:val="22"/>
          <w:szCs w:val="22"/>
        </w:rPr>
      </w:pPr>
      <w:r w:rsidRPr="00854CC0">
        <w:rPr>
          <w:b/>
          <w:sz w:val="22"/>
          <w:szCs w:val="22"/>
          <w:highlight w:val="yellow"/>
        </w:rPr>
        <w:t>T</w:t>
      </w:r>
      <w:r w:rsidRPr="00854CC0">
        <w:rPr>
          <w:b/>
          <w:sz w:val="22"/>
          <w:szCs w:val="22"/>
          <w:highlight w:val="yellow"/>
        </w:rPr>
        <w:t>he plot-Beta versus standard deviation-appear to suggest that there is a positive linear relationship between Beta and risk (as measured by standard deviation). It is reasonable, because individual stock's standard deviation can be decomposed into two com</w:t>
      </w:r>
      <w:r w:rsidRPr="00854CC0">
        <w:rPr>
          <w:b/>
          <w:sz w:val="22"/>
          <w:szCs w:val="22"/>
          <w:highlight w:val="yellow"/>
        </w:rPr>
        <w:t xml:space="preserve">ponents under the Single Index Model -- systematic risk in proportional (Beta) to market risk (same for every stock), and non-systematic/residual risk independent of the market and all other stocks. Therefore, if we regress or plot individual stock's risk </w:t>
      </w:r>
      <w:r w:rsidRPr="00854CC0">
        <w:rPr>
          <w:b/>
          <w:sz w:val="22"/>
          <w:szCs w:val="22"/>
          <w:highlight w:val="yellow"/>
        </w:rPr>
        <w:t>on beta, we would expect to observe they fit a line with a positive slope close to the market risk, and the noise represents firm/stock-specific risk independent of the market as a whole.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11" w:name="e"/>
      <w:bookmarkEnd w:id="11"/>
      <w:r w:rsidRPr="00854CC0">
        <w:rPr>
          <w:sz w:val="22"/>
          <w:szCs w:val="22"/>
        </w:rPr>
        <w:t>(e)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NormalTok"/>
          <w:szCs w:val="22"/>
        </w:rPr>
        <w:t>fit&lt;-</w:t>
      </w:r>
      <w:r w:rsidRPr="00854CC0">
        <w:rPr>
          <w:rStyle w:val="KeywordTok"/>
          <w:szCs w:val="22"/>
        </w:rPr>
        <w:t>lm</w:t>
      </w:r>
      <w:r w:rsidRPr="00854CC0">
        <w:rPr>
          <w:rStyle w:val="NormalTok"/>
          <w:szCs w:val="22"/>
        </w:rPr>
        <w:t>(sd.vec~beta)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summary</w:t>
      </w:r>
      <w:r w:rsidRPr="00854CC0">
        <w:rPr>
          <w:rStyle w:val="NormalTok"/>
          <w:szCs w:val="22"/>
        </w:rPr>
        <w:t>(fit)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Call: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lm(formula = s</w:t>
      </w:r>
      <w:r w:rsidRPr="00854CC0">
        <w:rPr>
          <w:rStyle w:val="VerbatimChar"/>
          <w:szCs w:val="22"/>
        </w:rPr>
        <w:t>d.vec ~ beta)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Residuals: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       Min         1Q     Median         3Q        Max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-0.0118894 -0.0055356 -0.0003023  0.0045135  0.0162856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Coefficients: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lastRenderedPageBreak/>
        <w:t xml:space="preserve">##             Estimate Std. Error t value Pr(&gt;|t|)   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(Intercept) 0.029631   0.0</w:t>
      </w:r>
      <w:r w:rsidRPr="00854CC0">
        <w:rPr>
          <w:rStyle w:val="VerbatimChar"/>
          <w:szCs w:val="22"/>
        </w:rPr>
        <w:t>03815   7.766 1.85e-08 ***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beta        0.022843   0.003557   6.423 5.91e-07 ***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---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Signif. codes:  0 '***' 0.001 '**' 0.01 '*' 0.05 '.' 0.1 ' ' 1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 xml:space="preserve">##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Residual standard error: 0.007046 on 28 degrees of freedom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Multiple R-squared:  0.5957, Ad</w:t>
      </w:r>
      <w:r w:rsidRPr="00854CC0">
        <w:rPr>
          <w:rStyle w:val="VerbatimChar"/>
          <w:szCs w:val="22"/>
        </w:rPr>
        <w:t xml:space="preserve">justed R-squared:  0.5812 </w:t>
      </w:r>
      <w:r w:rsidRPr="00854CC0">
        <w:rPr>
          <w:sz w:val="22"/>
          <w:szCs w:val="22"/>
        </w:rPr>
        <w:br/>
      </w:r>
      <w:r w:rsidRPr="00854CC0">
        <w:rPr>
          <w:rStyle w:val="VerbatimChar"/>
          <w:szCs w:val="22"/>
        </w:rPr>
        <w:t>## F-statistic: 41.25 on 1 and 28 DF,  p-value: 5.913e-07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b/>
          <w:sz w:val="22"/>
          <w:szCs w:val="22"/>
          <w:highlight w:val="yellow"/>
        </w:rPr>
        <w:t>The intercept = 0.029631 and the slope = 0.022843 are both statistically significant.The model implies that, when individual stock's beta =0, that is, it doesn't move with</w:t>
      </w:r>
      <w:r w:rsidRPr="00854CC0">
        <w:rPr>
          <w:b/>
          <w:sz w:val="22"/>
          <w:szCs w:val="22"/>
          <w:highlight w:val="yellow"/>
        </w:rPr>
        <w:t xml:space="preserve"> the market, it still has a standard deviation of 2.96%, this can be viewed as average firm-specific or unsystematic risk that is independent of the overall market; and as the stock responds more sensitively to the market, with each 1-unit increase in beta</w:t>
      </w:r>
      <w:r w:rsidRPr="00854CC0">
        <w:rPr>
          <w:b/>
          <w:sz w:val="22"/>
          <w:szCs w:val="22"/>
          <w:highlight w:val="yellow"/>
        </w:rPr>
        <w:t>, the standard deviation increases 2.28%, due to response to market swing, the 2.28% can be viewed as the market risk/standard deviation.</w:t>
      </w:r>
    </w:p>
    <w:p w:rsidR="00016656" w:rsidRPr="00854CC0" w:rsidRDefault="00F07AC3">
      <w:pPr>
        <w:pStyle w:val="Heading5"/>
        <w:rPr>
          <w:sz w:val="22"/>
          <w:szCs w:val="22"/>
        </w:rPr>
      </w:pPr>
      <w:bookmarkStart w:id="12" w:name="f"/>
      <w:bookmarkEnd w:id="12"/>
      <w:r w:rsidRPr="00854CC0">
        <w:rPr>
          <w:sz w:val="22"/>
          <w:szCs w:val="22"/>
        </w:rPr>
        <w:t>(f)</w:t>
      </w:r>
    </w:p>
    <w:p w:rsidR="00016656" w:rsidRPr="00854CC0" w:rsidRDefault="00F07AC3">
      <w:pPr>
        <w:pStyle w:val="SourceCode"/>
        <w:rPr>
          <w:sz w:val="22"/>
          <w:szCs w:val="22"/>
        </w:rPr>
      </w:pPr>
      <w:r w:rsidRPr="00854CC0">
        <w:rPr>
          <w:rStyle w:val="CommentTok"/>
          <w:szCs w:val="22"/>
        </w:rPr>
        <w:t># plot R-squared vs Beta</w:t>
      </w:r>
      <w:r w:rsidRPr="00854CC0">
        <w:rPr>
          <w:sz w:val="22"/>
          <w:szCs w:val="22"/>
        </w:rPr>
        <w:br/>
      </w:r>
      <w:r w:rsidRPr="00854CC0">
        <w:rPr>
          <w:rStyle w:val="KeywordTok"/>
          <w:szCs w:val="22"/>
        </w:rPr>
        <w:t>plot</w:t>
      </w:r>
      <w:r w:rsidRPr="00854CC0">
        <w:rPr>
          <w:rStyle w:val="NormalTok"/>
          <w:szCs w:val="22"/>
        </w:rPr>
        <w:t>(beta, R2,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</w:t>
      </w:r>
      <w:r w:rsidRPr="00854CC0">
        <w:rPr>
          <w:rStyle w:val="DataTypeTok"/>
          <w:szCs w:val="22"/>
        </w:rPr>
        <w:t>type=</w:t>
      </w:r>
      <w:r w:rsidRPr="00854CC0">
        <w:rPr>
          <w:rStyle w:val="StringTok"/>
          <w:szCs w:val="22"/>
        </w:rPr>
        <w:t>"p"</w:t>
      </w:r>
      <w:r w:rsidRPr="00854CC0">
        <w:rPr>
          <w:rStyle w:val="NormalTok"/>
          <w:szCs w:val="22"/>
        </w:rPr>
        <w:t>,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</w:t>
      </w:r>
      <w:r w:rsidRPr="00854CC0">
        <w:rPr>
          <w:rStyle w:val="DataTypeTok"/>
          <w:szCs w:val="22"/>
        </w:rPr>
        <w:t>col=</w:t>
      </w:r>
      <w:r w:rsidRPr="00854CC0">
        <w:rPr>
          <w:rStyle w:val="StringTok"/>
          <w:szCs w:val="22"/>
        </w:rPr>
        <w:t>"brown"</w:t>
      </w:r>
      <w:r w:rsidRPr="00854CC0">
        <w:rPr>
          <w:rStyle w:val="NormalTok"/>
          <w:szCs w:val="22"/>
        </w:rPr>
        <w:t>,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</w:t>
      </w:r>
      <w:r w:rsidRPr="00854CC0">
        <w:rPr>
          <w:rStyle w:val="DataTypeTok"/>
          <w:szCs w:val="22"/>
        </w:rPr>
        <w:t>ylab=</w:t>
      </w:r>
      <w:r w:rsidRPr="00854CC0">
        <w:rPr>
          <w:rStyle w:val="StringTok"/>
          <w:szCs w:val="22"/>
        </w:rPr>
        <w:t>"R-Squared"</w:t>
      </w:r>
      <w:r w:rsidRPr="00854CC0">
        <w:rPr>
          <w:rStyle w:val="NormalTok"/>
          <w:szCs w:val="22"/>
        </w:rPr>
        <w:t>,</w:t>
      </w:r>
      <w:r w:rsidRPr="00854CC0">
        <w:rPr>
          <w:sz w:val="22"/>
          <w:szCs w:val="22"/>
        </w:rPr>
        <w:br/>
      </w:r>
      <w:r w:rsidRPr="00854CC0">
        <w:rPr>
          <w:rStyle w:val="NormalTok"/>
          <w:szCs w:val="22"/>
        </w:rPr>
        <w:t xml:space="preserve">     </w:t>
      </w:r>
      <w:r w:rsidRPr="00854CC0">
        <w:rPr>
          <w:rStyle w:val="DataTypeTok"/>
          <w:szCs w:val="22"/>
        </w:rPr>
        <w:t>xlab=</w:t>
      </w:r>
      <w:r w:rsidRPr="00854CC0">
        <w:rPr>
          <w:rStyle w:val="StringTok"/>
          <w:szCs w:val="22"/>
        </w:rPr>
        <w:t>"Beta"</w:t>
      </w:r>
      <w:r w:rsidRPr="00854CC0">
        <w:rPr>
          <w:rStyle w:val="NormalTok"/>
          <w:szCs w:val="22"/>
        </w:rPr>
        <w:t>)</w: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_107_Midterm_Exam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56" w:rsidRPr="00854CC0" w:rsidRDefault="00F07AC3">
      <w:pPr>
        <w:pStyle w:val="BodyText"/>
        <w:rPr>
          <w:sz w:val="22"/>
          <w:szCs w:val="22"/>
        </w:rPr>
      </w:pPr>
      <w:r w:rsidRPr="00854CC0">
        <w:rPr>
          <w:b/>
          <w:sz w:val="22"/>
          <w:szCs w:val="22"/>
          <w:highlight w:val="yellow"/>
        </w:rPr>
        <w:t>In my sample, large estimate of beta correspond with higher R-squared values, this agrees with my expectation. R-squared measures the percentage of a stock's historical price movements that could be explained by movements in a benchmark index. A larger e</w:t>
      </w:r>
      <w:r w:rsidRPr="00854CC0">
        <w:rPr>
          <w:b/>
          <w:sz w:val="22"/>
          <w:szCs w:val="22"/>
          <w:highlight w:val="yellow"/>
        </w:rPr>
        <w:t>stimate of beta indicates higher sensitivity of a stock's respond to swings in the market as whole, it's equivalent to say that, more variation in individual stock's movement can be explained by the market, therefore, has higher R-squared. So I expect Beta</w:t>
      </w:r>
      <w:r w:rsidRPr="00854CC0">
        <w:rPr>
          <w:b/>
          <w:sz w:val="22"/>
          <w:szCs w:val="22"/>
          <w:highlight w:val="yellow"/>
        </w:rPr>
        <w:t xml:space="preserve"> and R-squared should have a significant positive relationship.</w:t>
      </w:r>
    </w:p>
    <w:p w:rsidR="00016656" w:rsidRPr="00854CC0" w:rsidRDefault="00F07AC3">
      <w:pPr>
        <w:rPr>
          <w:sz w:val="22"/>
          <w:szCs w:val="22"/>
        </w:rPr>
      </w:pPr>
      <w:r w:rsidRPr="00854CC0">
        <w:rPr>
          <w:sz w:val="22"/>
          <w:szCs w:val="22"/>
        </w:rPr>
        <w:pict>
          <v:rect id="_x0000_i1028" style="width:0;height:1.5pt" o:hralign="center" o:hrstd="t" o:hr="t"/>
        </w:pict>
      </w:r>
    </w:p>
    <w:p w:rsidR="00016656" w:rsidRPr="00854CC0" w:rsidRDefault="00F07AC3">
      <w:pPr>
        <w:pStyle w:val="FirstParagraph"/>
        <w:rPr>
          <w:sz w:val="22"/>
          <w:szCs w:val="22"/>
        </w:rPr>
      </w:pPr>
      <w:r w:rsidRPr="00854CC0">
        <w:rPr>
          <w:noProof/>
          <w:sz w:val="22"/>
          <w:szCs w:val="22"/>
        </w:rPr>
        <w:lastRenderedPageBreak/>
        <w:drawing>
          <wp:inline distT="0" distB="0" distL="0" distR="0">
            <wp:extent cx="5334000" cy="231756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Volumes/NO%20NAME/Course%20Work%20at%20Harvard/Introduction%20to%20Financial%20Statisitcs/pic/Midterm%20Q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CC0">
        <w:rPr>
          <w:sz w:val="22"/>
          <w:szCs w:val="22"/>
        </w:rPr>
        <w:t>.</w:t>
      </w:r>
    </w:p>
    <w:p w:rsidR="00016656" w:rsidRPr="00854CC0" w:rsidRDefault="00F07AC3">
      <w:pPr>
        <w:pStyle w:val="BodyText"/>
        <w:rPr>
          <w:sz w:val="22"/>
          <w:szCs w:val="22"/>
        </w:rPr>
      </w:pPr>
      <w:r w:rsidRPr="00854CC0">
        <w:rPr>
          <w:sz w:val="22"/>
          <w:szCs w:val="22"/>
        </w:rPr>
        <w:t>.</w:t>
      </w:r>
    </w:p>
    <w:p w:rsidR="00016656" w:rsidRPr="00854CC0" w:rsidRDefault="00F07AC3">
      <w:pPr>
        <w:pStyle w:val="BodyText"/>
        <w:rPr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den>
          </m:f>
        </m:oMath>
      </m:oMathPara>
    </w:p>
    <w:p w:rsidR="00016656" w:rsidRPr="00854CC0" w:rsidRDefault="00F07AC3">
      <w:pPr>
        <w:pStyle w:val="BodyText"/>
        <w:rPr>
          <w:sz w:val="22"/>
          <w:szCs w:val="22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den>
          </m:f>
        </m:oMath>
      </m:oMathPara>
    </w:p>
    <w:p w:rsidR="00016656" w:rsidRPr="00854CC0" w:rsidRDefault="00F07AC3">
      <w:pPr>
        <w:pStyle w:val="BodyText"/>
        <w:rPr>
          <w:sz w:val="22"/>
          <w:szCs w:val="22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den>
          </m:f>
        </m:oMath>
      </m:oMathPara>
    </w:p>
    <w:p w:rsidR="00016656" w:rsidRPr="00854CC0" w:rsidRDefault="00F07AC3">
      <w:pPr>
        <w:pStyle w:val="BodyText"/>
        <w:rPr>
          <w:sz w:val="22"/>
          <w:szCs w:val="22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den>
          </m:f>
        </m:oMath>
      </m:oMathPara>
    </w:p>
    <w:p w:rsidR="00016656" w:rsidRPr="00854CC0" w:rsidRDefault="00F07AC3">
      <w:pPr>
        <w:pStyle w:val="BodyText"/>
        <w:rPr>
          <w:sz w:val="22"/>
          <w:szCs w:val="22"/>
          <w:highlight w:val="yellow"/>
        </w:rPr>
      </w:pPr>
      <w:r w:rsidRPr="00854CC0">
        <w:rPr>
          <w:sz w:val="22"/>
          <w:szCs w:val="22"/>
          <w:highlight w:val="yellow"/>
        </w:rPr>
        <w:t xml:space="preserve">Since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  <w:highlight w:val="yellow"/>
              </w:rPr>
              <m:t>A</m:t>
            </m:r>
          </m:sub>
        </m:sSub>
      </m:oMath>
      <w:r w:rsidRPr="00854CC0">
        <w:rPr>
          <w:sz w:val="22"/>
          <w:szCs w:val="22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sz w:val="22"/>
                <w:szCs w:val="22"/>
                <w:highlight w:val="yellow"/>
              </w:rPr>
              <m:t>B</m:t>
            </m:r>
          </m:sub>
        </m:sSub>
      </m:oMath>
      <w:r w:rsidRPr="00854CC0">
        <w:rPr>
          <w:sz w:val="22"/>
          <w:szCs w:val="22"/>
          <w:highlight w:val="yellow"/>
        </w:rPr>
        <w:t xml:space="preserve"> are constant, and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highlight w:val="yellow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  <w:highlight w:val="yellow"/>
              </w:rPr>
              <m:t>A</m:t>
            </m:r>
          </m:sub>
        </m:sSub>
      </m:oMath>
      <w:r w:rsidRPr="00854CC0">
        <w:rPr>
          <w:sz w:val="22"/>
          <w:szCs w:val="22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highlight w:val="yellow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  <w:highlight w:val="yellow"/>
              </w:rPr>
              <m:t>B</m:t>
            </m:r>
          </m:sub>
        </m:sSub>
      </m:oMath>
      <w:r w:rsidRPr="00854CC0">
        <w:rPr>
          <w:sz w:val="22"/>
          <w:szCs w:val="22"/>
          <w:highlight w:val="yellow"/>
        </w:rPr>
        <w:t xml:space="preserve"> are independent of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highlight w:val="yellow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  <w:highlight w:val="yellow"/>
              </w:rPr>
              <m:t>M</m:t>
            </m:r>
          </m:sub>
        </m:sSub>
      </m:oMath>
      <w:r w:rsidRPr="00854CC0">
        <w:rPr>
          <w:sz w:val="22"/>
          <w:szCs w:val="22"/>
          <w:highlight w:val="yellow"/>
        </w:rPr>
        <w:t>, therefore:</w:t>
      </w:r>
    </w:p>
    <w:p w:rsidR="00016656" w:rsidRPr="00854CC0" w:rsidRDefault="00F07AC3">
      <w:pPr>
        <w:pStyle w:val="BodyText"/>
        <w:rPr>
          <w:sz w:val="22"/>
          <w:szCs w:val="22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den>
          </m:f>
        </m:oMath>
      </m:oMathPara>
    </w:p>
    <w:p w:rsidR="00016656" w:rsidRPr="00854CC0" w:rsidRDefault="00F07AC3">
      <w:pPr>
        <w:pStyle w:val="BodyText"/>
        <w:rPr>
          <w:sz w:val="22"/>
          <w:szCs w:val="22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Cov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den>
          </m:f>
        </m:oMath>
      </m:oMathPara>
    </w:p>
    <w:p w:rsidR="00016656" w:rsidRPr="00854CC0" w:rsidRDefault="00F07AC3">
      <w:pPr>
        <w:pStyle w:val="BodyText"/>
        <w:rPr>
          <w:sz w:val="22"/>
          <w:szCs w:val="22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Var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)</m:t>
              </m:r>
            </m:den>
          </m:f>
        </m:oMath>
      </m:oMathPara>
    </w:p>
    <w:p w:rsidR="00016656" w:rsidRPr="00854CC0" w:rsidRDefault="00F07AC3">
      <w:pPr>
        <w:pStyle w:val="BodyText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B</m:t>
              </m:r>
            </m:sub>
          </m:sSub>
        </m:oMath>
      </m:oMathPara>
    </w:p>
    <w:sectPr w:rsidR="00016656" w:rsidRPr="00854C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07AC3">
      <w:pPr>
        <w:spacing w:after="0"/>
      </w:pPr>
      <w:r>
        <w:separator/>
      </w:r>
    </w:p>
  </w:endnote>
  <w:endnote w:type="continuationSeparator" w:id="0">
    <w:p w:rsidR="00000000" w:rsidRDefault="00F07A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656" w:rsidRDefault="00F07AC3">
      <w:r>
        <w:separator/>
      </w:r>
    </w:p>
  </w:footnote>
  <w:footnote w:type="continuationSeparator" w:id="0">
    <w:p w:rsidR="00016656" w:rsidRDefault="00F0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2CDED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A96476"/>
    <w:multiLevelType w:val="multilevel"/>
    <w:tmpl w:val="5A5AA3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6656"/>
    <w:rsid w:val="00442DA7"/>
    <w:rsid w:val="004E29B3"/>
    <w:rsid w:val="00590D07"/>
    <w:rsid w:val="00784D58"/>
    <w:rsid w:val="00854CC0"/>
    <w:rsid w:val="008D6863"/>
    <w:rsid w:val="00B86B75"/>
    <w:rsid w:val="00BC48D5"/>
    <w:rsid w:val="00C36279"/>
    <w:rsid w:val="00E315A3"/>
    <w:rsid w:val="00F07A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2933E30-E648-4526-B37B-04B60ED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107: Quantitative Methods for Economics Take Home Exam</vt:lpstr>
    </vt:vector>
  </TitlesOfParts>
  <Company>Harvard University</Company>
  <LinksUpToDate>false</LinksUpToDate>
  <CharactersWithSpaces>13767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107: Quantitative Methods for Economics Take Home Exam</dc:title>
  <dc:creator>Xiner Zhou</dc:creator>
  <cp:lastModifiedBy>HCL Patron</cp:lastModifiedBy>
  <cp:revision>4</cp:revision>
  <cp:lastPrinted>2016-10-21T14:04:00Z</cp:lastPrinted>
  <dcterms:created xsi:type="dcterms:W3CDTF">2016-10-20T00:00:00Z</dcterms:created>
  <dcterms:modified xsi:type="dcterms:W3CDTF">2016-10-21T14:04:00Z</dcterms:modified>
</cp:coreProperties>
</file>