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Prototype UI</w:t>
      </w:r>
    </w:p>
    <w:p>
      <w:pPr>
        <w:rPr>
          <w:rFonts w:hint="default"/>
          <w:lang w:val="en-US" w:eastAsia="zh-CN"/>
        </w:rPr>
      </w:pPr>
      <w:r>
        <w:rPr>
          <w:rFonts w:hint="default"/>
          <w:lang w:val="en-US" w:eastAsia="zh-CN"/>
        </w:rPr>
        <w:drawing>
          <wp:inline distT="0" distB="0" distL="114300" distR="114300">
            <wp:extent cx="5342255" cy="3543935"/>
            <wp:effectExtent l="0" t="0" r="10795" b="1841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342255" cy="3543935"/>
                    </a:xfrm>
                    <a:prstGeom prst="rect">
                      <a:avLst/>
                    </a:prstGeom>
                  </pic:spPr>
                </pic:pic>
              </a:graphicData>
            </a:graphic>
          </wp:inline>
        </w:drawing>
      </w:r>
    </w:p>
    <w:p>
      <w:pPr>
        <w:rPr>
          <w:rFonts w:hint="eastAsia"/>
          <w:i/>
          <w:iCs/>
          <w:sz w:val="18"/>
          <w:szCs w:val="18"/>
          <w:lang w:val="en-US" w:eastAsia="zh-CN"/>
        </w:rPr>
      </w:pPr>
      <w:r>
        <w:rPr>
          <w:rFonts w:hint="eastAsia"/>
          <w:i/>
          <w:iCs/>
          <w:sz w:val="18"/>
          <w:szCs w:val="18"/>
          <w:lang w:val="en-US" w:eastAsia="zh-CN"/>
        </w:rPr>
        <w:t>Figure 1. Researcherlist View</w:t>
      </w:r>
    </w:p>
    <w:p>
      <w:pPr>
        <w:rPr>
          <w:rFonts w:hint="eastAsia"/>
          <w:lang w:val="en-US" w:eastAsia="zh-CN"/>
        </w:rPr>
      </w:pPr>
      <w:r>
        <w:rPr>
          <w:rFonts w:hint="eastAsia"/>
          <w:lang w:val="en-US" w:eastAsia="zh-CN"/>
        </w:rPr>
        <w:t>This is the home page of the application, shows the researcher list.</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5155565" cy="3722370"/>
            <wp:effectExtent l="0" t="0" r="6985" b="11430"/>
            <wp:docPr id="2" name="图片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
                    <pic:cNvPicPr>
                      <a:picLocks noChangeAspect="1"/>
                    </pic:cNvPicPr>
                  </pic:nvPicPr>
                  <pic:blipFill>
                    <a:blip r:embed="rId5"/>
                    <a:stretch>
                      <a:fillRect/>
                    </a:stretch>
                  </pic:blipFill>
                  <pic:spPr>
                    <a:xfrm>
                      <a:off x="0" y="0"/>
                      <a:ext cx="5155565" cy="3722370"/>
                    </a:xfrm>
                    <a:prstGeom prst="rect">
                      <a:avLst/>
                    </a:prstGeom>
                  </pic:spPr>
                </pic:pic>
              </a:graphicData>
            </a:graphic>
          </wp:inline>
        </w:drawing>
      </w:r>
    </w:p>
    <w:p>
      <w:pPr>
        <w:rPr>
          <w:rFonts w:hint="eastAsia"/>
          <w:i/>
          <w:iCs/>
          <w:sz w:val="18"/>
          <w:szCs w:val="18"/>
          <w:lang w:val="en-US" w:eastAsia="zh-CN"/>
        </w:rPr>
      </w:pPr>
      <w:r>
        <w:rPr>
          <w:rFonts w:hint="eastAsia"/>
          <w:i/>
          <w:iCs/>
          <w:sz w:val="18"/>
          <w:szCs w:val="18"/>
          <w:lang w:val="en-US" w:eastAsia="zh-CN"/>
        </w:rPr>
        <w:t>Figure 2.1. Researcher Student View</w:t>
      </w:r>
    </w:p>
    <w:p>
      <w:pPr>
        <w:rPr>
          <w:rFonts w:hint="eastAsia"/>
          <w:i/>
          <w:iCs/>
          <w:sz w:val="18"/>
          <w:szCs w:val="18"/>
          <w:lang w:val="en-US" w:eastAsia="zh-CN"/>
        </w:rPr>
      </w:pPr>
      <w:r>
        <w:rPr>
          <w:rFonts w:hint="eastAsia"/>
          <w:i/>
          <w:iCs/>
          <w:sz w:val="18"/>
          <w:szCs w:val="18"/>
          <w:lang w:val="en-US" w:eastAsia="zh-CN"/>
        </w:rPr>
        <w:drawing>
          <wp:inline distT="0" distB="0" distL="114300" distR="114300">
            <wp:extent cx="5287645" cy="3770630"/>
            <wp:effectExtent l="0" t="0" r="8255" b="1270"/>
            <wp:docPr id="3" name="图片 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
                    <pic:cNvPicPr>
                      <a:picLocks noChangeAspect="1"/>
                    </pic:cNvPicPr>
                  </pic:nvPicPr>
                  <pic:blipFill>
                    <a:blip r:embed="rId6"/>
                    <a:stretch>
                      <a:fillRect/>
                    </a:stretch>
                  </pic:blipFill>
                  <pic:spPr>
                    <a:xfrm>
                      <a:off x="0" y="0"/>
                      <a:ext cx="5287645" cy="3770630"/>
                    </a:xfrm>
                    <a:prstGeom prst="rect">
                      <a:avLst/>
                    </a:prstGeom>
                  </pic:spPr>
                </pic:pic>
              </a:graphicData>
            </a:graphic>
          </wp:inline>
        </w:drawing>
      </w:r>
    </w:p>
    <w:p>
      <w:pPr>
        <w:rPr>
          <w:rFonts w:hint="default"/>
          <w:i/>
          <w:iCs/>
          <w:sz w:val="18"/>
          <w:szCs w:val="18"/>
          <w:lang w:val="en-US" w:eastAsia="zh-CN"/>
        </w:rPr>
      </w:pPr>
      <w:r>
        <w:rPr>
          <w:rFonts w:hint="eastAsia"/>
          <w:i/>
          <w:iCs/>
          <w:sz w:val="18"/>
          <w:szCs w:val="18"/>
          <w:lang w:val="en-US" w:eastAsia="zh-CN"/>
        </w:rPr>
        <w:t>Figure 2.2. Researcher Staff View</w:t>
      </w:r>
    </w:p>
    <w:p>
      <w:pPr>
        <w:rPr>
          <w:rFonts w:hint="eastAsia"/>
          <w:lang w:val="en-US" w:eastAsia="zh-CN"/>
        </w:rPr>
      </w:pPr>
      <w:r>
        <w:rPr>
          <w:rFonts w:hint="eastAsia"/>
          <w:lang w:val="en-US" w:eastAsia="zh-CN"/>
        </w:rPr>
        <w:t>After select one researcher in the list, the application will display the details of him/her depends on his/her role.</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5379720" cy="3999865"/>
            <wp:effectExtent l="0" t="0" r="11430" b="635"/>
            <wp:docPr id="4"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
                    <pic:cNvPicPr>
                      <a:picLocks noChangeAspect="1"/>
                    </pic:cNvPicPr>
                  </pic:nvPicPr>
                  <pic:blipFill>
                    <a:blip r:embed="rId7"/>
                    <a:stretch>
                      <a:fillRect/>
                    </a:stretch>
                  </pic:blipFill>
                  <pic:spPr>
                    <a:xfrm>
                      <a:off x="0" y="0"/>
                      <a:ext cx="5379720" cy="3999865"/>
                    </a:xfrm>
                    <a:prstGeom prst="rect">
                      <a:avLst/>
                    </a:prstGeom>
                  </pic:spPr>
                </pic:pic>
              </a:graphicData>
            </a:graphic>
          </wp:inline>
        </w:drawing>
      </w:r>
    </w:p>
    <w:p>
      <w:pPr>
        <w:rPr>
          <w:rFonts w:hint="default"/>
          <w:i/>
          <w:iCs/>
          <w:sz w:val="18"/>
          <w:szCs w:val="18"/>
          <w:lang w:val="en-US" w:eastAsia="zh-CN"/>
        </w:rPr>
      </w:pPr>
      <w:r>
        <w:rPr>
          <w:rFonts w:hint="eastAsia"/>
          <w:i/>
          <w:iCs/>
          <w:sz w:val="18"/>
          <w:szCs w:val="18"/>
          <w:lang w:val="en-US" w:eastAsia="zh-CN"/>
        </w:rPr>
        <w:t>Figure 3. Supervisions View</w:t>
      </w:r>
    </w:p>
    <w:p>
      <w:pPr>
        <w:rPr>
          <w:rFonts w:hint="eastAsia"/>
          <w:lang w:val="en-US" w:eastAsia="zh-CN"/>
        </w:rPr>
      </w:pPr>
      <w:r>
        <w:rPr>
          <w:rFonts w:hint="eastAsia"/>
          <w:lang w:val="en-US" w:eastAsia="zh-CN"/>
        </w:rPr>
        <w:t xml:space="preserve">This figure will display after clicking the </w:t>
      </w:r>
      <w:r>
        <w:rPr>
          <w:rFonts w:hint="default"/>
          <w:lang w:val="en-US" w:eastAsia="zh-CN"/>
        </w:rPr>
        <w:t>‘</w:t>
      </w:r>
      <w:r>
        <w:rPr>
          <w:rFonts w:hint="eastAsia"/>
          <w:lang w:val="en-US" w:eastAsia="zh-CN"/>
        </w:rPr>
        <w:t>Supervision</w:t>
      </w:r>
      <w:r>
        <w:rPr>
          <w:rFonts w:hint="default"/>
          <w:lang w:val="en-US" w:eastAsia="zh-CN"/>
        </w:rPr>
        <w:t>’</w:t>
      </w:r>
      <w:r>
        <w:rPr>
          <w:rFonts w:hint="eastAsia"/>
          <w:lang w:val="en-US" w:eastAsia="zh-CN"/>
        </w:rPr>
        <w:t xml:space="preserve"> button, it will contains selected staff</w:t>
      </w:r>
      <w:r>
        <w:rPr>
          <w:rFonts w:hint="default"/>
          <w:lang w:val="en-US" w:eastAsia="zh-CN"/>
        </w:rPr>
        <w:t>’</w:t>
      </w:r>
      <w:r>
        <w:rPr>
          <w:rFonts w:hint="eastAsia"/>
          <w:lang w:val="en-US" w:eastAsia="zh-CN"/>
        </w:rPr>
        <w:t>s supervisions.</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6297930" cy="4473575"/>
            <wp:effectExtent l="0" t="0" r="7620" b="3175"/>
            <wp:docPr id="5" name="图片 5"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
                    <pic:cNvPicPr>
                      <a:picLocks noChangeAspect="1"/>
                    </pic:cNvPicPr>
                  </pic:nvPicPr>
                  <pic:blipFill>
                    <a:blip r:embed="rId8"/>
                    <a:stretch>
                      <a:fillRect/>
                    </a:stretch>
                  </pic:blipFill>
                  <pic:spPr>
                    <a:xfrm>
                      <a:off x="0" y="0"/>
                      <a:ext cx="6297930" cy="4473575"/>
                    </a:xfrm>
                    <a:prstGeom prst="rect">
                      <a:avLst/>
                    </a:prstGeom>
                  </pic:spPr>
                </pic:pic>
              </a:graphicData>
            </a:graphic>
          </wp:inline>
        </w:drawing>
      </w:r>
    </w:p>
    <w:p>
      <w:pPr>
        <w:rPr>
          <w:rFonts w:hint="eastAsia"/>
          <w:i/>
          <w:iCs/>
          <w:sz w:val="18"/>
          <w:szCs w:val="18"/>
          <w:lang w:val="en-US" w:eastAsia="zh-CN"/>
        </w:rPr>
      </w:pPr>
      <w:r>
        <w:rPr>
          <w:rFonts w:hint="eastAsia"/>
          <w:i/>
          <w:iCs/>
          <w:sz w:val="18"/>
          <w:szCs w:val="18"/>
          <w:lang w:val="en-US" w:eastAsia="zh-CN"/>
        </w:rPr>
        <w:t>Figure 4. Publications View</w:t>
      </w:r>
    </w:p>
    <w:p>
      <w:pPr>
        <w:rPr>
          <w:rFonts w:hint="eastAsia"/>
          <w:lang w:val="en-US" w:eastAsia="zh-CN"/>
        </w:rPr>
      </w:pPr>
      <w:r>
        <w:rPr>
          <w:rFonts w:hint="eastAsia"/>
          <w:lang w:val="en-US" w:eastAsia="zh-CN"/>
        </w:rPr>
        <w:t xml:space="preserve">After clicking the </w:t>
      </w:r>
      <w:r>
        <w:rPr>
          <w:rFonts w:hint="default"/>
          <w:lang w:val="en-US" w:eastAsia="zh-CN"/>
        </w:rPr>
        <w:t>‘</w:t>
      </w:r>
      <w:r>
        <w:rPr>
          <w:rFonts w:hint="eastAsia"/>
          <w:lang w:val="en-US" w:eastAsia="zh-CN"/>
        </w:rPr>
        <w:t>Publications</w:t>
      </w:r>
      <w:r>
        <w:rPr>
          <w:rFonts w:hint="default"/>
          <w:lang w:val="en-US" w:eastAsia="zh-CN"/>
        </w:rPr>
        <w:t>’</w:t>
      </w:r>
      <w:r>
        <w:rPr>
          <w:rFonts w:hint="eastAsia"/>
          <w:lang w:val="en-US" w:eastAsia="zh-CN"/>
        </w:rPr>
        <w:t xml:space="preserve"> button in both staff</w:t>
      </w:r>
      <w:r>
        <w:rPr>
          <w:rFonts w:hint="default"/>
          <w:lang w:val="en-US" w:eastAsia="zh-CN"/>
        </w:rPr>
        <w:t>’</w:t>
      </w:r>
      <w:r>
        <w:rPr>
          <w:rFonts w:hint="eastAsia"/>
          <w:lang w:val="en-US" w:eastAsia="zh-CN"/>
        </w:rPr>
        <w:t>s and student</w:t>
      </w:r>
      <w:r>
        <w:rPr>
          <w:rFonts w:hint="default"/>
          <w:lang w:val="en-US" w:eastAsia="zh-CN"/>
        </w:rPr>
        <w:t>’</w:t>
      </w:r>
      <w:r>
        <w:rPr>
          <w:rFonts w:hint="eastAsia"/>
          <w:lang w:val="en-US" w:eastAsia="zh-CN"/>
        </w:rPr>
        <w:t>s detail page, the new window will show the cumulative number of publications by year in the upper table. For the lower table, it will show the details of publications.</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5494020" cy="4014470"/>
            <wp:effectExtent l="0" t="0" r="11430" b="5080"/>
            <wp:docPr id="6" name="图片 6"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9"/>
                    <pic:cNvPicPr>
                      <a:picLocks noChangeAspect="1"/>
                    </pic:cNvPicPr>
                  </pic:nvPicPr>
                  <pic:blipFill>
                    <a:blip r:embed="rId9"/>
                    <a:stretch>
                      <a:fillRect/>
                    </a:stretch>
                  </pic:blipFill>
                  <pic:spPr>
                    <a:xfrm>
                      <a:off x="0" y="0"/>
                      <a:ext cx="5494020" cy="4014470"/>
                    </a:xfrm>
                    <a:prstGeom prst="rect">
                      <a:avLst/>
                    </a:prstGeom>
                  </pic:spPr>
                </pic:pic>
              </a:graphicData>
            </a:graphic>
          </wp:inline>
        </w:drawing>
      </w:r>
    </w:p>
    <w:p>
      <w:pPr>
        <w:rPr>
          <w:rFonts w:hint="eastAsia"/>
          <w:i/>
          <w:iCs/>
          <w:sz w:val="18"/>
          <w:szCs w:val="18"/>
          <w:lang w:val="en-US" w:eastAsia="zh-CN"/>
        </w:rPr>
      </w:pPr>
      <w:r>
        <w:rPr>
          <w:rFonts w:hint="eastAsia"/>
          <w:i/>
          <w:iCs/>
          <w:sz w:val="18"/>
          <w:szCs w:val="18"/>
          <w:lang w:val="en-US" w:eastAsia="zh-CN"/>
        </w:rPr>
        <w:t>Figure 5. Publication detail View</w:t>
      </w:r>
    </w:p>
    <w:p>
      <w:pPr>
        <w:rPr>
          <w:rFonts w:hint="eastAsia"/>
          <w:lang w:val="en-US" w:eastAsia="zh-CN"/>
        </w:rPr>
      </w:pPr>
      <w:r>
        <w:rPr>
          <w:rFonts w:hint="eastAsia"/>
          <w:lang w:val="en-US" w:eastAsia="zh-CN"/>
        </w:rPr>
        <w:t>After selecting one publication in the last page lower table, it will jump to the publication detail page, contains necessary details about the selected publication.</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5252720" cy="3916680"/>
            <wp:effectExtent l="0" t="0" r="5080" b="7620"/>
            <wp:docPr id="7" name="图片 7"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0"/>
                    <pic:cNvPicPr>
                      <a:picLocks noChangeAspect="1"/>
                    </pic:cNvPicPr>
                  </pic:nvPicPr>
                  <pic:blipFill>
                    <a:blip r:embed="rId10"/>
                    <a:stretch>
                      <a:fillRect/>
                    </a:stretch>
                  </pic:blipFill>
                  <pic:spPr>
                    <a:xfrm>
                      <a:off x="0" y="0"/>
                      <a:ext cx="5252720" cy="3916680"/>
                    </a:xfrm>
                    <a:prstGeom prst="rect">
                      <a:avLst/>
                    </a:prstGeom>
                  </pic:spPr>
                </pic:pic>
              </a:graphicData>
            </a:graphic>
          </wp:inline>
        </w:drawing>
      </w:r>
    </w:p>
    <w:p>
      <w:pPr>
        <w:rPr>
          <w:rFonts w:hint="eastAsia"/>
          <w:i/>
          <w:iCs/>
          <w:sz w:val="18"/>
          <w:szCs w:val="18"/>
          <w:lang w:val="en-US" w:eastAsia="zh-CN"/>
        </w:rPr>
      </w:pPr>
      <w:r>
        <w:rPr>
          <w:rFonts w:hint="eastAsia"/>
          <w:i/>
          <w:iCs/>
          <w:sz w:val="18"/>
          <w:szCs w:val="18"/>
          <w:lang w:val="en-US" w:eastAsia="zh-CN"/>
        </w:rPr>
        <w:t>Figure 6.1. Poor Report View</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339080" cy="3925570"/>
            <wp:effectExtent l="0" t="0" r="13970" b="17780"/>
            <wp:docPr id="8" name="图片 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1"/>
                    <pic:cNvPicPr>
                      <a:picLocks noChangeAspect="1"/>
                    </pic:cNvPicPr>
                  </pic:nvPicPr>
                  <pic:blipFill>
                    <a:blip r:embed="rId11"/>
                    <a:stretch>
                      <a:fillRect/>
                    </a:stretch>
                  </pic:blipFill>
                  <pic:spPr>
                    <a:xfrm>
                      <a:off x="0" y="0"/>
                      <a:ext cx="5339080" cy="3925570"/>
                    </a:xfrm>
                    <a:prstGeom prst="rect">
                      <a:avLst/>
                    </a:prstGeom>
                  </pic:spPr>
                </pic:pic>
              </a:graphicData>
            </a:graphic>
          </wp:inline>
        </w:drawing>
      </w:r>
    </w:p>
    <w:p>
      <w:pPr>
        <w:rPr>
          <w:rFonts w:hint="eastAsia"/>
          <w:i/>
          <w:iCs/>
          <w:sz w:val="18"/>
          <w:szCs w:val="18"/>
          <w:lang w:val="en-US" w:eastAsia="zh-CN"/>
        </w:rPr>
      </w:pPr>
      <w:r>
        <w:rPr>
          <w:rFonts w:hint="eastAsia"/>
          <w:i/>
          <w:iCs/>
          <w:sz w:val="18"/>
          <w:szCs w:val="18"/>
          <w:lang w:val="en-US" w:eastAsia="zh-CN"/>
        </w:rPr>
        <w:t>Figure 6.2. Below Expectation Report View</w:t>
      </w:r>
    </w:p>
    <w:p>
      <w:pPr>
        <w:rPr>
          <w:rFonts w:hint="default"/>
          <w:lang w:val="en-US" w:eastAsia="zh-CN"/>
        </w:rPr>
      </w:pPr>
      <w:r>
        <w:rPr>
          <w:rFonts w:hint="default"/>
          <w:lang w:val="en-US" w:eastAsia="zh-CN"/>
        </w:rPr>
        <w:drawing>
          <wp:inline distT="0" distB="0" distL="114300" distR="114300">
            <wp:extent cx="5468620" cy="3928110"/>
            <wp:effectExtent l="0" t="0" r="17780" b="15240"/>
            <wp:docPr id="9" name="图片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2"/>
                    <pic:cNvPicPr>
                      <a:picLocks noChangeAspect="1"/>
                    </pic:cNvPicPr>
                  </pic:nvPicPr>
                  <pic:blipFill>
                    <a:blip r:embed="rId12"/>
                    <a:stretch>
                      <a:fillRect/>
                    </a:stretch>
                  </pic:blipFill>
                  <pic:spPr>
                    <a:xfrm>
                      <a:off x="0" y="0"/>
                      <a:ext cx="5468620" cy="3928110"/>
                    </a:xfrm>
                    <a:prstGeom prst="rect">
                      <a:avLst/>
                    </a:prstGeom>
                  </pic:spPr>
                </pic:pic>
              </a:graphicData>
            </a:graphic>
          </wp:inline>
        </w:drawing>
      </w:r>
    </w:p>
    <w:p>
      <w:pPr>
        <w:rPr>
          <w:rFonts w:hint="eastAsia"/>
          <w:i/>
          <w:iCs/>
          <w:sz w:val="18"/>
          <w:szCs w:val="18"/>
          <w:lang w:val="en-US" w:eastAsia="zh-CN"/>
        </w:rPr>
      </w:pPr>
      <w:r>
        <w:rPr>
          <w:rFonts w:hint="eastAsia"/>
          <w:i/>
          <w:iCs/>
          <w:sz w:val="18"/>
          <w:szCs w:val="18"/>
          <w:lang w:val="en-US" w:eastAsia="zh-CN"/>
        </w:rPr>
        <w:t>Figure 6.3. Meeting Minimum Report View</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382260" cy="3913505"/>
            <wp:effectExtent l="0" t="0" r="8890" b="10795"/>
            <wp:docPr id="10" name="图片 10"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3"/>
                    <pic:cNvPicPr>
                      <a:picLocks noChangeAspect="1"/>
                    </pic:cNvPicPr>
                  </pic:nvPicPr>
                  <pic:blipFill>
                    <a:blip r:embed="rId13"/>
                    <a:stretch>
                      <a:fillRect/>
                    </a:stretch>
                  </pic:blipFill>
                  <pic:spPr>
                    <a:xfrm>
                      <a:off x="0" y="0"/>
                      <a:ext cx="5382260" cy="3913505"/>
                    </a:xfrm>
                    <a:prstGeom prst="rect">
                      <a:avLst/>
                    </a:prstGeom>
                  </pic:spPr>
                </pic:pic>
              </a:graphicData>
            </a:graphic>
          </wp:inline>
        </w:drawing>
      </w:r>
    </w:p>
    <w:p>
      <w:pPr>
        <w:rPr>
          <w:rFonts w:hint="eastAsia"/>
          <w:i/>
          <w:iCs/>
          <w:sz w:val="18"/>
          <w:szCs w:val="18"/>
          <w:lang w:val="en-US" w:eastAsia="zh-CN"/>
        </w:rPr>
      </w:pPr>
      <w:r>
        <w:rPr>
          <w:rFonts w:hint="eastAsia"/>
          <w:i/>
          <w:iCs/>
          <w:sz w:val="18"/>
          <w:szCs w:val="18"/>
          <w:lang w:val="en-US" w:eastAsia="zh-CN"/>
        </w:rPr>
        <w:t>Figure 6.4. Star Performers View</w:t>
      </w:r>
    </w:p>
    <w:p>
      <w:pPr>
        <w:rPr>
          <w:rFonts w:hint="default"/>
          <w:lang w:val="en-US" w:eastAsia="zh-CN"/>
        </w:rPr>
      </w:pPr>
    </w:p>
    <w:p>
      <w:pPr>
        <w:rPr>
          <w:rFonts w:hint="default"/>
          <w:lang w:val="en-US" w:eastAsia="zh-CN"/>
        </w:rPr>
      </w:pPr>
      <w:r>
        <w:rPr>
          <w:rFonts w:hint="eastAsia"/>
          <w:lang w:val="en-US" w:eastAsia="zh-CN"/>
        </w:rPr>
        <w:t>The four figures above show the performance report feature in the application, contain different performance report. And the email button above the table allow the user to copy the email address of those listed in a report to the clipboard.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3B3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2021-08-22T09:48:41Z</dcterms:created>
  <dc:creator>Administrator</dc:creator>
  <cp:lastModifiedBy>撞南墙</cp:lastModifiedBy>
  <dcterms:modified xsi:type="dcterms:W3CDTF">2021-08-22T10:14:46Z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63BB46491A7D48E4BF57CC46E4001DC4</vt:lpwstr>
  </property>
</Properties>
</file>