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27EE" w:rsidRPr="00E527EE" w:rsidRDefault="00E527EE" w:rsidP="00E527E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27EE">
        <w:rPr>
          <w:rFonts w:ascii="Tahoma" w:eastAsia="Times New Roman" w:hAnsi="Tahoma" w:cs="Tahoma"/>
          <w:b/>
          <w:bCs/>
          <w:color w:val="C63545"/>
          <w:sz w:val="18"/>
          <w:szCs w:val="18"/>
          <w:rtl/>
        </w:rPr>
        <w:t xml:space="preserve">اللائحة </w:t>
      </w:r>
      <w:bookmarkStart w:id="0" w:name="_GoBack"/>
      <w:r w:rsidRPr="00E527EE">
        <w:rPr>
          <w:rFonts w:ascii="Tahoma" w:eastAsia="Times New Roman" w:hAnsi="Tahoma" w:cs="Tahoma"/>
          <w:b/>
          <w:bCs/>
          <w:color w:val="C63545"/>
          <w:sz w:val="18"/>
          <w:szCs w:val="18"/>
          <w:rtl/>
        </w:rPr>
        <w:t>الداخلية لشركات وهيئات التأمين</w:t>
      </w:r>
    </w:p>
    <w:p w:rsidR="00E527EE" w:rsidRPr="00E527EE" w:rsidRDefault="00E527EE" w:rsidP="00E527EE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27EE">
        <w:rPr>
          <w:rFonts w:ascii="Times New Roman" w:eastAsia="Times New Roman" w:hAnsi="Times New Roman" w:cs="Times New Roman"/>
          <w:sz w:val="24"/>
          <w:szCs w:val="24"/>
          <w:rtl/>
        </w:rPr>
        <w:t>وزارة التجارة والزراعة</w:t>
      </w:r>
      <w:r w:rsidRPr="00E527EE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E527EE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E527E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قرار رقم (6) لسنة 1990بإصدار اللائحة التنفيذية للمرسوم بقانون رقم (17) لسنة 1987في شأن شركات وهيئات التأمين</w:t>
      </w:r>
    </w:p>
    <w:p w:rsidR="00E527EE" w:rsidRPr="00E527EE" w:rsidRDefault="00E527EE" w:rsidP="00E527EE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27EE">
        <w:rPr>
          <w:rFonts w:ascii="Times New Roman" w:eastAsia="Times New Roman" w:hAnsi="Times New Roman" w:cs="Times New Roman"/>
          <w:sz w:val="24"/>
          <w:szCs w:val="24"/>
          <w:rtl/>
        </w:rPr>
        <w:t>وزير التجارة والزراعة:</w:t>
      </w:r>
    </w:p>
    <w:p w:rsidR="00E527EE" w:rsidRPr="00E527EE" w:rsidRDefault="00E527EE" w:rsidP="00E527EE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27EE">
        <w:rPr>
          <w:rFonts w:ascii="Times New Roman" w:eastAsia="Times New Roman" w:hAnsi="Times New Roman" w:cs="Times New Roman"/>
          <w:sz w:val="24"/>
          <w:szCs w:val="24"/>
          <w:rtl/>
        </w:rPr>
        <w:t>بعد الإطلاع على المرسوم بقانون رقم (17) لسنة 1987 في شأن شركات وهيئات التأمين، </w:t>
      </w:r>
      <w:r w:rsidRPr="00E527EE">
        <w:rPr>
          <w:rFonts w:ascii="Times New Roman" w:eastAsia="Times New Roman" w:hAnsi="Times New Roman" w:cs="Times New Roman"/>
          <w:sz w:val="24"/>
          <w:szCs w:val="24"/>
          <w:rtl/>
        </w:rPr>
        <w:br/>
        <w:t>وبناء على عرض وكيل الوزارة، </w:t>
      </w:r>
      <w:r w:rsidRPr="00E527EE">
        <w:rPr>
          <w:rFonts w:ascii="Times New Roman" w:eastAsia="Times New Roman" w:hAnsi="Times New Roman" w:cs="Times New Roman"/>
          <w:sz w:val="24"/>
          <w:szCs w:val="24"/>
          <w:rtl/>
        </w:rPr>
        <w:br/>
        <w:t>وبعد موافقة مجلس الوزراء،</w:t>
      </w:r>
    </w:p>
    <w:p w:rsidR="00E527EE" w:rsidRPr="00E527EE" w:rsidRDefault="00E527EE" w:rsidP="00E527EE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27E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قرر:</w:t>
      </w:r>
    </w:p>
    <w:p w:rsidR="00E527EE" w:rsidRPr="00E527EE" w:rsidRDefault="00E527EE" w:rsidP="00E527EE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27EE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المادة الأولى</w:t>
      </w:r>
    </w:p>
    <w:p w:rsidR="00E527EE" w:rsidRPr="00E527EE" w:rsidRDefault="00E527EE" w:rsidP="00E527EE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27EE">
        <w:rPr>
          <w:rFonts w:ascii="Times New Roman" w:eastAsia="Times New Roman" w:hAnsi="Times New Roman" w:cs="Times New Roman"/>
          <w:sz w:val="24"/>
          <w:szCs w:val="24"/>
          <w:rtl/>
        </w:rPr>
        <w:t>يعمل بأحكام اللائحة التنفيذية للمرسوم بقانون رقم (17) لسنة 1987 في شأن شركات وهيئات التأمين المرافقة.</w:t>
      </w:r>
    </w:p>
    <w:p w:rsidR="00E527EE" w:rsidRPr="00E527EE" w:rsidRDefault="00E527EE" w:rsidP="00E527EE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27EE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المادة الثانية</w:t>
      </w:r>
    </w:p>
    <w:p w:rsidR="00E527EE" w:rsidRPr="00E527EE" w:rsidRDefault="00E527EE" w:rsidP="00E527EE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27EE">
        <w:rPr>
          <w:rFonts w:ascii="Times New Roman" w:eastAsia="Times New Roman" w:hAnsi="Times New Roman" w:cs="Times New Roman"/>
          <w:sz w:val="24"/>
          <w:szCs w:val="24"/>
          <w:rtl/>
        </w:rPr>
        <w:t>علي وكيل وزارة التجارة والزراعة تنفيذ هذا القرار، ويعمل به من تاريخ نشره في الجريدة الرسمية.</w:t>
      </w:r>
    </w:p>
    <w:p w:rsidR="00E527EE" w:rsidRPr="00E527EE" w:rsidRDefault="00E527EE" w:rsidP="00E527EE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27EE">
        <w:rPr>
          <w:rFonts w:ascii="Times New Roman" w:eastAsia="Times New Roman" w:hAnsi="Times New Roman" w:cs="Times New Roman"/>
          <w:sz w:val="24"/>
          <w:szCs w:val="24"/>
          <w:rtl/>
        </w:rPr>
        <w:t>وزير التجارة والزراعة</w:t>
      </w:r>
      <w:r w:rsidRPr="00E527EE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E527E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حبيب احمد قاسم</w:t>
      </w:r>
    </w:p>
    <w:p w:rsidR="00E527EE" w:rsidRPr="00E527EE" w:rsidRDefault="00E527EE" w:rsidP="00E527EE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27EE">
        <w:rPr>
          <w:rFonts w:ascii="Times New Roman" w:eastAsia="Times New Roman" w:hAnsi="Times New Roman" w:cs="Times New Roman"/>
          <w:sz w:val="24"/>
          <w:szCs w:val="24"/>
          <w:rtl/>
        </w:rPr>
        <w:t>صدر بتاريخ 27 صفــــر 1411 هـ</w:t>
      </w:r>
      <w:r w:rsidRPr="00E527EE">
        <w:rPr>
          <w:rFonts w:ascii="Times New Roman" w:eastAsia="Times New Roman" w:hAnsi="Times New Roman" w:cs="Times New Roman"/>
          <w:sz w:val="24"/>
          <w:szCs w:val="24"/>
          <w:rtl/>
        </w:rPr>
        <w:br/>
        <w:t>الموافـــــــق 17 سبتمبر 1990 م</w:t>
      </w:r>
    </w:p>
    <w:bookmarkEnd w:id="0"/>
    <w:p w:rsidR="00290270" w:rsidRDefault="00290270"/>
    <w:sectPr w:rsidR="002902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7EE"/>
    <w:rsid w:val="00290270"/>
    <w:rsid w:val="00E5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19B193-13B4-4ADF-B509-E109D1414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">
    <w:name w:val="header"/>
    <w:basedOn w:val="DefaultParagraphFont"/>
    <w:rsid w:val="00E527EE"/>
  </w:style>
  <w:style w:type="paragraph" w:styleId="NormalWeb">
    <w:name w:val="Normal (Web)"/>
    <w:basedOn w:val="Normal"/>
    <w:uiPriority w:val="99"/>
    <w:semiHidden/>
    <w:unhideWhenUsed/>
    <w:rsid w:val="00E52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27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15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2019-01-24T10:22:00Z</dcterms:created>
  <dcterms:modified xsi:type="dcterms:W3CDTF">2019-01-24T10:22:00Z</dcterms:modified>
</cp:coreProperties>
</file>