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049B9" w14:textId="77777777" w:rsidR="0028372B" w:rsidRPr="0028372B" w:rsidRDefault="0028372B" w:rsidP="0028372B">
      <w:pPr>
        <w:bidi/>
        <w:spacing w:after="0" w:line="480" w:lineRule="atLeast"/>
        <w:jc w:val="center"/>
        <w:rPr>
          <w:rFonts w:ascii="Times New Roman" w:eastAsia="Times New Roman" w:hAnsi="Times New Roman" w:cs="Times New Roman"/>
          <w:color w:val="000000"/>
          <w:sz w:val="27"/>
          <w:szCs w:val="27"/>
        </w:rPr>
      </w:pPr>
      <w:r w:rsidRPr="0028372B">
        <w:rPr>
          <w:rFonts w:ascii="Arial" w:eastAsia="Times New Roman" w:hAnsi="Arial" w:cs="Arial"/>
          <w:b/>
          <w:bCs/>
          <w:color w:val="000000"/>
          <w:sz w:val="28"/>
          <w:szCs w:val="28"/>
          <w:rtl/>
        </w:rPr>
        <w:t>قرار رقم (2) لسنة 1998</w:t>
      </w:r>
    </w:p>
    <w:p w14:paraId="78293531" w14:textId="77777777" w:rsidR="0028372B" w:rsidRPr="0028372B" w:rsidRDefault="0028372B" w:rsidP="0028372B">
      <w:pPr>
        <w:bidi/>
        <w:spacing w:after="0" w:line="480" w:lineRule="atLeast"/>
        <w:jc w:val="center"/>
        <w:rPr>
          <w:rFonts w:ascii="Times New Roman" w:eastAsia="Times New Roman" w:hAnsi="Times New Roman" w:cs="Times New Roman"/>
          <w:color w:val="000000"/>
          <w:sz w:val="27"/>
          <w:szCs w:val="27"/>
          <w:rtl/>
        </w:rPr>
      </w:pPr>
      <w:r w:rsidRPr="0028372B">
        <w:rPr>
          <w:rFonts w:ascii="Arial" w:eastAsia="Times New Roman" w:hAnsi="Arial" w:cs="Arial"/>
          <w:b/>
          <w:bCs/>
          <w:color w:val="000000"/>
          <w:sz w:val="28"/>
          <w:szCs w:val="28"/>
          <w:rtl/>
        </w:rPr>
        <w:t>بشأن تـشكيل لجنة للنظر في طعون الموظفين في القرارات</w:t>
      </w:r>
    </w:p>
    <w:p w14:paraId="5FEA83B9" w14:textId="77777777" w:rsidR="0028372B" w:rsidRPr="0028372B" w:rsidRDefault="0028372B" w:rsidP="0028372B">
      <w:pPr>
        <w:bidi/>
        <w:spacing w:after="0" w:line="480" w:lineRule="atLeast"/>
        <w:jc w:val="center"/>
        <w:rPr>
          <w:rFonts w:ascii="Times New Roman" w:eastAsia="Times New Roman" w:hAnsi="Times New Roman" w:cs="Times New Roman"/>
          <w:color w:val="000000"/>
          <w:sz w:val="27"/>
          <w:szCs w:val="27"/>
          <w:rtl/>
        </w:rPr>
      </w:pPr>
      <w:r w:rsidRPr="0028372B">
        <w:rPr>
          <w:rFonts w:ascii="Arial" w:eastAsia="Times New Roman" w:hAnsi="Arial" w:cs="Arial"/>
          <w:b/>
          <w:bCs/>
          <w:color w:val="000000"/>
          <w:sz w:val="28"/>
          <w:szCs w:val="28"/>
          <w:rtl/>
        </w:rPr>
        <w:t>والإجراءات الإدارية في وزارة التجارة</w:t>
      </w:r>
    </w:p>
    <w:p w14:paraId="42CC31D7"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 </w:t>
      </w:r>
    </w:p>
    <w:p w14:paraId="2EA0D295"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وزير التجارة:</w:t>
      </w:r>
    </w:p>
    <w:p w14:paraId="6ABB70EC" w14:textId="77777777" w:rsidR="0028372B" w:rsidRPr="0028372B" w:rsidRDefault="0028372B" w:rsidP="0028372B">
      <w:pPr>
        <w:bidi/>
        <w:spacing w:after="0" w:line="480" w:lineRule="atLeast"/>
        <w:ind w:left="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بعد الإطلاع على المرسوم رقم (38) لسنة 1995 بإعادة تـنظيم وزارة التجارة،</w:t>
      </w:r>
    </w:p>
    <w:p w14:paraId="33E802EC" w14:textId="77777777" w:rsidR="0028372B" w:rsidRPr="0028372B" w:rsidRDefault="0028372B" w:rsidP="0028372B">
      <w:pPr>
        <w:bidi/>
        <w:spacing w:after="0" w:line="480" w:lineRule="atLeast"/>
        <w:ind w:left="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وعلى نظام الخدمة المدنية رقم (705) الصادر بتاريخ 22 مارس 1998 حول تظلمات الموظفين،</w:t>
      </w:r>
    </w:p>
    <w:p w14:paraId="66C4F4DE" w14:textId="77777777" w:rsidR="0028372B" w:rsidRPr="0028372B" w:rsidRDefault="0028372B" w:rsidP="0028372B">
      <w:pPr>
        <w:bidi/>
        <w:spacing w:after="0" w:line="480" w:lineRule="atLeast"/>
        <w:ind w:left="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وبناءً على عرض وكيل وزارة التجارة،</w:t>
      </w:r>
    </w:p>
    <w:p w14:paraId="2CF2E063" w14:textId="77777777" w:rsidR="0028372B" w:rsidRPr="0028372B" w:rsidRDefault="0028372B" w:rsidP="0028372B">
      <w:pPr>
        <w:bidi/>
        <w:spacing w:after="0" w:line="480" w:lineRule="atLeast"/>
        <w:jc w:val="center"/>
        <w:rPr>
          <w:rFonts w:ascii="Times New Roman" w:eastAsia="Times New Roman" w:hAnsi="Times New Roman" w:cs="Times New Roman"/>
          <w:color w:val="000000"/>
          <w:sz w:val="27"/>
          <w:szCs w:val="27"/>
          <w:rtl/>
        </w:rPr>
      </w:pPr>
      <w:r w:rsidRPr="0028372B">
        <w:rPr>
          <w:rFonts w:ascii="Arial" w:eastAsia="Times New Roman" w:hAnsi="Arial" w:cs="Arial"/>
          <w:b/>
          <w:bCs/>
          <w:color w:val="000000"/>
          <w:sz w:val="28"/>
          <w:szCs w:val="28"/>
          <w:rtl/>
        </w:rPr>
        <w:t>قــرر:</w:t>
      </w:r>
    </w:p>
    <w:p w14:paraId="7C96F37A" w14:textId="77777777" w:rsidR="0028372B" w:rsidRPr="0028372B" w:rsidRDefault="0028372B" w:rsidP="0028372B">
      <w:pPr>
        <w:bidi/>
        <w:spacing w:after="0" w:line="480" w:lineRule="atLeast"/>
        <w:jc w:val="center"/>
        <w:rPr>
          <w:rFonts w:ascii="Times New Roman" w:eastAsia="Times New Roman" w:hAnsi="Times New Roman" w:cs="Times New Roman"/>
          <w:color w:val="000000"/>
          <w:sz w:val="27"/>
          <w:szCs w:val="27"/>
          <w:rtl/>
        </w:rPr>
      </w:pPr>
      <w:r w:rsidRPr="0028372B">
        <w:rPr>
          <w:rFonts w:ascii="Arial" w:eastAsia="Times New Roman" w:hAnsi="Arial" w:cs="Arial"/>
          <w:b/>
          <w:bCs/>
          <w:color w:val="000000"/>
          <w:sz w:val="28"/>
          <w:szCs w:val="28"/>
          <w:rtl/>
        </w:rPr>
        <w:t>مادة - 1 -</w:t>
      </w:r>
    </w:p>
    <w:p w14:paraId="46079465" w14:textId="77777777" w:rsidR="0028372B" w:rsidRPr="0028372B" w:rsidRDefault="0028372B" w:rsidP="0028372B">
      <w:pPr>
        <w:bidi/>
        <w:spacing w:after="0" w:line="480" w:lineRule="atLeast"/>
        <w:ind w:firstLine="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تشكل في وزارة التجارة لجنة تسمى " لجنة النظر في طعون الموظفين في القرارات والإجراءات الإدارية " وذلك على النحو التالي:</w:t>
      </w:r>
    </w:p>
    <w:p w14:paraId="2BD4B0F2"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1- الشيخ دعيج  بن سلمان الخليفة   الوكيل المساعد للتجارة الخارجيـــــــة والترويــــــــج   رئيسـاً</w:t>
      </w:r>
    </w:p>
    <w:p w14:paraId="19950DFB"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2- السيدة ضوية شرف العلـــــوي   مديرة إدارة الشئون الإداريـــــــة والماليــــــــــــــــــة   عضواً</w:t>
      </w:r>
    </w:p>
    <w:p w14:paraId="06461667"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3- السيد محمد ضرار الشاعــــــر   مدير بالوكالة لإدارة الوكالات والملكية الصناعيــــــة    عضواً</w:t>
      </w:r>
    </w:p>
    <w:p w14:paraId="49D61415"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4- السيد علي أحمد رضـــــــــــي   مدير بالوكالة لإدارة السجـــــــــــــــل التجــــــــــاري   عضواً</w:t>
      </w:r>
    </w:p>
    <w:p w14:paraId="34CD38FB"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5- السيد عيسى احمد الســـــــــادة   مدير بالوكالة لإدارة فحص المعادن والأحجار الثمينة    عضواً</w:t>
      </w:r>
    </w:p>
    <w:p w14:paraId="400FB65F" w14:textId="77777777" w:rsidR="0028372B" w:rsidRPr="0028372B" w:rsidRDefault="0028372B" w:rsidP="0028372B">
      <w:pPr>
        <w:bidi/>
        <w:spacing w:after="0" w:line="520" w:lineRule="atLeast"/>
        <w:jc w:val="both"/>
        <w:outlineLvl w:val="7"/>
        <w:rPr>
          <w:rFonts w:ascii="Arial" w:eastAsia="Times New Roman" w:hAnsi="Arial" w:cs="Arial"/>
          <w:b/>
          <w:bCs/>
          <w:color w:val="000000"/>
          <w:sz w:val="26"/>
          <w:szCs w:val="26"/>
          <w:rtl/>
        </w:rPr>
      </w:pPr>
      <w:r w:rsidRPr="0028372B">
        <w:rPr>
          <w:rFonts w:ascii="Arial" w:eastAsia="Times New Roman" w:hAnsi="Arial" w:cs="Arial" w:hint="cs"/>
          <w:b/>
          <w:bCs/>
          <w:color w:val="000000"/>
          <w:sz w:val="28"/>
          <w:szCs w:val="28"/>
          <w:rtl/>
        </w:rPr>
        <w:t>                                          مادة - 2 -</w:t>
      </w:r>
    </w:p>
    <w:p w14:paraId="35D43567" w14:textId="77777777" w:rsidR="0028372B" w:rsidRPr="0028372B" w:rsidRDefault="0028372B" w:rsidP="0028372B">
      <w:pPr>
        <w:bidi/>
        <w:spacing w:after="0" w:line="480" w:lineRule="atLeast"/>
        <w:ind w:firstLine="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تختص لجنة طعون الموظفين في القرارات والإجراءات الإدارية بالنظر في الطعون التي يتقدم بها الموظفون في القرارات والإجراءات الصادرة عن الوزارة في كل ما يتعلق بأوضاعهم الوظيفية أو أية تظلمات أو شكاوى وظيفية يرى وزير التجارة إحالتها إلى اللجنة للنظر فيها.</w:t>
      </w:r>
    </w:p>
    <w:p w14:paraId="2911708F" w14:textId="77777777" w:rsidR="0028372B" w:rsidRPr="0028372B" w:rsidRDefault="0028372B" w:rsidP="0028372B">
      <w:pPr>
        <w:bidi/>
        <w:spacing w:after="0" w:line="480" w:lineRule="atLeast"/>
        <w:ind w:firstLine="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ولا يجوز للجنة أن تنظر في تظلمات الموظفين المعينين بموجب مرسوم أميري أو القرارات الإدارية الخاصة بتصنيف وترتيب الوظائف الخاضعة لأحكام وقرارات خاصة.</w:t>
      </w:r>
    </w:p>
    <w:p w14:paraId="1D17E402" w14:textId="77777777" w:rsidR="0028372B" w:rsidRPr="0028372B" w:rsidRDefault="0028372B" w:rsidP="0028372B">
      <w:pPr>
        <w:bidi/>
        <w:spacing w:after="0" w:line="560" w:lineRule="atLeast"/>
        <w:jc w:val="center"/>
        <w:outlineLvl w:val="0"/>
        <w:rPr>
          <w:rFonts w:ascii="Arial" w:eastAsia="Times New Roman" w:hAnsi="Arial" w:cs="Arial"/>
          <w:color w:val="000000"/>
          <w:kern w:val="36"/>
          <w:sz w:val="28"/>
          <w:szCs w:val="28"/>
          <w:rtl/>
        </w:rPr>
      </w:pPr>
      <w:r w:rsidRPr="0028372B">
        <w:rPr>
          <w:rFonts w:ascii="Arial" w:eastAsia="Times New Roman" w:hAnsi="Arial" w:cs="Arial" w:hint="cs"/>
          <w:b/>
          <w:bCs/>
          <w:color w:val="000000"/>
          <w:kern w:val="36"/>
          <w:sz w:val="28"/>
          <w:szCs w:val="28"/>
          <w:rtl/>
        </w:rPr>
        <w:t>مادة - 3 -</w:t>
      </w:r>
    </w:p>
    <w:p w14:paraId="3892F433" w14:textId="77777777" w:rsidR="0028372B" w:rsidRPr="0028372B" w:rsidRDefault="0028372B" w:rsidP="0028372B">
      <w:pPr>
        <w:bidi/>
        <w:spacing w:after="0" w:line="480" w:lineRule="atLeast"/>
        <w:ind w:firstLine="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lastRenderedPageBreak/>
        <w:t>تجتمع اللجنة بناء على دعوة من رئيسها في المكان والزمان اللذين يحددهما، وتـنظر في الطعون التي تعرض عليها -  مشفوعة بالملفات والمستـندات ذات الصلة بالتظلم - ويجوز للجنة أن تستدعي الموظف صاحب الطعن للاستماع إليه شخصياً إذا اقتضت الضرورة ذلك.</w:t>
      </w:r>
    </w:p>
    <w:p w14:paraId="78AF0956" w14:textId="77777777" w:rsidR="0028372B" w:rsidRPr="0028372B" w:rsidRDefault="0028372B" w:rsidP="0028372B">
      <w:pPr>
        <w:bidi/>
        <w:spacing w:after="0" w:line="480" w:lineRule="atLeast"/>
        <w:ind w:firstLine="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ويجوز للجنة أن تدعو من تراه من ذوى الاختصاص، دون أن يكون له حق التصويت.</w:t>
      </w:r>
    </w:p>
    <w:p w14:paraId="6E062D03" w14:textId="77777777" w:rsidR="0028372B" w:rsidRPr="0028372B" w:rsidRDefault="0028372B" w:rsidP="0028372B">
      <w:pPr>
        <w:bidi/>
        <w:spacing w:after="0" w:line="560" w:lineRule="atLeast"/>
        <w:jc w:val="center"/>
        <w:outlineLvl w:val="0"/>
        <w:rPr>
          <w:rFonts w:ascii="Arial" w:eastAsia="Times New Roman" w:hAnsi="Arial" w:cs="Arial"/>
          <w:color w:val="000000"/>
          <w:kern w:val="36"/>
          <w:sz w:val="28"/>
          <w:szCs w:val="28"/>
          <w:rtl/>
        </w:rPr>
      </w:pPr>
      <w:r w:rsidRPr="0028372B">
        <w:rPr>
          <w:rFonts w:ascii="Arial" w:eastAsia="Times New Roman" w:hAnsi="Arial" w:cs="Arial" w:hint="cs"/>
          <w:b/>
          <w:bCs/>
          <w:color w:val="000000"/>
          <w:kern w:val="36"/>
          <w:sz w:val="28"/>
          <w:szCs w:val="28"/>
          <w:rtl/>
        </w:rPr>
        <w:t>مادة - 4 -</w:t>
      </w:r>
    </w:p>
    <w:p w14:paraId="7DF9C732" w14:textId="77777777" w:rsidR="0028372B" w:rsidRPr="0028372B" w:rsidRDefault="0028372B" w:rsidP="0028372B">
      <w:pPr>
        <w:bidi/>
        <w:spacing w:after="0" w:line="480" w:lineRule="atLeast"/>
        <w:ind w:firstLine="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تطبق اللجنة الإجراءات والأحكام الواردة في نظام الخدمة المدنية رقم (705)، وتصدر قراراتها بأغلبية الأعضاء في شكل توصيات، وترفع القرارات إلى وزير التجارة -  أو إلى من يحدده الوزير- لاعتمادها أو تعديلها أو إلغائها.</w:t>
      </w:r>
    </w:p>
    <w:p w14:paraId="725BB3C9" w14:textId="77777777" w:rsidR="0028372B" w:rsidRPr="0028372B" w:rsidRDefault="0028372B" w:rsidP="0028372B">
      <w:pPr>
        <w:bidi/>
        <w:spacing w:after="0" w:line="560" w:lineRule="atLeast"/>
        <w:jc w:val="center"/>
        <w:outlineLvl w:val="0"/>
        <w:rPr>
          <w:rFonts w:ascii="Arial" w:eastAsia="Times New Roman" w:hAnsi="Arial" w:cs="Arial"/>
          <w:color w:val="000000"/>
          <w:kern w:val="36"/>
          <w:sz w:val="28"/>
          <w:szCs w:val="28"/>
          <w:rtl/>
        </w:rPr>
      </w:pPr>
      <w:r w:rsidRPr="0028372B">
        <w:rPr>
          <w:rFonts w:ascii="Arial" w:eastAsia="Times New Roman" w:hAnsi="Arial" w:cs="Arial" w:hint="cs"/>
          <w:color w:val="000000"/>
          <w:kern w:val="36"/>
          <w:sz w:val="28"/>
          <w:szCs w:val="28"/>
          <w:rtl/>
        </w:rPr>
        <w:t>مادة - 5 -</w:t>
      </w:r>
    </w:p>
    <w:p w14:paraId="430D1224" w14:textId="77777777" w:rsidR="0028372B" w:rsidRPr="0028372B" w:rsidRDefault="0028372B" w:rsidP="0028372B">
      <w:pPr>
        <w:bidi/>
        <w:spacing w:after="0" w:line="480" w:lineRule="atLeast"/>
        <w:ind w:firstLine="284"/>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على وكيل وزارة التجارة تـنفيذ هذا القرار، ويعمل به من تاريخ نشره في الجريدة الرسمية.</w:t>
      </w:r>
    </w:p>
    <w:p w14:paraId="677DCD1C"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color w:val="000000"/>
          <w:sz w:val="28"/>
          <w:szCs w:val="28"/>
          <w:rtl/>
        </w:rPr>
        <w:t> </w:t>
      </w:r>
    </w:p>
    <w:p w14:paraId="6032A9CD"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b/>
          <w:bCs/>
          <w:color w:val="000000"/>
          <w:sz w:val="28"/>
          <w:szCs w:val="28"/>
          <w:rtl/>
        </w:rPr>
        <w:t> </w:t>
      </w:r>
    </w:p>
    <w:p w14:paraId="12A8F644"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b/>
          <w:bCs/>
          <w:color w:val="000000"/>
          <w:sz w:val="28"/>
          <w:szCs w:val="28"/>
          <w:rtl/>
        </w:rPr>
        <w:t>                                                                                              وزير التجارة</w:t>
      </w:r>
    </w:p>
    <w:p w14:paraId="76FC4B8B"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b/>
          <w:bCs/>
          <w:color w:val="000000"/>
          <w:sz w:val="28"/>
          <w:szCs w:val="28"/>
          <w:rtl/>
        </w:rPr>
        <w:t>                                                                                           على صالح الصالح</w:t>
      </w:r>
    </w:p>
    <w:p w14:paraId="47EB0038" w14:textId="77777777" w:rsidR="0028372B" w:rsidRPr="0028372B" w:rsidRDefault="0028372B" w:rsidP="0028372B">
      <w:pPr>
        <w:bidi/>
        <w:spacing w:after="0" w:line="520" w:lineRule="atLeast"/>
        <w:ind w:right="-561"/>
        <w:jc w:val="both"/>
        <w:outlineLvl w:val="1"/>
        <w:rPr>
          <w:rFonts w:ascii="Arial" w:eastAsia="Times New Roman" w:hAnsi="Arial" w:cs="Arial"/>
          <w:b/>
          <w:bCs/>
          <w:color w:val="000000"/>
          <w:sz w:val="26"/>
          <w:szCs w:val="26"/>
          <w:rtl/>
        </w:rPr>
      </w:pPr>
      <w:r w:rsidRPr="0028372B">
        <w:rPr>
          <w:rFonts w:ascii="Arial" w:eastAsia="Times New Roman" w:hAnsi="Arial" w:cs="Arial" w:hint="cs"/>
          <w:b/>
          <w:bCs/>
          <w:color w:val="000000"/>
          <w:sz w:val="28"/>
          <w:szCs w:val="28"/>
          <w:rtl/>
        </w:rPr>
        <w:t>صدر بتاريخ 28 محرم 1419 هـ</w:t>
      </w:r>
    </w:p>
    <w:p w14:paraId="1D742D67" w14:textId="77777777" w:rsidR="0028372B" w:rsidRPr="0028372B" w:rsidRDefault="0028372B" w:rsidP="0028372B">
      <w:pPr>
        <w:bidi/>
        <w:spacing w:after="0" w:line="480" w:lineRule="atLeast"/>
        <w:jc w:val="both"/>
        <w:rPr>
          <w:rFonts w:ascii="Times New Roman" w:eastAsia="Times New Roman" w:hAnsi="Times New Roman" w:cs="Times New Roman"/>
          <w:color w:val="000000"/>
          <w:sz w:val="27"/>
          <w:szCs w:val="27"/>
          <w:rtl/>
        </w:rPr>
      </w:pPr>
      <w:r w:rsidRPr="0028372B">
        <w:rPr>
          <w:rFonts w:ascii="Arial" w:eastAsia="Times New Roman" w:hAnsi="Arial" w:cs="Arial"/>
          <w:b/>
          <w:bCs/>
          <w:color w:val="000000"/>
          <w:sz w:val="28"/>
          <w:szCs w:val="28"/>
          <w:rtl/>
        </w:rPr>
        <w:t>الموافـــــــق 24 مايـو 1998 م</w:t>
      </w:r>
    </w:p>
    <w:p w14:paraId="0CFE7FB8" w14:textId="77777777" w:rsidR="0028372B" w:rsidRPr="0028372B" w:rsidRDefault="0028372B" w:rsidP="0028372B">
      <w:pPr>
        <w:bidi/>
        <w:spacing w:after="0" w:line="480" w:lineRule="atLeast"/>
        <w:rPr>
          <w:rFonts w:ascii="Times New Roman" w:eastAsia="Times New Roman" w:hAnsi="Times New Roman" w:cs="Times New Roman"/>
          <w:color w:val="000000"/>
          <w:sz w:val="27"/>
          <w:szCs w:val="27"/>
          <w:rtl/>
        </w:rPr>
      </w:pPr>
      <w:r w:rsidRPr="0028372B">
        <w:rPr>
          <w:rFonts w:ascii="Times New Roman" w:eastAsia="Times New Roman" w:hAnsi="Times New Roman" w:cs="Times New Roman" w:hint="cs"/>
          <w:color w:val="000000"/>
          <w:sz w:val="28"/>
          <w:szCs w:val="28"/>
          <w:rtl/>
        </w:rPr>
        <w:t> </w:t>
      </w:r>
    </w:p>
    <w:p w14:paraId="3DBB6D82" w14:textId="77777777" w:rsidR="00DF5294" w:rsidRDefault="00DF5294"/>
    <w:sectPr w:rsidR="00DF5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2B"/>
    <w:rsid w:val="0028372B"/>
    <w:rsid w:val="00DF52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70ACB"/>
  <w15:chartTrackingRefBased/>
  <w15:docId w15:val="{6390FD5D-FF4C-4E58-AA01-EAFE023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37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37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8">
    <w:name w:val="heading 8"/>
    <w:basedOn w:val="Normal"/>
    <w:link w:val="Heading8Char"/>
    <w:uiPriority w:val="9"/>
    <w:qFormat/>
    <w:rsid w:val="0028372B"/>
    <w:pPr>
      <w:spacing w:before="100" w:beforeAutospacing="1" w:after="100" w:afterAutospacing="1" w:line="240" w:lineRule="auto"/>
      <w:outlineLvl w:val="7"/>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7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372B"/>
    <w:rPr>
      <w:rFonts w:ascii="Times New Roman" w:eastAsia="Times New Roman" w:hAnsi="Times New Roman" w:cs="Times New Roman"/>
      <w:b/>
      <w:bCs/>
      <w:sz w:val="36"/>
      <w:szCs w:val="36"/>
    </w:rPr>
  </w:style>
  <w:style w:type="character" w:customStyle="1" w:styleId="Heading8Char">
    <w:name w:val="Heading 8 Char"/>
    <w:basedOn w:val="DefaultParagraphFont"/>
    <w:link w:val="Heading8"/>
    <w:uiPriority w:val="9"/>
    <w:rsid w:val="0028372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59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2026-08-31T13:20:00Z</dcterms:created>
  <dcterms:modified xsi:type="dcterms:W3CDTF">2026-08-31T13:23:00Z</dcterms:modified>
</cp:coreProperties>
</file>