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F7778" w14:textId="77777777" w:rsidR="007E1581" w:rsidRPr="007E1581" w:rsidRDefault="007E1581" w:rsidP="007E1581">
      <w:pPr>
        <w:bidi/>
        <w:spacing w:after="0" w:line="640" w:lineRule="atLeast"/>
        <w:jc w:val="center"/>
        <w:rPr>
          <w:rFonts w:ascii="Technical" w:eastAsia="Times New Roman" w:hAnsi="Technical" w:cs="Times New Roman"/>
          <w:color w:val="000000"/>
          <w:sz w:val="32"/>
          <w:szCs w:val="32"/>
        </w:rPr>
      </w:pPr>
      <w:r w:rsidRPr="007E15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(3) لسنة 1993</w:t>
      </w:r>
    </w:p>
    <w:p w14:paraId="2F07136E" w14:textId="77777777" w:rsidR="007E1581" w:rsidRPr="007E1581" w:rsidRDefault="007E1581" w:rsidP="007E1581">
      <w:pPr>
        <w:bidi/>
        <w:spacing w:after="0" w:line="640" w:lineRule="atLeast"/>
        <w:jc w:val="center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بتشكيل  اللجنة  الوطنية  للسنة  الدولية  للأسرة</w:t>
      </w:r>
    </w:p>
    <w:p w14:paraId="3D813ED3" w14:textId="77777777" w:rsidR="007E1581" w:rsidRPr="007E1581" w:rsidRDefault="007E1581" w:rsidP="007E1581">
      <w:pPr>
        <w:bidi/>
        <w:spacing w:after="0" w:line="640" w:lineRule="atLeast"/>
        <w:jc w:val="center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253F2A8" w14:textId="77777777" w:rsidR="007E1581" w:rsidRPr="007E1581" w:rsidRDefault="007E1581" w:rsidP="007E1581">
      <w:pPr>
        <w:bidi/>
        <w:spacing w:after="0" w:line="640" w:lineRule="atLeast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وزير  العمل  والشئون  الاجتماعية:</w:t>
      </w:r>
    </w:p>
    <w:p w14:paraId="0990CDE2" w14:textId="77777777" w:rsidR="007E1581" w:rsidRPr="007E1581" w:rsidRDefault="007E1581" w:rsidP="007E1581">
      <w:pPr>
        <w:bidi/>
        <w:spacing w:after="0" w:line="640" w:lineRule="atLeast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       بعد الاطلاع  على قرار مجلس  الوزراء  بجلسته  رقم  1237  لسنة  1993 بشأن</w:t>
      </w:r>
    </w:p>
    <w:p w14:paraId="13370915" w14:textId="77777777" w:rsidR="007E1581" w:rsidRPr="007E1581" w:rsidRDefault="007E1581" w:rsidP="007E1581">
      <w:pPr>
        <w:bidi/>
        <w:spacing w:after="0" w:line="640" w:lineRule="atLeast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تشكيل  اللجنة  الوطنية  للسنة  الدولية  للأسرة,</w:t>
      </w:r>
    </w:p>
    <w:p w14:paraId="41642406" w14:textId="77777777" w:rsidR="007E1581" w:rsidRPr="007E1581" w:rsidRDefault="007E1581" w:rsidP="007E1581">
      <w:pPr>
        <w:bidi/>
        <w:spacing w:after="0" w:line="640" w:lineRule="atLeast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      وعلى قرار الجمعية  العامة  للأمر  المتحدة  باعتبار عام 1994 سنة دولية  للأسرة,</w:t>
      </w:r>
    </w:p>
    <w:p w14:paraId="39C6D944" w14:textId="77777777" w:rsidR="007E1581" w:rsidRPr="007E1581" w:rsidRDefault="007E1581" w:rsidP="007E1581">
      <w:pPr>
        <w:bidi/>
        <w:spacing w:after="0" w:line="640" w:lineRule="atLeast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      وعلى  دعوة   الجمعية  العامة  للأمم  المتحدة   لجميع   الدول  والمنظمات  المعنية للتحضير لأنشطة  السنة  الدولية  للأسرة  ووضع  البرامج  المحققة  لأهدافها,</w:t>
      </w:r>
    </w:p>
    <w:p w14:paraId="1C89CC70" w14:textId="77777777" w:rsidR="007E1581" w:rsidRPr="007E1581" w:rsidRDefault="007E1581" w:rsidP="007E1581">
      <w:pPr>
        <w:bidi/>
        <w:spacing w:after="0" w:line="640" w:lineRule="atLeast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      وبناً  على عرض  وكيل  وزارة  العمل  والشئون  الاجتماعية,</w:t>
      </w:r>
    </w:p>
    <w:p w14:paraId="6D74AA25" w14:textId="77777777" w:rsidR="007E1581" w:rsidRPr="007E1581" w:rsidRDefault="007E1581" w:rsidP="007E1581">
      <w:pPr>
        <w:bidi/>
        <w:spacing w:after="0" w:line="640" w:lineRule="atLeast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FB035E5" w14:textId="77777777" w:rsidR="007E1581" w:rsidRPr="007E1581" w:rsidRDefault="007E1581" w:rsidP="007E1581">
      <w:pPr>
        <w:bidi/>
        <w:spacing w:after="0" w:line="640" w:lineRule="atLeast"/>
        <w:jc w:val="center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قرر  الآتى:</w:t>
      </w:r>
    </w:p>
    <w:p w14:paraId="16104DC3" w14:textId="77777777" w:rsidR="007E1581" w:rsidRPr="007E1581" w:rsidRDefault="007E1581" w:rsidP="007E1581">
      <w:pPr>
        <w:bidi/>
        <w:spacing w:after="0" w:line="640" w:lineRule="atLeast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ـ1ـ</w:t>
      </w:r>
    </w:p>
    <w:p w14:paraId="0A83F4D4" w14:textId="77777777" w:rsidR="007E1581" w:rsidRPr="007E1581" w:rsidRDefault="007E1581" w:rsidP="007E1581">
      <w:pPr>
        <w:bidi/>
        <w:spacing w:after="0" w:line="640" w:lineRule="atLeast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       تنشأ  بوزارة  العمل  والشئون  الاجتماعية  لجنة  تسمى  ( اللجنة  الوطنية  للسنة الدولية  للأسرة).</w:t>
      </w:r>
    </w:p>
    <w:p w14:paraId="03542B55" w14:textId="77777777" w:rsidR="007E1581" w:rsidRPr="007E1581" w:rsidRDefault="007E1581" w:rsidP="007E1581">
      <w:pPr>
        <w:bidi/>
        <w:spacing w:after="0" w:line="640" w:lineRule="atLeast"/>
        <w:jc w:val="center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4F0F05D7" w14:textId="77777777" w:rsidR="007E1581" w:rsidRPr="007E1581" w:rsidRDefault="007E1581" w:rsidP="007E1581">
      <w:pPr>
        <w:bidi/>
        <w:spacing w:after="0" w:line="640" w:lineRule="atLeast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ـ2ـ</w:t>
      </w:r>
    </w:p>
    <w:p w14:paraId="0E5FD829" w14:textId="77777777" w:rsidR="007E1581" w:rsidRPr="007E1581" w:rsidRDefault="007E1581" w:rsidP="007E1581">
      <w:pPr>
        <w:bidi/>
        <w:spacing w:after="0" w:line="640" w:lineRule="atLeast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      تشكل  اللجنة  الوطنية  للسنة  الدولية للأسرة  على  النحو  التالى:</w:t>
      </w:r>
    </w:p>
    <w:p w14:paraId="0DF45937" w14:textId="77777777" w:rsidR="007E1581" w:rsidRPr="007E1581" w:rsidRDefault="007E1581" w:rsidP="007E1581">
      <w:pPr>
        <w:bidi/>
        <w:spacing w:after="0" w:line="640" w:lineRule="atLeast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1ـ  السيدة  فائزة  إبراهيم  الزيانى        مديرة  إدارة  التنمية  الاجتماعية        رئيسا</w:t>
      </w:r>
    </w:p>
    <w:p w14:paraId="720F4EEC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 بوزارة  العمل  والشئون الجتماعية</w:t>
      </w:r>
    </w:p>
    <w:p w14:paraId="50539990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2ـ   الآنسة  حياة  إبرهيم  المهزع       عن وزارة  العمل والشئون الاجتماعية ـ</w:t>
      </w:r>
    </w:p>
    <w:p w14:paraId="3236FD75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3ـ   السيد راشيد أحمد  ثانى             عن</w:t>
      </w:r>
      <w:r w:rsidRPr="007E1581">
        <w:rPr>
          <w:rFonts w:ascii="Technical" w:eastAsia="Times New Roman" w:hAnsi="Technical" w:cs="Times New Roman" w:hint="cs"/>
          <w:color w:val="000000"/>
          <w:sz w:val="34"/>
          <w:szCs w:val="34"/>
        </w:rPr>
        <w:t> </w:t>
      </w: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وزارة  العمل والشئون الاجتماعية</w:t>
      </w:r>
      <w:r w:rsidRPr="007E1581">
        <w:rPr>
          <w:rFonts w:ascii="Technical" w:eastAsia="Times New Roman" w:hAnsi="Technical" w:cs="Times New Roman"/>
          <w:color w:val="000000"/>
          <w:sz w:val="34"/>
          <w:szCs w:val="34"/>
        </w:rPr>
        <w:t>  </w:t>
      </w: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2A64AAC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4ـ   المقدم  عواطف حسن  الجشي      عن وزارة  الداخلية</w:t>
      </w:r>
    </w:p>
    <w:p w14:paraId="408B61CE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5ـ   النقيب  منيرة  أحمد  الخليقة        عن وزارة  الداخلية</w:t>
      </w:r>
    </w:p>
    <w:p w14:paraId="3E33F3F4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6ـ   السيدة  فريدة  عبدعلي  الجشي     عن وزارة  التربية والتعليم</w:t>
      </w:r>
    </w:p>
    <w:p w14:paraId="6A22B97F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7ـ   السيدة  فوازية عبدالله زيىنل        عن وزارة  الاعلام</w:t>
      </w:r>
      <w:r w:rsidRPr="007E1581">
        <w:rPr>
          <w:rFonts w:ascii="Technical" w:eastAsia="Times New Roman" w:hAnsi="Technical" w:cs="Times New Roman"/>
          <w:color w:val="000000"/>
          <w:sz w:val="34"/>
          <w:szCs w:val="34"/>
        </w:rPr>
        <w:t>     </w:t>
      </w: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</w:t>
      </w:r>
      <w:r w:rsidRPr="007E1581">
        <w:rPr>
          <w:rFonts w:ascii="Technical" w:eastAsia="Times New Roman" w:hAnsi="Technical" w:cs="Times New Roman"/>
          <w:color w:val="000000"/>
          <w:sz w:val="34"/>
          <w:szCs w:val="34"/>
        </w:rPr>
        <w:t>      </w:t>
      </w: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أعضاء</w:t>
      </w:r>
    </w:p>
    <w:p w14:paraId="51331F84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8ـ   بدرية عبداللطيف  هجرس          عن وزارة  الاعلام</w:t>
      </w:r>
      <w:r w:rsidRPr="007E1581">
        <w:rPr>
          <w:rFonts w:ascii="Technical" w:eastAsia="Times New Roman" w:hAnsi="Technical" w:cs="Times New Roman"/>
          <w:color w:val="000000"/>
          <w:sz w:val="34"/>
          <w:szCs w:val="34"/>
        </w:rPr>
        <w:t>       </w:t>
      </w:r>
    </w:p>
    <w:p w14:paraId="314CF7C0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9ـ   الدكتورة  أمل عبدالرحمن  الجودر  عن وزارة  الصحة</w:t>
      </w:r>
    </w:p>
    <w:p w14:paraId="70C950B2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10ـ الدكتورة  جيهان  أبوراشد العمران  عن جامعة  البحرين</w:t>
      </w:r>
    </w:p>
    <w:p w14:paraId="7629B598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11ـ الدكتورة  منيرة  فخرو              عن جامعة  البحرين</w:t>
      </w:r>
    </w:p>
    <w:p w14:paraId="39288F04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12ـ الدكتورة  بهية جواد  الجشي         عن المؤسسة  العمة  للشبب والرياضة</w:t>
      </w:r>
    </w:p>
    <w:p w14:paraId="64035D99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13ـ السيد راشد  عبدالعزيز  العريفى     عن  الهيئة  البلدية  المركزية </w:t>
      </w:r>
    </w:p>
    <w:p w14:paraId="702AABEB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30124172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14ـ  السيد محيى  الدين  بهلول           عن غرفة  تجارة  وصناعة  البحرين</w:t>
      </w:r>
    </w:p>
    <w:p w14:paraId="47657B9E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15ـ  السيد عبدالغفار عبدالحسين  عبدالله  عن  اللجنة   العمة   لعمل   البحرين</w:t>
      </w:r>
    </w:p>
    <w:p w14:paraId="1B4447FF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16ـ  الآنسة منيرة  عيسى بن هندي       عن الجمعيات الاجتماعية  الأهلية       أعضاء</w:t>
      </w:r>
    </w:p>
    <w:p w14:paraId="258AD52F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17ـ  السيد  نوال  عبدالله  زبارى         عن الجمعيات الاجتماعية  الأهلية</w:t>
      </w:r>
    </w:p>
    <w:p w14:paraId="5A2133DB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18ـ  الدكتوز أحمد  علي  الشريان        عن الجمعيات الاجتماعية  الأهلية   ـ</w:t>
      </w:r>
    </w:p>
    <w:p w14:paraId="46CF32D9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5DE83F4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ـ3ـ</w:t>
      </w:r>
    </w:p>
    <w:p w14:paraId="1478E84F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تختص  اللجنة  بالتحضير  لأنشطة  السنة  الدولية  للأسرة  ووضع   البرامج  المحققة  لأهدافها.</w:t>
      </w:r>
    </w:p>
    <w:p w14:paraId="7D74C8CE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 </w:t>
      </w:r>
    </w:p>
    <w:p w14:paraId="04488A30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ـ4ـ</w:t>
      </w:r>
    </w:p>
    <w:p w14:paraId="6DEA16F2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       تضع   اللجنة   لائحة   داخلية   تنظم  سير  أعمالها  والاجراءات   المتبعة  فى اجتماعاتها والتصويت  على  قراراتها.</w:t>
      </w:r>
    </w:p>
    <w:p w14:paraId="487F3501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3214134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ـ5ـ</w:t>
      </w:r>
    </w:p>
    <w:p w14:paraId="3DCF3990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      يقوم  قسم  شئون  المرأة  والتنمية  الأسرية  بإدارة  التنمية  الاجتماعية  بوزارة  العمل  والشئون  الاجتماعية  بأعمال  الأمانة  العامة  لهذه  اللجنة.</w:t>
      </w:r>
    </w:p>
    <w:p w14:paraId="51E022B4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EA0219E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ـ6ـ</w:t>
      </w:r>
    </w:p>
    <w:p w14:paraId="00367628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       على  وكيل  وزارة  العمل  والشئون  الاجتماعية  تنفيذ  هذا  القرار,  ويعمل  به  من  تاريخ  نشره  فى الجريدة  الرسمية.</w:t>
      </w:r>
    </w:p>
    <w:p w14:paraId="445F8225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F10A654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CC9A10E" w14:textId="77777777" w:rsidR="007E1581" w:rsidRPr="007E1581" w:rsidRDefault="007E1581" w:rsidP="007E1581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E15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وزير  العمل  والشئون  الاجتماعية</w:t>
      </w:r>
    </w:p>
    <w:p w14:paraId="3E348D4C" w14:textId="77777777" w:rsidR="007E1581" w:rsidRPr="007E1581" w:rsidRDefault="007E1581" w:rsidP="007E1581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E158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خليفة  بن  سلمان  بن  محمد  الخليفة</w:t>
      </w:r>
    </w:p>
    <w:p w14:paraId="011D7614" w14:textId="77777777" w:rsidR="007E1581" w:rsidRPr="007E1581" w:rsidRDefault="007E1581" w:rsidP="007E1581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2478C18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DD662B6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495DE4C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صدر فى 27  رماضان  1413  هـ</w:t>
      </w:r>
    </w:p>
    <w:p w14:paraId="147DDEF5" w14:textId="77777777" w:rsidR="007E1581" w:rsidRPr="007E1581" w:rsidRDefault="007E1581" w:rsidP="007E1581">
      <w:pPr>
        <w:bidi/>
        <w:spacing w:after="0" w:line="640" w:lineRule="atLeast"/>
        <w:jc w:val="both"/>
        <w:rPr>
          <w:rFonts w:ascii="Technical" w:eastAsia="Times New Roman" w:hAnsi="Technical" w:cs="Times New Roman"/>
          <w:color w:val="000000"/>
          <w:sz w:val="32"/>
          <w:szCs w:val="32"/>
          <w:rtl/>
        </w:rPr>
      </w:pPr>
      <w:r w:rsidRPr="007E1581">
        <w:rPr>
          <w:rFonts w:ascii="Arial" w:eastAsia="Times New Roman" w:hAnsi="Arial" w:cs="Arial"/>
          <w:color w:val="000000"/>
          <w:sz w:val="28"/>
          <w:szCs w:val="28"/>
          <w:rtl/>
        </w:rPr>
        <w:t>الموافق  20  مارس   1993 م</w:t>
      </w:r>
    </w:p>
    <w:p w14:paraId="17FE4347" w14:textId="77777777" w:rsidR="00007E5B" w:rsidRDefault="00007E5B"/>
    <w:sectPr w:rsidR="00007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chnica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81"/>
    <w:rsid w:val="00007E5B"/>
    <w:rsid w:val="007E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7281"/>
  <w15:chartTrackingRefBased/>
  <w15:docId w15:val="{D349D9C5-2ABE-4358-B43E-E81893CA3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semiHidden/>
    <w:unhideWhenUsed/>
    <w:rsid w:val="007E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158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4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2026-08-31T13:38:00Z</dcterms:created>
  <dcterms:modified xsi:type="dcterms:W3CDTF">2026-08-31T13:39:00Z</dcterms:modified>
</cp:coreProperties>
</file>