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AFD48" w14:textId="77777777" w:rsidR="00215ED5" w:rsidRPr="00215ED5" w:rsidRDefault="00215ED5" w:rsidP="00215ED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15ED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(4) لسنة 1995</w:t>
      </w:r>
    </w:p>
    <w:p w14:paraId="65E39DC7" w14:textId="77777777" w:rsidR="00215ED5" w:rsidRPr="00215ED5" w:rsidRDefault="00215ED5" w:rsidP="00215ED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بتـشكيل اللجنة الوطنية لحماية الحياة الفطرية</w:t>
      </w:r>
    </w:p>
    <w:p w14:paraId="6828C756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F742B98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26B96201" w14:textId="77777777" w:rsidR="00215ED5" w:rsidRPr="00215ED5" w:rsidRDefault="00215ED5" w:rsidP="00215ED5">
      <w:pPr>
        <w:bidi/>
        <w:spacing w:after="0" w:line="48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بعد الاطلاع على المرسوم بقانون رقم (2) لسنة 1995 بشأن حماية الحياة الفطرية،</w:t>
      </w:r>
    </w:p>
    <w:p w14:paraId="30F1768A" w14:textId="77777777" w:rsidR="00215ED5" w:rsidRPr="00215ED5" w:rsidRDefault="00215ED5" w:rsidP="00215ED5">
      <w:pPr>
        <w:bidi/>
        <w:spacing w:after="0" w:line="48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وبناءً على عرض وزير الدولة لشئون مجلس الوزراء،</w:t>
      </w:r>
    </w:p>
    <w:p w14:paraId="3A5D4C1F" w14:textId="77777777" w:rsidR="00215ED5" w:rsidRPr="00215ED5" w:rsidRDefault="00215ED5" w:rsidP="00215ED5">
      <w:pPr>
        <w:bidi/>
        <w:spacing w:after="0" w:line="48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وبعد موافقة مجلس الوزراء،</w:t>
      </w:r>
    </w:p>
    <w:p w14:paraId="283E1FC0" w14:textId="77777777" w:rsidR="00215ED5" w:rsidRPr="00215ED5" w:rsidRDefault="00215ED5" w:rsidP="00215ED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قرر:</w:t>
      </w:r>
    </w:p>
    <w:p w14:paraId="7254BE19" w14:textId="77777777" w:rsidR="00215ED5" w:rsidRPr="00215ED5" w:rsidRDefault="00215ED5" w:rsidP="00215ED5">
      <w:pPr>
        <w:bidi/>
        <w:spacing w:after="0" w:line="560" w:lineRule="atLeast"/>
        <w:jc w:val="center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</w:pPr>
      <w:r w:rsidRPr="00215ED5">
        <w:rPr>
          <w:rFonts w:ascii="Arial" w:eastAsia="Times New Roman" w:hAnsi="Arial" w:cs="Arial" w:hint="cs"/>
          <w:color w:val="000000"/>
          <w:kern w:val="36"/>
          <w:sz w:val="28"/>
          <w:szCs w:val="28"/>
          <w:rtl/>
        </w:rPr>
        <w:t>مادة - 1 -</w:t>
      </w:r>
    </w:p>
    <w:p w14:paraId="380DAB83" w14:textId="77777777" w:rsidR="00215ED5" w:rsidRPr="00215ED5" w:rsidRDefault="00215ED5" w:rsidP="00215ED5">
      <w:pPr>
        <w:bidi/>
        <w:spacing w:after="0" w:line="64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تشكل اللجنة الوطنية لحماية الحياة الفطرية على النحو التالي:</w:t>
      </w:r>
    </w:p>
    <w:p w14:paraId="7F797FC0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1  - الشيخ خالد بن أحمد الخـليفـــة                                                           رئيســـــــــا</w:t>
      </w:r>
    </w:p>
    <w:p w14:paraId="7326EDAC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2  - الشيخ حمد بن إبراهيم الخليفـة                                                          نائبا للرئيس</w:t>
      </w:r>
    </w:p>
    <w:p w14:paraId="3778C251" w14:textId="28056243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27D339D4" wp14:editId="276D5292">
            <wp:extent cx="133350" cy="19050"/>
            <wp:effectExtent l="0" t="0" r="0" b="0"/>
            <wp:docPr id="4" name="Picture 4" descr="قرار مجلس الوزراء رقم (4) لسنة 1995 بتشكيل اللجنة الوطنية لحماية الحياة الفطري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قرار مجلس الوزراء رقم (4) لسنة 1995 بتشكيل اللجنة الوطنية لحماية الحياة الفطرية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ED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6D5E4BC3" wp14:editId="5A9963BC">
            <wp:extent cx="19050" cy="3400425"/>
            <wp:effectExtent l="0" t="0" r="19050" b="9525"/>
            <wp:docPr id="3" name="Picture 3" descr="قرار مجلس الوزراء رقم (4) لسنة 1995 بتشكيل اللجنة الوطنية لحماية الحياة الفطري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قرار مجلس الوزراء رقم (4) لسنة 1995 بتشكيل اللجنة الوطنية لحماية الحياة الفطرية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3  - أحمـــــد عبـــد الله أحمـــــــــد           (وزارة الإعـــــــــــــــــــــــــــــــلام)</w:t>
      </w:r>
    </w:p>
    <w:p w14:paraId="2EC36762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4  - أنور منصور الحريـــــــــري            (مركز البحرين للدراسات والبحوث)</w:t>
      </w:r>
    </w:p>
    <w:p w14:paraId="1961D8CB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5  - أ . د . إسماعيل محمد المدني             (جامعــــة الخليـــــــــــج العربـــــي)</w:t>
      </w:r>
    </w:p>
    <w:p w14:paraId="59C6B471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6  - جاســـم أحمـــد القصــــــــــير           (وزارة التجـــــــارة والزراعــــــــة)</w:t>
      </w:r>
    </w:p>
    <w:p w14:paraId="370544F1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                                                   (الثــــــــــــــروة السمكيــــــــــــــــة)</w:t>
      </w:r>
    </w:p>
    <w:p w14:paraId="6032AEFC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7  - جاسم محمد الشيخ آل محمود             (محميـــــــــــة العريــــــــــــــــــــن)</w:t>
      </w:r>
    </w:p>
    <w:p w14:paraId="136FE6CC" w14:textId="03756DC9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58D6F33" wp14:editId="2AFE93B6">
            <wp:extent cx="142875" cy="19050"/>
            <wp:effectExtent l="0" t="0" r="0" b="0"/>
            <wp:docPr id="2" name="Picture 2" descr="قرار مجلس الوزراء رقم (4) لسنة 1995 بتشكيل اللجنة الوطنية لحماية الحياة الفطري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قرار مجلس الوزراء رقم (4) لسنة 1995 بتشكيل اللجنة الوطنية لحماية الحياة الفطرية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8  - حبيب محمد علي حســــــــن             (وزارة الإســـــــــــــــــــــــــــــكان)     أعضاء</w:t>
      </w:r>
    </w:p>
    <w:p w14:paraId="46F5CD24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9  - حسن سالم الدوســــــــــــري             (الهيئــــــة البلديــــــــــة المركزيــة)</w:t>
      </w:r>
    </w:p>
    <w:p w14:paraId="5ECBBE49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10- د. خالـد محمـــد حســـــــــــن            (وزارة التجارة والزراعـــــــــــــــة)</w:t>
      </w:r>
    </w:p>
    <w:p w14:paraId="494FD90D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 (قســـــــــــــم البيطـــــــــــــــــــــرة)</w:t>
      </w:r>
    </w:p>
    <w:p w14:paraId="17469C18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11- د. سامـــــي عبد الله دانــــش             (مركز البحرين للدراسات والبحوث)</w:t>
      </w:r>
    </w:p>
    <w:p w14:paraId="0ADF0C6E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12- د. سعيد عبد الله محمــــــــــد             (جامعـــــــــــــة البحريــــــــــــــــن)</w:t>
      </w:r>
    </w:p>
    <w:p w14:paraId="29EC84EB" w14:textId="3CA9AE21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2DEFDF01" wp14:editId="107D9429">
            <wp:extent cx="133350" cy="19050"/>
            <wp:effectExtent l="0" t="0" r="0" b="0"/>
            <wp:docPr id="1" name="Picture 1" descr="قرار مجلس الوزراء رقم (4) لسنة 1995 بتشكيل اللجنة الوطنية لحماية الحياة الفطري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قرار مجلس الوزراء رقم (4) لسنة 1995 بتشكيل اللجنة الوطنية لحماية الحياة الفطرية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13- السيدة سهاد حسين الشهابــي             (لجنـــــــة حمايـــــــة البـيئـــــــــــة)</w:t>
      </w:r>
    </w:p>
    <w:p w14:paraId="71B4049C" w14:textId="77777777" w:rsidR="00215ED5" w:rsidRPr="00215ED5" w:rsidRDefault="00215ED5" w:rsidP="00215ED5">
      <w:pPr>
        <w:bidi/>
        <w:spacing w:after="0" w:line="560" w:lineRule="atLeast"/>
        <w:jc w:val="center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</w:pPr>
      <w:r w:rsidRPr="00215ED5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مادة - 2 -</w:t>
      </w:r>
    </w:p>
    <w:p w14:paraId="2221BB53" w14:textId="77777777" w:rsidR="00215ED5" w:rsidRPr="00215ED5" w:rsidRDefault="00215ED5" w:rsidP="00215ED5">
      <w:pPr>
        <w:bidi/>
        <w:spacing w:after="0" w:line="64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تضع اللجنة لائحة داخلية تحدد نظام العمل بها وإصدار توصياتها وكيفية رفعها إلى مجلس الوزراء.</w:t>
      </w:r>
    </w:p>
    <w:p w14:paraId="031C334D" w14:textId="77777777" w:rsidR="00215ED5" w:rsidRPr="00215ED5" w:rsidRDefault="00215ED5" w:rsidP="00215ED5">
      <w:pPr>
        <w:bidi/>
        <w:spacing w:after="0" w:line="560" w:lineRule="atLeast"/>
        <w:jc w:val="center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</w:pPr>
      <w:r w:rsidRPr="00215ED5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مادة - 3 -</w:t>
      </w:r>
    </w:p>
    <w:p w14:paraId="6BE8C3C6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يعمل بهذا القرار من تاريخ نشره في الجريدة الرسمية.</w:t>
      </w:r>
    </w:p>
    <w:p w14:paraId="5BAB629D" w14:textId="77777777" w:rsidR="00215ED5" w:rsidRPr="00215ED5" w:rsidRDefault="00215ED5" w:rsidP="00215ED5">
      <w:pPr>
        <w:bidi/>
        <w:spacing w:after="0" w:line="520" w:lineRule="atLeast"/>
        <w:ind w:right="-561"/>
        <w:jc w:val="both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rtl/>
        </w:rPr>
      </w:pPr>
      <w:r w:rsidRPr="00215ED5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                               رئيس مجلس الوزراء</w:t>
      </w:r>
    </w:p>
    <w:p w14:paraId="58F31027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                             خليفة بن سلمان آل خليفة</w:t>
      </w:r>
    </w:p>
    <w:p w14:paraId="7FBF9051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73105FB2" w14:textId="77777777" w:rsidR="00215ED5" w:rsidRPr="00215ED5" w:rsidRDefault="00215ED5" w:rsidP="00215ED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صدر بتاريخ  26 رمضان 1415 هـ</w:t>
      </w:r>
    </w:p>
    <w:p w14:paraId="56341BA2" w14:textId="77777777" w:rsidR="00215ED5" w:rsidRPr="00215ED5" w:rsidRDefault="00215ED5" w:rsidP="00215ED5">
      <w:pPr>
        <w:bidi/>
        <w:spacing w:after="0" w:line="520" w:lineRule="atLeast"/>
        <w:ind w:right="-561"/>
        <w:jc w:val="both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rtl/>
        </w:rPr>
      </w:pPr>
      <w:r w:rsidRPr="00215ED5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الموافــــــــق 25 فبرايـــر 1995 م</w:t>
      </w:r>
    </w:p>
    <w:p w14:paraId="28150C51" w14:textId="77777777" w:rsidR="00215ED5" w:rsidRPr="00215ED5" w:rsidRDefault="00215ED5" w:rsidP="00215ED5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15ED5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664B8F78" w14:textId="77777777" w:rsidR="00334CAF" w:rsidRDefault="00334CAF"/>
    <w:sectPr w:rsidR="0033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D5"/>
    <w:rsid w:val="00215ED5"/>
    <w:rsid w:val="0033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7D79"/>
  <w15:chartTrackingRefBased/>
  <w15:docId w15:val="{97FF386E-89D1-49B7-A44C-86E315D2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5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5E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5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5E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9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2026-08-31T13:28:00Z</dcterms:created>
  <dcterms:modified xsi:type="dcterms:W3CDTF">2026-08-31T13:34:00Z</dcterms:modified>
</cp:coreProperties>
</file>