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B80E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(4) لسنة 2001</w:t>
      </w:r>
    </w:p>
    <w:p w14:paraId="52CBB3C5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مدير بالوكالة لإدارة التدريب</w:t>
      </w:r>
    </w:p>
    <w:p w14:paraId="6BBC7FBB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في وزارة الصحة</w:t>
      </w:r>
    </w:p>
    <w:p w14:paraId="397D09BE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CEB8B94" w14:textId="77777777" w:rsidR="00482895" w:rsidRPr="00482895" w:rsidRDefault="00482895" w:rsidP="00482895">
      <w:pPr>
        <w:bidi/>
        <w:spacing w:before="120" w:after="12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الوزراء:</w:t>
      </w:r>
    </w:p>
    <w:p w14:paraId="4356602B" w14:textId="77777777" w:rsidR="00482895" w:rsidRPr="00482895" w:rsidRDefault="00482895" w:rsidP="00482895">
      <w:pPr>
        <w:bidi/>
        <w:spacing w:after="0" w:line="40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بعد الإطلاع على المرسوم رقم (5) لسنة 1997 بإعادة تنظيم وزارة الصحة ،</w:t>
      </w:r>
    </w:p>
    <w:p w14:paraId="63B41C53" w14:textId="77777777" w:rsidR="00482895" w:rsidRPr="00482895" w:rsidRDefault="00482895" w:rsidP="00482895">
      <w:pPr>
        <w:bidi/>
        <w:spacing w:after="0" w:line="40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وبناءً على عرض وزير الصحة ،</w:t>
      </w:r>
    </w:p>
    <w:p w14:paraId="0FAF79AB" w14:textId="77777777" w:rsidR="00482895" w:rsidRPr="00482895" w:rsidRDefault="00482895" w:rsidP="00482895">
      <w:pPr>
        <w:bidi/>
        <w:spacing w:after="0" w:line="40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 ،</w:t>
      </w:r>
    </w:p>
    <w:p w14:paraId="59DB3C9B" w14:textId="77777777" w:rsidR="00482895" w:rsidRPr="00482895" w:rsidRDefault="00482895" w:rsidP="00482895">
      <w:pPr>
        <w:bidi/>
        <w:spacing w:before="120"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4AB0FBF2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المادة الأولى</w:t>
      </w:r>
    </w:p>
    <w:p w14:paraId="02BE5380" w14:textId="77777777" w:rsidR="00482895" w:rsidRPr="00482895" w:rsidRDefault="00482895" w:rsidP="00482895">
      <w:pPr>
        <w:bidi/>
        <w:spacing w:after="0" w:line="40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تعين السيدة / أمينة عبدالله جناحي مديراً بالوكالة لإدارة التدريب في وزارة الصحة.</w:t>
      </w:r>
    </w:p>
    <w:p w14:paraId="5A960E25" w14:textId="77777777" w:rsidR="00482895" w:rsidRPr="00482895" w:rsidRDefault="00482895" w:rsidP="00482895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49A98792" w14:textId="77777777" w:rsidR="00482895" w:rsidRPr="00482895" w:rsidRDefault="00482895" w:rsidP="00482895">
      <w:pPr>
        <w:bidi/>
        <w:spacing w:after="0" w:line="40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الصحة تنفيذ هذا القرار ، ويعمل به من تاريخ صدوره ، وينشر في الجريدة الرسمية.</w:t>
      </w:r>
    </w:p>
    <w:p w14:paraId="07C2CCA0" w14:textId="77777777" w:rsidR="00482895" w:rsidRPr="00482895" w:rsidRDefault="00482895" w:rsidP="00482895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730CEC5" w14:textId="77777777" w:rsidR="00482895" w:rsidRPr="00482895" w:rsidRDefault="00482895" w:rsidP="00482895">
      <w:pPr>
        <w:bidi/>
        <w:spacing w:after="0" w:line="400" w:lineRule="atLeast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067941B3" w14:textId="77777777" w:rsidR="00482895" w:rsidRPr="00482895" w:rsidRDefault="00482895" w:rsidP="00482895">
      <w:pPr>
        <w:bidi/>
        <w:spacing w:after="0" w:line="400" w:lineRule="atLeast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74DA133E" w14:textId="77777777" w:rsidR="00482895" w:rsidRPr="00482895" w:rsidRDefault="00482895" w:rsidP="00482895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6D211999" w14:textId="77777777" w:rsidR="00482895" w:rsidRPr="00482895" w:rsidRDefault="00482895" w:rsidP="00482895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صدر بتاريخ 28 شوال 1421هـ</w:t>
      </w:r>
    </w:p>
    <w:p w14:paraId="29DFE7F6" w14:textId="77777777" w:rsidR="00482895" w:rsidRPr="00482895" w:rsidRDefault="00482895" w:rsidP="00482895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482895">
        <w:rPr>
          <w:rFonts w:ascii="Arial" w:eastAsia="Times New Roman" w:hAnsi="Arial" w:cs="Arial"/>
          <w:color w:val="000000"/>
          <w:sz w:val="28"/>
          <w:szCs w:val="28"/>
          <w:rtl/>
        </w:rPr>
        <w:t>الموافق 23 يناير2001م</w:t>
      </w:r>
    </w:p>
    <w:p w14:paraId="138A7B80" w14:textId="77777777" w:rsidR="001816CD" w:rsidRDefault="001816CD"/>
    <w:sectPr w:rsidR="0018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95"/>
    <w:rsid w:val="001816CD"/>
    <w:rsid w:val="0048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BDCC"/>
  <w15:chartTrackingRefBased/>
  <w15:docId w15:val="{3C72D8BE-D642-493A-B916-B3A24C3C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semiHidden/>
    <w:unhideWhenUsed/>
    <w:rsid w:val="00482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8289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2026-08-31T13:10:00Z</dcterms:created>
  <dcterms:modified xsi:type="dcterms:W3CDTF">2026-08-31T13:12:00Z</dcterms:modified>
</cp:coreProperties>
</file>