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B4F86" w14:textId="77777777" w:rsidR="00FA42F7" w:rsidRPr="00FA42F7" w:rsidRDefault="00FA42F7" w:rsidP="00FA42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A42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  (23) لسنة  1993</w:t>
      </w:r>
    </w:p>
    <w:p w14:paraId="71A66FEA" w14:textId="77777777" w:rsidR="00FA42F7" w:rsidRPr="00FA42F7" w:rsidRDefault="00FA42F7" w:rsidP="00FA42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بتشكيل  مجلس  إدارة  صندوق  الزكاة</w:t>
      </w:r>
    </w:p>
    <w:p w14:paraId="1920529B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رئيس مجلس  الوزراء:</w:t>
      </w:r>
    </w:p>
    <w:p w14:paraId="080DBBAF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        بعد الإطلاع على المادة ((3)) من  المرسوم  بقانون  لرقم  _12) 1993 بإنشاء  صندوق  الزكاة,</w:t>
      </w:r>
    </w:p>
    <w:p w14:paraId="11E5E4F8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        وبناءً  على عرض وزير العدل والشئون  الإسلامية,</w:t>
      </w:r>
    </w:p>
    <w:p w14:paraId="3B8DC101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        وبعد  موافقة  مجلس  الوزراء,</w:t>
      </w:r>
    </w:p>
    <w:p w14:paraId="48322512" w14:textId="77777777" w:rsidR="00FA42F7" w:rsidRPr="00FA42F7" w:rsidRDefault="00FA42F7" w:rsidP="00FA42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فرر  الآتي:</w:t>
      </w:r>
    </w:p>
    <w:p w14:paraId="46C4F7FC" w14:textId="77777777" w:rsidR="00FA42F7" w:rsidRPr="00FA42F7" w:rsidRDefault="00FA42F7" w:rsidP="00FA42F7">
      <w:pPr>
        <w:bidi/>
        <w:spacing w:after="0" w:line="720" w:lineRule="atLeast"/>
        <w:jc w:val="center"/>
        <w:outlineLvl w:val="2"/>
        <w:rPr>
          <w:rFonts w:ascii="Technical" w:eastAsia="Times New Roman" w:hAnsi="Technical" w:cs="Times New Roman"/>
          <w:b/>
          <w:bCs/>
          <w:color w:val="000000"/>
          <w:sz w:val="36"/>
          <w:szCs w:val="36"/>
          <w:rtl/>
        </w:rPr>
      </w:pPr>
      <w:r w:rsidRPr="00FA42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  الأول         </w:t>
      </w:r>
    </w:p>
    <w:p w14:paraId="0D6A4D3A" w14:textId="77777777" w:rsidR="00FA42F7" w:rsidRPr="00FA42F7" w:rsidRDefault="00FA42F7" w:rsidP="00FA42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يشكل مجلس إدارة  صندوق  الزكاة من السادة  التالية  أسماؤهم:</w:t>
      </w:r>
    </w:p>
    <w:p w14:paraId="422152E8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1 ـ  محمد  يوسف  خلال                                                  رئيس</w:t>
      </w:r>
    </w:p>
    <w:p w14:paraId="137667E6" w14:textId="77777777" w:rsidR="00FA42F7" w:rsidRPr="00FA42F7" w:rsidRDefault="00FA42F7" w:rsidP="00FA42F7">
      <w:pPr>
        <w:bidi/>
        <w:spacing w:after="0" w:line="680" w:lineRule="atLeast"/>
        <w:outlineLvl w:val="0"/>
        <w:rPr>
          <w:rFonts w:ascii="Technical" w:eastAsia="Times New Roman" w:hAnsi="Technical" w:cs="Times New Roman"/>
          <w:color w:val="000000"/>
          <w:kern w:val="36"/>
          <w:sz w:val="34"/>
          <w:szCs w:val="34"/>
          <w:rtl/>
        </w:rPr>
      </w:pPr>
      <w:r w:rsidRPr="00FA42F7">
        <w:rPr>
          <w:rFonts w:ascii="Arial" w:eastAsia="Times New Roman" w:hAnsi="Arial" w:cs="Arial"/>
          <w:color w:val="000000"/>
          <w:kern w:val="36"/>
          <w:sz w:val="28"/>
          <w:szCs w:val="28"/>
          <w:rtl/>
        </w:rPr>
        <w:t>2 ـ  علي صالح  الصالح                                                   نائبا للرئيس</w:t>
      </w:r>
    </w:p>
    <w:p w14:paraId="407C9F52" w14:textId="06D85F1A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34C1543F" wp14:editId="418AD9F5">
            <wp:extent cx="285750" cy="19050"/>
            <wp:effectExtent l="0" t="0" r="0" b="0"/>
            <wp:docPr id="4" name="Picture 4" descr="قرار مجلس الوزراء رقم (23) لسنة 1993 بتشكيل مجلس إدارة صندوق الزكا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قرار مجلس الوزراء رقم (23) لسنة 1993 بتشكيل مجلس إدارة صندوق الزكاة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42F7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77C9C0C9" wp14:editId="0FA841F2">
            <wp:extent cx="19050" cy="2305050"/>
            <wp:effectExtent l="0" t="0" r="19050" b="0"/>
            <wp:docPr id="3" name="Picture 3" descr="قرار مجلس الوزراء رقم (23) لسنة 1993 بتشكيل مجلس إدارة صندوق الزكا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قرار مجلس الوزراء رقم (23) لسنة 1993 بتشكيل مجلس إدارة صندوق الزكاة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3 ـ  الشيخة  لولوة محمد  الخليفة</w:t>
      </w:r>
    </w:p>
    <w:p w14:paraId="07F8F28C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4 ـ  الشيخ  عبدالحسين  خلف  العصفور</w:t>
      </w:r>
    </w:p>
    <w:p w14:paraId="747D8B98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5 ـ  عبدالرحمن  إبراهيم  عبدالسلام</w:t>
      </w:r>
    </w:p>
    <w:p w14:paraId="0F6142E7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6 ـ  محمد  عبدالله  جميل</w:t>
      </w:r>
    </w:p>
    <w:p w14:paraId="215054FD" w14:textId="023C5B38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11F5DF4D" wp14:editId="521B73F5">
            <wp:extent cx="133350" cy="19050"/>
            <wp:effectExtent l="0" t="0" r="0" b="0"/>
            <wp:docPr id="2" name="Picture 2" descr="قرار مجلس الوزراء رقم (23) لسنة 1993 بتشكيل مجلس إدارة صندوق الزكا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قرار مجلس الوزراء رقم (23) لسنة 1993 بتشكيل مجلس إدارة صندوق الزكاة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7 ـ  الشيخ  عيسى  أحمد  بوبشيت             ممثلا  عن  وزارة  العدل        أعضاء</w:t>
      </w:r>
    </w:p>
    <w:p w14:paraId="21D922D0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                                        والشئون الاسلامية</w:t>
      </w:r>
    </w:p>
    <w:p w14:paraId="2219422F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8 ـ  عبدالرحمن  محمد  حسن                  ممثلا عن وزارة المالية</w:t>
      </w:r>
    </w:p>
    <w:p w14:paraId="3E0CB687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                                                  والإقتصاد  الوطني</w:t>
      </w:r>
    </w:p>
    <w:p w14:paraId="08C32E64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9 ـ  راشد أحمد  الثاني                          ممثلا عن  وزارة العمل</w:t>
      </w:r>
    </w:p>
    <w:p w14:paraId="42D76188" w14:textId="3291119A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20843F40" wp14:editId="55C2F07F">
            <wp:extent cx="285750" cy="19050"/>
            <wp:effectExtent l="0" t="0" r="0" b="0"/>
            <wp:docPr id="1" name="Picture 1" descr="قرار مجلس الوزراء رقم (23) لسنة 1993 بتشكيل مجلس إدارة صندوق الزكا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قرار مجلس الوزراء رقم (23) لسنة 1993 بتشكيل مجلس إدارة صندوق الزكاة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                                                  والشئون الاجتماعية</w:t>
      </w:r>
    </w:p>
    <w:p w14:paraId="5BC588E1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420FDD9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       وتكون  مدة  عضويتهم  فى  مجلس  إدارة  صندوق  الزكاة  أربع  سنوات,  تبدأ  من  تاريخ  صدور  هذا  القرار.</w:t>
      </w:r>
    </w:p>
    <w:p w14:paraId="40B74D11" w14:textId="77777777" w:rsidR="00FA42F7" w:rsidRPr="00FA42F7" w:rsidRDefault="00FA42F7" w:rsidP="00FA42F7">
      <w:pPr>
        <w:bidi/>
        <w:spacing w:after="0" w:line="720" w:lineRule="atLeast"/>
        <w:jc w:val="center"/>
        <w:outlineLvl w:val="2"/>
        <w:rPr>
          <w:rFonts w:ascii="Technical" w:eastAsia="Times New Roman" w:hAnsi="Technical" w:cs="Times New Roman"/>
          <w:b/>
          <w:bCs/>
          <w:color w:val="000000"/>
          <w:sz w:val="36"/>
          <w:szCs w:val="36"/>
          <w:rtl/>
        </w:rPr>
      </w:pPr>
      <w:r w:rsidRPr="00FA42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  الثانية</w:t>
      </w:r>
    </w:p>
    <w:p w14:paraId="531459D8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       على  وزير  العدل  والشئون  الإسلامية   تنفيذ  هذا   القرار,  ويعمل  به  من  تاريخ صدوره  وينشر فى  الجريدة  الرسمية.</w:t>
      </w:r>
    </w:p>
    <w:p w14:paraId="4EC7970C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9FA908F" w14:textId="77777777" w:rsidR="00FA42F7" w:rsidRPr="00FA42F7" w:rsidRDefault="00FA42F7" w:rsidP="00FA42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 رئيس  مجلس  الوزراء</w:t>
      </w:r>
    </w:p>
    <w:p w14:paraId="7C8898AF" w14:textId="77777777" w:rsidR="00FA42F7" w:rsidRPr="00FA42F7" w:rsidRDefault="00FA42F7" w:rsidP="00FA42F7">
      <w:pPr>
        <w:bidi/>
        <w:spacing w:after="0" w:line="720" w:lineRule="atLeast"/>
        <w:jc w:val="center"/>
        <w:outlineLvl w:val="2"/>
        <w:rPr>
          <w:rFonts w:ascii="Technical" w:eastAsia="Times New Roman" w:hAnsi="Technical" w:cs="Times New Roman"/>
          <w:b/>
          <w:bCs/>
          <w:color w:val="000000"/>
          <w:sz w:val="36"/>
          <w:szCs w:val="36"/>
          <w:rtl/>
        </w:rPr>
      </w:pPr>
      <w:r w:rsidRPr="00FA42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  خليفة  بن سلمان  آل خليفة</w:t>
      </w:r>
    </w:p>
    <w:p w14:paraId="1F567081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226D350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صدر  بتاريخ:  14 جمادى  الآخرة  1414هـ</w:t>
      </w:r>
    </w:p>
    <w:p w14:paraId="368584B9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الموافق:   27 نوفمبر 1993م</w:t>
      </w:r>
    </w:p>
    <w:p w14:paraId="3B416CD2" w14:textId="77777777" w:rsidR="00FA42F7" w:rsidRPr="00FA42F7" w:rsidRDefault="00FA42F7" w:rsidP="00FA42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A42F7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07BBFB3" w14:textId="77777777" w:rsidR="00334CAF" w:rsidRDefault="00334CAF"/>
    <w:sectPr w:rsidR="0033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chnical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F7"/>
    <w:rsid w:val="00334CAF"/>
    <w:rsid w:val="00FA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97C0"/>
  <w15:chartTrackingRefBased/>
  <w15:docId w15:val="{FF4F6935-4EC2-49E2-98A6-BE33AC77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A42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2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A42F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2026-08-31T13:28:00Z</dcterms:created>
  <dcterms:modified xsi:type="dcterms:W3CDTF">2026-08-31T13:36:00Z</dcterms:modified>
</cp:coreProperties>
</file>