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1C4B" w14:textId="0F9A6E85" w:rsidR="00EB37EB" w:rsidRPr="00EB37EB" w:rsidRDefault="00EB37EB" w:rsidP="00EB37EB">
      <w:pPr>
        <w:bidi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</w:rPr>
      </w:pPr>
      <w:r w:rsidRPr="00EB37EB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24"/>
          <w:szCs w:val="24"/>
          <w:rtl/>
        </w:rPr>
        <w:t>قرار رقم ( 14) لسنة 1977</w:t>
      </w:r>
    </w:p>
    <w:p w14:paraId="5ADC25C9" w14:textId="77777777" w:rsidR="00EB37EB" w:rsidRPr="00EB37EB" w:rsidRDefault="00EB37EB" w:rsidP="00EB37EB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بتشكيل مجلس إدارة الشركة العامة للدواجن</w:t>
      </w:r>
    </w:p>
    <w:p w14:paraId="4AA2873B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582ABBE6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رئيس مجلس الوزراء:</w:t>
      </w:r>
    </w:p>
    <w:p w14:paraId="7A773BBF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بعد الاطلاع على المادة التاسعة من النظام الأساسي للشركة العامة للدواجن،</w:t>
      </w:r>
    </w:p>
    <w:p w14:paraId="4B3BFC62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وبناء على عرض وزير التجارة والزراعة،</w:t>
      </w:r>
    </w:p>
    <w:p w14:paraId="574E07F4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وبعد موافقة مجلس الوزراء،</w:t>
      </w:r>
    </w:p>
    <w:p w14:paraId="6793F900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32C45B47" w14:textId="77777777" w:rsidR="00EB37EB" w:rsidRPr="00EB37EB" w:rsidRDefault="00EB37EB" w:rsidP="00EB37EB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قرر الآتي:</w:t>
      </w:r>
    </w:p>
    <w:p w14:paraId="31EE8A4F" w14:textId="77777777" w:rsidR="00EB37EB" w:rsidRPr="00EB37EB" w:rsidRDefault="00EB37EB" w:rsidP="00EB37EB">
      <w:pPr>
        <w:bidi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4"/>
          <w:szCs w:val="24"/>
          <w:rtl/>
        </w:rPr>
      </w:pPr>
      <w:r w:rsidRPr="00EB37EB">
        <w:rPr>
          <w:rFonts w:ascii="Times New Roman" w:eastAsia="Times New Roman" w:hAnsi="Times New Roman" w:cs="Times New Roman" w:hint="cs"/>
          <w:b/>
          <w:bCs/>
          <w:color w:val="000000"/>
          <w:kern w:val="36"/>
          <w:sz w:val="24"/>
          <w:szCs w:val="24"/>
          <w:rtl/>
        </w:rPr>
        <w:t>المادة الأولى</w:t>
      </w:r>
    </w:p>
    <w:p w14:paraId="273CD889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يشكل مجلس إدارة الشركة العامة للدواجن على النحو التالي:</w:t>
      </w:r>
    </w:p>
    <w:p w14:paraId="644BBF75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48FCD47A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1- السيد صديق السيد شرف العلوى                  من إدارة الزراعة بوزارة التجارة والزراعة  رئيسا.</w:t>
      </w:r>
    </w:p>
    <w:p w14:paraId="26703885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2- الدكتورة ثريا صفر                                  من إدارة الزراعة بوزارة التجارة والزراعة  نائبا للرئيس</w:t>
      </w:r>
    </w:p>
    <w:p w14:paraId="3A3504E2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3- السيد عبد الواحد إسماعيل                          من إدارة التموين ومراقبة الأسعار</w:t>
      </w:r>
    </w:p>
    <w:p w14:paraId="1F091F48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                                                            بوزارة التجارة والزراعة                        عضوا.</w:t>
      </w:r>
    </w:p>
    <w:p w14:paraId="3C01C414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4- السيد على انجاوى                                    من إدارة الصحة العامة بوزارة الصحة        عضوا.</w:t>
      </w:r>
    </w:p>
    <w:p w14:paraId="2ACC1293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5- السيد عبد الحميد على العرادى                    من إدارة التخطيط والشئون الاقتصادية</w:t>
      </w:r>
    </w:p>
    <w:p w14:paraId="71F16D09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                                                             بوزارة المالية والاقتصاد الوطني               عضوا.</w:t>
      </w:r>
    </w:p>
    <w:p w14:paraId="55F0F817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وتكون مدة عضويتهم في ا لمجلس المذكور ثلاث سنوات تبدأ من تاريخ صدور هذا القرار.</w:t>
      </w:r>
    </w:p>
    <w:p w14:paraId="186A7415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46F4086B" w14:textId="77777777" w:rsidR="00EB37EB" w:rsidRPr="00EB37EB" w:rsidRDefault="00EB37EB" w:rsidP="00EB37EB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المادة الثانية</w:t>
      </w:r>
    </w:p>
    <w:p w14:paraId="1AF3D2F4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على وزير التجارة والزراعة تنفيذ هذا القرار ، ويعمل به من تاريخ صدوره ، وينشر في الجريدة الرسمية.</w:t>
      </w:r>
    </w:p>
    <w:p w14:paraId="16F0AB91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29F293BF" w14:textId="77777777" w:rsidR="00EB37EB" w:rsidRPr="00EB37EB" w:rsidRDefault="00EB37EB" w:rsidP="00EB37EB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رئيس مجلس الوزراء</w:t>
      </w:r>
    </w:p>
    <w:p w14:paraId="5A1AD775" w14:textId="77777777" w:rsidR="00EB37EB" w:rsidRPr="00EB37EB" w:rsidRDefault="00EB37EB" w:rsidP="00EB37EB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خليفة بن سلمان آل خليفة</w:t>
      </w:r>
    </w:p>
    <w:p w14:paraId="52C891DF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صدر بتاريخ 28 شعبان 1397هـ</w:t>
      </w:r>
    </w:p>
    <w:p w14:paraId="73910734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الموافق 13 أغسطس 1977م</w:t>
      </w:r>
    </w:p>
    <w:p w14:paraId="1DCE4503" w14:textId="77777777" w:rsidR="00EB37EB" w:rsidRPr="00EB37EB" w:rsidRDefault="00EB37EB" w:rsidP="00EB37EB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EB37EB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721B8416" w14:textId="77777777" w:rsidR="000B0B86" w:rsidRDefault="000B0B86"/>
    <w:sectPr w:rsidR="000B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EB"/>
    <w:rsid w:val="000B0B86"/>
    <w:rsid w:val="00EB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C9C32"/>
  <w15:chartTrackingRefBased/>
  <w15:docId w15:val="{3D903BE7-ECAF-4AD6-BE73-8D6B9C249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37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7EB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9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2026-08-31T13:55:00Z</dcterms:created>
  <dcterms:modified xsi:type="dcterms:W3CDTF">2026-08-31T13:56:00Z</dcterms:modified>
</cp:coreProperties>
</file>