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CADF309" w14:textId="77777777" w:rsidR="00C4758B" w:rsidRPr="00C4758B" w:rsidRDefault="00C4758B" w:rsidP="00C4758B">
      <w:pPr>
        <w:bidi/>
        <w:spacing w:after="200" w:line="440" w:lineRule="atLeast"/>
        <w:jc w:val="center"/>
        <w:rPr>
          <w:rFonts w:ascii="Calibri" w:eastAsia="Times New Roman" w:hAnsi="Calibri" w:cs="Calibri"/>
          <w:color w:val="000000"/>
        </w:rPr>
      </w:pPr>
      <w:r w:rsidRPr="00C4758B">
        <w:rPr>
          <w:rFonts w:ascii="Arial" w:eastAsia="Times New Roman" w:hAnsi="Arial" w:cs="Arial"/>
          <w:b/>
          <w:bCs/>
          <w:color w:val="000000"/>
          <w:sz w:val="28"/>
          <w:szCs w:val="28"/>
          <w:rtl/>
        </w:rPr>
        <w:t>قانون رقم (58) لسنة 2009</w:t>
      </w:r>
    </w:p>
    <w:p w14:paraId="28516CA0" w14:textId="77777777" w:rsidR="00C4758B" w:rsidRPr="00C4758B" w:rsidRDefault="00C4758B" w:rsidP="00C4758B">
      <w:pPr>
        <w:bidi/>
        <w:spacing w:after="200" w:line="440" w:lineRule="atLeast"/>
        <w:jc w:val="center"/>
        <w:rPr>
          <w:rFonts w:ascii="Calibri" w:eastAsia="Times New Roman" w:hAnsi="Calibri" w:cs="Calibri"/>
          <w:color w:val="000000"/>
          <w:rtl/>
        </w:rPr>
      </w:pPr>
      <w:r w:rsidRPr="00C4758B">
        <w:rPr>
          <w:rFonts w:ascii="Arial" w:eastAsia="Times New Roman" w:hAnsi="Arial" w:cs="Arial"/>
          <w:b/>
          <w:bCs/>
          <w:color w:val="000000"/>
          <w:sz w:val="28"/>
          <w:szCs w:val="28"/>
          <w:rtl/>
        </w:rPr>
        <w:t>بشأن حقوق المسنين</w:t>
      </w:r>
    </w:p>
    <w:p w14:paraId="56C0ED1F" w14:textId="77777777" w:rsidR="00C4758B" w:rsidRPr="00C4758B" w:rsidRDefault="00C4758B" w:rsidP="00C4758B">
      <w:pPr>
        <w:bidi/>
        <w:spacing w:after="200" w:line="440" w:lineRule="atLeast"/>
        <w:rPr>
          <w:rFonts w:ascii="Calibri" w:eastAsia="Times New Roman" w:hAnsi="Calibri" w:cs="Calibri"/>
          <w:color w:val="000000"/>
          <w:rtl/>
        </w:rPr>
      </w:pPr>
      <w:r w:rsidRPr="00C4758B">
        <w:rPr>
          <w:rFonts w:ascii="Arial" w:eastAsia="Times New Roman" w:hAnsi="Arial" w:cs="Arial"/>
          <w:color w:val="000000"/>
          <w:sz w:val="28"/>
          <w:szCs w:val="28"/>
          <w:rtl/>
        </w:rPr>
        <w:t>نحن حمد بن عيسى آل خليفة          ملك مملكة البحرين.</w:t>
      </w:r>
    </w:p>
    <w:p w14:paraId="4255A48A" w14:textId="77777777" w:rsidR="00C4758B" w:rsidRPr="00C4758B" w:rsidRDefault="00C4758B" w:rsidP="00C4758B">
      <w:pPr>
        <w:bidi/>
        <w:spacing w:after="200" w:line="440" w:lineRule="atLeast"/>
        <w:rPr>
          <w:rFonts w:ascii="Calibri" w:eastAsia="Times New Roman" w:hAnsi="Calibri" w:cs="Calibri"/>
          <w:color w:val="000000"/>
          <w:rtl/>
        </w:rPr>
      </w:pPr>
      <w:r w:rsidRPr="00C4758B">
        <w:rPr>
          <w:rFonts w:ascii="Arial" w:eastAsia="Times New Roman" w:hAnsi="Arial" w:cs="Arial"/>
          <w:color w:val="000000"/>
          <w:sz w:val="28"/>
          <w:szCs w:val="28"/>
          <w:rtl/>
        </w:rPr>
        <w:t>بعد الاطلاع على الدستور،</w:t>
      </w:r>
    </w:p>
    <w:p w14:paraId="6A9619A6" w14:textId="77777777" w:rsidR="00C4758B" w:rsidRPr="00C4758B" w:rsidRDefault="00C4758B" w:rsidP="00C4758B">
      <w:pPr>
        <w:bidi/>
        <w:spacing w:after="200" w:line="440" w:lineRule="atLeast"/>
        <w:rPr>
          <w:rFonts w:ascii="Calibri" w:eastAsia="Times New Roman" w:hAnsi="Calibri" w:cs="Calibri"/>
          <w:color w:val="000000"/>
          <w:rtl/>
        </w:rPr>
      </w:pPr>
      <w:r w:rsidRPr="00C4758B">
        <w:rPr>
          <w:rFonts w:ascii="Arial" w:eastAsia="Times New Roman" w:hAnsi="Arial" w:cs="Arial"/>
          <w:color w:val="000000"/>
          <w:sz w:val="28"/>
          <w:szCs w:val="28"/>
          <w:rtl/>
        </w:rPr>
        <w:t>وعلى المرسوم بقانون رقم (3) لسنة 1975 بشأن الصحة العامة،</w:t>
      </w:r>
    </w:p>
    <w:p w14:paraId="1B62D524" w14:textId="77777777" w:rsidR="00C4758B" w:rsidRPr="00C4758B" w:rsidRDefault="00C4758B" w:rsidP="00C4758B">
      <w:pPr>
        <w:bidi/>
        <w:spacing w:after="200" w:line="440" w:lineRule="atLeast"/>
        <w:rPr>
          <w:rFonts w:ascii="Calibri" w:eastAsia="Times New Roman" w:hAnsi="Calibri" w:cs="Calibri"/>
          <w:color w:val="000000"/>
          <w:rtl/>
        </w:rPr>
      </w:pPr>
      <w:r w:rsidRPr="00C4758B">
        <w:rPr>
          <w:rFonts w:ascii="Arial" w:eastAsia="Times New Roman" w:hAnsi="Arial" w:cs="Arial"/>
          <w:color w:val="000000"/>
          <w:sz w:val="28"/>
          <w:szCs w:val="28"/>
          <w:rtl/>
        </w:rPr>
        <w:t>وعلى قانون التأمين الاجتماعي الصادر بالمرسوم بقانون رقم (24) لسنة 1976، وتعديلاته،</w:t>
      </w:r>
    </w:p>
    <w:p w14:paraId="399785C5" w14:textId="77777777" w:rsidR="00C4758B" w:rsidRPr="00C4758B" w:rsidRDefault="00C4758B" w:rsidP="00C4758B">
      <w:pPr>
        <w:bidi/>
        <w:spacing w:after="200" w:line="440" w:lineRule="atLeast"/>
        <w:rPr>
          <w:rFonts w:ascii="Calibri" w:eastAsia="Times New Roman" w:hAnsi="Calibri" w:cs="Calibri"/>
          <w:color w:val="000000"/>
          <w:rtl/>
        </w:rPr>
      </w:pPr>
      <w:r w:rsidRPr="00C4758B">
        <w:rPr>
          <w:rFonts w:ascii="Arial" w:eastAsia="Times New Roman" w:hAnsi="Arial" w:cs="Arial"/>
          <w:color w:val="000000"/>
          <w:sz w:val="28"/>
          <w:szCs w:val="28"/>
          <w:rtl/>
        </w:rPr>
        <w:t>وعلى قانون العقوبات الصادر بالمرسوم بقانون رقم (15) لسنة 1976 وتعديلاته،</w:t>
      </w:r>
    </w:p>
    <w:p w14:paraId="04F3992E" w14:textId="77777777" w:rsidR="00C4758B" w:rsidRPr="00C4758B" w:rsidRDefault="00C4758B" w:rsidP="00C4758B">
      <w:pPr>
        <w:bidi/>
        <w:spacing w:after="200" w:line="440" w:lineRule="atLeast"/>
        <w:rPr>
          <w:rFonts w:ascii="Calibri" w:eastAsia="Times New Roman" w:hAnsi="Calibri" w:cs="Calibri"/>
          <w:color w:val="000000"/>
          <w:rtl/>
        </w:rPr>
      </w:pPr>
      <w:r w:rsidRPr="00C4758B">
        <w:rPr>
          <w:rFonts w:ascii="Arial" w:eastAsia="Times New Roman" w:hAnsi="Arial" w:cs="Arial"/>
          <w:color w:val="000000"/>
          <w:sz w:val="28"/>
          <w:szCs w:val="28"/>
          <w:rtl/>
        </w:rPr>
        <w:t>وعلى قانون الجمعيات والأندية الاجتماعية والثقافية والهيئات الخاصة العاملة في ميدان الشباب والرياضة والمؤسسات الخاصة، الصادر بالمرسوم بقانون رقم (21) لسنة 1989، وتعديلاته،</w:t>
      </w:r>
    </w:p>
    <w:p w14:paraId="10483F8C" w14:textId="77777777" w:rsidR="00C4758B" w:rsidRPr="00C4758B" w:rsidRDefault="00C4758B" w:rsidP="00C4758B">
      <w:pPr>
        <w:bidi/>
        <w:spacing w:after="200" w:line="440" w:lineRule="atLeast"/>
        <w:rPr>
          <w:rFonts w:ascii="Calibri" w:eastAsia="Times New Roman" w:hAnsi="Calibri" w:cs="Calibri"/>
          <w:color w:val="000000"/>
          <w:rtl/>
        </w:rPr>
      </w:pPr>
      <w:r w:rsidRPr="00C4758B">
        <w:rPr>
          <w:rFonts w:ascii="Arial" w:eastAsia="Times New Roman" w:hAnsi="Arial" w:cs="Arial"/>
          <w:color w:val="000000"/>
          <w:sz w:val="28"/>
          <w:szCs w:val="28"/>
          <w:rtl/>
        </w:rPr>
        <w:t>وعلى القانون رقم (18) لسنة 2006 بشأن الضمان الاجتماعي،</w:t>
      </w:r>
    </w:p>
    <w:p w14:paraId="3EBA9C6D" w14:textId="77777777" w:rsidR="00C4758B" w:rsidRPr="00C4758B" w:rsidRDefault="00C4758B" w:rsidP="00C4758B">
      <w:pPr>
        <w:bidi/>
        <w:spacing w:after="200" w:line="440" w:lineRule="atLeast"/>
        <w:rPr>
          <w:rFonts w:ascii="Calibri" w:eastAsia="Times New Roman" w:hAnsi="Calibri" w:cs="Calibri"/>
          <w:color w:val="000000"/>
          <w:rtl/>
        </w:rPr>
      </w:pPr>
      <w:r w:rsidRPr="00C4758B">
        <w:rPr>
          <w:rFonts w:ascii="Arial" w:eastAsia="Times New Roman" w:hAnsi="Arial" w:cs="Arial"/>
          <w:color w:val="000000"/>
          <w:sz w:val="28"/>
          <w:szCs w:val="28"/>
          <w:rtl/>
        </w:rPr>
        <w:t>أقر مجلس الشورى ومجلس النواب القانون الآتي نصه، وقد صدقنا عليه وأصدرناه:</w:t>
      </w:r>
    </w:p>
    <w:p w14:paraId="180FCEC7" w14:textId="77777777" w:rsidR="00C4758B" w:rsidRPr="00C4758B" w:rsidRDefault="00C4758B" w:rsidP="00C4758B">
      <w:pPr>
        <w:bidi/>
        <w:spacing w:after="200" w:line="440" w:lineRule="atLeast"/>
        <w:jc w:val="center"/>
        <w:rPr>
          <w:rFonts w:ascii="Calibri" w:eastAsia="Times New Roman" w:hAnsi="Calibri" w:cs="Calibri"/>
          <w:color w:val="000000"/>
          <w:rtl/>
        </w:rPr>
      </w:pPr>
      <w:r w:rsidRPr="00C4758B">
        <w:rPr>
          <w:rFonts w:ascii="Arial" w:eastAsia="Times New Roman" w:hAnsi="Arial" w:cs="Arial"/>
          <w:b/>
          <w:bCs/>
          <w:color w:val="000000"/>
          <w:sz w:val="28"/>
          <w:szCs w:val="28"/>
          <w:rtl/>
        </w:rPr>
        <w:t>الفصل الأول</w:t>
      </w:r>
    </w:p>
    <w:p w14:paraId="317C5F37" w14:textId="77777777" w:rsidR="00C4758B" w:rsidRPr="00C4758B" w:rsidRDefault="00C4758B" w:rsidP="00C4758B">
      <w:pPr>
        <w:bidi/>
        <w:spacing w:after="200" w:line="440" w:lineRule="atLeast"/>
        <w:jc w:val="center"/>
        <w:rPr>
          <w:rFonts w:ascii="Calibri" w:eastAsia="Times New Roman" w:hAnsi="Calibri" w:cs="Calibri"/>
          <w:color w:val="000000"/>
          <w:rtl/>
        </w:rPr>
      </w:pPr>
      <w:r w:rsidRPr="00C4758B">
        <w:rPr>
          <w:rFonts w:ascii="Arial" w:eastAsia="Times New Roman" w:hAnsi="Arial" w:cs="Arial"/>
          <w:b/>
          <w:bCs/>
          <w:color w:val="000000"/>
          <w:sz w:val="28"/>
          <w:szCs w:val="28"/>
          <w:rtl/>
        </w:rPr>
        <w:t>أحكام عامة</w:t>
      </w:r>
    </w:p>
    <w:p w14:paraId="0B5DA04B" w14:textId="77777777" w:rsidR="00C4758B" w:rsidRPr="00C4758B" w:rsidRDefault="00C4758B" w:rsidP="00C4758B">
      <w:pPr>
        <w:bidi/>
        <w:spacing w:after="200" w:line="440" w:lineRule="atLeast"/>
        <w:jc w:val="center"/>
        <w:rPr>
          <w:rFonts w:ascii="Calibri" w:eastAsia="Times New Roman" w:hAnsi="Calibri" w:cs="Calibri"/>
          <w:color w:val="000000"/>
          <w:rtl/>
        </w:rPr>
      </w:pPr>
      <w:r w:rsidRPr="00C4758B">
        <w:rPr>
          <w:rFonts w:ascii="Arial" w:eastAsia="Times New Roman" w:hAnsi="Arial" w:cs="Arial"/>
          <w:b/>
          <w:bCs/>
          <w:color w:val="000000"/>
          <w:sz w:val="28"/>
          <w:szCs w:val="28"/>
          <w:rtl/>
        </w:rPr>
        <w:t>مادة (1)</w:t>
      </w:r>
    </w:p>
    <w:p w14:paraId="21DB1286" w14:textId="77777777" w:rsidR="00C4758B" w:rsidRPr="00C4758B" w:rsidRDefault="00C4758B" w:rsidP="00C4758B">
      <w:pPr>
        <w:bidi/>
        <w:spacing w:after="200" w:line="440" w:lineRule="atLeast"/>
        <w:rPr>
          <w:rFonts w:ascii="Calibri" w:eastAsia="Times New Roman" w:hAnsi="Calibri" w:cs="Calibri"/>
          <w:color w:val="000000"/>
          <w:rtl/>
        </w:rPr>
      </w:pPr>
      <w:r w:rsidRPr="00C4758B">
        <w:rPr>
          <w:rFonts w:ascii="Arial" w:eastAsia="Times New Roman" w:hAnsi="Arial" w:cs="Arial"/>
          <w:color w:val="000000"/>
          <w:sz w:val="28"/>
          <w:szCs w:val="28"/>
          <w:rtl/>
        </w:rPr>
        <w:t>في تطبيق أحكام هذا القانون يكون للكلمات التالية المعاني الموضحة قرين كل منها:</w:t>
      </w:r>
    </w:p>
    <w:p w14:paraId="6C6257C6" w14:textId="77777777" w:rsidR="00C4758B" w:rsidRPr="00C4758B" w:rsidRDefault="00C4758B" w:rsidP="00C4758B">
      <w:pPr>
        <w:bidi/>
        <w:spacing w:after="200" w:line="440" w:lineRule="atLeast"/>
        <w:ind w:left="720" w:hanging="360"/>
        <w:rPr>
          <w:rFonts w:ascii="Calibri" w:eastAsia="Times New Roman" w:hAnsi="Calibri" w:cs="Calibri"/>
          <w:color w:val="000000"/>
          <w:rtl/>
        </w:rPr>
      </w:pPr>
      <w:r w:rsidRPr="00C4758B">
        <w:rPr>
          <w:rFonts w:ascii="Calibri" w:eastAsia="Times New Roman" w:hAnsi="Calibri" w:cs="Calibri"/>
          <w:color w:val="000000"/>
          <w:sz w:val="28"/>
          <w:szCs w:val="28"/>
          <w:rtl/>
        </w:rPr>
        <w:t>1-</w:t>
      </w:r>
      <w:r w:rsidRPr="00C4758B">
        <w:rPr>
          <w:rFonts w:ascii="Times New Roman" w:eastAsia="Times New Roman" w:hAnsi="Times New Roman" w:cs="Times New Roman"/>
          <w:color w:val="000000"/>
          <w:sz w:val="14"/>
          <w:szCs w:val="14"/>
          <w:rtl/>
        </w:rPr>
        <w:t>    </w:t>
      </w:r>
      <w:r w:rsidRPr="00C4758B">
        <w:rPr>
          <w:rFonts w:ascii="Arial" w:eastAsia="Times New Roman" w:hAnsi="Arial" w:cs="Arial"/>
          <w:b/>
          <w:bCs/>
          <w:color w:val="000000"/>
          <w:sz w:val="28"/>
          <w:szCs w:val="28"/>
          <w:rtl/>
        </w:rPr>
        <w:t>المسن</w:t>
      </w:r>
      <w:r w:rsidRPr="00C4758B">
        <w:rPr>
          <w:rFonts w:ascii="Arial" w:eastAsia="Times New Roman" w:hAnsi="Arial" w:cs="Arial"/>
          <w:color w:val="000000"/>
          <w:sz w:val="28"/>
          <w:szCs w:val="28"/>
          <w:rtl/>
        </w:rPr>
        <w:t>: هو كل مواطن أكمل سن (60) سنة ميلادية.</w:t>
      </w:r>
    </w:p>
    <w:p w14:paraId="13CE3082" w14:textId="77777777" w:rsidR="00C4758B" w:rsidRPr="00C4758B" w:rsidRDefault="00C4758B" w:rsidP="00C4758B">
      <w:pPr>
        <w:bidi/>
        <w:spacing w:after="200" w:line="440" w:lineRule="atLeast"/>
        <w:ind w:left="720" w:hanging="360"/>
        <w:rPr>
          <w:rFonts w:ascii="Calibri" w:eastAsia="Times New Roman" w:hAnsi="Calibri" w:cs="Calibri"/>
          <w:color w:val="000000"/>
          <w:rtl/>
        </w:rPr>
      </w:pPr>
      <w:r w:rsidRPr="00C4758B">
        <w:rPr>
          <w:rFonts w:ascii="Calibri" w:eastAsia="Times New Roman" w:hAnsi="Calibri" w:cs="Calibri"/>
          <w:color w:val="000000"/>
          <w:sz w:val="28"/>
          <w:szCs w:val="28"/>
          <w:rtl/>
        </w:rPr>
        <w:t>2-</w:t>
      </w:r>
      <w:r w:rsidRPr="00C4758B">
        <w:rPr>
          <w:rFonts w:ascii="Times New Roman" w:eastAsia="Times New Roman" w:hAnsi="Times New Roman" w:cs="Times New Roman"/>
          <w:color w:val="000000"/>
          <w:sz w:val="14"/>
          <w:szCs w:val="14"/>
          <w:rtl/>
        </w:rPr>
        <w:t>    </w:t>
      </w:r>
      <w:r w:rsidRPr="00C4758B">
        <w:rPr>
          <w:rFonts w:ascii="Arial" w:eastAsia="Times New Roman" w:hAnsi="Arial" w:cs="Arial"/>
          <w:b/>
          <w:bCs/>
          <w:color w:val="000000"/>
          <w:sz w:val="28"/>
          <w:szCs w:val="28"/>
          <w:rtl/>
        </w:rPr>
        <w:t>الوزارة</w:t>
      </w:r>
      <w:r w:rsidRPr="00C4758B">
        <w:rPr>
          <w:rFonts w:ascii="Arial" w:eastAsia="Times New Roman" w:hAnsi="Arial" w:cs="Arial"/>
          <w:color w:val="000000"/>
          <w:sz w:val="28"/>
          <w:szCs w:val="28"/>
          <w:rtl/>
        </w:rPr>
        <w:t>: وزارة التنمية الاجتماعية.</w:t>
      </w:r>
    </w:p>
    <w:p w14:paraId="68279C27" w14:textId="77777777" w:rsidR="00C4758B" w:rsidRPr="00C4758B" w:rsidRDefault="00C4758B" w:rsidP="00C4758B">
      <w:pPr>
        <w:bidi/>
        <w:spacing w:after="200" w:line="440" w:lineRule="atLeast"/>
        <w:ind w:left="720" w:hanging="360"/>
        <w:rPr>
          <w:rFonts w:ascii="Calibri" w:eastAsia="Times New Roman" w:hAnsi="Calibri" w:cs="Calibri"/>
          <w:color w:val="000000"/>
          <w:rtl/>
        </w:rPr>
      </w:pPr>
      <w:r w:rsidRPr="00C4758B">
        <w:rPr>
          <w:rFonts w:ascii="Calibri" w:eastAsia="Times New Roman" w:hAnsi="Calibri" w:cs="Calibri"/>
          <w:color w:val="000000"/>
          <w:sz w:val="28"/>
          <w:szCs w:val="28"/>
          <w:rtl/>
        </w:rPr>
        <w:t>3-</w:t>
      </w:r>
      <w:r w:rsidRPr="00C4758B">
        <w:rPr>
          <w:rFonts w:ascii="Times New Roman" w:eastAsia="Times New Roman" w:hAnsi="Times New Roman" w:cs="Times New Roman"/>
          <w:color w:val="000000"/>
          <w:sz w:val="14"/>
          <w:szCs w:val="14"/>
          <w:rtl/>
        </w:rPr>
        <w:t>    </w:t>
      </w:r>
      <w:r w:rsidRPr="00C4758B">
        <w:rPr>
          <w:rFonts w:ascii="Arial" w:eastAsia="Times New Roman" w:hAnsi="Arial" w:cs="Arial"/>
          <w:b/>
          <w:bCs/>
          <w:color w:val="000000"/>
          <w:sz w:val="28"/>
          <w:szCs w:val="28"/>
          <w:rtl/>
        </w:rPr>
        <w:t>الوزير</w:t>
      </w:r>
      <w:r w:rsidRPr="00C4758B">
        <w:rPr>
          <w:rFonts w:ascii="Arial" w:eastAsia="Times New Roman" w:hAnsi="Arial" w:cs="Arial"/>
          <w:color w:val="000000"/>
          <w:sz w:val="28"/>
          <w:szCs w:val="28"/>
          <w:rtl/>
        </w:rPr>
        <w:t>: وزير التنمية الاجتماعية.</w:t>
      </w:r>
    </w:p>
    <w:p w14:paraId="529E7575" w14:textId="77777777" w:rsidR="00C4758B" w:rsidRPr="00C4758B" w:rsidRDefault="00C4758B" w:rsidP="00C4758B">
      <w:pPr>
        <w:bidi/>
        <w:spacing w:after="200" w:line="440" w:lineRule="atLeast"/>
        <w:ind w:left="720" w:hanging="360"/>
        <w:rPr>
          <w:rFonts w:ascii="Calibri" w:eastAsia="Times New Roman" w:hAnsi="Calibri" w:cs="Calibri"/>
          <w:color w:val="000000"/>
          <w:rtl/>
        </w:rPr>
      </w:pPr>
      <w:r w:rsidRPr="00C4758B">
        <w:rPr>
          <w:rFonts w:ascii="Calibri" w:eastAsia="Times New Roman" w:hAnsi="Calibri" w:cs="Calibri"/>
          <w:color w:val="000000"/>
          <w:sz w:val="28"/>
          <w:szCs w:val="28"/>
          <w:rtl/>
        </w:rPr>
        <w:t>4-</w:t>
      </w:r>
      <w:r w:rsidRPr="00C4758B">
        <w:rPr>
          <w:rFonts w:ascii="Times New Roman" w:eastAsia="Times New Roman" w:hAnsi="Times New Roman" w:cs="Times New Roman"/>
          <w:color w:val="000000"/>
          <w:sz w:val="14"/>
          <w:szCs w:val="14"/>
          <w:rtl/>
        </w:rPr>
        <w:t>    </w:t>
      </w:r>
      <w:r w:rsidRPr="00C4758B">
        <w:rPr>
          <w:rFonts w:ascii="Arial" w:eastAsia="Times New Roman" w:hAnsi="Arial" w:cs="Arial"/>
          <w:b/>
          <w:bCs/>
          <w:color w:val="000000"/>
          <w:sz w:val="28"/>
          <w:szCs w:val="28"/>
          <w:rtl/>
        </w:rPr>
        <w:t>اللجنة</w:t>
      </w:r>
      <w:r w:rsidRPr="00C4758B">
        <w:rPr>
          <w:rFonts w:ascii="Arial" w:eastAsia="Times New Roman" w:hAnsi="Arial" w:cs="Arial"/>
          <w:color w:val="000000"/>
          <w:sz w:val="28"/>
          <w:szCs w:val="28"/>
          <w:rtl/>
        </w:rPr>
        <w:t>: اللجنة الوطنية للمسنين.</w:t>
      </w:r>
    </w:p>
    <w:p w14:paraId="240CFBEC" w14:textId="77777777" w:rsidR="00C4758B" w:rsidRPr="00C4758B" w:rsidRDefault="00C4758B" w:rsidP="00C4758B">
      <w:pPr>
        <w:bidi/>
        <w:spacing w:after="200" w:line="440" w:lineRule="atLeast"/>
        <w:ind w:left="720" w:hanging="360"/>
        <w:rPr>
          <w:rFonts w:ascii="Calibri" w:eastAsia="Times New Roman" w:hAnsi="Calibri" w:cs="Calibri"/>
          <w:color w:val="000000"/>
          <w:rtl/>
        </w:rPr>
      </w:pPr>
      <w:r w:rsidRPr="00C4758B">
        <w:rPr>
          <w:rFonts w:ascii="Calibri" w:eastAsia="Times New Roman" w:hAnsi="Calibri" w:cs="Calibri"/>
          <w:color w:val="000000"/>
          <w:sz w:val="28"/>
          <w:szCs w:val="28"/>
          <w:rtl/>
        </w:rPr>
        <w:t>5-</w:t>
      </w:r>
      <w:r w:rsidRPr="00C4758B">
        <w:rPr>
          <w:rFonts w:ascii="Times New Roman" w:eastAsia="Times New Roman" w:hAnsi="Times New Roman" w:cs="Times New Roman"/>
          <w:color w:val="000000"/>
          <w:sz w:val="14"/>
          <w:szCs w:val="14"/>
          <w:rtl/>
        </w:rPr>
        <w:t>    </w:t>
      </w:r>
      <w:r w:rsidRPr="00C4758B">
        <w:rPr>
          <w:rFonts w:ascii="Arial" w:eastAsia="Times New Roman" w:hAnsi="Arial" w:cs="Arial"/>
          <w:b/>
          <w:bCs/>
          <w:color w:val="000000"/>
          <w:sz w:val="28"/>
          <w:szCs w:val="28"/>
          <w:rtl/>
        </w:rPr>
        <w:t>مؤسسة رعاية المسنين</w:t>
      </w:r>
      <w:r w:rsidRPr="00C4758B">
        <w:rPr>
          <w:rFonts w:ascii="Arial" w:eastAsia="Times New Roman" w:hAnsi="Arial" w:cs="Arial"/>
          <w:color w:val="000000"/>
          <w:sz w:val="28"/>
          <w:szCs w:val="28"/>
          <w:rtl/>
        </w:rPr>
        <w:t>: كل منشأة عامة أو خاصة مرخص لها من قبل الجهات المختصة تقوم بإيواء المسنين أو رعايتهم وتقديم الخدمات اللازمة لهم.</w:t>
      </w:r>
    </w:p>
    <w:p w14:paraId="21294E39" w14:textId="77777777" w:rsidR="00C4758B" w:rsidRPr="00C4758B" w:rsidRDefault="00C4758B" w:rsidP="00C4758B">
      <w:pPr>
        <w:bidi/>
        <w:spacing w:after="200" w:line="440" w:lineRule="atLeast"/>
        <w:ind w:left="720" w:hanging="360"/>
        <w:rPr>
          <w:rFonts w:ascii="Calibri" w:eastAsia="Times New Roman" w:hAnsi="Calibri" w:cs="Calibri"/>
          <w:color w:val="000000"/>
          <w:rtl/>
        </w:rPr>
      </w:pPr>
      <w:r w:rsidRPr="00C4758B">
        <w:rPr>
          <w:rFonts w:ascii="Calibri" w:eastAsia="Times New Roman" w:hAnsi="Calibri" w:cs="Calibri"/>
          <w:color w:val="000000"/>
          <w:sz w:val="28"/>
          <w:szCs w:val="28"/>
          <w:rtl/>
        </w:rPr>
        <w:lastRenderedPageBreak/>
        <w:t>6-</w:t>
      </w:r>
      <w:r w:rsidRPr="00C4758B">
        <w:rPr>
          <w:rFonts w:ascii="Times New Roman" w:eastAsia="Times New Roman" w:hAnsi="Times New Roman" w:cs="Times New Roman"/>
          <w:color w:val="000000"/>
          <w:sz w:val="14"/>
          <w:szCs w:val="14"/>
          <w:rtl/>
        </w:rPr>
        <w:t>    </w:t>
      </w:r>
      <w:r w:rsidRPr="00C4758B">
        <w:rPr>
          <w:rFonts w:ascii="Arial" w:eastAsia="Times New Roman" w:hAnsi="Arial" w:cs="Arial"/>
          <w:b/>
          <w:bCs/>
          <w:color w:val="000000"/>
          <w:sz w:val="28"/>
          <w:szCs w:val="28"/>
          <w:rtl/>
        </w:rPr>
        <w:t>اللائحة</w:t>
      </w:r>
      <w:r w:rsidRPr="00C4758B">
        <w:rPr>
          <w:rFonts w:ascii="Arial" w:eastAsia="Times New Roman" w:hAnsi="Arial" w:cs="Arial"/>
          <w:color w:val="000000"/>
          <w:sz w:val="28"/>
          <w:szCs w:val="28"/>
          <w:rtl/>
        </w:rPr>
        <w:t>: اللائحة التنفيذية لهذا القانون.</w:t>
      </w:r>
    </w:p>
    <w:p w14:paraId="48AAB11B" w14:textId="77777777" w:rsidR="00C4758B" w:rsidRPr="00C4758B" w:rsidRDefault="00C4758B" w:rsidP="00C4758B">
      <w:pPr>
        <w:bidi/>
        <w:spacing w:after="200" w:line="440" w:lineRule="atLeast"/>
        <w:jc w:val="center"/>
        <w:rPr>
          <w:rFonts w:ascii="Calibri" w:eastAsia="Times New Roman" w:hAnsi="Calibri" w:cs="Calibri"/>
          <w:color w:val="000000"/>
          <w:rtl/>
        </w:rPr>
      </w:pPr>
      <w:r w:rsidRPr="00C4758B">
        <w:rPr>
          <w:rFonts w:ascii="Arial" w:eastAsia="Times New Roman" w:hAnsi="Arial" w:cs="Arial"/>
          <w:b/>
          <w:bCs/>
          <w:color w:val="000000"/>
          <w:sz w:val="28"/>
          <w:szCs w:val="28"/>
          <w:rtl/>
        </w:rPr>
        <w:t>مادة (2)</w:t>
      </w:r>
    </w:p>
    <w:p w14:paraId="57592ED3" w14:textId="77777777" w:rsidR="00C4758B" w:rsidRPr="00C4758B" w:rsidRDefault="00C4758B" w:rsidP="00C4758B">
      <w:pPr>
        <w:bidi/>
        <w:spacing w:after="200" w:line="440" w:lineRule="atLeast"/>
        <w:rPr>
          <w:rFonts w:ascii="Calibri" w:eastAsia="Times New Roman" w:hAnsi="Calibri" w:cs="Calibri"/>
          <w:color w:val="000000"/>
          <w:rtl/>
        </w:rPr>
      </w:pPr>
      <w:r w:rsidRPr="00C4758B">
        <w:rPr>
          <w:rFonts w:ascii="Arial" w:eastAsia="Times New Roman" w:hAnsi="Arial" w:cs="Arial"/>
          <w:color w:val="000000"/>
          <w:sz w:val="28"/>
          <w:szCs w:val="28"/>
          <w:rtl/>
        </w:rPr>
        <w:t>تكفل الدولة رعاية المسن بما يضمن له حياة كريمة، بمساعدته مادياً ومعنوياً، وتقديم الخدمات الصحية والسكنية والاجتماعية والإدارية اللازمة، كما تكفل الدولة تقديم الدعم اللازم للأسرة لتمكنها من رعاية أفرادها المسنين داخل أسرهم، وكذلك للمسنين أنفسهم لتمكينهم من الاستمرار في العيش مع أسرهم.</w:t>
      </w:r>
    </w:p>
    <w:p w14:paraId="13664293" w14:textId="77777777" w:rsidR="00C4758B" w:rsidRPr="00C4758B" w:rsidRDefault="00C4758B" w:rsidP="00C4758B">
      <w:pPr>
        <w:bidi/>
        <w:spacing w:after="200" w:line="440" w:lineRule="atLeast"/>
        <w:jc w:val="center"/>
        <w:rPr>
          <w:rFonts w:ascii="Calibri" w:eastAsia="Times New Roman" w:hAnsi="Calibri" w:cs="Calibri"/>
          <w:color w:val="000000"/>
          <w:rtl/>
        </w:rPr>
      </w:pPr>
      <w:r w:rsidRPr="00C4758B">
        <w:rPr>
          <w:rFonts w:ascii="Arial" w:eastAsia="Times New Roman" w:hAnsi="Arial" w:cs="Arial"/>
          <w:b/>
          <w:bCs/>
          <w:color w:val="000000"/>
          <w:sz w:val="28"/>
          <w:szCs w:val="28"/>
          <w:rtl/>
        </w:rPr>
        <w:t>مادة (3)</w:t>
      </w:r>
    </w:p>
    <w:p w14:paraId="5514C6C9" w14:textId="77777777" w:rsidR="00C4758B" w:rsidRPr="00C4758B" w:rsidRDefault="00C4758B" w:rsidP="00C4758B">
      <w:pPr>
        <w:bidi/>
        <w:spacing w:after="200" w:line="440" w:lineRule="atLeast"/>
        <w:rPr>
          <w:rFonts w:ascii="Calibri" w:eastAsia="Times New Roman" w:hAnsi="Calibri" w:cs="Calibri"/>
          <w:color w:val="000000"/>
          <w:rtl/>
        </w:rPr>
      </w:pPr>
      <w:r w:rsidRPr="00C4758B">
        <w:rPr>
          <w:rFonts w:ascii="Arial" w:eastAsia="Times New Roman" w:hAnsi="Arial" w:cs="Arial"/>
          <w:color w:val="000000"/>
          <w:sz w:val="28"/>
          <w:szCs w:val="28"/>
          <w:rtl/>
        </w:rPr>
        <w:t>تعتمد حماية ورعاية المسن على المبادئ الأساسية التالية:</w:t>
      </w:r>
    </w:p>
    <w:p w14:paraId="191AEE81" w14:textId="77777777" w:rsidR="00C4758B" w:rsidRPr="00C4758B" w:rsidRDefault="00C4758B" w:rsidP="00C4758B">
      <w:pPr>
        <w:bidi/>
        <w:spacing w:after="200" w:line="440" w:lineRule="atLeast"/>
        <w:ind w:left="720" w:hanging="360"/>
        <w:rPr>
          <w:rFonts w:ascii="Calibri" w:eastAsia="Times New Roman" w:hAnsi="Calibri" w:cs="Calibri"/>
          <w:color w:val="000000"/>
          <w:rtl/>
        </w:rPr>
      </w:pPr>
      <w:r w:rsidRPr="00C4758B">
        <w:rPr>
          <w:rFonts w:ascii="Calibri" w:eastAsia="Times New Roman" w:hAnsi="Calibri" w:cs="Calibri"/>
          <w:color w:val="000000"/>
          <w:sz w:val="28"/>
          <w:szCs w:val="28"/>
          <w:rtl/>
        </w:rPr>
        <w:t>1-</w:t>
      </w:r>
      <w:r w:rsidRPr="00C4758B">
        <w:rPr>
          <w:rFonts w:ascii="Times New Roman" w:eastAsia="Times New Roman" w:hAnsi="Times New Roman" w:cs="Times New Roman"/>
          <w:color w:val="000000"/>
          <w:sz w:val="14"/>
          <w:szCs w:val="14"/>
          <w:rtl/>
        </w:rPr>
        <w:t>    </w:t>
      </w:r>
      <w:r w:rsidRPr="00C4758B">
        <w:rPr>
          <w:rFonts w:ascii="Arial" w:eastAsia="Times New Roman" w:hAnsi="Arial" w:cs="Arial"/>
          <w:color w:val="000000"/>
          <w:sz w:val="28"/>
          <w:szCs w:val="28"/>
          <w:rtl/>
        </w:rPr>
        <w:t>تضمين قضايا المسنين واحتياجاتهم في صلب سياسات الدولة الاجتماعية والاقتصادية ووضع الخطط والبرامج التي تهدف إلى تحسين نوعية حياتهم.</w:t>
      </w:r>
    </w:p>
    <w:p w14:paraId="393C8A67" w14:textId="77777777" w:rsidR="00C4758B" w:rsidRPr="00C4758B" w:rsidRDefault="00C4758B" w:rsidP="00C4758B">
      <w:pPr>
        <w:bidi/>
        <w:spacing w:after="200" w:line="440" w:lineRule="atLeast"/>
        <w:ind w:left="720" w:hanging="360"/>
        <w:rPr>
          <w:rFonts w:ascii="Calibri" w:eastAsia="Times New Roman" w:hAnsi="Calibri" w:cs="Calibri"/>
          <w:color w:val="000000"/>
          <w:rtl/>
        </w:rPr>
      </w:pPr>
      <w:r w:rsidRPr="00C4758B">
        <w:rPr>
          <w:rFonts w:ascii="Calibri" w:eastAsia="Times New Roman" w:hAnsi="Calibri" w:cs="Calibri"/>
          <w:color w:val="000000"/>
          <w:sz w:val="28"/>
          <w:szCs w:val="28"/>
          <w:rtl/>
        </w:rPr>
        <w:t>2-</w:t>
      </w:r>
      <w:r w:rsidRPr="00C4758B">
        <w:rPr>
          <w:rFonts w:ascii="Times New Roman" w:eastAsia="Times New Roman" w:hAnsi="Times New Roman" w:cs="Times New Roman"/>
          <w:color w:val="000000"/>
          <w:sz w:val="14"/>
          <w:szCs w:val="14"/>
          <w:rtl/>
        </w:rPr>
        <w:t>    </w:t>
      </w:r>
      <w:r w:rsidRPr="00C4758B">
        <w:rPr>
          <w:rFonts w:ascii="Arial" w:eastAsia="Times New Roman" w:hAnsi="Arial" w:cs="Arial"/>
          <w:color w:val="000000"/>
          <w:sz w:val="28"/>
          <w:szCs w:val="28"/>
          <w:rtl/>
        </w:rPr>
        <w:t>تشجيع المسنين على مواصلة العطاء والمساهمة في الإنتاج والاستفادة من خبراتهم وقدراتهم.</w:t>
      </w:r>
    </w:p>
    <w:p w14:paraId="62966C74" w14:textId="77777777" w:rsidR="00C4758B" w:rsidRPr="00C4758B" w:rsidRDefault="00C4758B" w:rsidP="00C4758B">
      <w:pPr>
        <w:bidi/>
        <w:spacing w:after="200" w:line="440" w:lineRule="atLeast"/>
        <w:ind w:left="720" w:hanging="360"/>
        <w:rPr>
          <w:rFonts w:ascii="Calibri" w:eastAsia="Times New Roman" w:hAnsi="Calibri" w:cs="Calibri"/>
          <w:color w:val="000000"/>
          <w:rtl/>
        </w:rPr>
      </w:pPr>
      <w:r w:rsidRPr="00C4758B">
        <w:rPr>
          <w:rFonts w:ascii="Calibri" w:eastAsia="Times New Roman" w:hAnsi="Calibri" w:cs="Calibri"/>
          <w:color w:val="000000"/>
          <w:sz w:val="28"/>
          <w:szCs w:val="28"/>
          <w:rtl/>
        </w:rPr>
        <w:t>3-</w:t>
      </w:r>
      <w:r w:rsidRPr="00C4758B">
        <w:rPr>
          <w:rFonts w:ascii="Times New Roman" w:eastAsia="Times New Roman" w:hAnsi="Times New Roman" w:cs="Times New Roman"/>
          <w:color w:val="000000"/>
          <w:sz w:val="14"/>
          <w:szCs w:val="14"/>
          <w:rtl/>
        </w:rPr>
        <w:t>    </w:t>
      </w:r>
      <w:r w:rsidRPr="00C4758B">
        <w:rPr>
          <w:rFonts w:ascii="Arial" w:eastAsia="Times New Roman" w:hAnsi="Arial" w:cs="Arial"/>
          <w:color w:val="000000"/>
          <w:sz w:val="28"/>
          <w:szCs w:val="28"/>
          <w:rtl/>
        </w:rPr>
        <w:t>التأكيد على تكامل دور الأسرة والدولة ومؤسسات المجتمع المدني في رعاية المسنين.</w:t>
      </w:r>
    </w:p>
    <w:p w14:paraId="3FCB9294" w14:textId="77777777" w:rsidR="00C4758B" w:rsidRPr="00C4758B" w:rsidRDefault="00C4758B" w:rsidP="00C4758B">
      <w:pPr>
        <w:bidi/>
        <w:spacing w:after="200" w:line="440" w:lineRule="atLeast"/>
        <w:ind w:left="720" w:hanging="360"/>
        <w:rPr>
          <w:rFonts w:ascii="Calibri" w:eastAsia="Times New Roman" w:hAnsi="Calibri" w:cs="Calibri"/>
          <w:color w:val="000000"/>
          <w:rtl/>
        </w:rPr>
      </w:pPr>
      <w:r w:rsidRPr="00C4758B">
        <w:rPr>
          <w:rFonts w:ascii="Calibri" w:eastAsia="Times New Roman" w:hAnsi="Calibri" w:cs="Calibri"/>
          <w:color w:val="000000"/>
          <w:sz w:val="28"/>
          <w:szCs w:val="28"/>
          <w:rtl/>
        </w:rPr>
        <w:t>4-</w:t>
      </w:r>
      <w:r w:rsidRPr="00C4758B">
        <w:rPr>
          <w:rFonts w:ascii="Times New Roman" w:eastAsia="Times New Roman" w:hAnsi="Times New Roman" w:cs="Times New Roman"/>
          <w:color w:val="000000"/>
          <w:sz w:val="14"/>
          <w:szCs w:val="14"/>
          <w:rtl/>
        </w:rPr>
        <w:t>    </w:t>
      </w:r>
      <w:r w:rsidRPr="00C4758B">
        <w:rPr>
          <w:rFonts w:ascii="Arial" w:eastAsia="Times New Roman" w:hAnsi="Arial" w:cs="Arial"/>
          <w:color w:val="000000"/>
          <w:sz w:val="28"/>
          <w:szCs w:val="28"/>
          <w:rtl/>
        </w:rPr>
        <w:t>توعية المسن بحقوقه وتمكينه من ممارستها والانتفاع بها.</w:t>
      </w:r>
    </w:p>
    <w:p w14:paraId="7FC31BF1" w14:textId="77777777" w:rsidR="00C4758B" w:rsidRPr="00C4758B" w:rsidRDefault="00C4758B" w:rsidP="00C4758B">
      <w:pPr>
        <w:bidi/>
        <w:spacing w:after="200" w:line="440" w:lineRule="atLeast"/>
        <w:ind w:left="720" w:hanging="360"/>
        <w:rPr>
          <w:rFonts w:ascii="Calibri" w:eastAsia="Times New Roman" w:hAnsi="Calibri" w:cs="Calibri"/>
          <w:color w:val="000000"/>
          <w:rtl/>
        </w:rPr>
      </w:pPr>
      <w:r w:rsidRPr="00C4758B">
        <w:rPr>
          <w:rFonts w:ascii="Calibri" w:eastAsia="Times New Roman" w:hAnsi="Calibri" w:cs="Calibri"/>
          <w:color w:val="000000"/>
          <w:sz w:val="28"/>
          <w:szCs w:val="28"/>
          <w:rtl/>
        </w:rPr>
        <w:t>5-</w:t>
      </w:r>
      <w:r w:rsidRPr="00C4758B">
        <w:rPr>
          <w:rFonts w:ascii="Times New Roman" w:eastAsia="Times New Roman" w:hAnsi="Times New Roman" w:cs="Times New Roman"/>
          <w:color w:val="000000"/>
          <w:sz w:val="14"/>
          <w:szCs w:val="14"/>
          <w:rtl/>
        </w:rPr>
        <w:t>    </w:t>
      </w:r>
      <w:r w:rsidRPr="00C4758B">
        <w:rPr>
          <w:rFonts w:ascii="Arial" w:eastAsia="Times New Roman" w:hAnsi="Arial" w:cs="Arial"/>
          <w:color w:val="000000"/>
          <w:sz w:val="28"/>
          <w:szCs w:val="28"/>
          <w:rtl/>
        </w:rPr>
        <w:t>التصدي لجميع أشكال التمييز والإقصاء التي يلاقيها المسن في الوسط العائلي والاجتماعي.</w:t>
      </w:r>
    </w:p>
    <w:p w14:paraId="7B13E721" w14:textId="77777777" w:rsidR="00C4758B" w:rsidRPr="00C4758B" w:rsidRDefault="00C4758B" w:rsidP="00C4758B">
      <w:pPr>
        <w:bidi/>
        <w:spacing w:after="200" w:line="440" w:lineRule="atLeast"/>
        <w:ind w:left="720" w:hanging="360"/>
        <w:rPr>
          <w:rFonts w:ascii="Calibri" w:eastAsia="Times New Roman" w:hAnsi="Calibri" w:cs="Calibri"/>
          <w:color w:val="000000"/>
          <w:rtl/>
        </w:rPr>
      </w:pPr>
      <w:r w:rsidRPr="00C4758B">
        <w:rPr>
          <w:rFonts w:ascii="Calibri" w:eastAsia="Times New Roman" w:hAnsi="Calibri" w:cs="Calibri"/>
          <w:color w:val="000000"/>
          <w:sz w:val="28"/>
          <w:szCs w:val="28"/>
          <w:rtl/>
        </w:rPr>
        <w:t>6-</w:t>
      </w:r>
      <w:r w:rsidRPr="00C4758B">
        <w:rPr>
          <w:rFonts w:ascii="Times New Roman" w:eastAsia="Times New Roman" w:hAnsi="Times New Roman" w:cs="Times New Roman"/>
          <w:color w:val="000000"/>
          <w:sz w:val="14"/>
          <w:szCs w:val="14"/>
          <w:rtl/>
        </w:rPr>
        <w:t>    </w:t>
      </w:r>
      <w:r w:rsidRPr="00C4758B">
        <w:rPr>
          <w:rFonts w:ascii="Arial" w:eastAsia="Times New Roman" w:hAnsi="Arial" w:cs="Arial"/>
          <w:color w:val="000000"/>
          <w:sz w:val="28"/>
          <w:szCs w:val="28"/>
          <w:rtl/>
        </w:rPr>
        <w:t>توعية الرأي العام بالصعوبات التي تواجه المسن لكفالة تحقيق اندماجه في المجتمع وحمايته ورفاهيته.</w:t>
      </w:r>
    </w:p>
    <w:p w14:paraId="4596E37C" w14:textId="77777777" w:rsidR="00C4758B" w:rsidRPr="00C4758B" w:rsidRDefault="00C4758B" w:rsidP="00C4758B">
      <w:pPr>
        <w:bidi/>
        <w:spacing w:after="200" w:line="440" w:lineRule="atLeast"/>
        <w:ind w:left="720" w:hanging="360"/>
        <w:rPr>
          <w:rFonts w:ascii="Calibri" w:eastAsia="Times New Roman" w:hAnsi="Calibri" w:cs="Calibri"/>
          <w:color w:val="000000"/>
          <w:rtl/>
        </w:rPr>
      </w:pPr>
      <w:r w:rsidRPr="00C4758B">
        <w:rPr>
          <w:rFonts w:ascii="Calibri" w:eastAsia="Times New Roman" w:hAnsi="Calibri" w:cs="Calibri"/>
          <w:color w:val="000000"/>
          <w:sz w:val="28"/>
          <w:szCs w:val="28"/>
          <w:rtl/>
        </w:rPr>
        <w:t>7-</w:t>
      </w:r>
      <w:r w:rsidRPr="00C4758B">
        <w:rPr>
          <w:rFonts w:ascii="Times New Roman" w:eastAsia="Times New Roman" w:hAnsi="Times New Roman" w:cs="Times New Roman"/>
          <w:color w:val="000000"/>
          <w:sz w:val="14"/>
          <w:szCs w:val="14"/>
          <w:rtl/>
        </w:rPr>
        <w:t>    </w:t>
      </w:r>
      <w:r w:rsidRPr="00C4758B">
        <w:rPr>
          <w:rFonts w:ascii="Arial" w:eastAsia="Times New Roman" w:hAnsi="Arial" w:cs="Arial"/>
          <w:color w:val="000000"/>
          <w:sz w:val="28"/>
          <w:szCs w:val="28"/>
          <w:rtl/>
        </w:rPr>
        <w:t>بناء قاعدة معلومات وبيانات حول المسنين حسب نوع الجنس تواكب التغيرات الديمغرافية والاجتماعية والاقتصادية، وتشجيع إجراء البحوث والدراسات حول أوضاع المسنين ورعايتهم.</w:t>
      </w:r>
    </w:p>
    <w:p w14:paraId="48A1E7AF" w14:textId="77777777" w:rsidR="00C4758B" w:rsidRPr="00C4758B" w:rsidRDefault="00C4758B" w:rsidP="00C4758B">
      <w:pPr>
        <w:bidi/>
        <w:spacing w:after="200" w:line="440" w:lineRule="atLeast"/>
        <w:jc w:val="center"/>
        <w:rPr>
          <w:rFonts w:ascii="Calibri" w:eastAsia="Times New Roman" w:hAnsi="Calibri" w:cs="Calibri"/>
          <w:color w:val="000000"/>
          <w:rtl/>
        </w:rPr>
      </w:pPr>
      <w:r w:rsidRPr="00C4758B">
        <w:rPr>
          <w:rFonts w:ascii="Arial" w:eastAsia="Times New Roman" w:hAnsi="Arial" w:cs="Arial"/>
          <w:b/>
          <w:bCs/>
          <w:color w:val="000000"/>
          <w:sz w:val="28"/>
          <w:szCs w:val="28"/>
          <w:rtl/>
        </w:rPr>
        <w:t>الفصل الثاني</w:t>
      </w:r>
    </w:p>
    <w:p w14:paraId="06420409" w14:textId="77777777" w:rsidR="00C4758B" w:rsidRPr="00C4758B" w:rsidRDefault="00C4758B" w:rsidP="00C4758B">
      <w:pPr>
        <w:bidi/>
        <w:spacing w:after="200" w:line="440" w:lineRule="atLeast"/>
        <w:jc w:val="center"/>
        <w:rPr>
          <w:rFonts w:ascii="Calibri" w:eastAsia="Times New Roman" w:hAnsi="Calibri" w:cs="Calibri"/>
          <w:color w:val="000000"/>
          <w:rtl/>
        </w:rPr>
      </w:pPr>
      <w:r w:rsidRPr="00C4758B">
        <w:rPr>
          <w:rFonts w:ascii="Arial" w:eastAsia="Times New Roman" w:hAnsi="Arial" w:cs="Arial"/>
          <w:b/>
          <w:bCs/>
          <w:color w:val="000000"/>
          <w:sz w:val="28"/>
          <w:szCs w:val="28"/>
          <w:rtl/>
        </w:rPr>
        <w:t>اللجنة الوطنية للمسنين</w:t>
      </w:r>
    </w:p>
    <w:p w14:paraId="2DA1907B" w14:textId="77777777" w:rsidR="00C4758B" w:rsidRPr="00C4758B" w:rsidRDefault="00C4758B" w:rsidP="00C4758B">
      <w:pPr>
        <w:bidi/>
        <w:spacing w:after="200" w:line="440" w:lineRule="atLeast"/>
        <w:jc w:val="center"/>
        <w:rPr>
          <w:rFonts w:ascii="Calibri" w:eastAsia="Times New Roman" w:hAnsi="Calibri" w:cs="Calibri"/>
          <w:color w:val="000000"/>
          <w:rtl/>
        </w:rPr>
      </w:pPr>
      <w:r w:rsidRPr="00C4758B">
        <w:rPr>
          <w:rFonts w:ascii="Arial" w:eastAsia="Times New Roman" w:hAnsi="Arial" w:cs="Arial"/>
          <w:b/>
          <w:bCs/>
          <w:color w:val="000000"/>
          <w:sz w:val="28"/>
          <w:szCs w:val="28"/>
          <w:rtl/>
        </w:rPr>
        <w:t>مادة (4)</w:t>
      </w:r>
    </w:p>
    <w:p w14:paraId="2A3095E7" w14:textId="77777777" w:rsidR="00C4758B" w:rsidRPr="00C4758B" w:rsidRDefault="00C4758B" w:rsidP="00C4758B">
      <w:pPr>
        <w:bidi/>
        <w:spacing w:after="200" w:line="440" w:lineRule="atLeast"/>
        <w:rPr>
          <w:rFonts w:ascii="Calibri" w:eastAsia="Times New Roman" w:hAnsi="Calibri" w:cs="Calibri"/>
          <w:color w:val="000000"/>
          <w:rtl/>
        </w:rPr>
      </w:pPr>
      <w:r w:rsidRPr="00C4758B">
        <w:rPr>
          <w:rFonts w:ascii="Arial" w:eastAsia="Times New Roman" w:hAnsi="Arial" w:cs="Arial"/>
          <w:color w:val="000000"/>
          <w:sz w:val="28"/>
          <w:szCs w:val="28"/>
          <w:rtl/>
        </w:rPr>
        <w:lastRenderedPageBreak/>
        <w:t>تنشأ لجنة تسمى (اللجنة الوطنية للمسنين) برئاسة الوزير، تتبع الوزارة، وتشكل بقرار من رئيس مجلس الوزراء وتضم ممثلين عن جميع الوزارات المعنية، ومؤسسات المجتمع المدني ذات العلاقة وغيرهم من ذوي الاختصاص والخبرة بشئون المسنين.</w:t>
      </w:r>
    </w:p>
    <w:p w14:paraId="24F382E1" w14:textId="77777777" w:rsidR="00C4758B" w:rsidRPr="00C4758B" w:rsidRDefault="00C4758B" w:rsidP="00C4758B">
      <w:pPr>
        <w:bidi/>
        <w:spacing w:after="200" w:line="440" w:lineRule="atLeast"/>
        <w:rPr>
          <w:rFonts w:ascii="Calibri" w:eastAsia="Times New Roman" w:hAnsi="Calibri" w:cs="Calibri"/>
          <w:color w:val="000000"/>
          <w:rtl/>
        </w:rPr>
      </w:pPr>
      <w:r w:rsidRPr="00C4758B">
        <w:rPr>
          <w:rFonts w:ascii="Arial" w:eastAsia="Times New Roman" w:hAnsi="Arial" w:cs="Arial"/>
          <w:color w:val="000000"/>
          <w:sz w:val="28"/>
          <w:szCs w:val="28"/>
          <w:rtl/>
        </w:rPr>
        <w:t>وتضع اللجنة خلال ستة أشهر من بدء أعمالها لائحة داخلية تتضمن قواعد تنظيم اجتماعاتها والتصويت على قراراتها، وكل ما يتعلق بتنظيم سير أعمالها.</w:t>
      </w:r>
    </w:p>
    <w:p w14:paraId="2CF0C1EA" w14:textId="77777777" w:rsidR="00C4758B" w:rsidRPr="00C4758B" w:rsidRDefault="00C4758B" w:rsidP="00C4758B">
      <w:pPr>
        <w:bidi/>
        <w:spacing w:after="200" w:line="440" w:lineRule="atLeast"/>
        <w:rPr>
          <w:rFonts w:ascii="Calibri" w:eastAsia="Times New Roman" w:hAnsi="Calibri" w:cs="Calibri"/>
          <w:color w:val="000000"/>
          <w:rtl/>
        </w:rPr>
      </w:pPr>
      <w:r w:rsidRPr="00C4758B">
        <w:rPr>
          <w:rFonts w:ascii="Arial" w:eastAsia="Times New Roman" w:hAnsi="Arial" w:cs="Arial"/>
          <w:color w:val="000000"/>
          <w:sz w:val="28"/>
          <w:szCs w:val="28"/>
          <w:rtl/>
        </w:rPr>
        <w:t>وللجنة أن تستعين في أداء مهامها بمن تراه من ذوي الخبرة دون أن يكون لهم حق الاشتراك في التصويت.</w:t>
      </w:r>
    </w:p>
    <w:p w14:paraId="2B4BEF1F" w14:textId="77777777" w:rsidR="00C4758B" w:rsidRPr="00C4758B" w:rsidRDefault="00C4758B" w:rsidP="00C4758B">
      <w:pPr>
        <w:bidi/>
        <w:spacing w:after="200" w:line="440" w:lineRule="atLeast"/>
        <w:jc w:val="center"/>
        <w:rPr>
          <w:rFonts w:ascii="Calibri" w:eastAsia="Times New Roman" w:hAnsi="Calibri" w:cs="Calibri"/>
          <w:color w:val="000000"/>
          <w:rtl/>
        </w:rPr>
      </w:pPr>
      <w:r w:rsidRPr="00C4758B">
        <w:rPr>
          <w:rFonts w:ascii="Arial" w:eastAsia="Times New Roman" w:hAnsi="Arial" w:cs="Arial"/>
          <w:b/>
          <w:bCs/>
          <w:color w:val="000000"/>
          <w:sz w:val="28"/>
          <w:szCs w:val="28"/>
          <w:rtl/>
        </w:rPr>
        <w:t>مادة (5)</w:t>
      </w:r>
    </w:p>
    <w:p w14:paraId="1B214C2F" w14:textId="77777777" w:rsidR="00C4758B" w:rsidRPr="00C4758B" w:rsidRDefault="00C4758B" w:rsidP="00C4758B">
      <w:pPr>
        <w:bidi/>
        <w:spacing w:after="200" w:line="440" w:lineRule="atLeast"/>
        <w:rPr>
          <w:rFonts w:ascii="Calibri" w:eastAsia="Times New Roman" w:hAnsi="Calibri" w:cs="Calibri"/>
          <w:color w:val="000000"/>
          <w:rtl/>
        </w:rPr>
      </w:pPr>
      <w:r w:rsidRPr="00C4758B">
        <w:rPr>
          <w:rFonts w:ascii="Arial" w:eastAsia="Times New Roman" w:hAnsi="Arial" w:cs="Arial"/>
          <w:color w:val="000000"/>
          <w:sz w:val="28"/>
          <w:szCs w:val="28"/>
          <w:rtl/>
        </w:rPr>
        <w:t>تختص اللجنة بما يلي:</w:t>
      </w:r>
    </w:p>
    <w:p w14:paraId="67746B55" w14:textId="77777777" w:rsidR="00C4758B" w:rsidRPr="00C4758B" w:rsidRDefault="00C4758B" w:rsidP="00C4758B">
      <w:pPr>
        <w:bidi/>
        <w:spacing w:after="200" w:line="440" w:lineRule="atLeast"/>
        <w:ind w:left="720" w:hanging="360"/>
        <w:rPr>
          <w:rFonts w:ascii="Calibri" w:eastAsia="Times New Roman" w:hAnsi="Calibri" w:cs="Calibri"/>
          <w:color w:val="000000"/>
          <w:rtl/>
        </w:rPr>
      </w:pPr>
      <w:r w:rsidRPr="00C4758B">
        <w:rPr>
          <w:rFonts w:ascii="Calibri" w:eastAsia="Times New Roman" w:hAnsi="Calibri" w:cs="Calibri"/>
          <w:color w:val="000000"/>
          <w:sz w:val="28"/>
          <w:szCs w:val="28"/>
          <w:rtl/>
        </w:rPr>
        <w:t>1-</w:t>
      </w:r>
      <w:r w:rsidRPr="00C4758B">
        <w:rPr>
          <w:rFonts w:ascii="Times New Roman" w:eastAsia="Times New Roman" w:hAnsi="Times New Roman" w:cs="Times New Roman"/>
          <w:color w:val="000000"/>
          <w:sz w:val="14"/>
          <w:szCs w:val="14"/>
          <w:rtl/>
        </w:rPr>
        <w:t>    </w:t>
      </w:r>
      <w:r w:rsidRPr="00C4758B">
        <w:rPr>
          <w:rFonts w:ascii="Arial" w:eastAsia="Times New Roman" w:hAnsi="Arial" w:cs="Arial"/>
          <w:color w:val="000000"/>
          <w:sz w:val="28"/>
          <w:szCs w:val="28"/>
          <w:rtl/>
        </w:rPr>
        <w:t>اقتراح السياسة العامة وخططها التنفيذية لرعاية المسنين وإدماجهم في المجتمع، ومتابعة تنفيذ هذه الخطط مع الجهات المختصة بما يوفر لهم الأمن المادي والصحي والنفسي والاجتماعي.</w:t>
      </w:r>
    </w:p>
    <w:p w14:paraId="784687EC" w14:textId="77777777" w:rsidR="00C4758B" w:rsidRPr="00C4758B" w:rsidRDefault="00C4758B" w:rsidP="00C4758B">
      <w:pPr>
        <w:bidi/>
        <w:spacing w:after="200" w:line="440" w:lineRule="atLeast"/>
        <w:ind w:left="720" w:hanging="360"/>
        <w:rPr>
          <w:rFonts w:ascii="Calibri" w:eastAsia="Times New Roman" w:hAnsi="Calibri" w:cs="Calibri"/>
          <w:color w:val="000000"/>
          <w:rtl/>
        </w:rPr>
      </w:pPr>
      <w:r w:rsidRPr="00C4758B">
        <w:rPr>
          <w:rFonts w:ascii="Calibri" w:eastAsia="Times New Roman" w:hAnsi="Calibri" w:cs="Calibri"/>
          <w:color w:val="000000"/>
          <w:sz w:val="28"/>
          <w:szCs w:val="28"/>
          <w:rtl/>
        </w:rPr>
        <w:t>2-</w:t>
      </w:r>
      <w:r w:rsidRPr="00C4758B">
        <w:rPr>
          <w:rFonts w:ascii="Times New Roman" w:eastAsia="Times New Roman" w:hAnsi="Times New Roman" w:cs="Times New Roman"/>
          <w:color w:val="000000"/>
          <w:sz w:val="14"/>
          <w:szCs w:val="14"/>
          <w:rtl/>
        </w:rPr>
        <w:t>    </w:t>
      </w:r>
      <w:r w:rsidRPr="00C4758B">
        <w:rPr>
          <w:rFonts w:ascii="Arial" w:eastAsia="Times New Roman" w:hAnsi="Arial" w:cs="Arial"/>
          <w:color w:val="000000"/>
          <w:sz w:val="28"/>
          <w:szCs w:val="28"/>
          <w:rtl/>
        </w:rPr>
        <w:t>وضع خطة إعلامية لتوعية المجتمع بحقوق المسنين، ودور الأسرة والمجتمع في رعايتهم.</w:t>
      </w:r>
    </w:p>
    <w:p w14:paraId="44D96617" w14:textId="77777777" w:rsidR="00C4758B" w:rsidRPr="00C4758B" w:rsidRDefault="00C4758B" w:rsidP="00C4758B">
      <w:pPr>
        <w:bidi/>
        <w:spacing w:after="200" w:line="440" w:lineRule="atLeast"/>
        <w:ind w:left="720" w:hanging="360"/>
        <w:rPr>
          <w:rFonts w:ascii="Calibri" w:eastAsia="Times New Roman" w:hAnsi="Calibri" w:cs="Calibri"/>
          <w:color w:val="000000"/>
          <w:rtl/>
        </w:rPr>
      </w:pPr>
      <w:r w:rsidRPr="00C4758B">
        <w:rPr>
          <w:rFonts w:ascii="Calibri" w:eastAsia="Times New Roman" w:hAnsi="Calibri" w:cs="Calibri"/>
          <w:color w:val="000000"/>
          <w:sz w:val="28"/>
          <w:szCs w:val="28"/>
          <w:rtl/>
        </w:rPr>
        <w:t>3-</w:t>
      </w:r>
      <w:r w:rsidRPr="00C4758B">
        <w:rPr>
          <w:rFonts w:ascii="Times New Roman" w:eastAsia="Times New Roman" w:hAnsi="Times New Roman" w:cs="Times New Roman"/>
          <w:color w:val="000000"/>
          <w:sz w:val="14"/>
          <w:szCs w:val="14"/>
          <w:rtl/>
        </w:rPr>
        <w:t>    </w:t>
      </w:r>
      <w:r w:rsidRPr="00C4758B">
        <w:rPr>
          <w:rFonts w:ascii="Arial" w:eastAsia="Times New Roman" w:hAnsi="Arial" w:cs="Arial"/>
          <w:color w:val="000000"/>
          <w:sz w:val="28"/>
          <w:szCs w:val="28"/>
          <w:rtl/>
        </w:rPr>
        <w:t>التنسيق مع الجهات الحكومية المختصة بشأن القرارات التي تتعلق بالمسنين.</w:t>
      </w:r>
    </w:p>
    <w:p w14:paraId="632E55D9" w14:textId="77777777" w:rsidR="00C4758B" w:rsidRPr="00C4758B" w:rsidRDefault="00C4758B" w:rsidP="00C4758B">
      <w:pPr>
        <w:bidi/>
        <w:spacing w:after="200" w:line="440" w:lineRule="atLeast"/>
        <w:ind w:left="720" w:hanging="360"/>
        <w:rPr>
          <w:rFonts w:ascii="Calibri" w:eastAsia="Times New Roman" w:hAnsi="Calibri" w:cs="Calibri"/>
          <w:color w:val="000000"/>
          <w:rtl/>
        </w:rPr>
      </w:pPr>
      <w:r w:rsidRPr="00C4758B">
        <w:rPr>
          <w:rFonts w:ascii="Calibri" w:eastAsia="Times New Roman" w:hAnsi="Calibri" w:cs="Calibri"/>
          <w:color w:val="000000"/>
          <w:sz w:val="28"/>
          <w:szCs w:val="28"/>
          <w:rtl/>
        </w:rPr>
        <w:t>4-</w:t>
      </w:r>
      <w:r w:rsidRPr="00C4758B">
        <w:rPr>
          <w:rFonts w:ascii="Times New Roman" w:eastAsia="Times New Roman" w:hAnsi="Times New Roman" w:cs="Times New Roman"/>
          <w:color w:val="000000"/>
          <w:sz w:val="14"/>
          <w:szCs w:val="14"/>
          <w:rtl/>
        </w:rPr>
        <w:t>    </w:t>
      </w:r>
      <w:r w:rsidRPr="00C4758B">
        <w:rPr>
          <w:rFonts w:ascii="Arial" w:eastAsia="Times New Roman" w:hAnsi="Arial" w:cs="Arial"/>
          <w:color w:val="000000"/>
          <w:sz w:val="28"/>
          <w:szCs w:val="28"/>
          <w:rtl/>
        </w:rPr>
        <w:t>التنسيق مع الجهات الحكومية المعنية بهدف التعاون مع المنظمات الدولية والإقليمية المعنية برعاية المسنين ودراسة قراراتها وتوصياتها.</w:t>
      </w:r>
    </w:p>
    <w:p w14:paraId="03A04957" w14:textId="77777777" w:rsidR="00C4758B" w:rsidRPr="00C4758B" w:rsidRDefault="00C4758B" w:rsidP="00C4758B">
      <w:pPr>
        <w:bidi/>
        <w:spacing w:after="200" w:line="440" w:lineRule="atLeast"/>
        <w:jc w:val="center"/>
        <w:rPr>
          <w:rFonts w:ascii="Calibri" w:eastAsia="Times New Roman" w:hAnsi="Calibri" w:cs="Calibri"/>
          <w:color w:val="000000"/>
          <w:rtl/>
        </w:rPr>
      </w:pPr>
      <w:r w:rsidRPr="00C4758B">
        <w:rPr>
          <w:rFonts w:ascii="Arial" w:eastAsia="Times New Roman" w:hAnsi="Arial" w:cs="Arial"/>
          <w:b/>
          <w:bCs/>
          <w:color w:val="000000"/>
          <w:sz w:val="28"/>
          <w:szCs w:val="28"/>
          <w:rtl/>
        </w:rPr>
        <w:t>مادة (6)</w:t>
      </w:r>
    </w:p>
    <w:p w14:paraId="372A4A79" w14:textId="77777777" w:rsidR="00C4758B" w:rsidRPr="00C4758B" w:rsidRDefault="00C4758B" w:rsidP="00C4758B">
      <w:pPr>
        <w:bidi/>
        <w:spacing w:after="200" w:line="440" w:lineRule="atLeast"/>
        <w:rPr>
          <w:rFonts w:ascii="Calibri" w:eastAsia="Times New Roman" w:hAnsi="Calibri" w:cs="Calibri"/>
          <w:color w:val="000000"/>
          <w:rtl/>
        </w:rPr>
      </w:pPr>
      <w:r w:rsidRPr="00C4758B">
        <w:rPr>
          <w:rFonts w:ascii="Arial" w:eastAsia="Times New Roman" w:hAnsi="Arial" w:cs="Arial"/>
          <w:color w:val="000000"/>
          <w:sz w:val="28"/>
          <w:szCs w:val="28"/>
          <w:rtl/>
        </w:rPr>
        <w:t>ترصد الدولة الاعتماد المالي اللازم للجنة الوطنية للمسنين، ويدرج بنداً في ميزانية الوزارة، ويجوز للجنة قبول الهبات والتبرعات واستثمارها بهدف تمويل رعاية المسن.</w:t>
      </w:r>
    </w:p>
    <w:p w14:paraId="6C77E2D0" w14:textId="77777777" w:rsidR="00C4758B" w:rsidRPr="00C4758B" w:rsidRDefault="00C4758B" w:rsidP="00C4758B">
      <w:pPr>
        <w:bidi/>
        <w:spacing w:after="200" w:line="440" w:lineRule="atLeast"/>
        <w:jc w:val="center"/>
        <w:rPr>
          <w:rFonts w:ascii="Calibri" w:eastAsia="Times New Roman" w:hAnsi="Calibri" w:cs="Calibri"/>
          <w:color w:val="000000"/>
          <w:rtl/>
        </w:rPr>
      </w:pPr>
      <w:r w:rsidRPr="00C4758B">
        <w:rPr>
          <w:rFonts w:ascii="Arial" w:eastAsia="Times New Roman" w:hAnsi="Arial" w:cs="Arial"/>
          <w:b/>
          <w:bCs/>
          <w:color w:val="000000"/>
          <w:sz w:val="28"/>
          <w:szCs w:val="28"/>
          <w:rtl/>
        </w:rPr>
        <w:t>الفصل الثالث</w:t>
      </w:r>
    </w:p>
    <w:p w14:paraId="4E45441E" w14:textId="77777777" w:rsidR="00C4758B" w:rsidRPr="00C4758B" w:rsidRDefault="00C4758B" w:rsidP="00C4758B">
      <w:pPr>
        <w:bidi/>
        <w:spacing w:after="200" w:line="440" w:lineRule="atLeast"/>
        <w:jc w:val="center"/>
        <w:rPr>
          <w:rFonts w:ascii="Calibri" w:eastAsia="Times New Roman" w:hAnsi="Calibri" w:cs="Calibri"/>
          <w:color w:val="000000"/>
          <w:rtl/>
        </w:rPr>
      </w:pPr>
      <w:r w:rsidRPr="00C4758B">
        <w:rPr>
          <w:rFonts w:ascii="Arial" w:eastAsia="Times New Roman" w:hAnsi="Arial" w:cs="Arial"/>
          <w:b/>
          <w:bCs/>
          <w:color w:val="000000"/>
          <w:sz w:val="28"/>
          <w:szCs w:val="28"/>
          <w:rtl/>
        </w:rPr>
        <w:t>كفالة المسنين</w:t>
      </w:r>
    </w:p>
    <w:p w14:paraId="525304CB" w14:textId="77777777" w:rsidR="00C4758B" w:rsidRPr="00C4758B" w:rsidRDefault="00C4758B" w:rsidP="00C4758B">
      <w:pPr>
        <w:bidi/>
        <w:spacing w:after="200" w:line="440" w:lineRule="atLeast"/>
        <w:jc w:val="center"/>
        <w:rPr>
          <w:rFonts w:ascii="Calibri" w:eastAsia="Times New Roman" w:hAnsi="Calibri" w:cs="Calibri"/>
          <w:color w:val="000000"/>
          <w:rtl/>
        </w:rPr>
      </w:pPr>
      <w:r w:rsidRPr="00C4758B">
        <w:rPr>
          <w:rFonts w:ascii="Arial" w:eastAsia="Times New Roman" w:hAnsi="Arial" w:cs="Arial"/>
          <w:b/>
          <w:bCs/>
          <w:color w:val="000000"/>
          <w:sz w:val="28"/>
          <w:szCs w:val="28"/>
          <w:rtl/>
        </w:rPr>
        <w:t>مادة (7)</w:t>
      </w:r>
    </w:p>
    <w:p w14:paraId="55EBCE0A" w14:textId="77777777" w:rsidR="00C4758B" w:rsidRPr="00C4758B" w:rsidRDefault="00C4758B" w:rsidP="00C4758B">
      <w:pPr>
        <w:bidi/>
        <w:spacing w:after="200" w:line="440" w:lineRule="atLeast"/>
        <w:rPr>
          <w:rFonts w:ascii="Calibri" w:eastAsia="Times New Roman" w:hAnsi="Calibri" w:cs="Calibri"/>
          <w:color w:val="000000"/>
          <w:rtl/>
        </w:rPr>
      </w:pPr>
      <w:r w:rsidRPr="00C4758B">
        <w:rPr>
          <w:rFonts w:ascii="Arial" w:eastAsia="Times New Roman" w:hAnsi="Arial" w:cs="Arial"/>
          <w:color w:val="000000"/>
          <w:sz w:val="28"/>
          <w:szCs w:val="28"/>
          <w:rtl/>
        </w:rPr>
        <w:t>لا يجوز إنشاء مؤسسة خاصة لرعاية المسنين ومباشرة نشاطها إلا بعد الحصول على ترخيص من الوزير المختص وفق الضوابط التي تحددها اللائحة، وتخضع هذه المؤسسات لرقابة كل من وزارة التنمية الاجتماعية ووزارة الصحة.</w:t>
      </w:r>
    </w:p>
    <w:p w14:paraId="524C3DDB" w14:textId="77777777" w:rsidR="00C4758B" w:rsidRPr="00C4758B" w:rsidRDefault="00C4758B" w:rsidP="00C4758B">
      <w:pPr>
        <w:bidi/>
        <w:spacing w:after="200" w:line="440" w:lineRule="atLeast"/>
        <w:jc w:val="center"/>
        <w:rPr>
          <w:rFonts w:ascii="Calibri" w:eastAsia="Times New Roman" w:hAnsi="Calibri" w:cs="Calibri"/>
          <w:color w:val="000000"/>
          <w:rtl/>
        </w:rPr>
      </w:pPr>
      <w:r w:rsidRPr="00C4758B">
        <w:rPr>
          <w:rFonts w:ascii="Arial" w:eastAsia="Times New Roman" w:hAnsi="Arial" w:cs="Arial"/>
          <w:b/>
          <w:bCs/>
          <w:color w:val="000000"/>
          <w:sz w:val="28"/>
          <w:szCs w:val="28"/>
          <w:rtl/>
        </w:rPr>
        <w:lastRenderedPageBreak/>
        <w:t>مادة (8)</w:t>
      </w:r>
    </w:p>
    <w:p w14:paraId="51EDEDCC" w14:textId="77777777" w:rsidR="00C4758B" w:rsidRPr="00C4758B" w:rsidRDefault="00C4758B" w:rsidP="00C4758B">
      <w:pPr>
        <w:bidi/>
        <w:spacing w:after="200" w:line="440" w:lineRule="atLeast"/>
        <w:rPr>
          <w:rFonts w:ascii="Calibri" w:eastAsia="Times New Roman" w:hAnsi="Calibri" w:cs="Calibri"/>
          <w:color w:val="000000"/>
          <w:rtl/>
        </w:rPr>
      </w:pPr>
      <w:r w:rsidRPr="00C4758B">
        <w:rPr>
          <w:rFonts w:ascii="Arial" w:eastAsia="Times New Roman" w:hAnsi="Arial" w:cs="Arial"/>
          <w:color w:val="000000"/>
          <w:sz w:val="28"/>
          <w:szCs w:val="28"/>
          <w:rtl/>
        </w:rPr>
        <w:t>لا يجوز قبول المسن بمؤسسة رعاية أو بقاؤه بها دون رضاه. ويتم قبول وخروج المسن بناء على طلب كتابي منه أو ممن يمثله قانوناً أو بناء على قرار من الوزارة بعد توافر الشروط المحددة باللائحة.</w:t>
      </w:r>
    </w:p>
    <w:p w14:paraId="2FC892E3" w14:textId="77777777" w:rsidR="00C4758B" w:rsidRPr="00C4758B" w:rsidRDefault="00C4758B" w:rsidP="00C4758B">
      <w:pPr>
        <w:bidi/>
        <w:spacing w:after="200" w:line="440" w:lineRule="atLeast"/>
        <w:jc w:val="center"/>
        <w:rPr>
          <w:rFonts w:ascii="Calibri" w:eastAsia="Times New Roman" w:hAnsi="Calibri" w:cs="Calibri"/>
          <w:color w:val="000000"/>
          <w:rtl/>
        </w:rPr>
      </w:pPr>
      <w:r w:rsidRPr="00C4758B">
        <w:rPr>
          <w:rFonts w:ascii="Arial" w:eastAsia="Times New Roman" w:hAnsi="Arial" w:cs="Arial"/>
          <w:b/>
          <w:bCs/>
          <w:color w:val="000000"/>
          <w:sz w:val="28"/>
          <w:szCs w:val="28"/>
          <w:rtl/>
        </w:rPr>
        <w:t>الفصل الرابع</w:t>
      </w:r>
    </w:p>
    <w:p w14:paraId="3CB7D7E5" w14:textId="77777777" w:rsidR="00C4758B" w:rsidRPr="00C4758B" w:rsidRDefault="00C4758B" w:rsidP="00C4758B">
      <w:pPr>
        <w:bidi/>
        <w:spacing w:after="200" w:line="440" w:lineRule="atLeast"/>
        <w:jc w:val="center"/>
        <w:rPr>
          <w:rFonts w:ascii="Calibri" w:eastAsia="Times New Roman" w:hAnsi="Calibri" w:cs="Calibri"/>
          <w:color w:val="000000"/>
          <w:rtl/>
        </w:rPr>
      </w:pPr>
      <w:r w:rsidRPr="00C4758B">
        <w:rPr>
          <w:rFonts w:ascii="Arial" w:eastAsia="Times New Roman" w:hAnsi="Arial" w:cs="Arial"/>
          <w:b/>
          <w:bCs/>
          <w:color w:val="000000"/>
          <w:sz w:val="28"/>
          <w:szCs w:val="28"/>
          <w:rtl/>
        </w:rPr>
        <w:t>الإجراءات الخاصة بحماية المسنين</w:t>
      </w:r>
    </w:p>
    <w:p w14:paraId="73E24654" w14:textId="77777777" w:rsidR="00C4758B" w:rsidRPr="00C4758B" w:rsidRDefault="00C4758B" w:rsidP="00C4758B">
      <w:pPr>
        <w:bidi/>
        <w:spacing w:after="200" w:line="440" w:lineRule="atLeast"/>
        <w:jc w:val="center"/>
        <w:rPr>
          <w:rFonts w:ascii="Calibri" w:eastAsia="Times New Roman" w:hAnsi="Calibri" w:cs="Calibri"/>
          <w:color w:val="000000"/>
          <w:rtl/>
        </w:rPr>
      </w:pPr>
      <w:r w:rsidRPr="00C4758B">
        <w:rPr>
          <w:rFonts w:ascii="Arial" w:eastAsia="Times New Roman" w:hAnsi="Arial" w:cs="Arial"/>
          <w:b/>
          <w:bCs/>
          <w:color w:val="000000"/>
          <w:sz w:val="28"/>
          <w:szCs w:val="28"/>
          <w:rtl/>
        </w:rPr>
        <w:t>مادة (9)</w:t>
      </w:r>
    </w:p>
    <w:p w14:paraId="4AB0F20F" w14:textId="77777777" w:rsidR="00C4758B" w:rsidRPr="00C4758B" w:rsidRDefault="00C4758B" w:rsidP="00C4758B">
      <w:pPr>
        <w:bidi/>
        <w:spacing w:after="200" w:line="440" w:lineRule="atLeast"/>
        <w:rPr>
          <w:rFonts w:ascii="Calibri" w:eastAsia="Times New Roman" w:hAnsi="Calibri" w:cs="Calibri"/>
          <w:color w:val="000000"/>
          <w:rtl/>
        </w:rPr>
      </w:pPr>
      <w:r w:rsidRPr="00C4758B">
        <w:rPr>
          <w:rFonts w:ascii="Arial" w:eastAsia="Times New Roman" w:hAnsi="Arial" w:cs="Arial"/>
          <w:color w:val="000000"/>
          <w:sz w:val="28"/>
          <w:szCs w:val="28"/>
          <w:rtl/>
        </w:rPr>
        <w:t>تتولى الوزارة بالتنسيق مع اللجنة إصدار بطاقة خدمة المسن يمنح من خلالها تخفيضاً لا يقل عن (50%) على الرسوم التي تفرضها الدولة ويصدر بها قرار من مجلس الوزراء، كما يمنح المسن من خلال البطاقة تخفيضات للمستلزمات المعيشية من الجهات والشركات التي ترغب في ذلك.</w:t>
      </w:r>
    </w:p>
    <w:p w14:paraId="014318DF" w14:textId="77777777" w:rsidR="00C4758B" w:rsidRPr="00C4758B" w:rsidRDefault="00C4758B" w:rsidP="00C4758B">
      <w:pPr>
        <w:bidi/>
        <w:spacing w:after="200" w:line="440" w:lineRule="atLeast"/>
        <w:jc w:val="center"/>
        <w:rPr>
          <w:rFonts w:ascii="Calibri" w:eastAsia="Times New Roman" w:hAnsi="Calibri" w:cs="Calibri"/>
          <w:color w:val="000000"/>
          <w:rtl/>
        </w:rPr>
      </w:pPr>
      <w:r w:rsidRPr="00C4758B">
        <w:rPr>
          <w:rFonts w:ascii="Arial" w:eastAsia="Times New Roman" w:hAnsi="Arial" w:cs="Arial"/>
          <w:b/>
          <w:bCs/>
          <w:color w:val="000000"/>
          <w:sz w:val="28"/>
          <w:szCs w:val="28"/>
          <w:rtl/>
        </w:rPr>
        <w:t>مادة (10)</w:t>
      </w:r>
    </w:p>
    <w:p w14:paraId="061DDA50" w14:textId="77777777" w:rsidR="00C4758B" w:rsidRPr="00C4758B" w:rsidRDefault="00C4758B" w:rsidP="00C4758B">
      <w:pPr>
        <w:bidi/>
        <w:spacing w:after="200" w:line="440" w:lineRule="atLeast"/>
        <w:rPr>
          <w:rFonts w:ascii="Calibri" w:eastAsia="Times New Roman" w:hAnsi="Calibri" w:cs="Calibri"/>
          <w:color w:val="000000"/>
          <w:rtl/>
        </w:rPr>
      </w:pPr>
      <w:r w:rsidRPr="00C4758B">
        <w:rPr>
          <w:rFonts w:ascii="Arial" w:eastAsia="Times New Roman" w:hAnsi="Arial" w:cs="Arial"/>
          <w:color w:val="000000"/>
          <w:sz w:val="28"/>
          <w:szCs w:val="28"/>
          <w:rtl/>
        </w:rPr>
        <w:t>تضع الوزارة بالتنسيق مع اللجنة شروط وضوابط الأسرة البديلة لكفالة المسن الذي لا عائل له، ويجوز صرف مساعدة مالية للأسرة الكافلة، وتحدد اللجنة مقدار المساعدة وشروط صرفها.</w:t>
      </w:r>
    </w:p>
    <w:p w14:paraId="424CE47D" w14:textId="77777777" w:rsidR="00C4758B" w:rsidRPr="00C4758B" w:rsidRDefault="00C4758B" w:rsidP="00C4758B">
      <w:pPr>
        <w:bidi/>
        <w:spacing w:after="200" w:line="440" w:lineRule="atLeast"/>
        <w:jc w:val="center"/>
        <w:rPr>
          <w:rFonts w:ascii="Calibri" w:eastAsia="Times New Roman" w:hAnsi="Calibri" w:cs="Calibri"/>
          <w:color w:val="000000"/>
          <w:rtl/>
        </w:rPr>
      </w:pPr>
      <w:r w:rsidRPr="00C4758B">
        <w:rPr>
          <w:rFonts w:ascii="Arial" w:eastAsia="Times New Roman" w:hAnsi="Arial" w:cs="Arial"/>
          <w:b/>
          <w:bCs/>
          <w:color w:val="000000"/>
          <w:sz w:val="28"/>
          <w:szCs w:val="28"/>
          <w:rtl/>
        </w:rPr>
        <w:t>الفصل الخامس</w:t>
      </w:r>
    </w:p>
    <w:p w14:paraId="1AE661F1" w14:textId="77777777" w:rsidR="00C4758B" w:rsidRPr="00C4758B" w:rsidRDefault="00C4758B" w:rsidP="00C4758B">
      <w:pPr>
        <w:bidi/>
        <w:spacing w:after="200" w:line="440" w:lineRule="atLeast"/>
        <w:jc w:val="center"/>
        <w:rPr>
          <w:rFonts w:ascii="Calibri" w:eastAsia="Times New Roman" w:hAnsi="Calibri" w:cs="Calibri"/>
          <w:color w:val="000000"/>
          <w:rtl/>
        </w:rPr>
      </w:pPr>
      <w:r w:rsidRPr="00C4758B">
        <w:rPr>
          <w:rFonts w:ascii="Arial" w:eastAsia="Times New Roman" w:hAnsi="Arial" w:cs="Arial"/>
          <w:b/>
          <w:bCs/>
          <w:color w:val="000000"/>
          <w:sz w:val="28"/>
          <w:szCs w:val="28"/>
          <w:rtl/>
        </w:rPr>
        <w:t>العقوبات</w:t>
      </w:r>
    </w:p>
    <w:p w14:paraId="13481C91" w14:textId="77777777" w:rsidR="00C4758B" w:rsidRPr="00C4758B" w:rsidRDefault="00C4758B" w:rsidP="00C4758B">
      <w:pPr>
        <w:bidi/>
        <w:spacing w:after="200" w:line="440" w:lineRule="atLeast"/>
        <w:jc w:val="center"/>
        <w:rPr>
          <w:rFonts w:ascii="Calibri" w:eastAsia="Times New Roman" w:hAnsi="Calibri" w:cs="Calibri"/>
          <w:color w:val="000000"/>
          <w:rtl/>
        </w:rPr>
      </w:pPr>
      <w:r w:rsidRPr="00C4758B">
        <w:rPr>
          <w:rFonts w:ascii="Arial" w:eastAsia="Times New Roman" w:hAnsi="Arial" w:cs="Arial"/>
          <w:b/>
          <w:bCs/>
          <w:color w:val="000000"/>
          <w:sz w:val="28"/>
          <w:szCs w:val="28"/>
          <w:rtl/>
        </w:rPr>
        <w:t>مادة (11)</w:t>
      </w:r>
    </w:p>
    <w:p w14:paraId="507C9B20" w14:textId="77777777" w:rsidR="00C4758B" w:rsidRPr="00C4758B" w:rsidRDefault="00C4758B" w:rsidP="00C4758B">
      <w:pPr>
        <w:bidi/>
        <w:spacing w:after="200" w:line="440" w:lineRule="atLeast"/>
        <w:rPr>
          <w:rFonts w:ascii="Calibri" w:eastAsia="Times New Roman" w:hAnsi="Calibri" w:cs="Calibri"/>
          <w:color w:val="000000"/>
          <w:rtl/>
        </w:rPr>
      </w:pPr>
      <w:r w:rsidRPr="00C4758B">
        <w:rPr>
          <w:rFonts w:ascii="Arial" w:eastAsia="Times New Roman" w:hAnsi="Arial" w:cs="Arial"/>
          <w:color w:val="000000"/>
          <w:sz w:val="28"/>
          <w:szCs w:val="28"/>
          <w:rtl/>
        </w:rPr>
        <w:t>مع عدم الإخلال بأية عقوبة أشد ينص عليها قانون العقوبات أو أي قانون آخر، يعاقب بالحبس وبالغرامة التي لا تقل عن مائة دينار أو بإحدى هاتين العقوبتين كل من تولى أمر المسن وامتنع عن القيام بفعل مما تقتضيه رعاية المسن أو قام بفعل يتعارض مع هذه الرعاية وترتب عليهما إلحاق الضرر بالمسن، ويعتبر ظرفاً مشدداً إذا وقع الفعل أو الامتناع عنه من أقارب المسن حتى الدرجة الثالثة.</w:t>
      </w:r>
    </w:p>
    <w:p w14:paraId="5757FA28" w14:textId="77777777" w:rsidR="00C4758B" w:rsidRPr="00C4758B" w:rsidRDefault="00C4758B" w:rsidP="00C4758B">
      <w:pPr>
        <w:bidi/>
        <w:spacing w:after="200" w:line="440" w:lineRule="atLeast"/>
        <w:jc w:val="center"/>
        <w:rPr>
          <w:rFonts w:ascii="Calibri" w:eastAsia="Times New Roman" w:hAnsi="Calibri" w:cs="Calibri"/>
          <w:color w:val="000000"/>
          <w:rtl/>
        </w:rPr>
      </w:pPr>
      <w:r w:rsidRPr="00C4758B">
        <w:rPr>
          <w:rFonts w:ascii="Arial" w:eastAsia="Times New Roman" w:hAnsi="Arial" w:cs="Arial"/>
          <w:b/>
          <w:bCs/>
          <w:color w:val="000000"/>
          <w:sz w:val="28"/>
          <w:szCs w:val="28"/>
          <w:rtl/>
        </w:rPr>
        <w:t>مادة (12)</w:t>
      </w:r>
    </w:p>
    <w:p w14:paraId="6524C112" w14:textId="77777777" w:rsidR="00C4758B" w:rsidRPr="00C4758B" w:rsidRDefault="00C4758B" w:rsidP="00C4758B">
      <w:pPr>
        <w:bidi/>
        <w:spacing w:after="200" w:line="440" w:lineRule="atLeast"/>
        <w:rPr>
          <w:rFonts w:ascii="Calibri" w:eastAsia="Times New Roman" w:hAnsi="Calibri" w:cs="Calibri"/>
          <w:color w:val="000000"/>
          <w:rtl/>
        </w:rPr>
      </w:pPr>
      <w:r w:rsidRPr="00C4758B">
        <w:rPr>
          <w:rFonts w:ascii="Arial" w:eastAsia="Times New Roman" w:hAnsi="Arial" w:cs="Arial"/>
          <w:color w:val="000000"/>
          <w:sz w:val="28"/>
          <w:szCs w:val="28"/>
          <w:rtl/>
        </w:rPr>
        <w:t>يصدر الوزير اللائحة التنفيذية والقرارات اللازمة لتنفيذ هذا القانون خلال الأشهر الستة الأولى من تاريخ نشره في الجريدة الرسمية.</w:t>
      </w:r>
    </w:p>
    <w:p w14:paraId="4E0FC8FF" w14:textId="77777777" w:rsidR="00C4758B" w:rsidRPr="00C4758B" w:rsidRDefault="00C4758B" w:rsidP="00C4758B">
      <w:pPr>
        <w:bidi/>
        <w:spacing w:after="200" w:line="440" w:lineRule="atLeast"/>
        <w:jc w:val="center"/>
        <w:rPr>
          <w:rFonts w:ascii="Calibri" w:eastAsia="Times New Roman" w:hAnsi="Calibri" w:cs="Calibri"/>
          <w:color w:val="000000"/>
          <w:rtl/>
        </w:rPr>
      </w:pPr>
      <w:r w:rsidRPr="00C4758B">
        <w:rPr>
          <w:rFonts w:ascii="Arial" w:eastAsia="Times New Roman" w:hAnsi="Arial" w:cs="Arial"/>
          <w:b/>
          <w:bCs/>
          <w:color w:val="000000"/>
          <w:sz w:val="28"/>
          <w:szCs w:val="28"/>
          <w:rtl/>
        </w:rPr>
        <w:t>مادة (13)</w:t>
      </w:r>
    </w:p>
    <w:p w14:paraId="4E9EC956" w14:textId="77777777" w:rsidR="00C4758B" w:rsidRPr="00C4758B" w:rsidRDefault="00C4758B" w:rsidP="00C4758B">
      <w:pPr>
        <w:bidi/>
        <w:spacing w:after="200" w:line="440" w:lineRule="atLeast"/>
        <w:rPr>
          <w:rFonts w:ascii="Calibri" w:eastAsia="Times New Roman" w:hAnsi="Calibri" w:cs="Calibri"/>
          <w:color w:val="000000"/>
          <w:rtl/>
        </w:rPr>
      </w:pPr>
      <w:r w:rsidRPr="00C4758B">
        <w:rPr>
          <w:rFonts w:ascii="Arial" w:eastAsia="Times New Roman" w:hAnsi="Arial" w:cs="Arial"/>
          <w:color w:val="000000"/>
          <w:sz w:val="28"/>
          <w:szCs w:val="28"/>
          <w:rtl/>
        </w:rPr>
        <w:lastRenderedPageBreak/>
        <w:t>على رئيس مجلس الوزراء والوزراء - كل فيما يخصه - تنفيذ أحكام هذا القانون، ويعمل به من اليوم التالي لتاريخ نشره في الجريدة الرسمية.</w:t>
      </w:r>
    </w:p>
    <w:p w14:paraId="3C9EB4E5" w14:textId="77777777" w:rsidR="00C4758B" w:rsidRPr="00C4758B" w:rsidRDefault="00C4758B" w:rsidP="00C4758B">
      <w:pPr>
        <w:bidi/>
        <w:spacing w:after="200" w:line="440" w:lineRule="atLeast"/>
        <w:rPr>
          <w:rFonts w:ascii="Calibri" w:eastAsia="Times New Roman" w:hAnsi="Calibri" w:cs="Calibri"/>
          <w:color w:val="000000"/>
          <w:rtl/>
        </w:rPr>
      </w:pPr>
      <w:r w:rsidRPr="00C4758B">
        <w:rPr>
          <w:rFonts w:ascii="Arial" w:eastAsia="Times New Roman" w:hAnsi="Arial" w:cs="Arial"/>
          <w:color w:val="000000"/>
          <w:sz w:val="28"/>
          <w:szCs w:val="28"/>
        </w:rPr>
        <w:t>  </w:t>
      </w:r>
    </w:p>
    <w:p w14:paraId="2F8E8810" w14:textId="77777777" w:rsidR="00C4758B" w:rsidRPr="00C4758B" w:rsidRDefault="00C4758B" w:rsidP="00C4758B">
      <w:pPr>
        <w:bidi/>
        <w:spacing w:after="200" w:line="440" w:lineRule="atLeast"/>
        <w:jc w:val="center"/>
        <w:rPr>
          <w:rFonts w:ascii="Calibri" w:eastAsia="Times New Roman" w:hAnsi="Calibri" w:cs="Calibri"/>
          <w:color w:val="000000"/>
          <w:rtl/>
        </w:rPr>
      </w:pPr>
      <w:r w:rsidRPr="00C4758B">
        <w:rPr>
          <w:rFonts w:ascii="Arial" w:eastAsia="Times New Roman" w:hAnsi="Arial" w:cs="Arial"/>
          <w:b/>
          <w:bCs/>
          <w:color w:val="000000"/>
          <w:sz w:val="28"/>
          <w:szCs w:val="28"/>
          <w:rtl/>
        </w:rPr>
        <w:t>ملك مملكة البحرين</w:t>
      </w:r>
    </w:p>
    <w:p w14:paraId="0A06A39C" w14:textId="77777777" w:rsidR="00C4758B" w:rsidRPr="00C4758B" w:rsidRDefault="00C4758B" w:rsidP="00C4758B">
      <w:pPr>
        <w:bidi/>
        <w:spacing w:after="200" w:line="440" w:lineRule="atLeast"/>
        <w:jc w:val="center"/>
        <w:rPr>
          <w:rFonts w:ascii="Calibri" w:eastAsia="Times New Roman" w:hAnsi="Calibri" w:cs="Calibri"/>
          <w:color w:val="000000"/>
          <w:rtl/>
        </w:rPr>
      </w:pPr>
      <w:r w:rsidRPr="00C4758B">
        <w:rPr>
          <w:rFonts w:ascii="Arial" w:eastAsia="Times New Roman" w:hAnsi="Arial" w:cs="Arial"/>
          <w:b/>
          <w:bCs/>
          <w:color w:val="000000"/>
          <w:sz w:val="28"/>
          <w:szCs w:val="28"/>
          <w:rtl/>
        </w:rPr>
        <w:t>حمد بن عيسى آل خليفة</w:t>
      </w:r>
    </w:p>
    <w:p w14:paraId="3BBF4A53" w14:textId="77777777" w:rsidR="00C4758B" w:rsidRPr="00C4758B" w:rsidRDefault="00C4758B" w:rsidP="00C4758B">
      <w:pPr>
        <w:bidi/>
        <w:spacing w:after="200" w:line="440" w:lineRule="atLeast"/>
        <w:rPr>
          <w:rFonts w:ascii="Calibri" w:eastAsia="Times New Roman" w:hAnsi="Calibri" w:cs="Calibri"/>
          <w:color w:val="000000"/>
          <w:rtl/>
        </w:rPr>
      </w:pPr>
      <w:r w:rsidRPr="00C4758B">
        <w:rPr>
          <w:rFonts w:ascii="Arial" w:eastAsia="Times New Roman" w:hAnsi="Arial" w:cs="Arial"/>
          <w:color w:val="000000"/>
          <w:sz w:val="28"/>
          <w:szCs w:val="28"/>
          <w:rtl/>
        </w:rPr>
        <w:t>صدر في قصر الرفاع:</w:t>
      </w:r>
    </w:p>
    <w:p w14:paraId="349323E6" w14:textId="77777777" w:rsidR="00C4758B" w:rsidRPr="00C4758B" w:rsidRDefault="00C4758B" w:rsidP="00C4758B">
      <w:pPr>
        <w:bidi/>
        <w:spacing w:after="200" w:line="440" w:lineRule="atLeast"/>
        <w:rPr>
          <w:rFonts w:ascii="Calibri" w:eastAsia="Times New Roman" w:hAnsi="Calibri" w:cs="Calibri"/>
          <w:color w:val="000000"/>
          <w:rtl/>
        </w:rPr>
      </w:pPr>
      <w:r w:rsidRPr="00C4758B">
        <w:rPr>
          <w:rFonts w:ascii="Arial" w:eastAsia="Times New Roman" w:hAnsi="Arial" w:cs="Arial"/>
          <w:color w:val="000000"/>
          <w:sz w:val="28"/>
          <w:szCs w:val="28"/>
          <w:rtl/>
        </w:rPr>
        <w:t>بتاريخ: 6 محرم 1430هـ</w:t>
      </w:r>
    </w:p>
    <w:p w14:paraId="0BD50EEA" w14:textId="77777777" w:rsidR="00C4758B" w:rsidRPr="00C4758B" w:rsidRDefault="00C4758B" w:rsidP="00C4758B">
      <w:pPr>
        <w:bidi/>
        <w:spacing w:after="200" w:line="440" w:lineRule="atLeast"/>
        <w:rPr>
          <w:rFonts w:ascii="Calibri" w:eastAsia="Times New Roman" w:hAnsi="Calibri" w:cs="Calibri"/>
          <w:color w:val="000000"/>
          <w:rtl/>
        </w:rPr>
      </w:pPr>
      <w:r w:rsidRPr="00C4758B">
        <w:rPr>
          <w:rFonts w:ascii="Arial" w:eastAsia="Times New Roman" w:hAnsi="Arial" w:cs="Arial"/>
          <w:color w:val="000000"/>
          <w:sz w:val="28"/>
          <w:szCs w:val="28"/>
          <w:rtl/>
        </w:rPr>
        <w:t xml:space="preserve">الموافق: 23 </w:t>
      </w:r>
      <w:proofErr w:type="gramStart"/>
      <w:r w:rsidRPr="00C4758B">
        <w:rPr>
          <w:rFonts w:ascii="Arial" w:eastAsia="Times New Roman" w:hAnsi="Arial" w:cs="Arial"/>
          <w:color w:val="000000"/>
          <w:sz w:val="28"/>
          <w:szCs w:val="28"/>
          <w:rtl/>
        </w:rPr>
        <w:t>ديسمبر  2009</w:t>
      </w:r>
      <w:proofErr w:type="gramEnd"/>
      <w:r w:rsidRPr="00C4758B">
        <w:rPr>
          <w:rFonts w:ascii="Arial" w:eastAsia="Times New Roman" w:hAnsi="Arial" w:cs="Arial"/>
          <w:color w:val="000000"/>
          <w:sz w:val="28"/>
          <w:szCs w:val="28"/>
          <w:rtl/>
        </w:rPr>
        <w:t xml:space="preserve"> م</w:t>
      </w:r>
    </w:p>
    <w:p w14:paraId="24B762FD" w14:textId="77777777" w:rsidR="005048D1" w:rsidRDefault="005048D1"/>
    <w:sectPr w:rsidR="005048D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4758B"/>
    <w:rsid w:val="003A6181"/>
    <w:rsid w:val="005048D1"/>
    <w:rsid w:val="00BF64FF"/>
    <w:rsid w:val="00C4758B"/>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840738"/>
  <w15:chartTrackingRefBased/>
  <w15:docId w15:val="{03E7A525-BF01-4D44-B348-28328E4CF0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C4758B"/>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2593567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5</Pages>
  <Words>754</Words>
  <Characters>4301</Characters>
  <Application>Microsoft Office Word</Application>
  <DocSecurity>0</DocSecurity>
  <Lines>35</Lines>
  <Paragraphs>10</Paragraphs>
  <ScaleCrop>false</ScaleCrop>
  <Company/>
  <LinksUpToDate>false</LinksUpToDate>
  <CharactersWithSpaces>5045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Jenan Khalil Ebrahim Shamlooh</dc:creator>
  <cp:keywords/>
  <dc:description/>
  <cp:lastModifiedBy>Jenan Khalil Ebrahim Shamlooh</cp:lastModifiedBy>
  <cp:revision>1</cp:revision>
  <dcterms:created xsi:type="dcterms:W3CDTF">2026-08-29T14:42:00Z</dcterms:created>
  <dcterms:modified xsi:type="dcterms:W3CDTF">2026-08-29T14:42:00Z</dcterms:modified>
</cp:coreProperties>
</file>