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3950" w14:textId="77777777" w:rsidR="00487F66" w:rsidRPr="00B70CF7" w:rsidRDefault="00487F66" w:rsidP="00487F66">
      <w:pPr>
        <w:autoSpaceDE w:val="0"/>
        <w:autoSpaceDN w:val="0"/>
        <w:adjustRightInd w:val="0"/>
        <w:jc w:val="center"/>
        <w:rPr>
          <w:b/>
          <w:bCs/>
          <w:color w:val="000000" w:themeColor="text1"/>
          <w:sz w:val="40"/>
          <w:szCs w:val="40"/>
        </w:rPr>
      </w:pPr>
      <w:r w:rsidRPr="00B70CF7">
        <w:rPr>
          <w:b/>
          <w:bCs/>
          <w:color w:val="000000" w:themeColor="text1"/>
          <w:sz w:val="40"/>
          <w:szCs w:val="40"/>
        </w:rPr>
        <w:t>UNIVERSITÀ DEGLI STUDI DI SALERNO</w:t>
      </w:r>
    </w:p>
    <w:p w14:paraId="6FD164F0" w14:textId="77777777" w:rsidR="00487F66" w:rsidRPr="00B70CF7" w:rsidRDefault="00186561" w:rsidP="00487F66">
      <w:pPr>
        <w:autoSpaceDE w:val="0"/>
        <w:autoSpaceDN w:val="0"/>
        <w:adjustRightInd w:val="0"/>
        <w:jc w:val="center"/>
        <w:rPr>
          <w:b/>
          <w:bCs/>
          <w:color w:val="000000" w:themeColor="text1"/>
          <w:sz w:val="36"/>
          <w:szCs w:val="36"/>
        </w:rPr>
      </w:pPr>
      <w:r>
        <w:rPr>
          <w:noProof/>
        </w:rPr>
        <mc:AlternateContent>
          <mc:Choice Requires="wps">
            <w:drawing>
              <wp:anchor distT="4294967295" distB="4294967295" distL="114300" distR="114300" simplePos="0" relativeHeight="251663360" behindDoc="0" locked="0" layoutInCell="1" allowOverlap="1" wp14:anchorId="78DB376B" wp14:editId="0CE9F3BE">
                <wp:simplePos x="0" y="0"/>
                <wp:positionH relativeFrom="column">
                  <wp:posOffset>241935</wp:posOffset>
                </wp:positionH>
                <wp:positionV relativeFrom="paragraph">
                  <wp:posOffset>103504</wp:posOffset>
                </wp:positionV>
                <wp:extent cx="5819775" cy="0"/>
                <wp:effectExtent l="0" t="0" r="0" b="0"/>
                <wp:wrapNone/>
                <wp:docPr id="32" name="Connettore 1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3739C51" id="Connettore 1 1"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9.05pt,8.15pt" to="477.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dEyAEAANgDAAAOAAAAZHJzL2Uyb0RvYy54bWysU8tu2zAQvBfoPxC815JcpEkFyzk4aC9B&#10;azRp7wy1tIiQXIJkbfnvu6RspY8EKIpeCFE7OzszWq2uR2vYHkLU6DreLGrOwEnstdt1/Ov9hzdX&#10;nMUkXC8MOuj4ESK/Xr9+tTr4FpY4oOkhMCJxsT34jg8p+baqohzAirhAD46KCoMVia5hV/VBHIjd&#10;mmpZ1++qA4beB5QQI729mYp8XfiVApk+KxUhMdNx0pbKGcr5kM9qvRLtLgg/aHmSIf5BhRXa0dCZ&#10;6kYkwb4H/QeV1TJgRJUWEm2FSmkJxQO5aerf3NwNwkPxQuFEP8cU/x+t/LTfBqb7jr9dcuaEpW+0&#10;QecgJQzAGtbkiA4+toTcuG3IJuXo7vwtysdIteqXYr5EP8FGFSxTRvtvtBklHfLLxhL+cQ4fxsQk&#10;vby4at5fXl5wJs+1SrSZIk/0IaaPgJblh44b7XIuohX725iyiCfISdEkoshJRwMZbNwXUOSVhk1y&#10;ypbBxgS2F7Qf/WMxS1wFmVuUNmZuqsvIF5tO2NwGZfP+tnFGl4no0txotcPw3NQ0nqWqCX92PXnN&#10;th+wP27D+QPR+pSUTque9/Pne2l/+iHXPwAAAP//AwBQSwMEFAAGAAgAAAAhACdt9dfbAAAACAEA&#10;AA8AAABkcnMvZG93bnJldi54bWxMj8FuwjAQRO+V+AdrkXorNtCkkMZBFKnqudALNydekqjxOsQG&#10;0r/vVj20x50Zzb7JN6PrxBWH0HrSMJ8pEEiVty3VGj4Orw8rECEasqbzhBq+MMCmmNzlJrP+Ru94&#10;3cdacAmFzGhoYuwzKUPVoDNh5nsk9k5+cCbyOdTSDubG5a6TC6VS6UxL/KExPe4arD73F6fh8ObU&#10;WMZ2h3R+UtvjS5LSMdH6fjpun0FEHONfGH7wGR0KZir9hWwQnYblas5J1tMlCPbXyWMKovwVZJHL&#10;/wOKbwAAAP//AwBQSwECLQAUAAYACAAAACEAtoM4kv4AAADhAQAAEwAAAAAAAAAAAAAAAAAAAAAA&#10;W0NvbnRlbnRfVHlwZXNdLnhtbFBLAQItABQABgAIAAAAIQA4/SH/1gAAAJQBAAALAAAAAAAAAAAA&#10;AAAAAC8BAABfcmVscy8ucmVsc1BLAQItABQABgAIAAAAIQCFzndEyAEAANgDAAAOAAAAAAAAAAAA&#10;AAAAAC4CAABkcnMvZTJvRG9jLnhtbFBLAQItABQABgAIAAAAIQAnbfXX2wAAAAgBAAAPAAAAAAAA&#10;AAAAAAAAACIEAABkcnMvZG93bnJldi54bWxQSwUGAAAAAAQABADzAAAAKgUAAAAA&#10;" strokecolor="black [3200]" strokeweight=".5pt">
                <v:stroke joinstyle="miter"/>
                <o:lock v:ext="edit" shapetype="f"/>
              </v:line>
            </w:pict>
          </mc:Fallback>
        </mc:AlternateContent>
      </w:r>
    </w:p>
    <w:p w14:paraId="4F1A31D7" w14:textId="77777777" w:rsidR="00487F66" w:rsidRPr="00B70CF7" w:rsidRDefault="00487F66" w:rsidP="00487F66">
      <w:pPr>
        <w:autoSpaceDE w:val="0"/>
        <w:autoSpaceDN w:val="0"/>
        <w:adjustRightInd w:val="0"/>
        <w:jc w:val="center"/>
        <w:rPr>
          <w:b/>
          <w:bCs/>
          <w:color w:val="000000" w:themeColor="text1"/>
          <w:sz w:val="36"/>
          <w:szCs w:val="36"/>
        </w:rPr>
      </w:pPr>
      <w:r w:rsidRPr="00B70CF7">
        <w:rPr>
          <w:b/>
          <w:bCs/>
          <w:color w:val="000000" w:themeColor="text1"/>
          <w:sz w:val="36"/>
          <w:szCs w:val="36"/>
        </w:rPr>
        <w:t>DIPARTIMENTO DI INFORMATICA</w:t>
      </w:r>
    </w:p>
    <w:p w14:paraId="3AF6D940" w14:textId="77777777" w:rsidR="00487F66" w:rsidRPr="00B70CF7" w:rsidRDefault="00487F66" w:rsidP="00487F66">
      <w:pPr>
        <w:autoSpaceDE w:val="0"/>
        <w:autoSpaceDN w:val="0"/>
        <w:adjustRightInd w:val="0"/>
        <w:jc w:val="center"/>
        <w:rPr>
          <w:b/>
          <w:bCs/>
          <w:color w:val="000000" w:themeColor="text1"/>
          <w:sz w:val="32"/>
          <w:szCs w:val="32"/>
        </w:rPr>
      </w:pPr>
    </w:p>
    <w:p w14:paraId="2AF9456B" w14:textId="40C227C3" w:rsidR="00487F66" w:rsidRPr="00B70CF7" w:rsidRDefault="00487F66" w:rsidP="00487F66">
      <w:pPr>
        <w:autoSpaceDE w:val="0"/>
        <w:autoSpaceDN w:val="0"/>
        <w:adjustRightInd w:val="0"/>
        <w:jc w:val="center"/>
        <w:rPr>
          <w:b/>
          <w:bCs/>
          <w:color w:val="000000" w:themeColor="text1"/>
          <w:sz w:val="32"/>
          <w:szCs w:val="32"/>
        </w:rPr>
      </w:pPr>
      <w:r w:rsidRPr="00B70CF7">
        <w:rPr>
          <w:b/>
          <w:bCs/>
          <w:color w:val="000000" w:themeColor="text1"/>
          <w:sz w:val="32"/>
          <w:szCs w:val="32"/>
        </w:rPr>
        <w:t xml:space="preserve">CORSO DI LAUREA </w:t>
      </w:r>
      <w:r w:rsidR="001A6DE9">
        <w:rPr>
          <w:b/>
          <w:bCs/>
          <w:color w:val="000000" w:themeColor="text1"/>
          <w:sz w:val="32"/>
          <w:szCs w:val="32"/>
        </w:rPr>
        <w:t>MAGISTRALE</w:t>
      </w:r>
      <w:r w:rsidRPr="00B70CF7">
        <w:rPr>
          <w:b/>
          <w:bCs/>
          <w:color w:val="000000" w:themeColor="text1"/>
          <w:sz w:val="32"/>
          <w:szCs w:val="32"/>
        </w:rPr>
        <w:t xml:space="preserve"> IN INFORMATICA</w:t>
      </w:r>
    </w:p>
    <w:p w14:paraId="37E8D331" w14:textId="77777777" w:rsidR="00487F66" w:rsidRPr="00B70CF7" w:rsidRDefault="00487F66" w:rsidP="00487F66">
      <w:pPr>
        <w:autoSpaceDE w:val="0"/>
        <w:autoSpaceDN w:val="0"/>
        <w:adjustRightInd w:val="0"/>
        <w:rPr>
          <w:b/>
          <w:bCs/>
          <w:color w:val="000000" w:themeColor="text1"/>
          <w:sz w:val="32"/>
          <w:szCs w:val="32"/>
        </w:rPr>
      </w:pPr>
    </w:p>
    <w:p w14:paraId="79FAD6EA" w14:textId="77777777" w:rsidR="00487F66" w:rsidRPr="00B70CF7" w:rsidRDefault="00487F66" w:rsidP="00487F66">
      <w:pPr>
        <w:autoSpaceDE w:val="0"/>
        <w:autoSpaceDN w:val="0"/>
        <w:adjustRightInd w:val="0"/>
        <w:jc w:val="center"/>
        <w:rPr>
          <w:b/>
          <w:bCs/>
          <w:color w:val="000000" w:themeColor="text1"/>
          <w:sz w:val="32"/>
          <w:szCs w:val="32"/>
        </w:rPr>
      </w:pPr>
      <w:r w:rsidRPr="00B70CF7">
        <w:rPr>
          <w:noProof/>
          <w:color w:val="000000" w:themeColor="text1"/>
        </w:rPr>
        <w:drawing>
          <wp:inline distT="0" distB="0" distL="0" distR="0" wp14:anchorId="06387AD9" wp14:editId="3FCD7A80">
            <wp:extent cx="1096524" cy="1104900"/>
            <wp:effectExtent l="0" t="0" r="8890" b="0"/>
            <wp:docPr id="33" name="Immagine 33" descr="Home Un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Uni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945" cy="1106332"/>
                    </a:xfrm>
                    <a:prstGeom prst="rect">
                      <a:avLst/>
                    </a:prstGeom>
                    <a:noFill/>
                    <a:ln>
                      <a:noFill/>
                    </a:ln>
                  </pic:spPr>
                </pic:pic>
              </a:graphicData>
            </a:graphic>
          </wp:inline>
        </w:drawing>
      </w:r>
    </w:p>
    <w:p w14:paraId="2713C03A" w14:textId="77777777" w:rsidR="00487F66" w:rsidRPr="00B70CF7" w:rsidRDefault="00487F66" w:rsidP="00487F66">
      <w:pPr>
        <w:autoSpaceDE w:val="0"/>
        <w:autoSpaceDN w:val="0"/>
        <w:adjustRightInd w:val="0"/>
        <w:jc w:val="center"/>
        <w:rPr>
          <w:b/>
          <w:bCs/>
          <w:color w:val="000000" w:themeColor="text1"/>
          <w:sz w:val="32"/>
          <w:szCs w:val="32"/>
        </w:rPr>
      </w:pPr>
    </w:p>
    <w:p w14:paraId="3BC2363B" w14:textId="777F320D" w:rsidR="00EE0850" w:rsidRPr="00B70CF7" w:rsidRDefault="001A6DE9" w:rsidP="00487F66">
      <w:pPr>
        <w:autoSpaceDE w:val="0"/>
        <w:autoSpaceDN w:val="0"/>
        <w:adjustRightInd w:val="0"/>
        <w:jc w:val="center"/>
        <w:rPr>
          <w:b/>
          <w:bCs/>
          <w:color w:val="000000" w:themeColor="text1"/>
          <w:sz w:val="32"/>
          <w:szCs w:val="32"/>
        </w:rPr>
      </w:pPr>
      <w:r>
        <w:rPr>
          <w:b/>
          <w:bCs/>
          <w:color w:val="000000" w:themeColor="text1"/>
          <w:sz w:val="32"/>
          <w:szCs w:val="32"/>
        </w:rPr>
        <w:t>PROGETTO</w:t>
      </w:r>
      <w:r w:rsidR="00EE0850" w:rsidRPr="00B70CF7">
        <w:rPr>
          <w:b/>
          <w:bCs/>
          <w:color w:val="000000" w:themeColor="text1"/>
          <w:sz w:val="32"/>
          <w:szCs w:val="32"/>
        </w:rPr>
        <w:t xml:space="preserve"> INTERNO PER </w:t>
      </w:r>
    </w:p>
    <w:p w14:paraId="24A74203" w14:textId="3C435035" w:rsidR="00487F66" w:rsidRPr="00B70CF7" w:rsidRDefault="00EE0850" w:rsidP="00487F66">
      <w:pPr>
        <w:autoSpaceDE w:val="0"/>
        <w:autoSpaceDN w:val="0"/>
        <w:adjustRightInd w:val="0"/>
        <w:jc w:val="center"/>
        <w:rPr>
          <w:b/>
          <w:bCs/>
          <w:color w:val="000000" w:themeColor="text1"/>
          <w:sz w:val="32"/>
          <w:szCs w:val="32"/>
        </w:rPr>
      </w:pPr>
      <w:r w:rsidRPr="00B70CF7">
        <w:rPr>
          <w:b/>
          <w:bCs/>
          <w:color w:val="000000" w:themeColor="text1"/>
          <w:sz w:val="32"/>
          <w:szCs w:val="32"/>
        </w:rPr>
        <w:t>LAUREA</w:t>
      </w:r>
      <w:r w:rsidR="00487F66" w:rsidRPr="00B70CF7">
        <w:rPr>
          <w:b/>
          <w:bCs/>
          <w:color w:val="000000" w:themeColor="text1"/>
          <w:sz w:val="32"/>
          <w:szCs w:val="32"/>
        </w:rPr>
        <w:t xml:space="preserve"> </w:t>
      </w:r>
      <w:r w:rsidR="001A6DE9">
        <w:rPr>
          <w:b/>
          <w:bCs/>
          <w:color w:val="000000" w:themeColor="text1"/>
          <w:sz w:val="32"/>
          <w:szCs w:val="32"/>
        </w:rPr>
        <w:t>MAGISTRALE</w:t>
      </w:r>
      <w:r w:rsidR="00487F66" w:rsidRPr="00B70CF7">
        <w:rPr>
          <w:b/>
          <w:bCs/>
          <w:color w:val="000000" w:themeColor="text1"/>
          <w:sz w:val="32"/>
          <w:szCs w:val="32"/>
        </w:rPr>
        <w:t xml:space="preserve"> IN</w:t>
      </w:r>
    </w:p>
    <w:p w14:paraId="3F9C38FE" w14:textId="77777777" w:rsidR="00487F66" w:rsidRPr="00B70CF7" w:rsidRDefault="00487F66" w:rsidP="00487F66">
      <w:pPr>
        <w:autoSpaceDE w:val="0"/>
        <w:autoSpaceDN w:val="0"/>
        <w:adjustRightInd w:val="0"/>
        <w:jc w:val="center"/>
        <w:rPr>
          <w:b/>
          <w:bCs/>
          <w:color w:val="000000" w:themeColor="text1"/>
          <w:sz w:val="32"/>
          <w:szCs w:val="32"/>
        </w:rPr>
      </w:pPr>
      <w:r w:rsidRPr="00B70CF7">
        <w:rPr>
          <w:b/>
          <w:bCs/>
          <w:color w:val="000000" w:themeColor="text1"/>
          <w:sz w:val="32"/>
          <w:szCs w:val="32"/>
        </w:rPr>
        <w:t>INFORMATICA</w:t>
      </w:r>
    </w:p>
    <w:p w14:paraId="6743422F" w14:textId="77777777" w:rsidR="00487F66" w:rsidRPr="00B70CF7" w:rsidRDefault="00487F66" w:rsidP="00487F66">
      <w:pPr>
        <w:autoSpaceDE w:val="0"/>
        <w:autoSpaceDN w:val="0"/>
        <w:adjustRightInd w:val="0"/>
        <w:jc w:val="center"/>
        <w:rPr>
          <w:b/>
          <w:bCs/>
          <w:color w:val="000000" w:themeColor="text1"/>
          <w:sz w:val="56"/>
          <w:szCs w:val="56"/>
        </w:rPr>
      </w:pPr>
    </w:p>
    <w:p w14:paraId="1A4F0415" w14:textId="77777777" w:rsidR="00487F66" w:rsidRPr="00B70CF7" w:rsidRDefault="00487F66" w:rsidP="00487F66">
      <w:pPr>
        <w:autoSpaceDE w:val="0"/>
        <w:autoSpaceDN w:val="0"/>
        <w:adjustRightInd w:val="0"/>
        <w:jc w:val="center"/>
        <w:rPr>
          <w:b/>
          <w:bCs/>
          <w:color w:val="000000" w:themeColor="text1"/>
          <w:sz w:val="56"/>
          <w:szCs w:val="56"/>
        </w:rPr>
      </w:pPr>
    </w:p>
    <w:p w14:paraId="7049B8C2" w14:textId="0783E28F" w:rsidR="00487F66" w:rsidRPr="00B70CF7" w:rsidRDefault="001A6DE9" w:rsidP="00487F66">
      <w:pPr>
        <w:autoSpaceDE w:val="0"/>
        <w:autoSpaceDN w:val="0"/>
        <w:adjustRightInd w:val="0"/>
        <w:jc w:val="center"/>
        <w:rPr>
          <w:b/>
          <w:bCs/>
          <w:color w:val="000000" w:themeColor="text1"/>
          <w:sz w:val="56"/>
          <w:szCs w:val="56"/>
        </w:rPr>
      </w:pPr>
      <w:r>
        <w:rPr>
          <w:b/>
          <w:bCs/>
          <w:color w:val="000000" w:themeColor="text1"/>
          <w:sz w:val="56"/>
          <w:szCs w:val="56"/>
        </w:rPr>
        <w:t>Progetto Statistica e Analisi dei Dati</w:t>
      </w:r>
    </w:p>
    <w:p w14:paraId="5741CD3B" w14:textId="77777777" w:rsidR="00487F66" w:rsidRPr="00B70CF7" w:rsidRDefault="00487F66" w:rsidP="00487F66">
      <w:pPr>
        <w:autoSpaceDE w:val="0"/>
        <w:autoSpaceDN w:val="0"/>
        <w:adjustRightInd w:val="0"/>
        <w:jc w:val="center"/>
        <w:rPr>
          <w:b/>
          <w:bCs/>
          <w:color w:val="000000" w:themeColor="text1"/>
          <w:sz w:val="32"/>
          <w:szCs w:val="32"/>
        </w:rPr>
      </w:pPr>
    </w:p>
    <w:p w14:paraId="126B39DC" w14:textId="77777777" w:rsidR="00487F66" w:rsidRPr="00B70CF7" w:rsidRDefault="00487F66" w:rsidP="00487F66">
      <w:pPr>
        <w:autoSpaceDE w:val="0"/>
        <w:autoSpaceDN w:val="0"/>
        <w:adjustRightInd w:val="0"/>
        <w:jc w:val="center"/>
        <w:rPr>
          <w:b/>
          <w:bCs/>
          <w:color w:val="000000" w:themeColor="text1"/>
          <w:sz w:val="32"/>
          <w:szCs w:val="32"/>
        </w:rPr>
      </w:pPr>
    </w:p>
    <w:p w14:paraId="36977634" w14:textId="11FBE193" w:rsidR="00487F66" w:rsidRPr="001A6DE9" w:rsidRDefault="001A6DE9" w:rsidP="00487F66">
      <w:pPr>
        <w:autoSpaceDE w:val="0"/>
        <w:autoSpaceDN w:val="0"/>
        <w:adjustRightInd w:val="0"/>
        <w:rPr>
          <w:b/>
          <w:bCs/>
          <w:color w:val="000000" w:themeColor="text1"/>
          <w:sz w:val="32"/>
          <w:szCs w:val="32"/>
        </w:rPr>
      </w:pPr>
      <w:r>
        <w:rPr>
          <w:b/>
          <w:bCs/>
          <w:color w:val="000000" w:themeColor="text1"/>
          <w:sz w:val="32"/>
          <w:szCs w:val="32"/>
        </w:rPr>
        <w:t>Docente</w:t>
      </w:r>
      <w:r w:rsidR="00487F66" w:rsidRPr="001A6DE9">
        <w:rPr>
          <w:b/>
          <w:bCs/>
          <w:color w:val="000000" w:themeColor="text1"/>
          <w:sz w:val="32"/>
          <w:szCs w:val="32"/>
        </w:rPr>
        <w:t xml:space="preserve"> </w:t>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1B5E64">
        <w:rPr>
          <w:b/>
          <w:bCs/>
          <w:color w:val="000000" w:themeColor="text1"/>
          <w:sz w:val="32"/>
          <w:szCs w:val="32"/>
        </w:rPr>
        <w:t xml:space="preserve">   </w:t>
      </w:r>
      <w:r w:rsidR="00487F66" w:rsidRPr="001A6DE9">
        <w:rPr>
          <w:b/>
          <w:bCs/>
          <w:color w:val="000000" w:themeColor="text1"/>
          <w:sz w:val="32"/>
          <w:szCs w:val="32"/>
        </w:rPr>
        <w:tab/>
      </w:r>
      <w:r w:rsidR="001B5E64">
        <w:rPr>
          <w:b/>
          <w:bCs/>
          <w:color w:val="000000" w:themeColor="text1"/>
          <w:sz w:val="32"/>
          <w:szCs w:val="32"/>
        </w:rPr>
        <w:t xml:space="preserve">         </w:t>
      </w:r>
      <w:r>
        <w:rPr>
          <w:b/>
          <w:bCs/>
          <w:color w:val="000000" w:themeColor="text1"/>
          <w:sz w:val="32"/>
          <w:szCs w:val="32"/>
        </w:rPr>
        <w:t>Studenti</w:t>
      </w:r>
    </w:p>
    <w:p w14:paraId="2642F899" w14:textId="15F50429" w:rsidR="00487F66" w:rsidRPr="001A6DE9" w:rsidRDefault="001B5E64" w:rsidP="001A6DE9">
      <w:pPr>
        <w:autoSpaceDE w:val="0"/>
        <w:autoSpaceDN w:val="0"/>
        <w:adjustRightInd w:val="0"/>
        <w:rPr>
          <w:b/>
          <w:bCs/>
          <w:color w:val="000000" w:themeColor="text1"/>
          <w:sz w:val="32"/>
          <w:szCs w:val="32"/>
        </w:rPr>
      </w:pPr>
      <w:r>
        <w:rPr>
          <w:b/>
          <w:bCs/>
          <w:noProof/>
          <w:color w:val="000000" w:themeColor="text1"/>
          <w:sz w:val="32"/>
          <w:szCs w:val="32"/>
        </w:rPr>
        <mc:AlternateContent>
          <mc:Choice Requires="wps">
            <w:drawing>
              <wp:anchor distT="0" distB="0" distL="114300" distR="114300" simplePos="0" relativeHeight="251664384" behindDoc="0" locked="0" layoutInCell="1" allowOverlap="1" wp14:anchorId="448147C7" wp14:editId="23E628B4">
                <wp:simplePos x="0" y="0"/>
                <wp:positionH relativeFrom="column">
                  <wp:posOffset>-91441</wp:posOffset>
                </wp:positionH>
                <wp:positionV relativeFrom="paragraph">
                  <wp:posOffset>54610</wp:posOffset>
                </wp:positionV>
                <wp:extent cx="2600325" cy="828675"/>
                <wp:effectExtent l="0" t="0" r="9525" b="9525"/>
                <wp:wrapNone/>
                <wp:docPr id="26" name="Casella di testo 26"/>
                <wp:cNvGraphicFramePr/>
                <a:graphic xmlns:a="http://schemas.openxmlformats.org/drawingml/2006/main">
                  <a:graphicData uri="http://schemas.microsoft.com/office/word/2010/wordprocessingShape">
                    <wps:wsp>
                      <wps:cNvSpPr txBox="1"/>
                      <wps:spPr>
                        <a:xfrm>
                          <a:off x="0" y="0"/>
                          <a:ext cx="2600325" cy="828675"/>
                        </a:xfrm>
                        <a:prstGeom prst="rect">
                          <a:avLst/>
                        </a:prstGeom>
                        <a:solidFill>
                          <a:schemeClr val="lt1"/>
                        </a:solidFill>
                        <a:ln w="6350">
                          <a:noFill/>
                        </a:ln>
                      </wps:spPr>
                      <wps:txbx>
                        <w:txbxContent>
                          <w:p w14:paraId="11EBFA53" w14:textId="77777777" w:rsidR="001B5E64" w:rsidRDefault="001A6DE9">
                            <w:pPr>
                              <w:rPr>
                                <w:b/>
                                <w:bCs/>
                                <w:color w:val="000000" w:themeColor="text1"/>
                                <w:sz w:val="32"/>
                                <w:szCs w:val="32"/>
                              </w:rPr>
                            </w:pPr>
                            <w:r w:rsidRPr="001A6DE9">
                              <w:rPr>
                                <w:b/>
                                <w:bCs/>
                                <w:color w:val="000000" w:themeColor="text1"/>
                                <w:sz w:val="32"/>
                                <w:szCs w:val="32"/>
                              </w:rPr>
                              <w:t>Prof.ssa</w:t>
                            </w:r>
                            <w:r>
                              <w:rPr>
                                <w:b/>
                                <w:bCs/>
                                <w:color w:val="000000" w:themeColor="text1"/>
                                <w:sz w:val="32"/>
                                <w:szCs w:val="32"/>
                              </w:rPr>
                              <w:t xml:space="preserve"> </w:t>
                            </w:r>
                          </w:p>
                          <w:p w14:paraId="04C3B0FB" w14:textId="444B258A" w:rsidR="001A6DE9" w:rsidRDefault="001A6DE9">
                            <w:r w:rsidRPr="001A6DE9">
                              <w:rPr>
                                <w:b/>
                                <w:bCs/>
                                <w:color w:val="000000" w:themeColor="text1"/>
                                <w:sz w:val="32"/>
                                <w:szCs w:val="32"/>
                              </w:rPr>
                              <w:t>Amelia Giuseppina Nobile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147C7" id="_x0000_t202" coordsize="21600,21600" o:spt="202" path="m,l,21600r21600,l21600,xe">
                <v:stroke joinstyle="miter"/>
                <v:path gradientshapeok="t" o:connecttype="rect"/>
              </v:shapetype>
              <v:shape id="Casella di testo 26" o:spid="_x0000_s1026" type="#_x0000_t202" style="position:absolute;margin-left:-7.2pt;margin-top:4.3pt;width:204.7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LXALQIAAFQEAAAOAAAAZHJzL2Uyb0RvYy54bWysVEuP2jAQvlfqf7B8LwlZYGlEWFFWVJXQ&#10;7kpstWfj2BDJ8bi2IaG/vmMnPLrtqerFmfGMv3l9k9lDWytyFNZVoAs6HKSUCM2hrPSuoN9fV5+m&#10;lDjPdMkUaFHQk3D0Yf7xw6wxuchgD6oUliCIdnljCrr33uRJ4vhe1MwNwAiNRgm2Zh5Vu0tKyxpE&#10;r1WSpekkacCWxgIXzuHtY2ek84gvpeD+WUonPFEFxdx8PG08t+FM5jOW7ywz+4r3abB/yKJmlcag&#10;F6hH5hk52OoPqLriFhxIP+BQJyBlxUWsAasZpu+q2eyZEbEWbI4zlza5/wfLn44b82KJb79AiwMM&#10;DWmMyx1ehnpaaevwxUwJ2rGFp0vbROsJx8tskqZ32ZgSjrZpNp3cjwNMcn1trPNfBdQkCAW1OJbY&#10;LXZcO9+5nl1CMAeqKleVUlEJVBBLZcmR4RCVjzki+G9eSpOmoJO7cRqBNYTnHbLSmMu1piD5dtv2&#10;hW6hPGH9FjpqOMNXFSa5Zs6/MItcwJKR3/4ZD6kAg0AvUbIH+/Nv98EfR4RWShrkVkHdjwOzghL1&#10;TePwPg9Ho0DGqIzG9xkq9tayvbXoQ70ErHyIm2R4FIO/V2dRWqjfcA0WISqamOYYu6D+LC59x3hc&#10;Iy4Wi+iE9DPMr/XG8AAdOh1G8Nq+MWv6OXmc8BOcWcjyd+PqfMNLDYuDB1nFWYYGd13t+47UjWzo&#10;1yzsxq0eva4/g/kvAAAA//8DAFBLAwQUAAYACAAAACEAcWHujeAAAAAJAQAADwAAAGRycy9kb3du&#10;cmV2LnhtbEyPy07DMBBF90j8gzVIbFDrhPQZ4lQI8ZDY0RQQOzcekoh4HMVuEv6eYQXL0T2690y2&#10;m2wrBux940hBPI9AIJXONFQpOBQPsw0IHzQZ3TpCBd/oYZefn2U6NW6kFxz2oRJcQj7VCuoQulRK&#10;X9ZotZ+7DomzT9dbHfjsK2l6PXK5beV1FK2k1Q3xQq07vKux/NqfrIKPq+r92U+Pr2OyTLr7p6FY&#10;v5lCqcuL6fYGRMAp/MHwq8/qkLPT0Z3IeNEqmMWLBaMKNisQnCfbZQziyGCyjUHmmfz/Qf4DAAD/&#10;/wMAUEsBAi0AFAAGAAgAAAAhALaDOJL+AAAA4QEAABMAAAAAAAAAAAAAAAAAAAAAAFtDb250ZW50&#10;X1R5cGVzXS54bWxQSwECLQAUAAYACAAAACEAOP0h/9YAAACUAQAACwAAAAAAAAAAAAAAAAAvAQAA&#10;X3JlbHMvLnJlbHNQSwECLQAUAAYACAAAACEAsui1wC0CAABUBAAADgAAAAAAAAAAAAAAAAAuAgAA&#10;ZHJzL2Uyb0RvYy54bWxQSwECLQAUAAYACAAAACEAcWHujeAAAAAJAQAADwAAAAAAAAAAAAAAAACH&#10;BAAAZHJzL2Rvd25yZXYueG1sUEsFBgAAAAAEAAQA8wAAAJQFAAAAAA==&#10;" fillcolor="white [3201]" stroked="f" strokeweight=".5pt">
                <v:textbox>
                  <w:txbxContent>
                    <w:p w14:paraId="11EBFA53" w14:textId="77777777" w:rsidR="001B5E64" w:rsidRDefault="001A6DE9">
                      <w:pPr>
                        <w:rPr>
                          <w:b/>
                          <w:bCs/>
                          <w:color w:val="000000" w:themeColor="text1"/>
                          <w:sz w:val="32"/>
                          <w:szCs w:val="32"/>
                        </w:rPr>
                      </w:pPr>
                      <w:r w:rsidRPr="001A6DE9">
                        <w:rPr>
                          <w:b/>
                          <w:bCs/>
                          <w:color w:val="000000" w:themeColor="text1"/>
                          <w:sz w:val="32"/>
                          <w:szCs w:val="32"/>
                        </w:rPr>
                        <w:t>Prof.ssa</w:t>
                      </w:r>
                      <w:r>
                        <w:rPr>
                          <w:b/>
                          <w:bCs/>
                          <w:color w:val="000000" w:themeColor="text1"/>
                          <w:sz w:val="32"/>
                          <w:szCs w:val="32"/>
                        </w:rPr>
                        <w:t xml:space="preserve"> </w:t>
                      </w:r>
                    </w:p>
                    <w:p w14:paraId="04C3B0FB" w14:textId="444B258A" w:rsidR="001A6DE9" w:rsidRDefault="001A6DE9">
                      <w:r w:rsidRPr="001A6DE9">
                        <w:rPr>
                          <w:b/>
                          <w:bCs/>
                          <w:color w:val="000000" w:themeColor="text1"/>
                          <w:sz w:val="32"/>
                          <w:szCs w:val="32"/>
                        </w:rPr>
                        <w:t>Amelia Giuseppina Nobile</w:t>
                      </w:r>
                    </w:p>
                  </w:txbxContent>
                </v:textbox>
              </v:shape>
            </w:pict>
          </mc:Fallback>
        </mc:AlternateContent>
      </w:r>
      <w:r>
        <w:rPr>
          <w:b/>
          <w:bCs/>
          <w:noProof/>
          <w:color w:val="000000" w:themeColor="text1"/>
          <w:sz w:val="32"/>
          <w:szCs w:val="32"/>
        </w:rPr>
        <mc:AlternateContent>
          <mc:Choice Requires="wps">
            <w:drawing>
              <wp:anchor distT="0" distB="0" distL="114300" distR="114300" simplePos="0" relativeHeight="251665408" behindDoc="0" locked="0" layoutInCell="1" allowOverlap="1" wp14:anchorId="7D3F2447" wp14:editId="265519C4">
                <wp:simplePos x="0" y="0"/>
                <wp:positionH relativeFrom="column">
                  <wp:posOffset>2508885</wp:posOffset>
                </wp:positionH>
                <wp:positionV relativeFrom="paragraph">
                  <wp:posOffset>54610</wp:posOffset>
                </wp:positionV>
                <wp:extent cx="3952875" cy="828675"/>
                <wp:effectExtent l="0" t="0" r="9525" b="9525"/>
                <wp:wrapNone/>
                <wp:docPr id="27" name="Casella di testo 27"/>
                <wp:cNvGraphicFramePr/>
                <a:graphic xmlns:a="http://schemas.openxmlformats.org/drawingml/2006/main">
                  <a:graphicData uri="http://schemas.microsoft.com/office/word/2010/wordprocessingShape">
                    <wps:wsp>
                      <wps:cNvSpPr txBox="1"/>
                      <wps:spPr>
                        <a:xfrm>
                          <a:off x="0" y="0"/>
                          <a:ext cx="3952875" cy="828675"/>
                        </a:xfrm>
                        <a:prstGeom prst="rect">
                          <a:avLst/>
                        </a:prstGeom>
                        <a:solidFill>
                          <a:schemeClr val="lt1"/>
                        </a:solidFill>
                        <a:ln w="6350">
                          <a:noFill/>
                        </a:ln>
                      </wps:spPr>
                      <wps:txbx>
                        <w:txbxContent>
                          <w:p w14:paraId="5EE19C5E" w14:textId="77777777" w:rsidR="001A6DE9" w:rsidRPr="001A6DE9" w:rsidRDefault="001A6DE9" w:rsidP="001A6DE9">
                            <w:pPr>
                              <w:autoSpaceDE w:val="0"/>
                              <w:autoSpaceDN w:val="0"/>
                              <w:adjustRightInd w:val="0"/>
                              <w:rPr>
                                <w:b/>
                                <w:bCs/>
                                <w:color w:val="000000" w:themeColor="text1"/>
                                <w:sz w:val="32"/>
                                <w:szCs w:val="32"/>
                              </w:rPr>
                            </w:pPr>
                            <w:r w:rsidRPr="001A6DE9">
                              <w:rPr>
                                <w:b/>
                                <w:bCs/>
                                <w:color w:val="000000" w:themeColor="text1"/>
                                <w:sz w:val="32"/>
                                <w:szCs w:val="32"/>
                              </w:rPr>
                              <w:t>Marrazzo Vincenzo</w:t>
                            </w:r>
                            <w:r w:rsidRPr="001A6DE9">
                              <w:rPr>
                                <w:b/>
                                <w:bCs/>
                                <w:color w:val="000000" w:themeColor="text1"/>
                                <w:sz w:val="32"/>
                                <w:szCs w:val="32"/>
                              </w:rPr>
                              <w:tab/>
                            </w:r>
                            <w:r w:rsidRPr="001A6DE9">
                              <w:rPr>
                                <w:b/>
                                <w:bCs/>
                                <w:color w:val="000000" w:themeColor="text1"/>
                                <w:sz w:val="32"/>
                                <w:szCs w:val="32"/>
                              </w:rPr>
                              <w:tab/>
                              <w:t>Zizzari Antonio</w:t>
                            </w:r>
                          </w:p>
                          <w:p w14:paraId="103898EB" w14:textId="7042D232" w:rsidR="001A6DE9" w:rsidRPr="001A6DE9" w:rsidRDefault="009611AD" w:rsidP="001A6DE9">
                            <w:pPr>
                              <w:autoSpaceDE w:val="0"/>
                              <w:autoSpaceDN w:val="0"/>
                              <w:adjustRightInd w:val="0"/>
                              <w:rPr>
                                <w:b/>
                                <w:bCs/>
                                <w:color w:val="000000" w:themeColor="text1"/>
                                <w:sz w:val="32"/>
                                <w:szCs w:val="32"/>
                              </w:rPr>
                            </w:pPr>
                            <w:r>
                              <w:rPr>
                                <w:b/>
                                <w:bCs/>
                                <w:color w:val="000000" w:themeColor="text1"/>
                                <w:sz w:val="32"/>
                                <w:szCs w:val="32"/>
                              </w:rPr>
                              <w:t>0522501325</w:t>
                            </w:r>
                            <w:r w:rsidR="001A6DE9" w:rsidRPr="001A6DE9">
                              <w:rPr>
                                <w:b/>
                                <w:bCs/>
                                <w:color w:val="000000" w:themeColor="text1"/>
                                <w:sz w:val="32"/>
                                <w:szCs w:val="32"/>
                              </w:rPr>
                              <w:tab/>
                            </w:r>
                            <w:r w:rsidR="001A6DE9" w:rsidRPr="001A6DE9">
                              <w:rPr>
                                <w:b/>
                                <w:bCs/>
                                <w:color w:val="000000" w:themeColor="text1"/>
                                <w:sz w:val="32"/>
                                <w:szCs w:val="32"/>
                              </w:rPr>
                              <w:tab/>
                            </w:r>
                            <w:r w:rsidR="001A6DE9" w:rsidRPr="001A6DE9">
                              <w:rPr>
                                <w:b/>
                                <w:bCs/>
                                <w:color w:val="000000" w:themeColor="text1"/>
                                <w:sz w:val="32"/>
                                <w:szCs w:val="32"/>
                              </w:rPr>
                              <w:tab/>
                            </w:r>
                            <w:r>
                              <w:rPr>
                                <w:b/>
                                <w:bCs/>
                                <w:color w:val="000000" w:themeColor="text1"/>
                                <w:sz w:val="32"/>
                                <w:szCs w:val="32"/>
                              </w:rPr>
                              <w:t>0522501309</w:t>
                            </w:r>
                          </w:p>
                          <w:p w14:paraId="4AE8E790" w14:textId="50A33E5C" w:rsidR="001A6DE9" w:rsidRDefault="001A6DE9" w:rsidP="001B5E64">
                            <w:pPr>
                              <w:autoSpaceDE w:val="0"/>
                              <w:autoSpaceDN w:val="0"/>
                              <w:adjustRightInd w:val="0"/>
                            </w:pPr>
                            <w:r w:rsidRPr="001A6DE9">
                              <w:rPr>
                                <w:b/>
                                <w:bCs/>
                                <w:color w:val="000000" w:themeColor="text1"/>
                                <w:sz w:val="32"/>
                                <w:szCs w:val="32"/>
                              </w:rPr>
                              <w:t>---------------</w:t>
                            </w:r>
                            <w:r w:rsidRPr="001A6DE9">
                              <w:rPr>
                                <w:b/>
                                <w:bCs/>
                                <w:color w:val="000000" w:themeColor="text1"/>
                                <w:sz w:val="32"/>
                                <w:szCs w:val="32"/>
                              </w:rPr>
                              <w:tab/>
                            </w:r>
                            <w:r w:rsidRPr="001A6DE9">
                              <w:rPr>
                                <w:b/>
                                <w:bCs/>
                                <w:color w:val="000000" w:themeColor="text1"/>
                                <w:sz w:val="32"/>
                                <w:szCs w:val="32"/>
                              </w:rPr>
                              <w:tab/>
                            </w:r>
                            <w:r w:rsidR="001B5E64">
                              <w:rPr>
                                <w:b/>
                                <w:bCs/>
                                <w:color w:val="000000" w:themeColor="text1"/>
                                <w:sz w:val="32"/>
                                <w:szCs w:val="32"/>
                              </w:rPr>
                              <w:tab/>
                            </w:r>
                            <w:r w:rsidRPr="001A6DE9">
                              <w:rPr>
                                <w:b/>
                                <w:bCs/>
                                <w:color w:val="000000" w:themeColor="text1"/>
                                <w:sz w:val="32"/>
                                <w:szCs w:val="32"/>
                              </w:rPr>
                              <w:t>0522501309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F2447" id="_x0000_t202" coordsize="21600,21600" o:spt="202" path="m,l,21600r21600,l21600,xe">
                <v:stroke joinstyle="miter"/>
                <v:path gradientshapeok="t" o:connecttype="rect"/>
              </v:shapetype>
              <v:shape id="Casella di testo 27" o:spid="_x0000_s1027" type="#_x0000_t202" style="position:absolute;margin-left:197.55pt;margin-top:4.3pt;width:31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2nLwIAAFsEAAAOAAAAZHJzL2Uyb0RvYy54bWysVE1v2zAMvQ/YfxB0X5ykSZoacYosRYYB&#10;RVsgHXpWZCkWIIuapMTOfv0oOV/tdhp2kUmReiIfnzy7b2tN9sJ5Baagg16fEmE4lMpsC/rjdfVl&#10;SokPzJRMgxEFPQhP7+efP80am4shVKBL4QiCGJ83tqBVCDbPMs8rUTPfAysMBiW4mgV03TYrHWsQ&#10;vdbZsN+fZA240jrgwnvcfeiCdJ7wpRQ8PEvpRSC6oFhbSKtL6yau2XzG8q1jtlL8WAb7hypqpgxe&#10;eoZ6YIGRnVN/QNWKO/AgQ49DnYGUiovUA3Yz6H/oZl0xK1IvSI63Z5r8/4PlT/u1fXEktF+hxQFG&#10;Qhrrc4+bsZ9Wujp+sVKCcaTwcKZNtIFw3Ly5Gw+nt2NKOMamw+kEbYTJLqet8+GbgJpEo6AOx5LY&#10;YvtHH7rUU0q8zINW5UppnZwoBbHUjuwZDlGHVCOCv8vShjQFndyM+wnYQDzeIWuDtVx6ilZoNy1R&#10;5VW/GygPSIODTiHe8pXCWh+ZDy/MoSSwc5R5eMZFasC74GhRUoH79bf9mI+TwiglDUqsoP7njjlB&#10;if5ucIZ3g9EoajI5o/HtEB13HdlcR8yuXgISMMAHZXkyY37QJ1M6qN/wNSzirRhihuPdBQ0ncxk6&#10;4eNr4mKxSEmoQsvCo1lbHqEj4XESr+0bc/Y4roCDfoKTGFn+YWpdbjxpYLELIFUaaeS5Y/VIPyo4&#10;ieL42uITufZT1uWfMP8NAAD//wMAUEsDBBQABgAIAAAAIQAXluBU4QAAAAoBAAAPAAAAZHJzL2Rv&#10;d25yZXYueG1sTI9LT8MwEITvSPwHa5G4IOqEqK8Qp0KIh9QbTQvi5sZLEhGvo9hNwr9ne4LbrGY0&#10;+022mWwrBux940hBPItAIJXONFQp2BfPtysQPmgyunWECn7Qwya/vMh0atxIbzjsQiW4hHyqFdQh&#10;dKmUvqzRaj9zHRJ7X663OvDZV9L0euRy28q7KFpIqxviD7Xu8LHG8nt3sgo+b6qPrZ9eDmMyT7qn&#10;16FYvptCqeur6eEeRMAp/IXhjM/okDPT0Z3IeNEqSNbzmKMKVgsQZz+Kl6yOrJJ1DDLP5P8J+S8A&#10;AAD//wMAUEsBAi0AFAAGAAgAAAAhALaDOJL+AAAA4QEAABMAAAAAAAAAAAAAAAAAAAAAAFtDb250&#10;ZW50X1R5cGVzXS54bWxQSwECLQAUAAYACAAAACEAOP0h/9YAAACUAQAACwAAAAAAAAAAAAAAAAAv&#10;AQAAX3JlbHMvLnJlbHNQSwECLQAUAAYACAAAACEA0eydpy8CAABbBAAADgAAAAAAAAAAAAAAAAAu&#10;AgAAZHJzL2Uyb0RvYy54bWxQSwECLQAUAAYACAAAACEAF5bgVOEAAAAKAQAADwAAAAAAAAAAAAAA&#10;AACJBAAAZHJzL2Rvd25yZXYueG1sUEsFBgAAAAAEAAQA8wAAAJcFAAAAAA==&#10;" fillcolor="white [3201]" stroked="f" strokeweight=".5pt">
                <v:textbox>
                  <w:txbxContent>
                    <w:p w14:paraId="5EE19C5E" w14:textId="77777777" w:rsidR="001A6DE9" w:rsidRPr="001A6DE9" w:rsidRDefault="001A6DE9" w:rsidP="001A6DE9">
                      <w:pPr>
                        <w:autoSpaceDE w:val="0"/>
                        <w:autoSpaceDN w:val="0"/>
                        <w:adjustRightInd w:val="0"/>
                        <w:rPr>
                          <w:b/>
                          <w:bCs/>
                          <w:color w:val="000000" w:themeColor="text1"/>
                          <w:sz w:val="32"/>
                          <w:szCs w:val="32"/>
                        </w:rPr>
                      </w:pPr>
                      <w:r w:rsidRPr="001A6DE9">
                        <w:rPr>
                          <w:b/>
                          <w:bCs/>
                          <w:color w:val="000000" w:themeColor="text1"/>
                          <w:sz w:val="32"/>
                          <w:szCs w:val="32"/>
                        </w:rPr>
                        <w:t>Marrazzo Vincenzo</w:t>
                      </w:r>
                      <w:r w:rsidRPr="001A6DE9">
                        <w:rPr>
                          <w:b/>
                          <w:bCs/>
                          <w:color w:val="000000" w:themeColor="text1"/>
                          <w:sz w:val="32"/>
                          <w:szCs w:val="32"/>
                        </w:rPr>
                        <w:tab/>
                      </w:r>
                      <w:r w:rsidRPr="001A6DE9">
                        <w:rPr>
                          <w:b/>
                          <w:bCs/>
                          <w:color w:val="000000" w:themeColor="text1"/>
                          <w:sz w:val="32"/>
                          <w:szCs w:val="32"/>
                        </w:rPr>
                        <w:tab/>
                        <w:t>Zizzari Antonio</w:t>
                      </w:r>
                    </w:p>
                    <w:p w14:paraId="103898EB" w14:textId="7042D232" w:rsidR="001A6DE9" w:rsidRPr="001A6DE9" w:rsidRDefault="009611AD" w:rsidP="001A6DE9">
                      <w:pPr>
                        <w:autoSpaceDE w:val="0"/>
                        <w:autoSpaceDN w:val="0"/>
                        <w:adjustRightInd w:val="0"/>
                        <w:rPr>
                          <w:b/>
                          <w:bCs/>
                          <w:color w:val="000000" w:themeColor="text1"/>
                          <w:sz w:val="32"/>
                          <w:szCs w:val="32"/>
                        </w:rPr>
                      </w:pPr>
                      <w:r>
                        <w:rPr>
                          <w:b/>
                          <w:bCs/>
                          <w:color w:val="000000" w:themeColor="text1"/>
                          <w:sz w:val="32"/>
                          <w:szCs w:val="32"/>
                        </w:rPr>
                        <w:t>0522501325</w:t>
                      </w:r>
                      <w:r w:rsidR="001A6DE9" w:rsidRPr="001A6DE9">
                        <w:rPr>
                          <w:b/>
                          <w:bCs/>
                          <w:color w:val="000000" w:themeColor="text1"/>
                          <w:sz w:val="32"/>
                          <w:szCs w:val="32"/>
                        </w:rPr>
                        <w:tab/>
                      </w:r>
                      <w:r w:rsidR="001A6DE9" w:rsidRPr="001A6DE9">
                        <w:rPr>
                          <w:b/>
                          <w:bCs/>
                          <w:color w:val="000000" w:themeColor="text1"/>
                          <w:sz w:val="32"/>
                          <w:szCs w:val="32"/>
                        </w:rPr>
                        <w:tab/>
                      </w:r>
                      <w:r w:rsidR="001A6DE9" w:rsidRPr="001A6DE9">
                        <w:rPr>
                          <w:b/>
                          <w:bCs/>
                          <w:color w:val="000000" w:themeColor="text1"/>
                          <w:sz w:val="32"/>
                          <w:szCs w:val="32"/>
                        </w:rPr>
                        <w:tab/>
                      </w:r>
                      <w:r>
                        <w:rPr>
                          <w:b/>
                          <w:bCs/>
                          <w:color w:val="000000" w:themeColor="text1"/>
                          <w:sz w:val="32"/>
                          <w:szCs w:val="32"/>
                        </w:rPr>
                        <w:t>0522501309</w:t>
                      </w:r>
                    </w:p>
                    <w:p w14:paraId="4AE8E790" w14:textId="50A33E5C" w:rsidR="001A6DE9" w:rsidRDefault="001A6DE9" w:rsidP="001B5E64">
                      <w:pPr>
                        <w:autoSpaceDE w:val="0"/>
                        <w:autoSpaceDN w:val="0"/>
                        <w:adjustRightInd w:val="0"/>
                      </w:pPr>
                      <w:r w:rsidRPr="001A6DE9">
                        <w:rPr>
                          <w:b/>
                          <w:bCs/>
                          <w:color w:val="000000" w:themeColor="text1"/>
                          <w:sz w:val="32"/>
                          <w:szCs w:val="32"/>
                        </w:rPr>
                        <w:t>---------------</w:t>
                      </w:r>
                      <w:r w:rsidRPr="001A6DE9">
                        <w:rPr>
                          <w:b/>
                          <w:bCs/>
                          <w:color w:val="000000" w:themeColor="text1"/>
                          <w:sz w:val="32"/>
                          <w:szCs w:val="32"/>
                        </w:rPr>
                        <w:tab/>
                      </w:r>
                      <w:r w:rsidRPr="001A6DE9">
                        <w:rPr>
                          <w:b/>
                          <w:bCs/>
                          <w:color w:val="000000" w:themeColor="text1"/>
                          <w:sz w:val="32"/>
                          <w:szCs w:val="32"/>
                        </w:rPr>
                        <w:tab/>
                      </w:r>
                      <w:r w:rsidR="001B5E64">
                        <w:rPr>
                          <w:b/>
                          <w:bCs/>
                          <w:color w:val="000000" w:themeColor="text1"/>
                          <w:sz w:val="32"/>
                          <w:szCs w:val="32"/>
                        </w:rPr>
                        <w:tab/>
                      </w:r>
                      <w:r w:rsidRPr="001A6DE9">
                        <w:rPr>
                          <w:b/>
                          <w:bCs/>
                          <w:color w:val="000000" w:themeColor="text1"/>
                          <w:sz w:val="32"/>
                          <w:szCs w:val="32"/>
                        </w:rPr>
                        <w:t>0522501309</w:t>
                      </w:r>
                    </w:p>
                  </w:txbxContent>
                </v:textbox>
              </v:shape>
            </w:pict>
          </mc:Fallback>
        </mc:AlternateContent>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487F66" w:rsidRPr="001A6DE9">
        <w:rPr>
          <w:b/>
          <w:bCs/>
          <w:color w:val="000000" w:themeColor="text1"/>
          <w:sz w:val="32"/>
          <w:szCs w:val="32"/>
        </w:rPr>
        <w:tab/>
      </w:r>
      <w:r w:rsidR="00EE0850" w:rsidRPr="001A6DE9">
        <w:rPr>
          <w:b/>
          <w:bCs/>
          <w:color w:val="000000" w:themeColor="text1"/>
          <w:sz w:val="32"/>
          <w:szCs w:val="32"/>
        </w:rPr>
        <w:tab/>
      </w:r>
    </w:p>
    <w:p w14:paraId="7247DC59" w14:textId="28872B90" w:rsidR="00487F66" w:rsidRPr="00B70CF7" w:rsidRDefault="00487F66" w:rsidP="00487F66">
      <w:pPr>
        <w:autoSpaceDE w:val="0"/>
        <w:autoSpaceDN w:val="0"/>
        <w:adjustRightInd w:val="0"/>
        <w:jc w:val="center"/>
        <w:rPr>
          <w:b/>
          <w:bCs/>
          <w:color w:val="000000" w:themeColor="text1"/>
          <w:sz w:val="32"/>
          <w:szCs w:val="32"/>
        </w:rPr>
      </w:pPr>
    </w:p>
    <w:p w14:paraId="66EF0044" w14:textId="77777777" w:rsidR="00487F66" w:rsidRPr="00B70CF7" w:rsidRDefault="00487F66" w:rsidP="00487F66">
      <w:pPr>
        <w:jc w:val="center"/>
        <w:rPr>
          <w:b/>
          <w:bCs/>
          <w:color w:val="000000" w:themeColor="text1"/>
          <w:sz w:val="32"/>
          <w:szCs w:val="32"/>
        </w:rPr>
      </w:pPr>
    </w:p>
    <w:p w14:paraId="79EA15A1" w14:textId="6B8B4C09" w:rsidR="00487F66" w:rsidRPr="00B70CF7" w:rsidRDefault="00487F66" w:rsidP="00487F66">
      <w:pPr>
        <w:jc w:val="center"/>
        <w:rPr>
          <w:color w:val="000000" w:themeColor="text1"/>
        </w:rPr>
      </w:pPr>
      <w:r w:rsidRPr="00B70CF7">
        <w:rPr>
          <w:b/>
          <w:bCs/>
          <w:color w:val="000000" w:themeColor="text1"/>
          <w:sz w:val="32"/>
          <w:szCs w:val="32"/>
        </w:rPr>
        <w:t>Anno Accademico 202</w:t>
      </w:r>
      <w:r w:rsidR="001A6DE9">
        <w:rPr>
          <w:b/>
          <w:bCs/>
          <w:color w:val="000000" w:themeColor="text1"/>
          <w:sz w:val="32"/>
          <w:szCs w:val="32"/>
        </w:rPr>
        <w:t>1</w:t>
      </w:r>
      <w:r w:rsidRPr="00B70CF7">
        <w:rPr>
          <w:b/>
          <w:bCs/>
          <w:color w:val="000000" w:themeColor="text1"/>
          <w:sz w:val="32"/>
          <w:szCs w:val="32"/>
        </w:rPr>
        <w:t>/202</w:t>
      </w:r>
      <w:r w:rsidR="001A6DE9">
        <w:rPr>
          <w:b/>
          <w:bCs/>
          <w:color w:val="000000" w:themeColor="text1"/>
          <w:sz w:val="32"/>
          <w:szCs w:val="32"/>
        </w:rPr>
        <w:t>2</w:t>
      </w:r>
    </w:p>
    <w:p w14:paraId="244CB508" w14:textId="77777777" w:rsidR="00487F66" w:rsidRPr="00B70CF7" w:rsidRDefault="00487F66" w:rsidP="00487F66">
      <w:pPr>
        <w:pStyle w:val="Intestazioneindice"/>
        <w:rPr>
          <w:rFonts w:ascii="Times New Roman" w:hAnsi="Times New Roman" w:cs="Times New Roman"/>
          <w:i/>
          <w:iCs/>
          <w:color w:val="000000" w:themeColor="text1"/>
        </w:rPr>
      </w:pPr>
    </w:p>
    <w:p w14:paraId="2DC9AAFB" w14:textId="77777777" w:rsidR="00487F66" w:rsidRPr="00B70CF7" w:rsidRDefault="00487F66" w:rsidP="00487F66">
      <w:pPr>
        <w:pStyle w:val="Intestazioneindice"/>
        <w:rPr>
          <w:rFonts w:ascii="Times New Roman" w:hAnsi="Times New Roman" w:cs="Times New Roman"/>
          <w:i/>
          <w:iCs/>
          <w:color w:val="000000" w:themeColor="text1"/>
        </w:rPr>
      </w:pPr>
    </w:p>
    <w:p w14:paraId="2CB12611" w14:textId="77777777" w:rsidR="00487F66" w:rsidRPr="00B70CF7" w:rsidRDefault="00487F66" w:rsidP="00487F66">
      <w:pPr>
        <w:pStyle w:val="Intestazioneindice"/>
        <w:rPr>
          <w:rFonts w:ascii="Times New Roman" w:hAnsi="Times New Roman" w:cs="Times New Roman"/>
          <w:i/>
          <w:iCs/>
          <w:color w:val="000000" w:themeColor="text1"/>
        </w:rPr>
      </w:pPr>
    </w:p>
    <w:p w14:paraId="230E2D93" w14:textId="77777777" w:rsidR="00487F66" w:rsidRPr="00B70CF7" w:rsidRDefault="00487F66" w:rsidP="00487F66">
      <w:pPr>
        <w:pStyle w:val="Intestazioneindice"/>
        <w:rPr>
          <w:rFonts w:ascii="Times New Roman" w:hAnsi="Times New Roman" w:cs="Times New Roman"/>
          <w:i/>
          <w:iCs/>
          <w:color w:val="000000" w:themeColor="text1"/>
        </w:rPr>
      </w:pPr>
    </w:p>
    <w:p w14:paraId="71F71A3F" w14:textId="77777777" w:rsidR="00487F66" w:rsidRPr="00B70CF7" w:rsidRDefault="00487F66" w:rsidP="00487F66">
      <w:pPr>
        <w:pStyle w:val="Intestazioneindice"/>
        <w:rPr>
          <w:rFonts w:ascii="Times New Roman" w:hAnsi="Times New Roman" w:cs="Times New Roman"/>
          <w:i/>
          <w:iCs/>
          <w:color w:val="000000" w:themeColor="text1"/>
        </w:rPr>
      </w:pPr>
    </w:p>
    <w:p w14:paraId="2FB6C56B" w14:textId="77777777" w:rsidR="00487F66" w:rsidRPr="00B70CF7" w:rsidRDefault="00487F66" w:rsidP="00487F66">
      <w:pPr>
        <w:pStyle w:val="Intestazioneindice"/>
        <w:rPr>
          <w:rFonts w:ascii="Times New Roman" w:hAnsi="Times New Roman" w:cs="Times New Roman"/>
          <w:i/>
          <w:iCs/>
          <w:color w:val="000000" w:themeColor="text1"/>
        </w:rPr>
      </w:pPr>
    </w:p>
    <w:p w14:paraId="11C06E52" w14:textId="77777777" w:rsidR="00487F66" w:rsidRPr="00B70CF7" w:rsidRDefault="00487F66" w:rsidP="00487F66">
      <w:pPr>
        <w:pStyle w:val="Intestazioneindice"/>
        <w:rPr>
          <w:rFonts w:ascii="Times New Roman" w:hAnsi="Times New Roman" w:cs="Times New Roman"/>
          <w:i/>
          <w:iCs/>
          <w:color w:val="000000" w:themeColor="text1"/>
        </w:rPr>
      </w:pPr>
    </w:p>
    <w:p w14:paraId="1E54E81A" w14:textId="77777777" w:rsidR="00487F66" w:rsidRPr="00B70CF7" w:rsidRDefault="00487F66" w:rsidP="00487F66">
      <w:pPr>
        <w:pStyle w:val="Intestazioneindice"/>
        <w:rPr>
          <w:rFonts w:ascii="Times New Roman" w:hAnsi="Times New Roman" w:cs="Times New Roman"/>
          <w:i/>
          <w:iCs/>
          <w:color w:val="000000" w:themeColor="text1"/>
        </w:rPr>
      </w:pPr>
    </w:p>
    <w:p w14:paraId="3A58FCA5" w14:textId="77777777" w:rsidR="00487F66" w:rsidRPr="00B70CF7" w:rsidRDefault="00487F66" w:rsidP="00487F66">
      <w:pPr>
        <w:pStyle w:val="Intestazioneindice"/>
        <w:rPr>
          <w:rFonts w:ascii="Times New Roman" w:hAnsi="Times New Roman" w:cs="Times New Roman"/>
          <w:i/>
          <w:iCs/>
          <w:color w:val="000000" w:themeColor="text1"/>
        </w:rPr>
      </w:pPr>
    </w:p>
    <w:p w14:paraId="02E11F8F" w14:textId="77777777" w:rsidR="00487F66" w:rsidRPr="00B70CF7" w:rsidRDefault="00487F66" w:rsidP="00487F66">
      <w:pPr>
        <w:pStyle w:val="Intestazioneindice"/>
        <w:rPr>
          <w:rFonts w:ascii="Times New Roman" w:hAnsi="Times New Roman" w:cs="Times New Roman"/>
          <w:i/>
          <w:iCs/>
          <w:color w:val="000000" w:themeColor="text1"/>
        </w:rPr>
      </w:pPr>
    </w:p>
    <w:p w14:paraId="11846DB8" w14:textId="77777777" w:rsidR="00487F66" w:rsidRPr="00B70CF7" w:rsidRDefault="00487F66" w:rsidP="00487F66">
      <w:pPr>
        <w:pStyle w:val="Intestazioneindice"/>
        <w:rPr>
          <w:rFonts w:ascii="Times New Roman" w:hAnsi="Times New Roman" w:cs="Times New Roman"/>
          <w:i/>
          <w:iCs/>
          <w:color w:val="000000" w:themeColor="text1"/>
        </w:rPr>
      </w:pPr>
    </w:p>
    <w:p w14:paraId="2071EB3D" w14:textId="77777777" w:rsidR="00487F66" w:rsidRPr="00B70CF7" w:rsidRDefault="00487F66" w:rsidP="00487F66">
      <w:pPr>
        <w:pStyle w:val="Intestazioneindice"/>
        <w:rPr>
          <w:rFonts w:ascii="Times New Roman" w:hAnsi="Times New Roman" w:cs="Times New Roman"/>
          <w:i/>
          <w:iCs/>
          <w:color w:val="000000" w:themeColor="text1"/>
        </w:rPr>
      </w:pPr>
    </w:p>
    <w:p w14:paraId="4D5A40E7" w14:textId="77777777" w:rsidR="00487F66" w:rsidRPr="00B70CF7" w:rsidRDefault="00487F66" w:rsidP="00487F66">
      <w:pPr>
        <w:pStyle w:val="Intestazioneindice"/>
        <w:rPr>
          <w:rFonts w:ascii="Times New Roman" w:hAnsi="Times New Roman" w:cs="Times New Roman"/>
          <w:i/>
          <w:iCs/>
          <w:color w:val="000000" w:themeColor="text1"/>
        </w:rPr>
      </w:pPr>
    </w:p>
    <w:p w14:paraId="1A78AB2C" w14:textId="77777777" w:rsidR="00487F66" w:rsidRPr="00B70CF7" w:rsidRDefault="00487F66" w:rsidP="00487F66">
      <w:pPr>
        <w:pStyle w:val="Intestazioneindice"/>
        <w:rPr>
          <w:rFonts w:ascii="Times New Roman" w:hAnsi="Times New Roman" w:cs="Times New Roman"/>
          <w:i/>
          <w:iCs/>
          <w:color w:val="000000" w:themeColor="text1"/>
        </w:rPr>
      </w:pPr>
    </w:p>
    <w:p w14:paraId="224B74E1" w14:textId="77777777" w:rsidR="00487F66" w:rsidRPr="00B70CF7" w:rsidRDefault="00487F66" w:rsidP="00487F66">
      <w:pPr>
        <w:pStyle w:val="Intestazioneindice"/>
        <w:rPr>
          <w:rFonts w:ascii="Times New Roman" w:hAnsi="Times New Roman" w:cs="Times New Roman"/>
          <w:i/>
          <w:iCs/>
          <w:color w:val="000000" w:themeColor="text1"/>
        </w:rPr>
      </w:pPr>
    </w:p>
    <w:p w14:paraId="43CF9090" w14:textId="77777777" w:rsidR="00487F66" w:rsidRPr="00B70CF7" w:rsidRDefault="00487F66" w:rsidP="00487F66">
      <w:pPr>
        <w:pStyle w:val="Intestazioneindice"/>
        <w:rPr>
          <w:rFonts w:ascii="Times New Roman" w:hAnsi="Times New Roman" w:cs="Times New Roman"/>
          <w:i/>
          <w:iCs/>
          <w:color w:val="000000" w:themeColor="text1"/>
        </w:rPr>
      </w:pPr>
    </w:p>
    <w:p w14:paraId="0CE9C054" w14:textId="77777777" w:rsidR="00487F66" w:rsidRPr="00B70CF7" w:rsidRDefault="00487F66" w:rsidP="00487F66">
      <w:pPr>
        <w:pStyle w:val="Intestazioneindice"/>
        <w:rPr>
          <w:rFonts w:ascii="Times New Roman" w:hAnsi="Times New Roman" w:cs="Times New Roman"/>
          <w:i/>
          <w:iCs/>
          <w:color w:val="000000" w:themeColor="text1"/>
        </w:rPr>
      </w:pPr>
    </w:p>
    <w:p w14:paraId="7E840C16" w14:textId="77777777" w:rsidR="00487F66" w:rsidRPr="00B70CF7" w:rsidRDefault="00487F66" w:rsidP="00487F66">
      <w:pPr>
        <w:pStyle w:val="Intestazioneindice"/>
        <w:rPr>
          <w:rFonts w:ascii="Times New Roman" w:hAnsi="Times New Roman" w:cs="Times New Roman"/>
          <w:i/>
          <w:iCs/>
          <w:color w:val="000000" w:themeColor="text1"/>
        </w:rPr>
      </w:pPr>
    </w:p>
    <w:p w14:paraId="2AD0A353" w14:textId="77777777" w:rsidR="00487F66" w:rsidRPr="00B70CF7" w:rsidRDefault="00487F66" w:rsidP="00487F66">
      <w:pPr>
        <w:pStyle w:val="Intestazioneindice"/>
        <w:rPr>
          <w:rFonts w:ascii="Times New Roman" w:hAnsi="Times New Roman" w:cs="Times New Roman"/>
          <w:i/>
          <w:iCs/>
          <w:color w:val="000000" w:themeColor="text1"/>
        </w:rPr>
      </w:pPr>
    </w:p>
    <w:p w14:paraId="21168065" w14:textId="77777777" w:rsidR="00487F66" w:rsidRPr="00B70CF7" w:rsidRDefault="00487F66" w:rsidP="00487F66">
      <w:pPr>
        <w:pStyle w:val="Intestazioneindice"/>
        <w:rPr>
          <w:rFonts w:ascii="Times New Roman" w:hAnsi="Times New Roman" w:cs="Times New Roman"/>
          <w:i/>
          <w:iCs/>
          <w:color w:val="000000" w:themeColor="text1"/>
        </w:rPr>
      </w:pPr>
    </w:p>
    <w:p w14:paraId="774862FA" w14:textId="77777777" w:rsidR="00487F66" w:rsidRPr="00B70CF7" w:rsidRDefault="00487F66" w:rsidP="00487F66">
      <w:pPr>
        <w:pStyle w:val="Intestazioneindice"/>
        <w:rPr>
          <w:rFonts w:ascii="Times New Roman" w:hAnsi="Times New Roman" w:cs="Times New Roman"/>
          <w:i/>
          <w:iCs/>
          <w:color w:val="000000" w:themeColor="text1"/>
        </w:rPr>
      </w:pPr>
    </w:p>
    <w:p w14:paraId="2F0A0B2E" w14:textId="77777777" w:rsidR="00487F66" w:rsidRPr="00B70CF7" w:rsidRDefault="00487F66" w:rsidP="00487F66">
      <w:pPr>
        <w:pStyle w:val="Intestazioneindice"/>
        <w:rPr>
          <w:rFonts w:ascii="Times New Roman" w:hAnsi="Times New Roman" w:cs="Times New Roman"/>
          <w:i/>
          <w:iCs/>
          <w:color w:val="000000" w:themeColor="text1"/>
        </w:rPr>
      </w:pPr>
    </w:p>
    <w:p w14:paraId="2F5BAF04" w14:textId="77777777" w:rsidR="00487F66" w:rsidRPr="00B70CF7" w:rsidRDefault="00487F66" w:rsidP="00487F66">
      <w:pPr>
        <w:pStyle w:val="Intestazioneindice"/>
        <w:rPr>
          <w:rFonts w:ascii="Times New Roman" w:hAnsi="Times New Roman" w:cs="Times New Roman"/>
          <w:i/>
          <w:iCs/>
          <w:color w:val="000000" w:themeColor="text1"/>
        </w:rPr>
      </w:pPr>
    </w:p>
    <w:p w14:paraId="6B55F4FB" w14:textId="77777777" w:rsidR="00487F66" w:rsidRPr="00B70CF7" w:rsidRDefault="00487F66" w:rsidP="00487F66">
      <w:pPr>
        <w:pStyle w:val="Intestazioneindice"/>
        <w:rPr>
          <w:rFonts w:ascii="Times New Roman" w:hAnsi="Times New Roman" w:cs="Times New Roman"/>
          <w:i/>
          <w:iCs/>
          <w:color w:val="000000" w:themeColor="text1"/>
        </w:rPr>
      </w:pPr>
      <w:r w:rsidRPr="00B70CF7">
        <w:rPr>
          <w:rFonts w:ascii="Times New Roman" w:hAnsi="Times New Roman" w:cs="Times New Roman"/>
          <w:i/>
          <w:iCs/>
          <w:color w:val="000000" w:themeColor="text1"/>
        </w:rPr>
        <w:t>Indice</w:t>
      </w:r>
    </w:p>
    <w:p w14:paraId="2E89CD60" w14:textId="45455318" w:rsidR="00B232A9" w:rsidRDefault="00487F66">
      <w:pPr>
        <w:pStyle w:val="Sommario1"/>
        <w:tabs>
          <w:tab w:val="left" w:pos="566"/>
        </w:tabs>
        <w:rPr>
          <w:rFonts w:asciiTheme="minorHAnsi" w:eastAsiaTheme="minorEastAsia" w:hAnsiTheme="minorHAnsi" w:cstheme="minorBidi"/>
          <w:noProof/>
          <w:kern w:val="0"/>
          <w:sz w:val="22"/>
          <w:szCs w:val="22"/>
        </w:rPr>
      </w:pPr>
      <w:r w:rsidRPr="001767C0">
        <w:rPr>
          <w:rFonts w:cs="Times New Roman"/>
          <w:i/>
          <w:iCs/>
          <w:color w:val="000000" w:themeColor="text1"/>
          <w:sz w:val="28"/>
          <w:szCs w:val="28"/>
        </w:rPr>
        <w:fldChar w:fldCharType="begin"/>
      </w:r>
      <w:r w:rsidRPr="001767C0">
        <w:rPr>
          <w:rFonts w:cs="Times New Roman"/>
          <w:i/>
          <w:iCs/>
          <w:color w:val="000000" w:themeColor="text1"/>
          <w:sz w:val="28"/>
          <w:szCs w:val="28"/>
        </w:rPr>
        <w:instrText xml:space="preserve"> TOC \o "1-3" </w:instrText>
      </w:r>
      <w:r w:rsidRPr="001767C0">
        <w:rPr>
          <w:rFonts w:cs="Times New Roman"/>
          <w:i/>
          <w:iCs/>
          <w:color w:val="000000" w:themeColor="text1"/>
          <w:sz w:val="28"/>
          <w:szCs w:val="28"/>
        </w:rPr>
        <w:fldChar w:fldCharType="separate"/>
      </w:r>
      <w:r w:rsidR="00B232A9" w:rsidRPr="00C367D9">
        <w:rPr>
          <w:rFonts w:cs="Times New Roman"/>
          <w:b/>
          <w:bCs/>
          <w:i/>
          <w:iCs/>
          <w:noProof/>
        </w:rPr>
        <w:t>1.</w:t>
      </w:r>
      <w:r w:rsidR="00B232A9">
        <w:rPr>
          <w:rFonts w:asciiTheme="minorHAnsi" w:eastAsiaTheme="minorEastAsia" w:hAnsiTheme="minorHAnsi" w:cstheme="minorBidi"/>
          <w:noProof/>
          <w:kern w:val="0"/>
          <w:sz w:val="22"/>
          <w:szCs w:val="22"/>
        </w:rPr>
        <w:tab/>
      </w:r>
      <w:r w:rsidR="00B232A9" w:rsidRPr="00C367D9">
        <w:rPr>
          <w:rFonts w:cs="Times New Roman"/>
          <w:b/>
          <w:bCs/>
          <w:i/>
          <w:iCs/>
          <w:noProof/>
          <w:color w:val="000000" w:themeColor="text1"/>
        </w:rPr>
        <w:t>Introduzione</w:t>
      </w:r>
      <w:r w:rsidR="00B232A9">
        <w:rPr>
          <w:noProof/>
        </w:rPr>
        <w:tab/>
      </w:r>
      <w:r w:rsidR="00B232A9">
        <w:rPr>
          <w:noProof/>
        </w:rPr>
        <w:fldChar w:fldCharType="begin"/>
      </w:r>
      <w:r w:rsidR="00B232A9">
        <w:rPr>
          <w:noProof/>
        </w:rPr>
        <w:instrText xml:space="preserve"> PAGEREF _Toc90479723 \h </w:instrText>
      </w:r>
      <w:r w:rsidR="00B232A9">
        <w:rPr>
          <w:noProof/>
        </w:rPr>
      </w:r>
      <w:r w:rsidR="00B232A9">
        <w:rPr>
          <w:noProof/>
        </w:rPr>
        <w:fldChar w:fldCharType="separate"/>
      </w:r>
      <w:r w:rsidR="00B232A9">
        <w:rPr>
          <w:noProof/>
        </w:rPr>
        <w:t>5</w:t>
      </w:r>
      <w:r w:rsidR="00B232A9">
        <w:rPr>
          <w:noProof/>
        </w:rPr>
        <w:fldChar w:fldCharType="end"/>
      </w:r>
    </w:p>
    <w:p w14:paraId="7798B928" w14:textId="42784861" w:rsidR="00B232A9" w:rsidRDefault="00B232A9">
      <w:pPr>
        <w:pStyle w:val="Sommario1"/>
        <w:tabs>
          <w:tab w:val="left" w:pos="566"/>
        </w:tabs>
        <w:rPr>
          <w:rFonts w:asciiTheme="minorHAnsi" w:eastAsiaTheme="minorEastAsia" w:hAnsiTheme="minorHAnsi" w:cstheme="minorBidi"/>
          <w:noProof/>
          <w:kern w:val="0"/>
          <w:sz w:val="22"/>
          <w:szCs w:val="22"/>
        </w:rPr>
      </w:pPr>
      <w:r w:rsidRPr="00C367D9">
        <w:rPr>
          <w:rFonts w:cs="Times New Roman"/>
          <w:b/>
          <w:bCs/>
          <w:i/>
          <w:iCs/>
          <w:noProof/>
        </w:rPr>
        <w:t>2.</w:t>
      </w:r>
      <w:r>
        <w:rPr>
          <w:rFonts w:asciiTheme="minorHAnsi" w:eastAsiaTheme="minorEastAsia" w:hAnsiTheme="minorHAnsi" w:cstheme="minorBidi"/>
          <w:noProof/>
          <w:kern w:val="0"/>
          <w:sz w:val="22"/>
          <w:szCs w:val="22"/>
        </w:rPr>
        <w:tab/>
      </w:r>
      <w:r w:rsidRPr="00C367D9">
        <w:rPr>
          <w:rFonts w:cs="Times New Roman"/>
          <w:b/>
          <w:bCs/>
          <w:i/>
          <w:iCs/>
          <w:noProof/>
          <w:color w:val="000000" w:themeColor="text1"/>
        </w:rPr>
        <w:t>Variabile aleatoria normale</w:t>
      </w:r>
      <w:r>
        <w:rPr>
          <w:noProof/>
        </w:rPr>
        <w:tab/>
      </w:r>
      <w:r>
        <w:rPr>
          <w:noProof/>
        </w:rPr>
        <w:fldChar w:fldCharType="begin"/>
      </w:r>
      <w:r>
        <w:rPr>
          <w:noProof/>
        </w:rPr>
        <w:instrText xml:space="preserve"> PAGEREF _Toc90479724 \h </w:instrText>
      </w:r>
      <w:r>
        <w:rPr>
          <w:noProof/>
        </w:rPr>
      </w:r>
      <w:r>
        <w:rPr>
          <w:noProof/>
        </w:rPr>
        <w:fldChar w:fldCharType="separate"/>
      </w:r>
      <w:r>
        <w:rPr>
          <w:noProof/>
        </w:rPr>
        <w:t>5</w:t>
      </w:r>
      <w:r>
        <w:rPr>
          <w:noProof/>
        </w:rPr>
        <w:fldChar w:fldCharType="end"/>
      </w:r>
    </w:p>
    <w:p w14:paraId="39043934" w14:textId="1E03CA9E" w:rsidR="00B232A9" w:rsidRDefault="00B232A9">
      <w:pPr>
        <w:pStyle w:val="Sommario2"/>
        <w:rPr>
          <w:rFonts w:asciiTheme="minorHAnsi" w:eastAsiaTheme="minorEastAsia" w:hAnsiTheme="minorHAnsi" w:cstheme="minorBidi"/>
          <w:noProof/>
          <w:kern w:val="0"/>
          <w:sz w:val="22"/>
          <w:szCs w:val="22"/>
        </w:rPr>
      </w:pPr>
      <w:r>
        <w:rPr>
          <w:noProof/>
        </w:rPr>
        <w:t>2.1 Densità di probabilità</w:t>
      </w:r>
      <w:r>
        <w:rPr>
          <w:noProof/>
        </w:rPr>
        <w:tab/>
      </w:r>
      <w:r>
        <w:rPr>
          <w:noProof/>
        </w:rPr>
        <w:fldChar w:fldCharType="begin"/>
      </w:r>
      <w:r>
        <w:rPr>
          <w:noProof/>
        </w:rPr>
        <w:instrText xml:space="preserve"> PAGEREF _Toc90479725 \h </w:instrText>
      </w:r>
      <w:r>
        <w:rPr>
          <w:noProof/>
        </w:rPr>
      </w:r>
      <w:r>
        <w:rPr>
          <w:noProof/>
        </w:rPr>
        <w:fldChar w:fldCharType="separate"/>
      </w:r>
      <w:r>
        <w:rPr>
          <w:noProof/>
        </w:rPr>
        <w:t>5</w:t>
      </w:r>
      <w:r>
        <w:rPr>
          <w:noProof/>
        </w:rPr>
        <w:fldChar w:fldCharType="end"/>
      </w:r>
    </w:p>
    <w:p w14:paraId="72135B86" w14:textId="5AD68CF2" w:rsidR="00B232A9" w:rsidRDefault="00B232A9">
      <w:pPr>
        <w:pStyle w:val="Sommario2"/>
        <w:rPr>
          <w:rFonts w:asciiTheme="minorHAnsi" w:eastAsiaTheme="minorEastAsia" w:hAnsiTheme="minorHAnsi" w:cstheme="minorBidi"/>
          <w:noProof/>
          <w:kern w:val="0"/>
          <w:sz w:val="22"/>
          <w:szCs w:val="22"/>
        </w:rPr>
      </w:pPr>
      <w:r>
        <w:rPr>
          <w:noProof/>
        </w:rPr>
        <w:t>2.2 Funzione di distribuzione</w:t>
      </w:r>
      <w:r>
        <w:rPr>
          <w:noProof/>
        </w:rPr>
        <w:tab/>
      </w:r>
      <w:r>
        <w:rPr>
          <w:noProof/>
        </w:rPr>
        <w:fldChar w:fldCharType="begin"/>
      </w:r>
      <w:r>
        <w:rPr>
          <w:noProof/>
        </w:rPr>
        <w:instrText xml:space="preserve"> PAGEREF _Toc90479726 \h </w:instrText>
      </w:r>
      <w:r>
        <w:rPr>
          <w:noProof/>
        </w:rPr>
      </w:r>
      <w:r>
        <w:rPr>
          <w:noProof/>
        </w:rPr>
        <w:fldChar w:fldCharType="separate"/>
      </w:r>
      <w:r>
        <w:rPr>
          <w:noProof/>
        </w:rPr>
        <w:t>8</w:t>
      </w:r>
      <w:r>
        <w:rPr>
          <w:noProof/>
        </w:rPr>
        <w:fldChar w:fldCharType="end"/>
      </w:r>
    </w:p>
    <w:p w14:paraId="6BAB2980" w14:textId="0E78F632" w:rsidR="00B232A9" w:rsidRDefault="00B232A9">
      <w:pPr>
        <w:pStyle w:val="Sommario1"/>
        <w:tabs>
          <w:tab w:val="left" w:pos="566"/>
        </w:tabs>
        <w:rPr>
          <w:rFonts w:asciiTheme="minorHAnsi" w:eastAsiaTheme="minorEastAsia" w:hAnsiTheme="minorHAnsi" w:cstheme="minorBidi"/>
          <w:noProof/>
          <w:kern w:val="0"/>
          <w:sz w:val="22"/>
          <w:szCs w:val="22"/>
        </w:rPr>
      </w:pPr>
      <w:r w:rsidRPr="00C367D9">
        <w:rPr>
          <w:rFonts w:cs="Times New Roman"/>
          <w:b/>
          <w:bCs/>
          <w:i/>
          <w:iCs/>
          <w:noProof/>
        </w:rPr>
        <w:t>3.</w:t>
      </w:r>
      <w:r>
        <w:rPr>
          <w:rFonts w:asciiTheme="minorHAnsi" w:eastAsiaTheme="minorEastAsia" w:hAnsiTheme="minorHAnsi" w:cstheme="minorBidi"/>
          <w:noProof/>
          <w:kern w:val="0"/>
          <w:sz w:val="22"/>
          <w:szCs w:val="22"/>
        </w:rPr>
        <w:tab/>
      </w:r>
      <w:r w:rsidRPr="00C367D9">
        <w:rPr>
          <w:rFonts w:cs="Times New Roman"/>
          <w:b/>
          <w:bCs/>
          <w:i/>
          <w:iCs/>
          <w:noProof/>
          <w:color w:val="000000" w:themeColor="text1"/>
        </w:rPr>
        <w:t>Stima puntuale</w:t>
      </w:r>
      <w:r>
        <w:rPr>
          <w:noProof/>
        </w:rPr>
        <w:tab/>
      </w:r>
      <w:r>
        <w:rPr>
          <w:noProof/>
        </w:rPr>
        <w:fldChar w:fldCharType="begin"/>
      </w:r>
      <w:r>
        <w:rPr>
          <w:noProof/>
        </w:rPr>
        <w:instrText xml:space="preserve"> PAGEREF _Toc90479727 \h </w:instrText>
      </w:r>
      <w:r>
        <w:rPr>
          <w:noProof/>
        </w:rPr>
      </w:r>
      <w:r>
        <w:rPr>
          <w:noProof/>
        </w:rPr>
        <w:fldChar w:fldCharType="separate"/>
      </w:r>
      <w:r>
        <w:rPr>
          <w:noProof/>
        </w:rPr>
        <w:t>9</w:t>
      </w:r>
      <w:r>
        <w:rPr>
          <w:noProof/>
        </w:rPr>
        <w:fldChar w:fldCharType="end"/>
      </w:r>
    </w:p>
    <w:p w14:paraId="2063FD3A" w14:textId="41A2D862" w:rsidR="00B232A9" w:rsidRDefault="00B232A9">
      <w:pPr>
        <w:pStyle w:val="Sommario2"/>
        <w:rPr>
          <w:rFonts w:asciiTheme="minorHAnsi" w:eastAsiaTheme="minorEastAsia" w:hAnsiTheme="minorHAnsi" w:cstheme="minorBidi"/>
          <w:noProof/>
          <w:kern w:val="0"/>
          <w:sz w:val="22"/>
          <w:szCs w:val="22"/>
        </w:rPr>
      </w:pPr>
      <w:r>
        <w:rPr>
          <w:noProof/>
        </w:rPr>
        <w:t>3.2 Metodi di ricerca di stimatori</w:t>
      </w:r>
      <w:r>
        <w:rPr>
          <w:noProof/>
        </w:rPr>
        <w:tab/>
      </w:r>
      <w:r>
        <w:rPr>
          <w:noProof/>
        </w:rPr>
        <w:fldChar w:fldCharType="begin"/>
      </w:r>
      <w:r>
        <w:rPr>
          <w:noProof/>
        </w:rPr>
        <w:instrText xml:space="preserve"> PAGEREF _Toc90479728 \h </w:instrText>
      </w:r>
      <w:r>
        <w:rPr>
          <w:noProof/>
        </w:rPr>
      </w:r>
      <w:r>
        <w:rPr>
          <w:noProof/>
        </w:rPr>
        <w:fldChar w:fldCharType="separate"/>
      </w:r>
      <w:r>
        <w:rPr>
          <w:noProof/>
        </w:rPr>
        <w:t>10</w:t>
      </w:r>
      <w:r>
        <w:rPr>
          <w:noProof/>
        </w:rPr>
        <w:fldChar w:fldCharType="end"/>
      </w:r>
    </w:p>
    <w:p w14:paraId="36F658F0" w14:textId="6B24BD4E" w:rsidR="00B232A9" w:rsidRDefault="00B232A9">
      <w:pPr>
        <w:pStyle w:val="Sommario3"/>
        <w:rPr>
          <w:rFonts w:asciiTheme="minorHAnsi" w:eastAsiaTheme="minorEastAsia" w:hAnsiTheme="minorHAnsi" w:cstheme="minorBidi"/>
          <w:noProof/>
          <w:kern w:val="0"/>
          <w:sz w:val="22"/>
          <w:szCs w:val="22"/>
        </w:rPr>
      </w:pPr>
      <w:r w:rsidRPr="00C367D9">
        <w:rPr>
          <w:rFonts w:cs="Times New Roman"/>
          <w:b/>
          <w:bCs/>
          <w:i/>
          <w:iCs/>
          <w:noProof/>
          <w:color w:val="000000" w:themeColor="text1"/>
        </w:rPr>
        <w:t>3.2.1 Metodo dei momenti</w:t>
      </w:r>
      <w:r>
        <w:rPr>
          <w:noProof/>
        </w:rPr>
        <w:tab/>
      </w:r>
      <w:r>
        <w:rPr>
          <w:noProof/>
        </w:rPr>
        <w:fldChar w:fldCharType="begin"/>
      </w:r>
      <w:r>
        <w:rPr>
          <w:noProof/>
        </w:rPr>
        <w:instrText xml:space="preserve"> PAGEREF _Toc90479729 \h </w:instrText>
      </w:r>
      <w:r>
        <w:rPr>
          <w:noProof/>
        </w:rPr>
      </w:r>
      <w:r>
        <w:rPr>
          <w:noProof/>
        </w:rPr>
        <w:fldChar w:fldCharType="separate"/>
      </w:r>
      <w:r>
        <w:rPr>
          <w:noProof/>
        </w:rPr>
        <w:t>10</w:t>
      </w:r>
      <w:r>
        <w:rPr>
          <w:noProof/>
        </w:rPr>
        <w:fldChar w:fldCharType="end"/>
      </w:r>
    </w:p>
    <w:p w14:paraId="23BEB1E0" w14:textId="3B12EB68" w:rsidR="00B232A9" w:rsidRDefault="00B232A9">
      <w:pPr>
        <w:pStyle w:val="Sommario3"/>
        <w:rPr>
          <w:rFonts w:asciiTheme="minorHAnsi" w:eastAsiaTheme="minorEastAsia" w:hAnsiTheme="minorHAnsi" w:cstheme="minorBidi"/>
          <w:noProof/>
          <w:kern w:val="0"/>
          <w:sz w:val="22"/>
          <w:szCs w:val="22"/>
        </w:rPr>
      </w:pPr>
      <w:r w:rsidRPr="00C367D9">
        <w:rPr>
          <w:rFonts w:cs="Times New Roman"/>
          <w:b/>
          <w:bCs/>
          <w:i/>
          <w:iCs/>
          <w:noProof/>
          <w:color w:val="000000" w:themeColor="text1"/>
        </w:rPr>
        <w:t>3.2.2 Metodo della massima verosimiglianza</w:t>
      </w:r>
      <w:r>
        <w:rPr>
          <w:noProof/>
        </w:rPr>
        <w:tab/>
      </w:r>
      <w:r>
        <w:rPr>
          <w:noProof/>
        </w:rPr>
        <w:fldChar w:fldCharType="begin"/>
      </w:r>
      <w:r>
        <w:rPr>
          <w:noProof/>
        </w:rPr>
        <w:instrText xml:space="preserve"> PAGEREF _Toc90479730 \h </w:instrText>
      </w:r>
      <w:r>
        <w:rPr>
          <w:noProof/>
        </w:rPr>
      </w:r>
      <w:r>
        <w:rPr>
          <w:noProof/>
        </w:rPr>
        <w:fldChar w:fldCharType="separate"/>
      </w:r>
      <w:r>
        <w:rPr>
          <w:noProof/>
        </w:rPr>
        <w:t>11</w:t>
      </w:r>
      <w:r>
        <w:rPr>
          <w:noProof/>
        </w:rPr>
        <w:fldChar w:fldCharType="end"/>
      </w:r>
    </w:p>
    <w:p w14:paraId="65BAAB2D" w14:textId="7B2B71C0" w:rsidR="00B232A9" w:rsidRDefault="00B232A9">
      <w:pPr>
        <w:pStyle w:val="Sommario2"/>
        <w:rPr>
          <w:rFonts w:asciiTheme="minorHAnsi" w:eastAsiaTheme="minorEastAsia" w:hAnsiTheme="minorHAnsi" w:cstheme="minorBidi"/>
          <w:noProof/>
          <w:kern w:val="0"/>
          <w:sz w:val="22"/>
          <w:szCs w:val="22"/>
        </w:rPr>
      </w:pPr>
      <w:r>
        <w:rPr>
          <w:noProof/>
        </w:rPr>
        <w:t>3.3 Proprietà degli stimatori</w:t>
      </w:r>
      <w:r>
        <w:rPr>
          <w:noProof/>
        </w:rPr>
        <w:tab/>
      </w:r>
      <w:r>
        <w:rPr>
          <w:noProof/>
        </w:rPr>
        <w:fldChar w:fldCharType="begin"/>
      </w:r>
      <w:r>
        <w:rPr>
          <w:noProof/>
        </w:rPr>
        <w:instrText xml:space="preserve"> PAGEREF _Toc90479731 \h </w:instrText>
      </w:r>
      <w:r>
        <w:rPr>
          <w:noProof/>
        </w:rPr>
      </w:r>
      <w:r>
        <w:rPr>
          <w:noProof/>
        </w:rPr>
        <w:fldChar w:fldCharType="separate"/>
      </w:r>
      <w:r>
        <w:rPr>
          <w:noProof/>
        </w:rPr>
        <w:t>12</w:t>
      </w:r>
      <w:r>
        <w:rPr>
          <w:noProof/>
        </w:rPr>
        <w:fldChar w:fldCharType="end"/>
      </w:r>
    </w:p>
    <w:p w14:paraId="4545BE28" w14:textId="0D0C0881" w:rsidR="00B232A9" w:rsidRDefault="00B232A9">
      <w:pPr>
        <w:pStyle w:val="Sommario1"/>
        <w:tabs>
          <w:tab w:val="left" w:pos="566"/>
        </w:tabs>
        <w:rPr>
          <w:rFonts w:asciiTheme="minorHAnsi" w:eastAsiaTheme="minorEastAsia" w:hAnsiTheme="minorHAnsi" w:cstheme="minorBidi"/>
          <w:noProof/>
          <w:kern w:val="0"/>
          <w:sz w:val="22"/>
          <w:szCs w:val="22"/>
        </w:rPr>
      </w:pPr>
      <w:r w:rsidRPr="00C367D9">
        <w:rPr>
          <w:rFonts w:cs="Times New Roman"/>
          <w:b/>
          <w:bCs/>
          <w:i/>
          <w:iCs/>
          <w:noProof/>
        </w:rPr>
        <w:t>4.</w:t>
      </w:r>
      <w:r>
        <w:rPr>
          <w:rFonts w:asciiTheme="minorHAnsi" w:eastAsiaTheme="minorEastAsia" w:hAnsiTheme="minorHAnsi" w:cstheme="minorBidi"/>
          <w:noProof/>
          <w:kern w:val="0"/>
          <w:sz w:val="22"/>
          <w:szCs w:val="22"/>
        </w:rPr>
        <w:tab/>
      </w:r>
      <w:r w:rsidRPr="00C367D9">
        <w:rPr>
          <w:rFonts w:cs="Times New Roman"/>
          <w:b/>
          <w:bCs/>
          <w:i/>
          <w:iCs/>
          <w:noProof/>
          <w:color w:val="000000" w:themeColor="text1"/>
        </w:rPr>
        <w:t>Stima intervallare</w:t>
      </w:r>
      <w:r>
        <w:rPr>
          <w:noProof/>
        </w:rPr>
        <w:tab/>
      </w:r>
      <w:r>
        <w:rPr>
          <w:noProof/>
        </w:rPr>
        <w:fldChar w:fldCharType="begin"/>
      </w:r>
      <w:r>
        <w:rPr>
          <w:noProof/>
        </w:rPr>
        <w:instrText xml:space="preserve"> PAGEREF _Toc90479732 \h </w:instrText>
      </w:r>
      <w:r>
        <w:rPr>
          <w:noProof/>
        </w:rPr>
      </w:r>
      <w:r>
        <w:rPr>
          <w:noProof/>
        </w:rPr>
        <w:fldChar w:fldCharType="separate"/>
      </w:r>
      <w:r>
        <w:rPr>
          <w:noProof/>
        </w:rPr>
        <w:t>12</w:t>
      </w:r>
      <w:r>
        <w:rPr>
          <w:noProof/>
        </w:rPr>
        <w:fldChar w:fldCharType="end"/>
      </w:r>
    </w:p>
    <w:p w14:paraId="1F9CD216" w14:textId="30AE2616" w:rsidR="00B232A9" w:rsidRDefault="00B232A9">
      <w:pPr>
        <w:pStyle w:val="Sommario2"/>
        <w:rPr>
          <w:rFonts w:asciiTheme="minorHAnsi" w:eastAsiaTheme="minorEastAsia" w:hAnsiTheme="minorHAnsi" w:cstheme="minorBidi"/>
          <w:noProof/>
          <w:kern w:val="0"/>
          <w:sz w:val="22"/>
          <w:szCs w:val="22"/>
        </w:rPr>
      </w:pPr>
      <w:r>
        <w:rPr>
          <w:noProof/>
        </w:rPr>
        <w:t>4.2 Metodo pivotale</w:t>
      </w:r>
      <w:r>
        <w:rPr>
          <w:noProof/>
        </w:rPr>
        <w:tab/>
      </w:r>
      <w:r>
        <w:rPr>
          <w:noProof/>
        </w:rPr>
        <w:fldChar w:fldCharType="begin"/>
      </w:r>
      <w:r>
        <w:rPr>
          <w:noProof/>
        </w:rPr>
        <w:instrText xml:space="preserve"> PAGEREF _Toc90479733 \h </w:instrText>
      </w:r>
      <w:r>
        <w:rPr>
          <w:noProof/>
        </w:rPr>
      </w:r>
      <w:r>
        <w:rPr>
          <w:noProof/>
        </w:rPr>
        <w:fldChar w:fldCharType="separate"/>
      </w:r>
      <w:r>
        <w:rPr>
          <w:noProof/>
        </w:rPr>
        <w:t>13</w:t>
      </w:r>
      <w:r>
        <w:rPr>
          <w:noProof/>
        </w:rPr>
        <w:fldChar w:fldCharType="end"/>
      </w:r>
    </w:p>
    <w:p w14:paraId="5E344964" w14:textId="31603C9A" w:rsidR="00B232A9" w:rsidRDefault="00B232A9">
      <w:pPr>
        <w:pStyle w:val="Sommario2"/>
        <w:rPr>
          <w:rFonts w:asciiTheme="minorHAnsi" w:eastAsiaTheme="minorEastAsia" w:hAnsiTheme="minorHAnsi" w:cstheme="minorBidi"/>
          <w:noProof/>
          <w:kern w:val="0"/>
          <w:sz w:val="22"/>
          <w:szCs w:val="22"/>
        </w:rPr>
      </w:pPr>
      <w:r>
        <w:rPr>
          <w:noProof/>
        </w:rPr>
        <w:t>4.3 Differenza tra valori medi di una popolazione normale</w:t>
      </w:r>
      <w:r>
        <w:rPr>
          <w:noProof/>
        </w:rPr>
        <w:tab/>
      </w:r>
      <w:r>
        <w:rPr>
          <w:noProof/>
        </w:rPr>
        <w:fldChar w:fldCharType="begin"/>
      </w:r>
      <w:r>
        <w:rPr>
          <w:noProof/>
        </w:rPr>
        <w:instrText xml:space="preserve"> PAGEREF _Toc90479734 \h </w:instrText>
      </w:r>
      <w:r>
        <w:rPr>
          <w:noProof/>
        </w:rPr>
      </w:r>
      <w:r>
        <w:rPr>
          <w:noProof/>
        </w:rPr>
        <w:fldChar w:fldCharType="separate"/>
      </w:r>
      <w:r>
        <w:rPr>
          <w:noProof/>
        </w:rPr>
        <w:t>17</w:t>
      </w:r>
      <w:r>
        <w:rPr>
          <w:noProof/>
        </w:rPr>
        <w:fldChar w:fldCharType="end"/>
      </w:r>
    </w:p>
    <w:p w14:paraId="16F07266" w14:textId="2B7FDA0F" w:rsidR="00B232A9" w:rsidRDefault="00B232A9">
      <w:pPr>
        <w:pStyle w:val="Sommario1"/>
        <w:tabs>
          <w:tab w:val="left" w:pos="566"/>
        </w:tabs>
        <w:rPr>
          <w:rFonts w:asciiTheme="minorHAnsi" w:eastAsiaTheme="minorEastAsia" w:hAnsiTheme="minorHAnsi" w:cstheme="minorBidi"/>
          <w:noProof/>
          <w:kern w:val="0"/>
          <w:sz w:val="22"/>
          <w:szCs w:val="22"/>
        </w:rPr>
      </w:pPr>
      <w:r w:rsidRPr="00C367D9">
        <w:rPr>
          <w:rFonts w:cs="Times New Roman"/>
          <w:b/>
          <w:bCs/>
          <w:i/>
          <w:iCs/>
          <w:noProof/>
        </w:rPr>
        <w:t>5.</w:t>
      </w:r>
      <w:r>
        <w:rPr>
          <w:rFonts w:asciiTheme="minorHAnsi" w:eastAsiaTheme="minorEastAsia" w:hAnsiTheme="minorHAnsi" w:cstheme="minorBidi"/>
          <w:noProof/>
          <w:kern w:val="0"/>
          <w:sz w:val="22"/>
          <w:szCs w:val="22"/>
        </w:rPr>
        <w:tab/>
      </w:r>
      <w:r w:rsidRPr="00C367D9">
        <w:rPr>
          <w:rFonts w:cs="Times New Roman"/>
          <w:b/>
          <w:bCs/>
          <w:i/>
          <w:iCs/>
          <w:noProof/>
          <w:color w:val="000000" w:themeColor="text1"/>
        </w:rPr>
        <w:t>Verifica delle ipotesi con R</w:t>
      </w:r>
      <w:r>
        <w:rPr>
          <w:noProof/>
        </w:rPr>
        <w:tab/>
      </w:r>
      <w:r>
        <w:rPr>
          <w:noProof/>
        </w:rPr>
        <w:fldChar w:fldCharType="begin"/>
      </w:r>
      <w:r>
        <w:rPr>
          <w:noProof/>
        </w:rPr>
        <w:instrText xml:space="preserve"> PAGEREF _Toc90479735 \h </w:instrText>
      </w:r>
      <w:r>
        <w:rPr>
          <w:noProof/>
        </w:rPr>
      </w:r>
      <w:r>
        <w:rPr>
          <w:noProof/>
        </w:rPr>
        <w:fldChar w:fldCharType="separate"/>
      </w:r>
      <w:r>
        <w:rPr>
          <w:noProof/>
        </w:rPr>
        <w:t>20</w:t>
      </w:r>
      <w:r>
        <w:rPr>
          <w:noProof/>
        </w:rPr>
        <w:fldChar w:fldCharType="end"/>
      </w:r>
    </w:p>
    <w:p w14:paraId="21616A34" w14:textId="1A55EDCC" w:rsidR="00B232A9" w:rsidRDefault="00B232A9">
      <w:pPr>
        <w:pStyle w:val="Sommario2"/>
        <w:rPr>
          <w:rFonts w:asciiTheme="minorHAnsi" w:eastAsiaTheme="minorEastAsia" w:hAnsiTheme="minorHAnsi" w:cstheme="minorBidi"/>
          <w:noProof/>
          <w:kern w:val="0"/>
          <w:sz w:val="22"/>
          <w:szCs w:val="22"/>
        </w:rPr>
      </w:pPr>
      <w:r>
        <w:rPr>
          <w:noProof/>
        </w:rPr>
        <w:t>5.1 Popolazione normale</w:t>
      </w:r>
      <w:r>
        <w:rPr>
          <w:noProof/>
        </w:rPr>
        <w:tab/>
      </w:r>
      <w:r>
        <w:rPr>
          <w:noProof/>
        </w:rPr>
        <w:fldChar w:fldCharType="begin"/>
      </w:r>
      <w:r>
        <w:rPr>
          <w:noProof/>
        </w:rPr>
        <w:instrText xml:space="preserve"> PAGEREF _Toc90479736 \h </w:instrText>
      </w:r>
      <w:r>
        <w:rPr>
          <w:noProof/>
        </w:rPr>
      </w:r>
      <w:r>
        <w:rPr>
          <w:noProof/>
        </w:rPr>
        <w:fldChar w:fldCharType="separate"/>
      </w:r>
      <w:r>
        <w:rPr>
          <w:noProof/>
        </w:rPr>
        <w:t>21</w:t>
      </w:r>
      <w:r>
        <w:rPr>
          <w:noProof/>
        </w:rPr>
        <w:fldChar w:fldCharType="end"/>
      </w:r>
    </w:p>
    <w:p w14:paraId="31341ABE" w14:textId="1192F2BE" w:rsidR="00B232A9" w:rsidRDefault="00B232A9">
      <w:pPr>
        <w:pStyle w:val="Sommario3"/>
        <w:rPr>
          <w:rFonts w:asciiTheme="minorHAnsi" w:eastAsiaTheme="minorEastAsia" w:hAnsiTheme="minorHAnsi" w:cstheme="minorBidi"/>
          <w:noProof/>
          <w:kern w:val="0"/>
          <w:sz w:val="22"/>
          <w:szCs w:val="22"/>
        </w:rPr>
      </w:pPr>
      <w:r w:rsidRPr="00C367D9">
        <w:rPr>
          <w:rFonts w:cs="Times New Roman"/>
          <w:b/>
          <w:bCs/>
          <w:i/>
          <w:iCs/>
          <w:noProof/>
          <w:color w:val="000000" w:themeColor="text1"/>
        </w:rPr>
        <w:t>5.1.1 Test su μ con varianza σ2 non nota</w:t>
      </w:r>
      <w:r>
        <w:rPr>
          <w:noProof/>
        </w:rPr>
        <w:tab/>
      </w:r>
      <w:r>
        <w:rPr>
          <w:noProof/>
        </w:rPr>
        <w:fldChar w:fldCharType="begin"/>
      </w:r>
      <w:r>
        <w:rPr>
          <w:noProof/>
        </w:rPr>
        <w:instrText xml:space="preserve"> PAGEREF _Toc90479737 \h </w:instrText>
      </w:r>
      <w:r>
        <w:rPr>
          <w:noProof/>
        </w:rPr>
      </w:r>
      <w:r>
        <w:rPr>
          <w:noProof/>
        </w:rPr>
        <w:fldChar w:fldCharType="separate"/>
      </w:r>
      <w:r>
        <w:rPr>
          <w:noProof/>
        </w:rPr>
        <w:t>21</w:t>
      </w:r>
      <w:r>
        <w:rPr>
          <w:noProof/>
        </w:rPr>
        <w:fldChar w:fldCharType="end"/>
      </w:r>
    </w:p>
    <w:p w14:paraId="36F2BA4C" w14:textId="43DE56CC" w:rsidR="00B232A9" w:rsidRDefault="00B232A9">
      <w:pPr>
        <w:pStyle w:val="Sommario2"/>
        <w:rPr>
          <w:rFonts w:asciiTheme="minorHAnsi" w:eastAsiaTheme="minorEastAsia" w:hAnsiTheme="minorHAnsi" w:cstheme="minorBidi"/>
          <w:noProof/>
          <w:kern w:val="0"/>
          <w:sz w:val="22"/>
          <w:szCs w:val="22"/>
        </w:rPr>
      </w:pPr>
      <w:r>
        <w:rPr>
          <w:noProof/>
        </w:rPr>
        <w:t>5.2 Criterio chi-quadrato</w:t>
      </w:r>
      <w:r>
        <w:rPr>
          <w:noProof/>
        </w:rPr>
        <w:tab/>
      </w:r>
      <w:r>
        <w:rPr>
          <w:noProof/>
        </w:rPr>
        <w:fldChar w:fldCharType="begin"/>
      </w:r>
      <w:r>
        <w:rPr>
          <w:noProof/>
        </w:rPr>
        <w:instrText xml:space="preserve"> PAGEREF _Toc90479738 \h </w:instrText>
      </w:r>
      <w:r>
        <w:rPr>
          <w:noProof/>
        </w:rPr>
      </w:r>
      <w:r>
        <w:rPr>
          <w:noProof/>
        </w:rPr>
        <w:fldChar w:fldCharType="separate"/>
      </w:r>
      <w:r>
        <w:rPr>
          <w:noProof/>
        </w:rPr>
        <w:t>23</w:t>
      </w:r>
      <w:r>
        <w:rPr>
          <w:noProof/>
        </w:rPr>
        <w:fldChar w:fldCharType="end"/>
      </w:r>
    </w:p>
    <w:p w14:paraId="1982511B" w14:textId="18E1D632" w:rsidR="00543E17" w:rsidRPr="00B70CF7" w:rsidRDefault="00487F66" w:rsidP="00487F66">
      <w:pPr>
        <w:ind w:left="284" w:right="282"/>
        <w:rPr>
          <w:i/>
          <w:iCs/>
          <w:color w:val="000000" w:themeColor="text1"/>
          <w:sz w:val="32"/>
          <w:szCs w:val="32"/>
        </w:rPr>
      </w:pPr>
      <w:r w:rsidRPr="001767C0">
        <w:rPr>
          <w:i/>
          <w:iCs/>
          <w:color w:val="000000" w:themeColor="text1"/>
          <w:sz w:val="28"/>
          <w:szCs w:val="28"/>
        </w:rPr>
        <w:fldChar w:fldCharType="end"/>
      </w:r>
    </w:p>
    <w:p w14:paraId="376E49E2" w14:textId="77777777" w:rsidR="00487F66" w:rsidRPr="00B70CF7" w:rsidRDefault="00487F66" w:rsidP="00487F66">
      <w:pPr>
        <w:ind w:left="284" w:right="282"/>
        <w:rPr>
          <w:i/>
          <w:iCs/>
          <w:color w:val="000000" w:themeColor="text1"/>
          <w:sz w:val="32"/>
          <w:szCs w:val="32"/>
        </w:rPr>
      </w:pPr>
    </w:p>
    <w:p w14:paraId="1D152B1C" w14:textId="77777777" w:rsidR="00487F66" w:rsidRPr="00B70CF7" w:rsidRDefault="00487F66" w:rsidP="00487F66">
      <w:pPr>
        <w:ind w:left="284" w:right="282"/>
        <w:rPr>
          <w:i/>
          <w:iCs/>
          <w:color w:val="000000" w:themeColor="text1"/>
          <w:sz w:val="32"/>
          <w:szCs w:val="32"/>
        </w:rPr>
      </w:pPr>
    </w:p>
    <w:p w14:paraId="50239A00" w14:textId="77777777" w:rsidR="00487F66" w:rsidRPr="00B70CF7" w:rsidRDefault="00487F66" w:rsidP="00487F66">
      <w:pPr>
        <w:ind w:left="284" w:right="282"/>
        <w:rPr>
          <w:i/>
          <w:iCs/>
          <w:color w:val="000000" w:themeColor="text1"/>
          <w:sz w:val="32"/>
          <w:szCs w:val="32"/>
        </w:rPr>
      </w:pPr>
    </w:p>
    <w:p w14:paraId="00D7E11F" w14:textId="77777777" w:rsidR="00487F66" w:rsidRPr="00B70CF7" w:rsidRDefault="00487F66" w:rsidP="00487F66">
      <w:pPr>
        <w:ind w:left="284" w:right="282"/>
        <w:rPr>
          <w:i/>
          <w:iCs/>
          <w:color w:val="000000" w:themeColor="text1"/>
          <w:sz w:val="32"/>
          <w:szCs w:val="32"/>
        </w:rPr>
      </w:pPr>
    </w:p>
    <w:p w14:paraId="74E4240C" w14:textId="77777777" w:rsidR="00487F66" w:rsidRPr="00B70CF7" w:rsidRDefault="00487F66" w:rsidP="00487F66">
      <w:pPr>
        <w:ind w:left="284" w:right="282"/>
        <w:rPr>
          <w:i/>
          <w:iCs/>
          <w:color w:val="000000" w:themeColor="text1"/>
          <w:sz w:val="32"/>
          <w:szCs w:val="32"/>
        </w:rPr>
      </w:pPr>
    </w:p>
    <w:p w14:paraId="6F47CCA1" w14:textId="77777777" w:rsidR="00487F66" w:rsidRPr="00B70CF7" w:rsidRDefault="00487F66" w:rsidP="00487F66">
      <w:pPr>
        <w:ind w:left="284" w:right="282"/>
        <w:rPr>
          <w:i/>
          <w:iCs/>
          <w:color w:val="000000" w:themeColor="text1"/>
          <w:sz w:val="32"/>
          <w:szCs w:val="32"/>
        </w:rPr>
      </w:pPr>
    </w:p>
    <w:p w14:paraId="30823400" w14:textId="77777777" w:rsidR="00487F66" w:rsidRPr="00B70CF7" w:rsidRDefault="00487F66" w:rsidP="00487F66">
      <w:pPr>
        <w:ind w:left="284" w:right="282"/>
        <w:rPr>
          <w:i/>
          <w:iCs/>
          <w:color w:val="000000" w:themeColor="text1"/>
          <w:sz w:val="32"/>
          <w:szCs w:val="32"/>
        </w:rPr>
      </w:pPr>
    </w:p>
    <w:p w14:paraId="0E11B30D" w14:textId="77777777" w:rsidR="00487F66" w:rsidRPr="00B70CF7" w:rsidRDefault="00487F66" w:rsidP="00487F66">
      <w:pPr>
        <w:ind w:left="284" w:right="282"/>
        <w:rPr>
          <w:i/>
          <w:iCs/>
          <w:color w:val="000000" w:themeColor="text1"/>
          <w:sz w:val="32"/>
          <w:szCs w:val="32"/>
        </w:rPr>
      </w:pPr>
    </w:p>
    <w:p w14:paraId="580EC566" w14:textId="77777777" w:rsidR="00487F66" w:rsidRPr="00B70CF7" w:rsidRDefault="00487F66" w:rsidP="00487F66">
      <w:pPr>
        <w:ind w:left="284" w:right="282"/>
        <w:rPr>
          <w:i/>
          <w:iCs/>
          <w:color w:val="000000" w:themeColor="text1"/>
          <w:sz w:val="32"/>
          <w:szCs w:val="32"/>
        </w:rPr>
      </w:pPr>
    </w:p>
    <w:p w14:paraId="49B7C56D" w14:textId="77777777" w:rsidR="00487F66" w:rsidRPr="00B70CF7" w:rsidRDefault="00487F66" w:rsidP="00487F66">
      <w:pPr>
        <w:ind w:left="284" w:right="282"/>
        <w:rPr>
          <w:i/>
          <w:iCs/>
          <w:color w:val="000000" w:themeColor="text1"/>
          <w:sz w:val="32"/>
          <w:szCs w:val="32"/>
        </w:rPr>
      </w:pPr>
    </w:p>
    <w:p w14:paraId="2A1DCB9A" w14:textId="77777777" w:rsidR="00487F66" w:rsidRPr="00B70CF7" w:rsidRDefault="00487F66" w:rsidP="00487F66">
      <w:pPr>
        <w:ind w:left="284" w:right="282"/>
        <w:rPr>
          <w:i/>
          <w:iCs/>
          <w:color w:val="000000" w:themeColor="text1"/>
          <w:sz w:val="32"/>
          <w:szCs w:val="32"/>
        </w:rPr>
      </w:pPr>
    </w:p>
    <w:p w14:paraId="5418A717" w14:textId="77777777" w:rsidR="00487F66" w:rsidRPr="00B70CF7" w:rsidRDefault="00487F66" w:rsidP="00487F66">
      <w:pPr>
        <w:ind w:left="284" w:right="282"/>
        <w:rPr>
          <w:i/>
          <w:iCs/>
          <w:color w:val="000000" w:themeColor="text1"/>
          <w:sz w:val="32"/>
          <w:szCs w:val="32"/>
        </w:rPr>
      </w:pPr>
    </w:p>
    <w:p w14:paraId="50CEF685" w14:textId="77777777" w:rsidR="00487F66" w:rsidRPr="00B70CF7" w:rsidRDefault="00487F66" w:rsidP="00487F66">
      <w:pPr>
        <w:ind w:left="284" w:right="282"/>
        <w:rPr>
          <w:i/>
          <w:iCs/>
          <w:color w:val="000000" w:themeColor="text1"/>
          <w:sz w:val="32"/>
          <w:szCs w:val="32"/>
        </w:rPr>
      </w:pPr>
    </w:p>
    <w:p w14:paraId="2ED42C00" w14:textId="77777777" w:rsidR="00487F66" w:rsidRPr="00B70CF7" w:rsidRDefault="00487F66" w:rsidP="00487F66">
      <w:pPr>
        <w:ind w:left="284" w:right="282"/>
        <w:rPr>
          <w:i/>
          <w:iCs/>
          <w:color w:val="000000" w:themeColor="text1"/>
          <w:sz w:val="32"/>
          <w:szCs w:val="32"/>
        </w:rPr>
      </w:pPr>
    </w:p>
    <w:p w14:paraId="1CA8D41E" w14:textId="77777777" w:rsidR="00487F66" w:rsidRPr="00B70CF7" w:rsidRDefault="00487F66" w:rsidP="00487F66">
      <w:pPr>
        <w:ind w:left="284" w:right="282"/>
        <w:rPr>
          <w:i/>
          <w:iCs/>
          <w:color w:val="000000" w:themeColor="text1"/>
          <w:sz w:val="32"/>
          <w:szCs w:val="32"/>
        </w:rPr>
      </w:pPr>
    </w:p>
    <w:p w14:paraId="13DE4DC1" w14:textId="77777777" w:rsidR="00487F66" w:rsidRPr="00B70CF7" w:rsidRDefault="00487F66" w:rsidP="00487F66">
      <w:pPr>
        <w:ind w:left="284" w:right="282"/>
        <w:rPr>
          <w:i/>
          <w:iCs/>
          <w:color w:val="000000" w:themeColor="text1"/>
          <w:sz w:val="32"/>
          <w:szCs w:val="32"/>
        </w:rPr>
      </w:pPr>
    </w:p>
    <w:p w14:paraId="5259AA32" w14:textId="77777777" w:rsidR="00487F66" w:rsidRPr="00B70CF7" w:rsidRDefault="00487F66" w:rsidP="00487F66">
      <w:pPr>
        <w:ind w:left="284" w:right="282"/>
        <w:rPr>
          <w:i/>
          <w:iCs/>
          <w:color w:val="000000" w:themeColor="text1"/>
          <w:sz w:val="32"/>
          <w:szCs w:val="32"/>
        </w:rPr>
      </w:pPr>
    </w:p>
    <w:p w14:paraId="54E32C23" w14:textId="77777777" w:rsidR="00487F66" w:rsidRPr="00B70CF7" w:rsidRDefault="00487F66" w:rsidP="00487F66">
      <w:pPr>
        <w:ind w:left="284" w:right="282"/>
        <w:rPr>
          <w:i/>
          <w:iCs/>
          <w:color w:val="000000" w:themeColor="text1"/>
          <w:sz w:val="32"/>
          <w:szCs w:val="32"/>
        </w:rPr>
      </w:pPr>
    </w:p>
    <w:p w14:paraId="2A210ABD" w14:textId="77777777" w:rsidR="00487F66" w:rsidRPr="00B70CF7" w:rsidRDefault="00487F66" w:rsidP="00487F66">
      <w:pPr>
        <w:ind w:left="284" w:right="282"/>
        <w:rPr>
          <w:i/>
          <w:iCs/>
          <w:color w:val="000000" w:themeColor="text1"/>
          <w:sz w:val="32"/>
          <w:szCs w:val="32"/>
        </w:rPr>
      </w:pPr>
    </w:p>
    <w:p w14:paraId="50A5CE33" w14:textId="77777777" w:rsidR="00487F66" w:rsidRPr="00B70CF7" w:rsidRDefault="00487F66" w:rsidP="00487F66">
      <w:pPr>
        <w:ind w:left="284" w:right="282"/>
        <w:rPr>
          <w:i/>
          <w:iCs/>
          <w:color w:val="000000" w:themeColor="text1"/>
          <w:sz w:val="32"/>
          <w:szCs w:val="32"/>
        </w:rPr>
      </w:pPr>
    </w:p>
    <w:p w14:paraId="03E456B1" w14:textId="77777777" w:rsidR="00487F66" w:rsidRPr="00B70CF7" w:rsidRDefault="00487F66" w:rsidP="00487F66">
      <w:pPr>
        <w:ind w:left="284" w:right="282"/>
        <w:rPr>
          <w:i/>
          <w:iCs/>
          <w:color w:val="000000" w:themeColor="text1"/>
          <w:sz w:val="32"/>
          <w:szCs w:val="32"/>
        </w:rPr>
      </w:pPr>
    </w:p>
    <w:p w14:paraId="69DE87CF" w14:textId="77777777" w:rsidR="00487F66" w:rsidRPr="00B70CF7" w:rsidRDefault="00487F66" w:rsidP="00487F66">
      <w:pPr>
        <w:ind w:left="284" w:right="282"/>
        <w:rPr>
          <w:i/>
          <w:iCs/>
          <w:color w:val="000000" w:themeColor="text1"/>
          <w:sz w:val="32"/>
          <w:szCs w:val="32"/>
        </w:rPr>
      </w:pPr>
    </w:p>
    <w:p w14:paraId="190D034B" w14:textId="77777777" w:rsidR="00487F66" w:rsidRPr="00B70CF7" w:rsidRDefault="00487F66" w:rsidP="00487F66">
      <w:pPr>
        <w:ind w:left="284" w:right="282"/>
        <w:rPr>
          <w:i/>
          <w:iCs/>
          <w:color w:val="000000" w:themeColor="text1"/>
          <w:sz w:val="32"/>
          <w:szCs w:val="32"/>
        </w:rPr>
      </w:pPr>
    </w:p>
    <w:p w14:paraId="234407B9" w14:textId="77777777" w:rsidR="00487F66" w:rsidRPr="00B70CF7" w:rsidRDefault="00487F66" w:rsidP="00487F66">
      <w:pPr>
        <w:ind w:left="284" w:right="282"/>
        <w:rPr>
          <w:i/>
          <w:iCs/>
          <w:color w:val="000000" w:themeColor="text1"/>
          <w:sz w:val="32"/>
          <w:szCs w:val="32"/>
        </w:rPr>
      </w:pPr>
    </w:p>
    <w:p w14:paraId="03E915E2" w14:textId="77777777" w:rsidR="00487F66" w:rsidRPr="00B70CF7" w:rsidRDefault="00487F66" w:rsidP="00487F66">
      <w:pPr>
        <w:ind w:left="284" w:right="282"/>
        <w:rPr>
          <w:i/>
          <w:iCs/>
          <w:color w:val="000000" w:themeColor="text1"/>
          <w:sz w:val="32"/>
          <w:szCs w:val="32"/>
        </w:rPr>
      </w:pPr>
    </w:p>
    <w:p w14:paraId="1FF93221" w14:textId="77777777" w:rsidR="00487F66" w:rsidRPr="00B70CF7" w:rsidRDefault="00487F66" w:rsidP="00487F66">
      <w:pPr>
        <w:ind w:left="284" w:right="282"/>
        <w:rPr>
          <w:i/>
          <w:iCs/>
          <w:color w:val="000000" w:themeColor="text1"/>
          <w:sz w:val="32"/>
          <w:szCs w:val="32"/>
        </w:rPr>
      </w:pPr>
    </w:p>
    <w:p w14:paraId="3604EA37" w14:textId="77777777" w:rsidR="00487F66" w:rsidRPr="00B70CF7" w:rsidRDefault="00487F66" w:rsidP="00487F66">
      <w:pPr>
        <w:ind w:left="284" w:right="282"/>
        <w:rPr>
          <w:i/>
          <w:iCs/>
          <w:color w:val="000000" w:themeColor="text1"/>
          <w:sz w:val="32"/>
          <w:szCs w:val="32"/>
        </w:rPr>
      </w:pPr>
    </w:p>
    <w:p w14:paraId="759A0BBB" w14:textId="77777777" w:rsidR="00487F66" w:rsidRPr="00B70CF7" w:rsidRDefault="00487F66" w:rsidP="00487F66">
      <w:pPr>
        <w:ind w:left="284" w:right="282"/>
        <w:rPr>
          <w:i/>
          <w:iCs/>
          <w:color w:val="000000" w:themeColor="text1"/>
          <w:sz w:val="32"/>
          <w:szCs w:val="32"/>
        </w:rPr>
      </w:pPr>
    </w:p>
    <w:p w14:paraId="31C0F746" w14:textId="77777777" w:rsidR="00487F66" w:rsidRPr="00B70CF7" w:rsidRDefault="00487F66" w:rsidP="00487F66">
      <w:pPr>
        <w:ind w:left="284" w:right="282"/>
        <w:rPr>
          <w:i/>
          <w:iCs/>
          <w:color w:val="000000" w:themeColor="text1"/>
          <w:sz w:val="32"/>
          <w:szCs w:val="32"/>
        </w:rPr>
      </w:pPr>
    </w:p>
    <w:p w14:paraId="52DB1976" w14:textId="77777777" w:rsidR="00487F66" w:rsidRPr="00B70CF7" w:rsidRDefault="00487F66" w:rsidP="00487F66">
      <w:pPr>
        <w:ind w:left="284" w:right="282"/>
        <w:rPr>
          <w:i/>
          <w:iCs/>
          <w:color w:val="000000" w:themeColor="text1"/>
          <w:sz w:val="32"/>
          <w:szCs w:val="32"/>
        </w:rPr>
      </w:pPr>
    </w:p>
    <w:p w14:paraId="3A6CA653" w14:textId="77777777" w:rsidR="00487F66" w:rsidRPr="00B70CF7" w:rsidRDefault="00487F66" w:rsidP="00487F66">
      <w:pPr>
        <w:ind w:left="284" w:right="282"/>
        <w:rPr>
          <w:i/>
          <w:iCs/>
          <w:color w:val="000000" w:themeColor="text1"/>
          <w:sz w:val="32"/>
          <w:szCs w:val="32"/>
        </w:rPr>
      </w:pPr>
    </w:p>
    <w:p w14:paraId="75358B8D" w14:textId="77777777" w:rsidR="00487F66" w:rsidRPr="00B70CF7" w:rsidRDefault="00487F66" w:rsidP="00487F66">
      <w:pPr>
        <w:ind w:left="284" w:right="282"/>
        <w:rPr>
          <w:i/>
          <w:iCs/>
          <w:color w:val="000000" w:themeColor="text1"/>
          <w:sz w:val="32"/>
          <w:szCs w:val="32"/>
        </w:rPr>
      </w:pPr>
    </w:p>
    <w:p w14:paraId="2237926A" w14:textId="77777777" w:rsidR="00487F66" w:rsidRPr="00B70CF7" w:rsidRDefault="00487F66" w:rsidP="00487F66">
      <w:pPr>
        <w:ind w:left="284" w:right="282"/>
        <w:rPr>
          <w:i/>
          <w:iCs/>
          <w:color w:val="000000" w:themeColor="text1"/>
          <w:sz w:val="32"/>
          <w:szCs w:val="32"/>
        </w:rPr>
      </w:pPr>
    </w:p>
    <w:p w14:paraId="48F8BF74" w14:textId="77777777" w:rsidR="00EB6E62" w:rsidRPr="00B70CF7" w:rsidRDefault="00EB6E62" w:rsidP="00487F66">
      <w:pPr>
        <w:ind w:right="282"/>
        <w:rPr>
          <w:i/>
          <w:iCs/>
          <w:color w:val="000000" w:themeColor="text1"/>
          <w:sz w:val="32"/>
          <w:szCs w:val="32"/>
        </w:rPr>
        <w:sectPr w:rsidR="00EB6E62" w:rsidRPr="00B70CF7" w:rsidSect="00C503A9">
          <w:footerReference w:type="default" r:id="rId9"/>
          <w:pgSz w:w="11906" w:h="16838"/>
          <w:pgMar w:top="1417" w:right="1134" w:bottom="1134" w:left="1134" w:header="709" w:footer="398" w:gutter="0"/>
          <w:cols w:space="708"/>
          <w:docGrid w:linePitch="360"/>
        </w:sectPr>
      </w:pPr>
    </w:p>
    <w:p w14:paraId="09D5A1E8" w14:textId="6EB1DE21" w:rsidR="002F1087" w:rsidRDefault="001A6DE9" w:rsidP="00BB270E">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0" w:name="_Toc90479723"/>
      <w:r>
        <w:rPr>
          <w:rFonts w:ascii="Times New Roman" w:hAnsi="Times New Roman" w:cs="Times New Roman"/>
          <w:b/>
          <w:bCs/>
          <w:i/>
          <w:iCs/>
          <w:color w:val="000000" w:themeColor="text1"/>
        </w:rPr>
        <w:lastRenderedPageBreak/>
        <w:t>I</w:t>
      </w:r>
      <w:r w:rsidR="00BB270E">
        <w:rPr>
          <w:rFonts w:ascii="Times New Roman" w:hAnsi="Times New Roman" w:cs="Times New Roman"/>
          <w:b/>
          <w:bCs/>
          <w:i/>
          <w:iCs/>
          <w:color w:val="000000" w:themeColor="text1"/>
        </w:rPr>
        <w:t>ntroduzione</w:t>
      </w:r>
      <w:bookmarkEnd w:id="0"/>
    </w:p>
    <w:p w14:paraId="15DDB9DD" w14:textId="77777777" w:rsidR="004C1841" w:rsidRDefault="004C1841" w:rsidP="004C1841">
      <w:pPr>
        <w:ind w:left="426"/>
      </w:pPr>
      <w:r>
        <w:t>Il seguente documento ha come scopo quello di fornire le nozioni e le conoscenze di base sulla distribuzione di probabilità continua normale e di mostrare tramite quest’ultima le applicazioni delle tecniche dell’inferenza statistica.</w:t>
      </w:r>
    </w:p>
    <w:p w14:paraId="7630106C" w14:textId="77777777" w:rsidR="004C1841" w:rsidRDefault="004C1841" w:rsidP="004C1841">
      <w:pPr>
        <w:ind w:left="426"/>
      </w:pPr>
      <w:r>
        <w:t>Lo scopo della statistica inferenziale è quello di derivare le caratteristiche di una popolazione tramite un campione estratto da essa.</w:t>
      </w:r>
    </w:p>
    <w:p w14:paraId="2CF307D5" w14:textId="77777777" w:rsidR="004C1841" w:rsidRDefault="004C1841" w:rsidP="004C1841">
      <w:pPr>
        <w:ind w:left="426"/>
      </w:pPr>
      <w:r>
        <w:t>L’utilizzo che faremo dunque dell’inferenza statistica è quello di studiare una popolazione descritta da una variabile aleatoria avente distribuzione normale e ottenere delle stime sui parametri non noti e verificare delle ipotesi. La variabile aleatoria è definita osservabile poiché si possono osservare i valori assunti dalla variabile: il parametro non è noto solo nella legge di probabilità (funzione di distribuzione). Il campione inoltre deve essere scelto in modo da essere rappresentativo della popolazione.</w:t>
      </w:r>
    </w:p>
    <w:p w14:paraId="61A4C721" w14:textId="236FEA1A" w:rsidR="007A0272" w:rsidRDefault="0091272A" w:rsidP="0091272A">
      <w:pPr>
        <w:ind w:left="426"/>
      </w:pPr>
      <w:r>
        <w:t>Nella relazione da noi presentata si è deciso di approfondire una variabile aleatoria continua, in particolare la variabile aleatoria normale.</w:t>
      </w:r>
    </w:p>
    <w:p w14:paraId="17749DEC" w14:textId="23AAE9CD" w:rsidR="00FD3342" w:rsidRDefault="00FD3342" w:rsidP="00FD3342">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1" w:name="_Toc90479724"/>
      <w:r w:rsidRPr="00FD3342">
        <w:rPr>
          <w:rFonts w:ascii="Times New Roman" w:hAnsi="Times New Roman" w:cs="Times New Roman"/>
          <w:b/>
          <w:bCs/>
          <w:i/>
          <w:iCs/>
          <w:color w:val="000000" w:themeColor="text1"/>
        </w:rPr>
        <w:t>Variabile aleatoria normale</w:t>
      </w:r>
      <w:bookmarkEnd w:id="1"/>
    </w:p>
    <w:p w14:paraId="2792229A" w14:textId="77777777" w:rsidR="00316FFA" w:rsidRDefault="00316FFA" w:rsidP="00316FFA">
      <w:pPr>
        <w:ind w:left="426"/>
      </w:pPr>
      <w:r>
        <w:t>Ricordiamo la definizione di variabile aleatoria: una variabile aleatoria è una funzione che fa corrispondere un numero reale a ogni esito di un esperimento. Se l’insieme dei valori assunti dalla variabile aleatoria non è numerabile, la variabile si definisce continua: non è possibile elencare tutti i valori essendo un’infinità e non è possibile attribuire una probabilità ai singoli valori. Mentre per una variabile discreta è possibile elencare tutti i valori che essa può assumere, per una variabile continua è necessario definire delle classi, cioè degli intervalli in cui suddividere i possibili valori della variabile.</w:t>
      </w:r>
    </w:p>
    <w:p w14:paraId="1E7384BF" w14:textId="77777777" w:rsidR="00316FFA" w:rsidRDefault="00316FFA" w:rsidP="00316FFA">
      <w:pPr>
        <w:ind w:left="426"/>
      </w:pPr>
      <w:r>
        <w:t>Introduciamo adesso la funzione di distribuzione normale.</w:t>
      </w:r>
    </w:p>
    <w:p w14:paraId="50B85A58" w14:textId="77777777" w:rsidR="00316FFA" w:rsidRDefault="00316FFA" w:rsidP="00316FFA">
      <w:pPr>
        <w:ind w:left="426"/>
      </w:pPr>
      <w:r>
        <w:t>L’importanza della distribuzione normale è dovuta alla sua caratteristica di poter efficacemente approssimare molte distribuzioni (lo vedremo in seguito) di numerosi fenomeni, basti pensare che non sono poche le distribuzioni che sono normalizzabili tramite delle trasformazioni.</w:t>
      </w:r>
    </w:p>
    <w:p w14:paraId="6ED8306A" w14:textId="723BE4F7" w:rsidR="00FD3342" w:rsidRDefault="00316FFA" w:rsidP="00316FFA">
      <w:pPr>
        <w:ind w:left="426"/>
      </w:pPr>
      <w:r>
        <w:t>Vediamone le caratteristiche.</w:t>
      </w:r>
    </w:p>
    <w:p w14:paraId="7ECBBAA2" w14:textId="106BFFF5" w:rsidR="00316FFA" w:rsidRDefault="00316FFA" w:rsidP="00316FFA">
      <w:pPr>
        <w:pStyle w:val="Titolo2"/>
        <w:ind w:left="390" w:hanging="390"/>
      </w:pPr>
      <w:bookmarkStart w:id="2" w:name="_Toc90479725"/>
      <w:r>
        <w:t>2.1 Densità di probabilità</w:t>
      </w:r>
      <w:bookmarkEnd w:id="2"/>
    </w:p>
    <w:p w14:paraId="124D4745" w14:textId="77777777" w:rsidR="006C7617" w:rsidRDefault="006C7617" w:rsidP="006C7617">
      <w:pPr>
        <w:ind w:left="426"/>
      </w:pPr>
      <w:r>
        <w:t>Una variabile aleatoria X di densità di probabilità</w:t>
      </w:r>
    </w:p>
    <w:p w14:paraId="39B3E67A" w14:textId="36E50C40" w:rsidR="006C7617" w:rsidRDefault="00CA4C81" w:rsidP="006C7617">
      <w:pPr>
        <w:ind w:left="426"/>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  x</m:t>
          </m:r>
          <m:r>
            <w:rPr>
              <w:rFonts w:ascii="Cambria Math" w:hAnsi="Cambria Math" w:cs="Cambria Math"/>
            </w:rPr>
            <m:t>∈</m:t>
          </m:r>
          <m:r>
            <w:rPr>
              <w:rFonts w:ascii="Cambria Math" w:hAnsi="Cambria Math"/>
            </w:rPr>
            <m:t>R     (μ</m:t>
          </m:r>
          <m:r>
            <w:rPr>
              <w:rFonts w:ascii="Cambria Math" w:hAnsi="Cambria Math" w:cs="Cambria Math"/>
            </w:rPr>
            <m:t>∈</m:t>
          </m:r>
          <m:r>
            <w:rPr>
              <w:rFonts w:ascii="Cambria Math" w:hAnsi="Cambria Math"/>
            </w:rPr>
            <m:t>R,σ&gt;0)</m:t>
          </m:r>
        </m:oMath>
      </m:oMathPara>
    </w:p>
    <w:p w14:paraId="459DA9F1" w14:textId="77777777" w:rsidR="006C7617" w:rsidRDefault="006C7617" w:rsidP="006C7617">
      <w:pPr>
        <w:ind w:left="426"/>
      </w:pPr>
      <w:r>
        <w:t xml:space="preserve">si dice avere distribuzione normale di </w:t>
      </w:r>
      <w:r w:rsidRPr="00697C12">
        <w:rPr>
          <w:b/>
          <w:bCs/>
        </w:rPr>
        <w:t>parametri</w:t>
      </w:r>
      <w:r>
        <w:t xml:space="preserve"> μ e σ.</w:t>
      </w:r>
    </w:p>
    <w:p w14:paraId="336BCB8C" w14:textId="4BAB0AE4" w:rsidR="006C7617" w:rsidRDefault="006C7617" w:rsidP="006C7617">
      <w:pPr>
        <w:ind w:left="426"/>
      </w:pPr>
      <w:r>
        <w:t xml:space="preserve">La densità è simmetrica rispetto all’asse x=μ, risulta infatti </w:t>
      </w:r>
      <w:proofErr w:type="spellStart"/>
      <w:r>
        <w:t>fX</w:t>
      </w:r>
      <w:proofErr w:type="spellEnd"/>
      <w:r>
        <w:t>(μ−x)=</w:t>
      </w:r>
      <w:proofErr w:type="spellStart"/>
      <w:r>
        <w:t>fX</w:t>
      </w:r>
      <w:proofErr w:type="spellEnd"/>
      <w:r>
        <w:t>(</w:t>
      </w:r>
      <w:proofErr w:type="spellStart"/>
      <w:r>
        <w:t>μ+x</w:t>
      </w:r>
      <w:proofErr w:type="spellEnd"/>
      <w:r>
        <w:t>).</w:t>
      </w:r>
      <w:r w:rsidR="00697C12">
        <w:br/>
      </w:r>
      <w:r>
        <w:t>La densità ha le seguenti caratteristiche:</w:t>
      </w:r>
    </w:p>
    <w:p w14:paraId="496C75BA" w14:textId="77777777" w:rsidR="006C7617" w:rsidRDefault="006C7617" w:rsidP="00697C12">
      <w:pPr>
        <w:pStyle w:val="Paragrafoelenco"/>
        <w:numPr>
          <w:ilvl w:val="0"/>
          <w:numId w:val="35"/>
        </w:numPr>
      </w:pPr>
      <w:r>
        <w:t xml:space="preserve">La </w:t>
      </w:r>
      <w:r w:rsidRPr="001778F1">
        <w:rPr>
          <w:b/>
          <w:bCs/>
        </w:rPr>
        <w:t>forma a campana</w:t>
      </w:r>
      <w:r>
        <w:t xml:space="preserve"> rispetto a x=μ</w:t>
      </w:r>
    </w:p>
    <w:p w14:paraId="60ED3F6E" w14:textId="2964A959" w:rsidR="006C7617" w:rsidRDefault="006C7617" w:rsidP="00697C12">
      <w:pPr>
        <w:pStyle w:val="Paragrafoelenco"/>
        <w:numPr>
          <w:ilvl w:val="0"/>
          <w:numId w:val="35"/>
        </w:numPr>
      </w:pPr>
      <w:r>
        <w:t xml:space="preserve">Il </w:t>
      </w:r>
      <w:r w:rsidRPr="001778F1">
        <w:rPr>
          <w:b/>
          <w:bCs/>
        </w:rPr>
        <w:t>massimo</w:t>
      </w:r>
      <w:r>
        <w:t xml:space="preserve"> è in corrispondenza del punto x=μ ed è pari a </w:t>
      </w:r>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oMath>
    </w:p>
    <w:p w14:paraId="08A73728" w14:textId="77777777" w:rsidR="006C7617" w:rsidRDefault="006C7617" w:rsidP="00697C12">
      <w:pPr>
        <w:pStyle w:val="Paragrafoelenco"/>
        <w:numPr>
          <w:ilvl w:val="0"/>
          <w:numId w:val="35"/>
        </w:numPr>
      </w:pPr>
      <w:r>
        <w:lastRenderedPageBreak/>
        <w:t xml:space="preserve">Ha due </w:t>
      </w:r>
      <w:r w:rsidRPr="001778F1">
        <w:rPr>
          <w:b/>
          <w:bCs/>
        </w:rPr>
        <w:t>flessi</w:t>
      </w:r>
      <w:r>
        <w:t xml:space="preserve"> in corrispondenza di μ−σ e </w:t>
      </w:r>
      <w:proofErr w:type="spellStart"/>
      <w:r>
        <w:t>μ+σ</w:t>
      </w:r>
      <w:proofErr w:type="spellEnd"/>
    </w:p>
    <w:p w14:paraId="7DF5653C" w14:textId="641DDE2A" w:rsidR="006C7617" w:rsidRDefault="006C7617" w:rsidP="006C7617">
      <w:pPr>
        <w:ind w:left="426"/>
      </w:pPr>
      <w:r>
        <w:t xml:space="preserve">Per indicare una variabile aleatoria </w:t>
      </w:r>
      <w:r w:rsidRPr="00BB2E98">
        <w:rPr>
          <w:b/>
          <w:bCs/>
        </w:rPr>
        <w:t>X</w:t>
      </w:r>
      <w:r>
        <w:t xml:space="preserve"> che ha distribuzione normale di parametri </w:t>
      </w:r>
      <w:r w:rsidRPr="00BB2E98">
        <w:rPr>
          <w:b/>
          <w:bCs/>
        </w:rPr>
        <w:t>μ</w:t>
      </w:r>
      <w:r>
        <w:t xml:space="preserve"> e </w:t>
      </w:r>
      <w:r w:rsidRPr="00BB2E98">
        <w:rPr>
          <w:b/>
          <w:bCs/>
        </w:rPr>
        <w:t>σ</w:t>
      </w:r>
      <w:r>
        <w:t xml:space="preserve"> useremo la notazione X</w:t>
      </w:r>
      <w:r w:rsidR="00BB2E98">
        <w:t xml:space="preserve"> </w:t>
      </w:r>
      <w:r>
        <w:rPr>
          <w:rFonts w:ascii="Cambria Math" w:hAnsi="Cambria Math" w:cs="Cambria Math"/>
        </w:rPr>
        <w:t>∼</w:t>
      </w:r>
      <w:r w:rsidR="00BB2E98">
        <w:rPr>
          <w:rFonts w:ascii="Cambria Math" w:hAnsi="Cambria Math" w:cs="Cambria Math"/>
        </w:rPr>
        <w:t xml:space="preserve"> </w:t>
      </w:r>
      <w:r>
        <w:t>N(μ,</w:t>
      </w:r>
      <w:r w:rsidR="00BB2E98">
        <w:t xml:space="preserve"> </w:t>
      </w:r>
      <w:r>
        <w:t>σ) (X è una variabile normale).</w:t>
      </w:r>
    </w:p>
    <w:p w14:paraId="792EDCF0" w14:textId="13740A15" w:rsidR="004F7CBB" w:rsidRDefault="004F7CBB" w:rsidP="006C7617">
      <w:pPr>
        <w:ind w:left="426"/>
      </w:pPr>
      <w:r w:rsidRPr="004F7CBB">
        <w:t>Prendiamo in esame i</w:t>
      </w:r>
      <w:r>
        <w:t>l</w:t>
      </w:r>
      <w:r w:rsidRPr="004F7CBB">
        <w:t xml:space="preserve"> seguente </w:t>
      </w:r>
      <w:r>
        <w:t>array</w:t>
      </w:r>
      <w:r w:rsidRPr="004F7CBB">
        <w:t xml:space="preserve"> di dati che contiene i voti di </w:t>
      </w:r>
      <w:proofErr w:type="gramStart"/>
      <w:r w:rsidRPr="004F7CBB">
        <w:t>100</w:t>
      </w:r>
      <w:proofErr w:type="gramEnd"/>
      <w:r w:rsidRPr="004F7CBB">
        <w:t xml:space="preserve"> studenti.</w:t>
      </w:r>
      <w:r w:rsidR="006C7DCC">
        <w:br/>
        <w:t xml:space="preserve">Per ottenere questo risultato in R utilizziamo la funzione </w:t>
      </w:r>
      <w:proofErr w:type="spellStart"/>
      <w:r w:rsidR="006C7DCC" w:rsidRPr="006C7DCC">
        <w:rPr>
          <w:rFonts w:ascii="Consolas" w:hAnsi="Consolas"/>
          <w:sz w:val="22"/>
          <w:szCs w:val="22"/>
          <w:highlight w:val="lightGray"/>
        </w:rPr>
        <w:t>set.seed</w:t>
      </w:r>
      <w:proofErr w:type="spellEnd"/>
      <w:r w:rsidR="006C7DCC" w:rsidRPr="006C7DCC">
        <w:rPr>
          <w:rFonts w:ascii="Consolas" w:hAnsi="Consolas"/>
          <w:sz w:val="22"/>
          <w:szCs w:val="22"/>
          <w:highlight w:val="lightGray"/>
        </w:rPr>
        <w:t>()</w:t>
      </w:r>
      <w:r w:rsidR="006C7DCC">
        <w:t xml:space="preserve"> per rendere l’esperimento riproducibile</w:t>
      </w:r>
      <w:r w:rsidR="00667AE7">
        <w:t xml:space="preserve"> e la funzione </w:t>
      </w:r>
      <w:r w:rsidR="00667AE7" w:rsidRPr="00667AE7">
        <w:rPr>
          <w:rFonts w:ascii="Consolas" w:hAnsi="Consolas"/>
          <w:sz w:val="22"/>
          <w:szCs w:val="22"/>
          <w:highlight w:val="lightGray"/>
        </w:rPr>
        <w:t>sample()</w:t>
      </w:r>
      <w:r w:rsidR="00667AE7">
        <w:t xml:space="preserve"> per generare i valori desiderati</w:t>
      </w:r>
      <w:r w:rsidR="000041EB">
        <w:t>:</w:t>
      </w:r>
    </w:p>
    <w:tbl>
      <w:tblPr>
        <w:tblStyle w:val="Grigliatabella"/>
        <w:tblW w:w="0" w:type="auto"/>
        <w:tblInd w:w="426" w:type="dxa"/>
        <w:tblLook w:val="04A0" w:firstRow="1" w:lastRow="0" w:firstColumn="1" w:lastColumn="0" w:noHBand="0" w:noVBand="1"/>
      </w:tblPr>
      <w:tblGrid>
        <w:gridCol w:w="9202"/>
      </w:tblGrid>
      <w:tr w:rsidR="00E76192" w14:paraId="4C0F7259" w14:textId="77777777" w:rsidTr="00E76192">
        <w:tc>
          <w:tcPr>
            <w:tcW w:w="9628" w:type="dxa"/>
          </w:tcPr>
          <w:p w14:paraId="7A735A2F" w14:textId="7256676D" w:rsidR="00E76192" w:rsidRPr="00E76192" w:rsidRDefault="00E76192" w:rsidP="00E76192">
            <w:pPr>
              <w:ind w:left="451"/>
              <w:rPr>
                <w:rFonts w:ascii="Consolas" w:hAnsi="Consolas"/>
                <w:sz w:val="18"/>
                <w:szCs w:val="18"/>
                <w:lang w:val="en-US"/>
              </w:rPr>
            </w:pPr>
            <w:r w:rsidRPr="006F329A">
              <w:br/>
            </w:r>
            <w:r w:rsidR="009D439D" w:rsidRPr="009D439D">
              <w:rPr>
                <w:rFonts w:ascii="Consolas" w:hAnsi="Consolas"/>
                <w:sz w:val="18"/>
                <w:szCs w:val="18"/>
                <w:lang w:val="en-US"/>
              </w:rPr>
              <w:t xml:space="preserve">&gt; </w:t>
            </w:r>
            <w:proofErr w:type="spellStart"/>
            <w:r w:rsidR="009D439D" w:rsidRPr="009D439D">
              <w:rPr>
                <w:rFonts w:ascii="Consolas" w:hAnsi="Consolas"/>
                <w:sz w:val="18"/>
                <w:szCs w:val="18"/>
                <w:lang w:val="en-US"/>
              </w:rPr>
              <w:t>set.seed</w:t>
            </w:r>
            <w:proofErr w:type="spellEnd"/>
            <w:r w:rsidR="009D439D" w:rsidRPr="009D439D">
              <w:rPr>
                <w:rFonts w:ascii="Consolas" w:hAnsi="Consolas"/>
                <w:sz w:val="18"/>
                <w:szCs w:val="18"/>
                <w:lang w:val="en-US"/>
              </w:rPr>
              <w:t>(3)</w:t>
            </w:r>
            <w:r w:rsidR="009D439D">
              <w:rPr>
                <w:rFonts w:ascii="Consolas" w:hAnsi="Consolas"/>
                <w:sz w:val="18"/>
                <w:szCs w:val="18"/>
                <w:lang w:val="en-US"/>
              </w:rPr>
              <w:br/>
            </w:r>
            <w:r w:rsidRPr="00E76192">
              <w:rPr>
                <w:rFonts w:ascii="Consolas" w:hAnsi="Consolas"/>
                <w:sz w:val="18"/>
                <w:szCs w:val="18"/>
                <w:lang w:val="en-US"/>
              </w:rPr>
              <w:t>&gt; sample(c(18:30), size=100, replace=TRUE)</w:t>
            </w:r>
          </w:p>
          <w:p w14:paraId="3657AD51" w14:textId="77777777" w:rsidR="00E76192" w:rsidRPr="00E76192" w:rsidRDefault="00E76192" w:rsidP="00E76192">
            <w:pPr>
              <w:ind w:left="451"/>
              <w:rPr>
                <w:rFonts w:ascii="Consolas" w:hAnsi="Consolas"/>
                <w:sz w:val="18"/>
                <w:szCs w:val="18"/>
              </w:rPr>
            </w:pPr>
            <w:r w:rsidRPr="00E76192">
              <w:rPr>
                <w:rFonts w:ascii="Consolas" w:hAnsi="Consolas"/>
                <w:sz w:val="18"/>
                <w:szCs w:val="18"/>
                <w:lang w:val="en-US"/>
              </w:rPr>
              <w:t xml:space="preserve">  </w:t>
            </w:r>
            <w:r w:rsidRPr="00E76192">
              <w:rPr>
                <w:rFonts w:ascii="Consolas" w:hAnsi="Consolas"/>
                <w:sz w:val="18"/>
                <w:szCs w:val="18"/>
              </w:rPr>
              <w:t>[1] 22 27 29 24 21 27 25 28 25 21 27 24 25 25 25 22 19 30 29 30 22 25 22</w:t>
            </w:r>
          </w:p>
          <w:p w14:paraId="5CA0DA29" w14:textId="77777777" w:rsidR="00E76192" w:rsidRPr="00E76192" w:rsidRDefault="00E76192" w:rsidP="00E76192">
            <w:pPr>
              <w:ind w:left="451"/>
              <w:rPr>
                <w:rFonts w:ascii="Consolas" w:hAnsi="Consolas"/>
                <w:sz w:val="18"/>
                <w:szCs w:val="18"/>
              </w:rPr>
            </w:pPr>
            <w:r w:rsidRPr="00E76192">
              <w:rPr>
                <w:rFonts w:ascii="Consolas" w:hAnsi="Consolas"/>
                <w:sz w:val="18"/>
                <w:szCs w:val="18"/>
              </w:rPr>
              <w:t xml:space="preserve"> [24] 26 26 25 23 19 26 29 25 23 29 20 23 25 27 28 30 24 20 22 24 23 25 27</w:t>
            </w:r>
          </w:p>
          <w:p w14:paraId="21DE39A7" w14:textId="77777777" w:rsidR="00E76192" w:rsidRPr="00E76192" w:rsidRDefault="00E76192" w:rsidP="00E76192">
            <w:pPr>
              <w:ind w:left="451"/>
              <w:rPr>
                <w:rFonts w:ascii="Consolas" w:hAnsi="Consolas"/>
                <w:sz w:val="18"/>
                <w:szCs w:val="18"/>
              </w:rPr>
            </w:pPr>
            <w:r w:rsidRPr="00E76192">
              <w:rPr>
                <w:rFonts w:ascii="Consolas" w:hAnsi="Consolas"/>
                <w:sz w:val="18"/>
                <w:szCs w:val="18"/>
              </w:rPr>
              <w:t xml:space="preserve"> [47] 21 18 20 23 21 26 27 30 24 27 18 26 18 26 22 19 23 30 25 28 27 21 26</w:t>
            </w:r>
          </w:p>
          <w:p w14:paraId="65567E94" w14:textId="77777777" w:rsidR="00E76192" w:rsidRPr="00E76192" w:rsidRDefault="00E76192" w:rsidP="00E76192">
            <w:pPr>
              <w:ind w:left="451"/>
              <w:rPr>
                <w:rFonts w:ascii="Consolas" w:hAnsi="Consolas"/>
                <w:sz w:val="18"/>
                <w:szCs w:val="18"/>
              </w:rPr>
            </w:pPr>
            <w:r w:rsidRPr="00E76192">
              <w:rPr>
                <w:rFonts w:ascii="Consolas" w:hAnsi="Consolas"/>
                <w:sz w:val="18"/>
                <w:szCs w:val="18"/>
              </w:rPr>
              <w:t xml:space="preserve"> [70] 20 21 29 19 18 21 23 18 30 19 22 19 25 24 24 27 23 20 18 27 19 22 28</w:t>
            </w:r>
          </w:p>
          <w:p w14:paraId="03C5886D" w14:textId="19045767" w:rsidR="00E76192" w:rsidRDefault="00E76192" w:rsidP="00E76192">
            <w:pPr>
              <w:ind w:left="451"/>
            </w:pPr>
            <w:r w:rsidRPr="00E76192">
              <w:rPr>
                <w:rFonts w:ascii="Consolas" w:hAnsi="Consolas"/>
                <w:sz w:val="18"/>
                <w:szCs w:val="18"/>
              </w:rPr>
              <w:t xml:space="preserve"> [93] 27 21 26 22 23 24 24 20</w:t>
            </w:r>
            <w:r>
              <w:br/>
            </w:r>
          </w:p>
        </w:tc>
      </w:tr>
    </w:tbl>
    <w:p w14:paraId="65B395ED" w14:textId="1DB00DA7" w:rsidR="00B61230" w:rsidRDefault="00B61230" w:rsidP="006C7617">
      <w:pPr>
        <w:ind w:left="426"/>
      </w:pPr>
    </w:p>
    <w:p w14:paraId="06088D26" w14:textId="43E5D059" w:rsidR="00C9328E" w:rsidRDefault="005A102E" w:rsidP="006C7617">
      <w:pPr>
        <w:ind w:left="426"/>
      </w:pPr>
      <w:r>
        <w:t>Adesso calcoliamo la densità normale dell’array considerato:</w:t>
      </w:r>
    </w:p>
    <w:tbl>
      <w:tblPr>
        <w:tblStyle w:val="Grigliatabella"/>
        <w:tblW w:w="0" w:type="auto"/>
        <w:tblInd w:w="426" w:type="dxa"/>
        <w:tblLook w:val="04A0" w:firstRow="1" w:lastRow="0" w:firstColumn="1" w:lastColumn="0" w:noHBand="0" w:noVBand="1"/>
      </w:tblPr>
      <w:tblGrid>
        <w:gridCol w:w="9202"/>
      </w:tblGrid>
      <w:tr w:rsidR="005A102E" w14:paraId="73EB05E2" w14:textId="77777777" w:rsidTr="005A102E">
        <w:tc>
          <w:tcPr>
            <w:tcW w:w="9628" w:type="dxa"/>
          </w:tcPr>
          <w:p w14:paraId="2E1248A0" w14:textId="347C3F00" w:rsidR="002761F5" w:rsidRPr="002761F5" w:rsidRDefault="002761F5" w:rsidP="002761F5">
            <w:pPr>
              <w:ind w:left="451"/>
              <w:rPr>
                <w:rFonts w:ascii="Consolas" w:hAnsi="Consolas"/>
                <w:sz w:val="18"/>
                <w:szCs w:val="18"/>
              </w:rPr>
            </w:pPr>
            <w:r>
              <w:br/>
            </w:r>
            <w:r w:rsidRPr="002761F5">
              <w:rPr>
                <w:rFonts w:ascii="Consolas" w:hAnsi="Consolas"/>
                <w:sz w:val="18"/>
                <w:szCs w:val="18"/>
              </w:rPr>
              <w:t>&gt; media&lt;-</w:t>
            </w:r>
            <w:proofErr w:type="spellStart"/>
            <w:r w:rsidRPr="002761F5">
              <w:rPr>
                <w:rFonts w:ascii="Consolas" w:hAnsi="Consolas"/>
                <w:sz w:val="18"/>
                <w:szCs w:val="18"/>
              </w:rPr>
              <w:t>mean</w:t>
            </w:r>
            <w:proofErr w:type="spellEnd"/>
            <w:r w:rsidRPr="002761F5">
              <w:rPr>
                <w:rFonts w:ascii="Consolas" w:hAnsi="Consolas"/>
                <w:sz w:val="18"/>
                <w:szCs w:val="18"/>
              </w:rPr>
              <w:t>(voti)</w:t>
            </w:r>
          </w:p>
          <w:p w14:paraId="0E78F5D3" w14:textId="77777777" w:rsidR="002761F5" w:rsidRPr="002761F5" w:rsidRDefault="002761F5" w:rsidP="002761F5">
            <w:pPr>
              <w:ind w:left="451"/>
              <w:rPr>
                <w:rFonts w:ascii="Consolas" w:hAnsi="Consolas"/>
                <w:sz w:val="18"/>
                <w:szCs w:val="18"/>
              </w:rPr>
            </w:pPr>
            <w:r w:rsidRPr="002761F5">
              <w:rPr>
                <w:rFonts w:ascii="Consolas" w:hAnsi="Consolas"/>
                <w:sz w:val="18"/>
                <w:szCs w:val="18"/>
              </w:rPr>
              <w:t>&gt; media</w:t>
            </w:r>
          </w:p>
          <w:p w14:paraId="517B4F02" w14:textId="77777777" w:rsidR="002761F5" w:rsidRPr="002761F5" w:rsidRDefault="002761F5" w:rsidP="002761F5">
            <w:pPr>
              <w:ind w:left="451"/>
              <w:rPr>
                <w:rFonts w:ascii="Consolas" w:hAnsi="Consolas"/>
                <w:sz w:val="18"/>
                <w:szCs w:val="18"/>
              </w:rPr>
            </w:pPr>
            <w:r w:rsidRPr="002761F5">
              <w:rPr>
                <w:rFonts w:ascii="Consolas" w:hAnsi="Consolas"/>
                <w:sz w:val="18"/>
                <w:szCs w:val="18"/>
              </w:rPr>
              <w:t>[1] 23.92</w:t>
            </w:r>
          </w:p>
          <w:p w14:paraId="0292D1C7" w14:textId="77777777" w:rsidR="002761F5" w:rsidRPr="002761F5" w:rsidRDefault="002761F5" w:rsidP="002761F5">
            <w:pPr>
              <w:ind w:left="451"/>
              <w:rPr>
                <w:rFonts w:ascii="Consolas" w:hAnsi="Consolas"/>
                <w:sz w:val="18"/>
                <w:szCs w:val="18"/>
              </w:rPr>
            </w:pPr>
            <w:r w:rsidRPr="002761F5">
              <w:rPr>
                <w:rFonts w:ascii="Consolas" w:hAnsi="Consolas"/>
                <w:sz w:val="18"/>
                <w:szCs w:val="18"/>
              </w:rPr>
              <w:t xml:space="preserve">&gt; </w:t>
            </w:r>
            <w:proofErr w:type="spellStart"/>
            <w:r w:rsidRPr="002761F5">
              <w:rPr>
                <w:rFonts w:ascii="Consolas" w:hAnsi="Consolas"/>
                <w:sz w:val="18"/>
                <w:szCs w:val="18"/>
              </w:rPr>
              <w:t>dev.std</w:t>
            </w:r>
            <w:proofErr w:type="spellEnd"/>
            <w:r w:rsidRPr="002761F5">
              <w:rPr>
                <w:rFonts w:ascii="Consolas" w:hAnsi="Consolas"/>
                <w:sz w:val="18"/>
                <w:szCs w:val="18"/>
              </w:rPr>
              <w:t>&lt;-</w:t>
            </w:r>
            <w:proofErr w:type="spellStart"/>
            <w:r w:rsidRPr="002761F5">
              <w:rPr>
                <w:rFonts w:ascii="Consolas" w:hAnsi="Consolas"/>
                <w:sz w:val="18"/>
                <w:szCs w:val="18"/>
              </w:rPr>
              <w:t>sd</w:t>
            </w:r>
            <w:proofErr w:type="spellEnd"/>
            <w:r w:rsidRPr="002761F5">
              <w:rPr>
                <w:rFonts w:ascii="Consolas" w:hAnsi="Consolas"/>
                <w:sz w:val="18"/>
                <w:szCs w:val="18"/>
              </w:rPr>
              <w:t>(voti)</w:t>
            </w:r>
          </w:p>
          <w:p w14:paraId="55866ECC" w14:textId="77777777" w:rsidR="002761F5" w:rsidRPr="002761F5" w:rsidRDefault="002761F5" w:rsidP="002761F5">
            <w:pPr>
              <w:ind w:left="451"/>
              <w:rPr>
                <w:rFonts w:ascii="Consolas" w:hAnsi="Consolas"/>
                <w:sz w:val="18"/>
                <w:szCs w:val="18"/>
              </w:rPr>
            </w:pPr>
            <w:r w:rsidRPr="002761F5">
              <w:rPr>
                <w:rFonts w:ascii="Consolas" w:hAnsi="Consolas"/>
                <w:sz w:val="18"/>
                <w:szCs w:val="18"/>
              </w:rPr>
              <w:t xml:space="preserve">&gt; </w:t>
            </w:r>
            <w:proofErr w:type="spellStart"/>
            <w:r w:rsidRPr="002761F5">
              <w:rPr>
                <w:rFonts w:ascii="Consolas" w:hAnsi="Consolas"/>
                <w:sz w:val="18"/>
                <w:szCs w:val="18"/>
              </w:rPr>
              <w:t>dev.std</w:t>
            </w:r>
            <w:proofErr w:type="spellEnd"/>
          </w:p>
          <w:p w14:paraId="4A9C941D" w14:textId="64874558" w:rsidR="005A102E" w:rsidRDefault="002761F5" w:rsidP="002761F5">
            <w:pPr>
              <w:ind w:left="451"/>
            </w:pPr>
            <w:r w:rsidRPr="002761F5">
              <w:rPr>
                <w:rFonts w:ascii="Consolas" w:hAnsi="Consolas"/>
                <w:sz w:val="18"/>
                <w:szCs w:val="18"/>
              </w:rPr>
              <w:t>[1] 3.410264</w:t>
            </w:r>
            <w:r>
              <w:br/>
            </w:r>
          </w:p>
        </w:tc>
      </w:tr>
    </w:tbl>
    <w:p w14:paraId="6276BF58" w14:textId="066CAC18" w:rsidR="005A102E" w:rsidRDefault="005A102E" w:rsidP="006C7617">
      <w:pPr>
        <w:ind w:left="426"/>
      </w:pPr>
    </w:p>
    <w:p w14:paraId="1212DAA1" w14:textId="130D5955" w:rsidR="0033489E" w:rsidRDefault="0033489E" w:rsidP="006C7617">
      <w:pPr>
        <w:ind w:left="426"/>
      </w:pPr>
      <w:r>
        <w:t xml:space="preserve">Successivamente disegniamo attraverso la funzione </w:t>
      </w:r>
      <w:r w:rsidRPr="0077446A">
        <w:rPr>
          <w:rFonts w:ascii="Consolas" w:hAnsi="Consolas"/>
          <w:sz w:val="22"/>
          <w:szCs w:val="22"/>
          <w:highlight w:val="lightGray"/>
        </w:rPr>
        <w:t>curve()</w:t>
      </w:r>
      <w:r>
        <w:t xml:space="preserve"> la funzione di densità normale</w:t>
      </w:r>
      <w:r w:rsidR="005955D3">
        <w:t>:</w:t>
      </w:r>
    </w:p>
    <w:tbl>
      <w:tblPr>
        <w:tblStyle w:val="Grigliatabella"/>
        <w:tblW w:w="0" w:type="auto"/>
        <w:tblInd w:w="426" w:type="dxa"/>
        <w:tblLook w:val="04A0" w:firstRow="1" w:lastRow="0" w:firstColumn="1" w:lastColumn="0" w:noHBand="0" w:noVBand="1"/>
      </w:tblPr>
      <w:tblGrid>
        <w:gridCol w:w="9202"/>
      </w:tblGrid>
      <w:tr w:rsidR="005955D3" w14:paraId="6A6D2E13" w14:textId="77777777" w:rsidTr="005955D3">
        <w:tc>
          <w:tcPr>
            <w:tcW w:w="9628" w:type="dxa"/>
          </w:tcPr>
          <w:p w14:paraId="50DE74DD" w14:textId="0ACA0CA4" w:rsidR="005955D3" w:rsidRPr="005955D3" w:rsidRDefault="005955D3" w:rsidP="005955D3">
            <w:pPr>
              <w:shd w:val="clear" w:color="auto" w:fill="FFFFFF"/>
              <w:ind w:left="451"/>
              <w:rPr>
                <w:rFonts w:ascii="Consolas" w:eastAsia="Times New Roman" w:hAnsi="Consolas" w:cs="Courier New"/>
                <w:color w:val="000000"/>
                <w:kern w:val="0"/>
                <w:sz w:val="18"/>
                <w:szCs w:val="18"/>
              </w:rPr>
            </w:pPr>
            <w:r>
              <w:rPr>
                <w:rFonts w:ascii="Courier New" w:eastAsia="Times New Roman" w:hAnsi="Courier New" w:cs="Courier New"/>
                <w:color w:val="000000"/>
                <w:kern w:val="0"/>
                <w:sz w:val="20"/>
                <w:szCs w:val="20"/>
              </w:rPr>
              <w:br/>
            </w:r>
            <w:r w:rsidRPr="005955D3">
              <w:rPr>
                <w:rFonts w:ascii="Consolas" w:eastAsia="Times New Roman" w:hAnsi="Consolas" w:cs="Courier New"/>
                <w:color w:val="000000"/>
                <w:kern w:val="0"/>
                <w:sz w:val="18"/>
                <w:szCs w:val="18"/>
              </w:rPr>
              <w:t>x</w:t>
            </w:r>
            <w:r w:rsidRPr="005955D3">
              <w:rPr>
                <w:rFonts w:ascii="Consolas" w:eastAsia="Times New Roman" w:hAnsi="Consolas" w:cs="Courier New"/>
                <w:b/>
                <w:bCs/>
                <w:color w:val="000000"/>
                <w:kern w:val="0"/>
                <w:sz w:val="18"/>
                <w:szCs w:val="18"/>
              </w:rPr>
              <w:t>&lt;-</w:t>
            </w:r>
            <w:r w:rsidRPr="005955D3">
              <w:rPr>
                <w:rFonts w:ascii="Consolas" w:eastAsia="Times New Roman" w:hAnsi="Consolas" w:cs="Courier New"/>
                <w:color w:val="000000"/>
                <w:kern w:val="0"/>
                <w:sz w:val="18"/>
                <w:szCs w:val="18"/>
              </w:rPr>
              <w:t>voti</w:t>
            </w:r>
          </w:p>
          <w:p w14:paraId="013629D7" w14:textId="77777777" w:rsidR="005955D3" w:rsidRPr="005955D3" w:rsidRDefault="005955D3" w:rsidP="005955D3">
            <w:pPr>
              <w:shd w:val="clear" w:color="auto" w:fill="FFFFFF"/>
              <w:ind w:left="451"/>
              <w:rPr>
                <w:rFonts w:ascii="Consolas" w:eastAsia="Times New Roman" w:hAnsi="Consolas" w:cs="Courier New"/>
                <w:color w:val="000000"/>
                <w:kern w:val="0"/>
                <w:sz w:val="18"/>
                <w:szCs w:val="18"/>
              </w:rPr>
            </w:pPr>
            <w:r w:rsidRPr="005955D3">
              <w:rPr>
                <w:rFonts w:ascii="Consolas" w:eastAsia="Times New Roman" w:hAnsi="Consolas" w:cs="Courier New"/>
                <w:color w:val="000000"/>
                <w:kern w:val="0"/>
                <w:sz w:val="18"/>
                <w:szCs w:val="18"/>
              </w:rPr>
              <w:t>curve</w:t>
            </w:r>
            <w:r w:rsidRPr="005955D3">
              <w:rPr>
                <w:rFonts w:ascii="Consolas" w:eastAsia="Times New Roman" w:hAnsi="Consolas" w:cs="Courier New"/>
                <w:b/>
                <w:bCs/>
                <w:color w:val="000000"/>
                <w:kern w:val="0"/>
                <w:sz w:val="18"/>
                <w:szCs w:val="18"/>
              </w:rPr>
              <w:t>(</w:t>
            </w:r>
            <w:proofErr w:type="spellStart"/>
            <w:r w:rsidRPr="005955D3">
              <w:rPr>
                <w:rFonts w:ascii="Consolas" w:eastAsia="Times New Roman" w:hAnsi="Consolas" w:cs="Courier New"/>
                <w:color w:val="000000"/>
                <w:kern w:val="0"/>
                <w:sz w:val="18"/>
                <w:szCs w:val="18"/>
              </w:rPr>
              <w:t>dnorm</w:t>
            </w:r>
            <w:proofErr w:type="spellEnd"/>
            <w:r w:rsidRPr="005955D3">
              <w:rPr>
                <w:rFonts w:ascii="Consolas" w:eastAsia="Times New Roman" w:hAnsi="Consolas" w:cs="Courier New"/>
                <w:b/>
                <w:bCs/>
                <w:color w:val="000000"/>
                <w:kern w:val="0"/>
                <w:sz w:val="18"/>
                <w:szCs w:val="18"/>
              </w:rPr>
              <w:t>(</w:t>
            </w:r>
            <w:proofErr w:type="spellStart"/>
            <w:r w:rsidRPr="005955D3">
              <w:rPr>
                <w:rFonts w:ascii="Consolas" w:eastAsia="Times New Roman" w:hAnsi="Consolas" w:cs="Courier New"/>
                <w:color w:val="000000"/>
                <w:kern w:val="0"/>
                <w:sz w:val="18"/>
                <w:szCs w:val="18"/>
              </w:rPr>
              <w:t>x,media,dev.std</w:t>
            </w:r>
            <w:proofErr w:type="spellEnd"/>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0000"/>
                <w:kern w:val="0"/>
                <w:sz w:val="18"/>
                <w:szCs w:val="18"/>
              </w:rPr>
              <w:t>,from</w:t>
            </w:r>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00FF"/>
                <w:kern w:val="0"/>
                <w:sz w:val="18"/>
                <w:szCs w:val="18"/>
              </w:rPr>
              <w:t>12</w:t>
            </w:r>
            <w:r w:rsidRPr="005955D3">
              <w:rPr>
                <w:rFonts w:ascii="Consolas" w:eastAsia="Times New Roman" w:hAnsi="Consolas" w:cs="Courier New"/>
                <w:color w:val="000000"/>
                <w:kern w:val="0"/>
                <w:sz w:val="18"/>
                <w:szCs w:val="18"/>
              </w:rPr>
              <w:t>, to</w:t>
            </w:r>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00FF"/>
                <w:kern w:val="0"/>
                <w:sz w:val="18"/>
                <w:szCs w:val="18"/>
              </w:rPr>
              <w:t>36</w:t>
            </w:r>
            <w:r w:rsidRPr="005955D3">
              <w:rPr>
                <w:rFonts w:ascii="Consolas" w:eastAsia="Times New Roman" w:hAnsi="Consolas" w:cs="Courier New"/>
                <w:color w:val="000000"/>
                <w:kern w:val="0"/>
                <w:sz w:val="18"/>
                <w:szCs w:val="18"/>
              </w:rPr>
              <w:t>,xlab</w:t>
            </w:r>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8000"/>
                <w:kern w:val="0"/>
                <w:sz w:val="18"/>
                <w:szCs w:val="18"/>
              </w:rPr>
              <w:t>"Voti degli studenti"</w:t>
            </w:r>
            <w:r w:rsidRPr="005955D3">
              <w:rPr>
                <w:rFonts w:ascii="Consolas" w:eastAsia="Times New Roman" w:hAnsi="Consolas" w:cs="Courier New"/>
                <w:color w:val="000000"/>
                <w:kern w:val="0"/>
                <w:sz w:val="18"/>
                <w:szCs w:val="18"/>
              </w:rPr>
              <w:t>,</w:t>
            </w:r>
          </w:p>
          <w:p w14:paraId="15EFD1A2" w14:textId="77777777" w:rsidR="005955D3" w:rsidRPr="005955D3" w:rsidRDefault="005955D3" w:rsidP="005955D3">
            <w:pPr>
              <w:shd w:val="clear" w:color="auto" w:fill="FFFFFF"/>
              <w:ind w:left="451"/>
              <w:rPr>
                <w:rFonts w:ascii="Consolas" w:eastAsia="Times New Roman" w:hAnsi="Consolas" w:cs="Courier New"/>
                <w:color w:val="000000"/>
                <w:kern w:val="0"/>
                <w:sz w:val="18"/>
                <w:szCs w:val="18"/>
              </w:rPr>
            </w:pPr>
            <w:r w:rsidRPr="005955D3">
              <w:rPr>
                <w:rFonts w:ascii="Consolas" w:eastAsia="Times New Roman" w:hAnsi="Consolas" w:cs="Courier New"/>
                <w:color w:val="000000"/>
                <w:kern w:val="0"/>
                <w:sz w:val="18"/>
                <w:szCs w:val="18"/>
              </w:rPr>
              <w:t xml:space="preserve">      </w:t>
            </w:r>
            <w:proofErr w:type="spellStart"/>
            <w:r w:rsidRPr="005955D3">
              <w:rPr>
                <w:rFonts w:ascii="Consolas" w:eastAsia="Times New Roman" w:hAnsi="Consolas" w:cs="Courier New"/>
                <w:color w:val="000000"/>
                <w:kern w:val="0"/>
                <w:sz w:val="18"/>
                <w:szCs w:val="18"/>
              </w:rPr>
              <w:t>ylab</w:t>
            </w:r>
            <w:proofErr w:type="spellEnd"/>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8000"/>
                <w:kern w:val="0"/>
                <w:sz w:val="18"/>
                <w:szCs w:val="18"/>
              </w:rPr>
              <w:t>"Funzione f(x)"</w:t>
            </w:r>
            <w:r w:rsidRPr="005955D3">
              <w:rPr>
                <w:rFonts w:ascii="Consolas" w:eastAsia="Times New Roman" w:hAnsi="Consolas" w:cs="Courier New"/>
                <w:color w:val="000000"/>
                <w:kern w:val="0"/>
                <w:sz w:val="18"/>
                <w:szCs w:val="18"/>
              </w:rPr>
              <w:t>,col</w:t>
            </w:r>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8000"/>
                <w:kern w:val="0"/>
                <w:sz w:val="18"/>
                <w:szCs w:val="18"/>
              </w:rPr>
              <w:t>"red"</w:t>
            </w:r>
            <w:r w:rsidRPr="005955D3">
              <w:rPr>
                <w:rFonts w:ascii="Consolas" w:eastAsia="Times New Roman" w:hAnsi="Consolas" w:cs="Courier New"/>
                <w:color w:val="000000"/>
                <w:kern w:val="0"/>
                <w:sz w:val="18"/>
                <w:szCs w:val="18"/>
              </w:rPr>
              <w:t>,</w:t>
            </w:r>
          </w:p>
          <w:p w14:paraId="2C49F3FE" w14:textId="77777777" w:rsidR="005955D3" w:rsidRPr="005955D3" w:rsidRDefault="005955D3" w:rsidP="005955D3">
            <w:pPr>
              <w:shd w:val="clear" w:color="auto" w:fill="FFFFFF"/>
              <w:ind w:left="451"/>
              <w:rPr>
                <w:rFonts w:ascii="Consolas" w:eastAsia="Times New Roman" w:hAnsi="Consolas" w:cs="Courier New"/>
                <w:color w:val="000000"/>
                <w:kern w:val="0"/>
                <w:sz w:val="18"/>
                <w:szCs w:val="18"/>
              </w:rPr>
            </w:pPr>
            <w:r w:rsidRPr="005955D3">
              <w:rPr>
                <w:rFonts w:ascii="Consolas" w:eastAsia="Times New Roman" w:hAnsi="Consolas" w:cs="Courier New"/>
                <w:color w:val="000000"/>
                <w:kern w:val="0"/>
                <w:sz w:val="18"/>
                <w:szCs w:val="18"/>
              </w:rPr>
              <w:t xml:space="preserve">      </w:t>
            </w:r>
            <w:proofErr w:type="spellStart"/>
            <w:r w:rsidRPr="005955D3">
              <w:rPr>
                <w:rFonts w:ascii="Consolas" w:eastAsia="Times New Roman" w:hAnsi="Consolas" w:cs="Courier New"/>
                <w:color w:val="000000"/>
                <w:kern w:val="0"/>
                <w:sz w:val="18"/>
                <w:szCs w:val="18"/>
              </w:rPr>
              <w:t>main</w:t>
            </w:r>
            <w:proofErr w:type="spellEnd"/>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8000"/>
                <w:kern w:val="0"/>
                <w:sz w:val="18"/>
                <w:szCs w:val="18"/>
              </w:rPr>
              <w:t>"Densità normale Voti degli studenti"</w:t>
            </w:r>
            <w:r w:rsidRPr="005955D3">
              <w:rPr>
                <w:rFonts w:ascii="Consolas" w:eastAsia="Times New Roman" w:hAnsi="Consolas" w:cs="Courier New"/>
                <w:color w:val="000000"/>
                <w:kern w:val="0"/>
                <w:sz w:val="18"/>
                <w:szCs w:val="18"/>
              </w:rPr>
              <w:t>,</w:t>
            </w:r>
            <w:proofErr w:type="spellStart"/>
            <w:r w:rsidRPr="005955D3">
              <w:rPr>
                <w:rFonts w:ascii="Consolas" w:eastAsia="Times New Roman" w:hAnsi="Consolas" w:cs="Courier New"/>
                <w:color w:val="000000"/>
                <w:kern w:val="0"/>
                <w:sz w:val="18"/>
                <w:szCs w:val="18"/>
              </w:rPr>
              <w:t>cex.main</w:t>
            </w:r>
            <w:proofErr w:type="spellEnd"/>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00FF"/>
                <w:kern w:val="0"/>
                <w:sz w:val="18"/>
                <w:szCs w:val="18"/>
              </w:rPr>
              <w:t>0.8</w:t>
            </w:r>
            <w:r w:rsidRPr="005955D3">
              <w:rPr>
                <w:rFonts w:ascii="Consolas" w:eastAsia="Times New Roman" w:hAnsi="Consolas" w:cs="Courier New"/>
                <w:b/>
                <w:bCs/>
                <w:color w:val="000000"/>
                <w:kern w:val="0"/>
                <w:sz w:val="18"/>
                <w:szCs w:val="18"/>
              </w:rPr>
              <w:t>)</w:t>
            </w:r>
          </w:p>
          <w:p w14:paraId="3E15EE8B" w14:textId="77B58C08" w:rsidR="005955D3" w:rsidRPr="005955D3" w:rsidRDefault="005955D3" w:rsidP="005955D3">
            <w:pPr>
              <w:shd w:val="clear" w:color="auto" w:fill="FFFFFF"/>
              <w:ind w:left="451"/>
              <w:rPr>
                <w:rFonts w:eastAsia="Times New Roman"/>
                <w:kern w:val="0"/>
              </w:rPr>
            </w:pPr>
            <w:proofErr w:type="spellStart"/>
            <w:r w:rsidRPr="005955D3">
              <w:rPr>
                <w:rFonts w:ascii="Consolas" w:eastAsia="Times New Roman" w:hAnsi="Consolas" w:cs="Courier New"/>
                <w:color w:val="000000"/>
                <w:kern w:val="0"/>
                <w:sz w:val="18"/>
                <w:szCs w:val="18"/>
              </w:rPr>
              <w:t>abline</w:t>
            </w:r>
            <w:proofErr w:type="spellEnd"/>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0000"/>
                <w:kern w:val="0"/>
                <w:sz w:val="18"/>
                <w:szCs w:val="18"/>
              </w:rPr>
              <w:t>v</w:t>
            </w:r>
            <w:r w:rsidRPr="005955D3">
              <w:rPr>
                <w:rFonts w:ascii="Consolas" w:eastAsia="Times New Roman" w:hAnsi="Consolas" w:cs="Courier New"/>
                <w:b/>
                <w:bCs/>
                <w:color w:val="000000"/>
                <w:kern w:val="0"/>
                <w:sz w:val="18"/>
                <w:szCs w:val="18"/>
              </w:rPr>
              <w:t>=</w:t>
            </w:r>
            <w:proofErr w:type="spellStart"/>
            <w:r w:rsidRPr="005955D3">
              <w:rPr>
                <w:rFonts w:ascii="Consolas" w:eastAsia="Times New Roman" w:hAnsi="Consolas" w:cs="Courier New"/>
                <w:color w:val="000000"/>
                <w:kern w:val="0"/>
                <w:sz w:val="18"/>
                <w:szCs w:val="18"/>
              </w:rPr>
              <w:t>media,lty</w:t>
            </w:r>
            <w:proofErr w:type="spellEnd"/>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00FF"/>
                <w:kern w:val="0"/>
                <w:sz w:val="18"/>
                <w:szCs w:val="18"/>
              </w:rPr>
              <w:t>2</w:t>
            </w:r>
            <w:r w:rsidRPr="005955D3">
              <w:rPr>
                <w:rFonts w:ascii="Consolas" w:eastAsia="Times New Roman" w:hAnsi="Consolas" w:cs="Courier New"/>
                <w:color w:val="000000"/>
                <w:kern w:val="0"/>
                <w:sz w:val="18"/>
                <w:szCs w:val="18"/>
              </w:rPr>
              <w:t>,col</w:t>
            </w:r>
            <w:r w:rsidRPr="005955D3">
              <w:rPr>
                <w:rFonts w:ascii="Consolas" w:eastAsia="Times New Roman" w:hAnsi="Consolas" w:cs="Courier New"/>
                <w:b/>
                <w:bCs/>
                <w:color w:val="000000"/>
                <w:kern w:val="0"/>
                <w:sz w:val="18"/>
                <w:szCs w:val="18"/>
              </w:rPr>
              <w:t>=</w:t>
            </w:r>
            <w:r w:rsidRPr="005955D3">
              <w:rPr>
                <w:rFonts w:ascii="Consolas" w:eastAsia="Times New Roman" w:hAnsi="Consolas" w:cs="Courier New"/>
                <w:color w:val="008000"/>
                <w:kern w:val="0"/>
                <w:sz w:val="18"/>
                <w:szCs w:val="18"/>
              </w:rPr>
              <w:t>"blue"</w:t>
            </w:r>
            <w:r w:rsidRPr="005955D3">
              <w:rPr>
                <w:rFonts w:ascii="Consolas" w:eastAsia="Times New Roman" w:hAnsi="Consolas" w:cs="Courier New"/>
                <w:b/>
                <w:bCs/>
                <w:color w:val="000000"/>
                <w:kern w:val="0"/>
                <w:sz w:val="18"/>
                <w:szCs w:val="18"/>
              </w:rPr>
              <w:t>)</w:t>
            </w:r>
            <w:r>
              <w:rPr>
                <w:rFonts w:eastAsia="Times New Roman"/>
                <w:b/>
                <w:bCs/>
                <w:color w:val="000000"/>
                <w:kern w:val="0"/>
              </w:rPr>
              <w:br/>
            </w:r>
          </w:p>
        </w:tc>
      </w:tr>
    </w:tbl>
    <w:p w14:paraId="0228C668" w14:textId="45FC646A" w:rsidR="005955D3" w:rsidRDefault="005955D3" w:rsidP="006C7617">
      <w:pPr>
        <w:ind w:left="426"/>
      </w:pPr>
    </w:p>
    <w:p w14:paraId="7EA521F4" w14:textId="2684DFE9" w:rsidR="0035166F" w:rsidRDefault="0035166F" w:rsidP="006C7617">
      <w:pPr>
        <w:ind w:left="426"/>
      </w:pPr>
      <w:r w:rsidRPr="0035166F">
        <w:rPr>
          <w:noProof/>
        </w:rPr>
        <w:lastRenderedPageBreak/>
        <w:drawing>
          <wp:inline distT="0" distB="0" distL="0" distR="0" wp14:anchorId="709794DB" wp14:editId="26D0777E">
            <wp:extent cx="5955475" cy="3307705"/>
            <wp:effectExtent l="0" t="0" r="762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805" cy="3310666"/>
                    </a:xfrm>
                    <a:prstGeom prst="rect">
                      <a:avLst/>
                    </a:prstGeom>
                    <a:noFill/>
                    <a:ln>
                      <a:noFill/>
                    </a:ln>
                  </pic:spPr>
                </pic:pic>
              </a:graphicData>
            </a:graphic>
          </wp:inline>
        </w:drawing>
      </w:r>
    </w:p>
    <w:p w14:paraId="528EBDE4" w14:textId="5FED3C7C" w:rsidR="0035166F" w:rsidRDefault="00F503FE" w:rsidP="00F503FE">
      <w:pPr>
        <w:ind w:left="426"/>
      </w:pPr>
      <w:r>
        <w:t xml:space="preserve">L’intervallo to-from è stato calcolato utilizzando la </w:t>
      </w:r>
      <w:r w:rsidRPr="0016228D">
        <w:rPr>
          <w:b/>
          <w:bCs/>
        </w:rPr>
        <w:t>regola del 3σ</w:t>
      </w:r>
      <w:r w:rsidR="00E85608">
        <w:rPr>
          <w:b/>
          <w:bCs/>
        </w:rPr>
        <w:t>(sigma)</w:t>
      </w:r>
      <w:r>
        <w:t>, in maniera tale che l’area sottesa dalla curva sia circa unitaria e l’area delle code destra e sinistra sia trascurabile.</w:t>
      </w:r>
    </w:p>
    <w:p w14:paraId="6CD8799B" w14:textId="432D8530" w:rsidR="005678DB" w:rsidRDefault="005678DB" w:rsidP="00F503FE">
      <w:pPr>
        <w:ind w:left="426"/>
        <w:rPr>
          <w:b/>
          <w:bCs/>
          <w:sz w:val="28"/>
          <w:szCs w:val="28"/>
        </w:rPr>
      </w:pPr>
      <w:r w:rsidRPr="005678DB">
        <w:rPr>
          <w:b/>
          <w:bCs/>
          <w:sz w:val="28"/>
          <w:szCs w:val="28"/>
        </w:rPr>
        <w:t>Regola del 3σ</w:t>
      </w:r>
    </w:p>
    <w:p w14:paraId="445B5E00" w14:textId="0924FBAA" w:rsidR="003D30C2" w:rsidRPr="005678DB" w:rsidRDefault="00855EB5" w:rsidP="00F503FE">
      <w:pPr>
        <w:ind w:left="426"/>
        <w:rPr>
          <w:sz w:val="28"/>
          <w:szCs w:val="28"/>
        </w:rPr>
      </w:pPr>
      <m:oMathPara>
        <m:oMath>
          <m:r>
            <w:rPr>
              <w:rFonts w:ascii="Cambria Math" w:hAnsi="Cambria Math"/>
            </w:rPr>
            <m:t>P</m:t>
          </m:r>
          <m:d>
            <m:dPr>
              <m:ctrlPr>
                <w:rPr>
                  <w:rFonts w:ascii="Cambria Math" w:hAnsi="Cambria Math"/>
                  <w:i/>
                </w:rPr>
              </m:ctrlPr>
            </m:dPr>
            <m:e>
              <m:r>
                <w:rPr>
                  <w:rFonts w:ascii="Cambria Math" w:hAnsi="Cambria Math"/>
                </w:rPr>
                <m:t>µ-3σ &lt; X &lt; µ+3σ</m:t>
              </m:r>
            </m:e>
          </m:d>
          <m:r>
            <w:rPr>
              <w:rFonts w:ascii="Cambria Math" w:hAnsi="Cambria Math"/>
            </w:rPr>
            <m:t xml:space="preserve">= P </m:t>
          </m:r>
          <m:d>
            <m:dPr>
              <m:ctrlPr>
                <w:rPr>
                  <w:rFonts w:ascii="Cambria Math" w:hAnsi="Cambria Math"/>
                  <w:i/>
                </w:rPr>
              </m:ctrlPr>
            </m:dPr>
            <m:e>
              <m:r>
                <w:rPr>
                  <w:rFonts w:ascii="Cambria Math" w:hAnsi="Cambria Math"/>
                </w:rPr>
                <m:t xml:space="preserve"> -3 &lt;</m:t>
              </m:r>
              <m:f>
                <m:fPr>
                  <m:ctrlPr>
                    <w:rPr>
                      <w:rFonts w:ascii="Cambria Math" w:hAnsi="Cambria Math"/>
                      <w:i/>
                    </w:rPr>
                  </m:ctrlPr>
                </m:fPr>
                <m:num>
                  <m:r>
                    <w:rPr>
                      <w:rFonts w:ascii="Cambria Math" w:hAnsi="Cambria Math"/>
                    </w:rPr>
                    <m:t>X-µ</m:t>
                  </m:r>
                </m:num>
                <m:den>
                  <m:r>
                    <w:rPr>
                      <w:rFonts w:ascii="Cambria Math" w:hAnsi="Cambria Math"/>
                    </w:rPr>
                    <m:t>σ</m:t>
                  </m:r>
                </m:den>
              </m:f>
              <m:r>
                <w:rPr>
                  <w:rFonts w:ascii="Cambria Math" w:hAnsi="Cambria Math"/>
                </w:rPr>
                <m:t xml:space="preserve"> &lt; 3 </m:t>
              </m:r>
            </m:e>
          </m:d>
          <m:r>
            <w:rPr>
              <w:rFonts w:ascii="Cambria Math" w:hAnsi="Cambria Math"/>
            </w:rPr>
            <m:t xml:space="preserve"> = P(-3&lt; Z&lt; 3) = 0.9973002.</m:t>
          </m:r>
        </m:oMath>
      </m:oMathPara>
    </w:p>
    <w:p w14:paraId="74D2AB43" w14:textId="4B895242" w:rsidR="009B6439" w:rsidRDefault="009B6439" w:rsidP="00F503FE">
      <w:pPr>
        <w:ind w:left="426"/>
      </w:pPr>
      <w:r>
        <w:t xml:space="preserve">Quindi la probabilità che una variabile aleatoria X </w:t>
      </w:r>
      <w:r>
        <w:rPr>
          <w:rFonts w:ascii="Cambria Math" w:hAnsi="Cambria Math" w:cs="Cambria Math"/>
        </w:rPr>
        <w:t>∼</w:t>
      </w:r>
      <w:r>
        <w:t xml:space="preserve"> N (µ, σ) assuma valori in un intervallo avente come centro </w:t>
      </w:r>
      <w:r w:rsidRPr="009B6439">
        <w:rPr>
          <w:b/>
          <w:bCs/>
          <w:i/>
          <w:iCs/>
        </w:rPr>
        <w:t>µ</w:t>
      </w:r>
      <w:r>
        <w:t xml:space="preserve"> e </w:t>
      </w:r>
      <w:proofErr w:type="spellStart"/>
      <w:r>
        <w:t>semiampiezza</w:t>
      </w:r>
      <w:proofErr w:type="spellEnd"/>
      <w:r>
        <w:t xml:space="preserve"> </w:t>
      </w:r>
      <w:r w:rsidRPr="009B6439">
        <w:rPr>
          <w:b/>
          <w:bCs/>
          <w:i/>
          <w:iCs/>
        </w:rPr>
        <w:t>3σ</w:t>
      </w:r>
      <w:r>
        <w:t xml:space="preserve"> è prossima all’unità</w:t>
      </w:r>
    </w:p>
    <w:p w14:paraId="6E258916" w14:textId="7D208669" w:rsidR="003D30C2" w:rsidRDefault="00EA1024" w:rsidP="00EA1024">
      <w:pPr>
        <w:ind w:left="426"/>
      </w:pPr>
      <w:r>
        <w:t xml:space="preserve">Andiamo a verificare nel nostro caso tramite il comando </w:t>
      </w:r>
      <w:proofErr w:type="spellStart"/>
      <w:r w:rsidRPr="00EA1024">
        <w:rPr>
          <w:rFonts w:ascii="Consolas" w:hAnsi="Consolas"/>
          <w:sz w:val="22"/>
          <w:szCs w:val="22"/>
          <w:highlight w:val="lightGray"/>
        </w:rPr>
        <w:t>pnorm</w:t>
      </w:r>
      <w:proofErr w:type="spellEnd"/>
      <w:r w:rsidRPr="00EA1024">
        <w:rPr>
          <w:rFonts w:ascii="Consolas" w:hAnsi="Consolas"/>
          <w:sz w:val="22"/>
          <w:szCs w:val="22"/>
          <w:highlight w:val="lightGray"/>
        </w:rPr>
        <w:t>()</w:t>
      </w:r>
      <w:r>
        <w:t>:</w:t>
      </w:r>
    </w:p>
    <w:tbl>
      <w:tblPr>
        <w:tblStyle w:val="Grigliatabella"/>
        <w:tblW w:w="0" w:type="auto"/>
        <w:tblInd w:w="426" w:type="dxa"/>
        <w:tblLook w:val="04A0" w:firstRow="1" w:lastRow="0" w:firstColumn="1" w:lastColumn="0" w:noHBand="0" w:noVBand="1"/>
      </w:tblPr>
      <w:tblGrid>
        <w:gridCol w:w="9202"/>
      </w:tblGrid>
      <w:tr w:rsidR="00AF77F3" w14:paraId="6D2C1DB3" w14:textId="77777777" w:rsidTr="00AF77F3">
        <w:tc>
          <w:tcPr>
            <w:tcW w:w="9628" w:type="dxa"/>
          </w:tcPr>
          <w:p w14:paraId="43A40288" w14:textId="7752C9CF" w:rsidR="00AF77F3" w:rsidRPr="00AF77F3" w:rsidRDefault="00AF77F3" w:rsidP="00AF77F3">
            <w:pPr>
              <w:ind w:left="451"/>
              <w:rPr>
                <w:rFonts w:ascii="Consolas" w:hAnsi="Consolas"/>
                <w:sz w:val="18"/>
                <w:szCs w:val="18"/>
              </w:rPr>
            </w:pPr>
            <w:r>
              <w:rPr>
                <w:rFonts w:ascii="Consolas" w:hAnsi="Consolas"/>
                <w:sz w:val="18"/>
                <w:szCs w:val="18"/>
              </w:rPr>
              <w:br/>
            </w:r>
            <w:r w:rsidRPr="00AF77F3">
              <w:rPr>
                <w:rFonts w:ascii="Consolas" w:hAnsi="Consolas"/>
                <w:sz w:val="18"/>
                <w:szCs w:val="18"/>
              </w:rPr>
              <w:t xml:space="preserve">&gt; </w:t>
            </w:r>
            <w:proofErr w:type="spellStart"/>
            <w:r w:rsidRPr="00AF77F3">
              <w:rPr>
                <w:rFonts w:ascii="Consolas" w:hAnsi="Consolas"/>
                <w:sz w:val="18"/>
                <w:szCs w:val="18"/>
              </w:rPr>
              <w:t>pnorm</w:t>
            </w:r>
            <w:proofErr w:type="spellEnd"/>
            <w:r w:rsidRPr="00AF77F3">
              <w:rPr>
                <w:rFonts w:ascii="Consolas" w:hAnsi="Consolas"/>
                <w:sz w:val="18"/>
                <w:szCs w:val="18"/>
              </w:rPr>
              <w:t>(36,media,dev.std)-</w:t>
            </w:r>
            <w:proofErr w:type="spellStart"/>
            <w:r w:rsidRPr="00AF77F3">
              <w:rPr>
                <w:rFonts w:ascii="Consolas" w:hAnsi="Consolas"/>
                <w:sz w:val="18"/>
                <w:szCs w:val="18"/>
              </w:rPr>
              <w:t>pnorm</w:t>
            </w:r>
            <w:proofErr w:type="spellEnd"/>
            <w:r w:rsidRPr="00AF77F3">
              <w:rPr>
                <w:rFonts w:ascii="Consolas" w:hAnsi="Consolas"/>
                <w:sz w:val="18"/>
                <w:szCs w:val="18"/>
              </w:rPr>
              <w:t>(12,media,dev.std)</w:t>
            </w:r>
          </w:p>
          <w:p w14:paraId="5C0CABEA" w14:textId="3E1514F8" w:rsidR="00AF77F3" w:rsidRDefault="00AF77F3" w:rsidP="00AF77F3">
            <w:pPr>
              <w:ind w:left="451"/>
            </w:pPr>
            <w:r w:rsidRPr="00AF77F3">
              <w:rPr>
                <w:rFonts w:ascii="Consolas" w:hAnsi="Consolas"/>
                <w:sz w:val="18"/>
                <w:szCs w:val="18"/>
              </w:rPr>
              <w:t>[1] 0.9995649</w:t>
            </w:r>
            <w:r>
              <w:rPr>
                <w:rFonts w:ascii="Consolas" w:hAnsi="Consolas"/>
                <w:sz w:val="18"/>
                <w:szCs w:val="18"/>
              </w:rPr>
              <w:br/>
            </w:r>
          </w:p>
        </w:tc>
      </w:tr>
    </w:tbl>
    <w:p w14:paraId="63D170F0" w14:textId="08B74FD3" w:rsidR="00AF77F3" w:rsidRDefault="00AF77F3" w:rsidP="00EA1024">
      <w:pPr>
        <w:ind w:left="426"/>
      </w:pPr>
    </w:p>
    <w:p w14:paraId="7B7DF504" w14:textId="219084F8" w:rsidR="00231F39" w:rsidRDefault="00231F39" w:rsidP="00EA1024">
      <w:pPr>
        <w:ind w:left="426"/>
      </w:pPr>
      <w:r>
        <w:t>Tale valore è prossimo all’unità e perciò possiamo dire che il nostro intervallo è corretto.</w:t>
      </w:r>
    </w:p>
    <w:p w14:paraId="58539758" w14:textId="54722BF3" w:rsidR="00231F39" w:rsidRDefault="00231F39" w:rsidP="00231F39">
      <w:pPr>
        <w:ind w:left="426"/>
      </w:pPr>
      <w:r>
        <w:t xml:space="preserve">Il punto più alto della curva si trova proprio in corrispondenza del valore medio, ossia </w:t>
      </w:r>
      <w:r w:rsidRPr="00231F39">
        <w:t>23.92</w:t>
      </w:r>
      <w:r>
        <w:t xml:space="preserve">. La deviazione standard è </w:t>
      </w:r>
      <w:r w:rsidR="000969AC" w:rsidRPr="000969AC">
        <w:t>3.410264</w:t>
      </w:r>
      <w:r w:rsidR="000969AC">
        <w:t>, s</w:t>
      </w:r>
      <w:r>
        <w:t>e la deviazione standard fosse stata</w:t>
      </w:r>
      <w:r w:rsidR="000969AC">
        <w:t xml:space="preserve"> più</w:t>
      </w:r>
      <w:r>
        <w:t xml:space="preserve"> bassa la curva sarebbe stata più stretta.</w:t>
      </w:r>
    </w:p>
    <w:p w14:paraId="3B0CF134" w14:textId="7A8E2F41" w:rsidR="001344D1" w:rsidRDefault="001344D1" w:rsidP="00231F39">
      <w:pPr>
        <w:ind w:left="426"/>
      </w:pPr>
    </w:p>
    <w:p w14:paraId="3BB7C8E0" w14:textId="14A20162" w:rsidR="001344D1" w:rsidRDefault="001344D1" w:rsidP="00231F39">
      <w:pPr>
        <w:ind w:left="426"/>
      </w:pPr>
    </w:p>
    <w:p w14:paraId="261BD56F" w14:textId="14D7CC15" w:rsidR="001344D1" w:rsidRDefault="001344D1" w:rsidP="00231F39">
      <w:pPr>
        <w:ind w:left="426"/>
      </w:pPr>
    </w:p>
    <w:p w14:paraId="35BD036B" w14:textId="77777777" w:rsidR="001344D1" w:rsidRDefault="001344D1" w:rsidP="00231F39">
      <w:pPr>
        <w:ind w:left="426"/>
      </w:pPr>
    </w:p>
    <w:p w14:paraId="0BDFEA4F" w14:textId="72F61444" w:rsidR="00D079E3" w:rsidRDefault="00D079E3" w:rsidP="00D079E3">
      <w:pPr>
        <w:pStyle w:val="Titolo2"/>
        <w:ind w:left="390" w:hanging="390"/>
      </w:pPr>
      <w:bookmarkStart w:id="3" w:name="_Toc90479726"/>
      <w:r>
        <w:lastRenderedPageBreak/>
        <w:t>2.2 Funzione di distribuzione</w:t>
      </w:r>
      <w:bookmarkEnd w:id="3"/>
    </w:p>
    <w:p w14:paraId="285308D2" w14:textId="418BF3DB" w:rsidR="00D079E3" w:rsidRDefault="00D079E3" w:rsidP="00D079E3">
      <w:pPr>
        <w:ind w:left="426"/>
      </w:pPr>
      <w:r>
        <w:t>La funzione di distribuzione di una variabile aleatoria X</w:t>
      </w:r>
      <w:r w:rsidR="001344D1">
        <w:t xml:space="preserve"> </w:t>
      </w:r>
      <w:r>
        <w:rPr>
          <w:rFonts w:ascii="Cambria Math" w:hAnsi="Cambria Math" w:cs="Cambria Math"/>
        </w:rPr>
        <w:t>∼</w:t>
      </w:r>
      <w:r w:rsidR="001344D1">
        <w:rPr>
          <w:rFonts w:ascii="Cambria Math" w:hAnsi="Cambria Math" w:cs="Cambria Math"/>
        </w:rPr>
        <w:t xml:space="preserve"> </w:t>
      </w:r>
      <w:r>
        <w:t>N(μ,</w:t>
      </w:r>
      <w:r w:rsidR="001344D1">
        <w:t xml:space="preserve"> </w:t>
      </w:r>
      <w:r>
        <w:t>σ) è:</w:t>
      </w:r>
    </w:p>
    <w:p w14:paraId="14862C0B" w14:textId="2C75FD99" w:rsidR="00D079E3" w:rsidRDefault="00CA4C81" w:rsidP="00D079E3">
      <w:pPr>
        <w:ind w:left="426"/>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(x)=P(X≤x)=</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fx</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oMath>
      </m:oMathPara>
    </w:p>
    <w:p w14:paraId="7A546DF8" w14:textId="77777777" w:rsidR="00D079E3" w:rsidRDefault="00D079E3" w:rsidP="00D079E3">
      <w:pPr>
        <w:ind w:left="426"/>
      </w:pPr>
      <w:r>
        <w:t>dove</w:t>
      </w:r>
    </w:p>
    <w:p w14:paraId="140BCA58" w14:textId="24148C87" w:rsidR="00D079E3" w:rsidRDefault="00630F14" w:rsidP="00D079E3">
      <w:pPr>
        <w:ind w:left="426"/>
      </w:pPr>
      <m:oMathPara>
        <m:oMath>
          <m:r>
            <w:rPr>
              <w:rFonts w:ascii="Cambria Math" w:hAnsi="Cambria Math"/>
            </w:rPr>
            <m:t>Φ(z)=</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z</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sup>
              </m:sSup>
              <m:r>
                <w:rPr>
                  <w:rFonts w:ascii="Cambria Math" w:hAnsi="Cambria Math"/>
                </w:rPr>
                <m:t>dy</m:t>
              </m:r>
            </m:e>
          </m:nary>
        </m:oMath>
      </m:oMathPara>
    </w:p>
    <w:p w14:paraId="235E4034" w14:textId="32B43F07" w:rsidR="00D079E3" w:rsidRDefault="00D079E3" w:rsidP="00D079E3">
      <w:pPr>
        <w:ind w:left="426"/>
      </w:pPr>
      <w:r>
        <w:t>è la funzione di distribuzione di una variabile aleatoria Z</w:t>
      </w:r>
      <w:r w:rsidR="00630F14">
        <w:t xml:space="preserve"> </w:t>
      </w:r>
      <w:r>
        <w:rPr>
          <w:rFonts w:ascii="Cambria Math" w:hAnsi="Cambria Math" w:cs="Cambria Math"/>
        </w:rPr>
        <w:t>∼</w:t>
      </w:r>
      <w:r w:rsidR="00630F14">
        <w:rPr>
          <w:rFonts w:ascii="Cambria Math" w:hAnsi="Cambria Math" w:cs="Cambria Math"/>
        </w:rPr>
        <w:t xml:space="preserve"> </w:t>
      </w:r>
      <w:r>
        <w:t>N(0,</w:t>
      </w:r>
      <w:r w:rsidR="00630F14">
        <w:t xml:space="preserve"> </w:t>
      </w:r>
      <w:r>
        <w:t xml:space="preserve">1), detta </w:t>
      </w:r>
      <w:r w:rsidRPr="00630F14">
        <w:rPr>
          <w:b/>
          <w:bCs/>
        </w:rPr>
        <w:t>normale standard</w:t>
      </w:r>
      <w:r>
        <w:t>.</w:t>
      </w:r>
    </w:p>
    <w:p w14:paraId="16EB490A" w14:textId="1EBC92CA" w:rsidR="00D079E3" w:rsidRDefault="00D079E3" w:rsidP="00D079E3">
      <w:pPr>
        <w:ind w:left="426"/>
      </w:pPr>
      <w:r>
        <w:t>Quindi se X</w:t>
      </w:r>
      <w:r w:rsidR="00630F14">
        <w:t xml:space="preserve"> </w:t>
      </w:r>
      <w:r>
        <w:rPr>
          <w:rFonts w:ascii="Cambria Math" w:hAnsi="Cambria Math" w:cs="Cambria Math"/>
        </w:rPr>
        <w:t>∼</w:t>
      </w:r>
      <w:r w:rsidR="00630F14">
        <w:rPr>
          <w:rFonts w:ascii="Cambria Math" w:hAnsi="Cambria Math" w:cs="Cambria Math"/>
        </w:rPr>
        <w:t xml:space="preserve"> </w:t>
      </w:r>
      <w:r>
        <w:t>N(μ,</w:t>
      </w:r>
      <w:r w:rsidR="00630F14">
        <w:t xml:space="preserve"> </w:t>
      </w:r>
      <w:r>
        <w:t>σ) si ha:</w:t>
      </w:r>
    </w:p>
    <w:p w14:paraId="5B5DB8B5" w14:textId="25A59411" w:rsidR="00D079E3" w:rsidRPr="00D079E3" w:rsidRDefault="00630F14" w:rsidP="00D079E3">
      <w:pPr>
        <w:ind w:left="426"/>
        <w:rPr>
          <w:lang w:val="en-US"/>
        </w:rPr>
      </w:pPr>
      <m:oMathPara>
        <m:oMath>
          <m:r>
            <w:rPr>
              <w:rFonts w:ascii="Cambria Math" w:hAnsi="Cambria Math"/>
              <w:lang w:val="en-US"/>
            </w:rPr>
            <m:t>P(a&lt;X&lt;b)=</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(a)=</m:t>
          </m:r>
          <m:r>
            <w:rPr>
              <w:rFonts w:ascii="Cambria Math" w:hAnsi="Cambria Math"/>
            </w:rPr>
            <m:t>Φ</m:t>
          </m:r>
          <m:d>
            <m:dPr>
              <m:ctrlPr>
                <w:rPr>
                  <w:rFonts w:ascii="Cambria Math" w:hAnsi="Cambria Math"/>
                  <w:i/>
                  <w:lang w:val="en-US"/>
                </w:rPr>
              </m:ctrlPr>
            </m:dPr>
            <m:e>
              <m:f>
                <m:fPr>
                  <m:ctrlPr>
                    <w:rPr>
                      <w:rFonts w:ascii="Cambria Math" w:hAnsi="Cambria Math"/>
                      <w:i/>
                    </w:rPr>
                  </m:ctrlPr>
                </m:fPr>
                <m:num>
                  <m:r>
                    <w:rPr>
                      <w:rFonts w:ascii="Cambria Math" w:hAnsi="Cambria Math"/>
                      <w:lang w:val="en-US"/>
                    </w:rPr>
                    <m:t>b-</m:t>
                  </m:r>
                  <m:r>
                    <w:rPr>
                      <w:rFonts w:ascii="Cambria Math" w:hAnsi="Cambria Math"/>
                    </w:rPr>
                    <m:t>μ</m:t>
                  </m:r>
                  <m:ctrlPr>
                    <w:rPr>
                      <w:rFonts w:ascii="Cambria Math" w:hAnsi="Cambria Math"/>
                      <w:i/>
                      <w:lang w:val="en-US"/>
                    </w:rPr>
                  </m:ctrlPr>
                </m:num>
                <m:den>
                  <m:r>
                    <w:rPr>
                      <w:rFonts w:ascii="Cambria Math" w:hAnsi="Cambria Math"/>
                    </w:rPr>
                    <m:t>σ</m:t>
                  </m:r>
                </m:den>
              </m:f>
            </m:e>
          </m:d>
          <m:r>
            <w:rPr>
              <w:rFonts w:ascii="Cambria Math" w:hAnsi="Cambria Math"/>
              <w:lang w:val="en-US"/>
            </w:rPr>
            <m:t>-</m:t>
          </m:r>
          <m:r>
            <w:rPr>
              <w:rFonts w:ascii="Cambria Math" w:hAnsi="Cambria Math"/>
            </w:rPr>
            <m:t>Φ</m:t>
          </m:r>
          <m:d>
            <m:dPr>
              <m:ctrlPr>
                <w:rPr>
                  <w:rFonts w:ascii="Cambria Math" w:hAnsi="Cambria Math"/>
                  <w:i/>
                  <w:lang w:val="en-US"/>
                </w:rPr>
              </m:ctrlPr>
            </m:dPr>
            <m:e>
              <m:f>
                <m:fPr>
                  <m:ctrlPr>
                    <w:rPr>
                      <w:rFonts w:ascii="Cambria Math" w:hAnsi="Cambria Math"/>
                      <w:i/>
                    </w:rPr>
                  </m:ctrlPr>
                </m:fPr>
                <m:num>
                  <m:r>
                    <w:rPr>
                      <w:rFonts w:ascii="Cambria Math" w:hAnsi="Cambria Math"/>
                      <w:lang w:val="en-US"/>
                    </w:rPr>
                    <m:t>a-</m:t>
                  </m:r>
                  <m:r>
                    <w:rPr>
                      <w:rFonts w:ascii="Cambria Math" w:hAnsi="Cambria Math"/>
                    </w:rPr>
                    <m:t>μ</m:t>
                  </m:r>
                  <m:ctrlPr>
                    <w:rPr>
                      <w:rFonts w:ascii="Cambria Math" w:hAnsi="Cambria Math"/>
                      <w:i/>
                      <w:lang w:val="en-US"/>
                    </w:rPr>
                  </m:ctrlPr>
                </m:num>
                <m:den>
                  <m:r>
                    <w:rPr>
                      <w:rFonts w:ascii="Cambria Math" w:hAnsi="Cambria Math"/>
                    </w:rPr>
                    <m:t>σ</m:t>
                  </m:r>
                </m:den>
              </m:f>
            </m:e>
          </m:d>
        </m:oMath>
      </m:oMathPara>
    </w:p>
    <w:p w14:paraId="36E6CCAE" w14:textId="60AAC6B4" w:rsidR="000943E7" w:rsidRDefault="00DB0B28">
      <w:pPr>
        <w:ind w:left="426"/>
      </w:pPr>
      <w:r>
        <w:t xml:space="preserve">In R si calcola con </w:t>
      </w:r>
      <w:proofErr w:type="spellStart"/>
      <w:r w:rsidRPr="00DB0B28">
        <w:rPr>
          <w:rFonts w:ascii="Consolas" w:hAnsi="Consolas"/>
          <w:sz w:val="22"/>
          <w:szCs w:val="22"/>
          <w:highlight w:val="lightGray"/>
        </w:rPr>
        <w:t>pnorm</w:t>
      </w:r>
      <w:proofErr w:type="spellEnd"/>
      <w:r w:rsidRPr="00DB0B28">
        <w:rPr>
          <w:rFonts w:ascii="Consolas" w:hAnsi="Consolas"/>
          <w:sz w:val="22"/>
          <w:szCs w:val="22"/>
          <w:highlight w:val="lightGray"/>
        </w:rPr>
        <w:t>()</w:t>
      </w:r>
      <w:r>
        <w:t>:</w:t>
      </w:r>
    </w:p>
    <w:tbl>
      <w:tblPr>
        <w:tblStyle w:val="Grigliatabella"/>
        <w:tblW w:w="0" w:type="auto"/>
        <w:tblInd w:w="426" w:type="dxa"/>
        <w:tblLook w:val="04A0" w:firstRow="1" w:lastRow="0" w:firstColumn="1" w:lastColumn="0" w:noHBand="0" w:noVBand="1"/>
      </w:tblPr>
      <w:tblGrid>
        <w:gridCol w:w="9202"/>
      </w:tblGrid>
      <w:tr w:rsidR="00DB0B28" w14:paraId="66603755" w14:textId="77777777" w:rsidTr="00DB0B28">
        <w:tc>
          <w:tcPr>
            <w:tcW w:w="9628" w:type="dxa"/>
          </w:tcPr>
          <w:p w14:paraId="2C463F3C" w14:textId="5DB350E5" w:rsidR="007C40CD" w:rsidRPr="007C40CD" w:rsidRDefault="007C40CD" w:rsidP="007C40CD">
            <w:pPr>
              <w:shd w:val="clear" w:color="auto" w:fill="FFFFFF"/>
              <w:ind w:left="452"/>
              <w:rPr>
                <w:rFonts w:ascii="Consolas" w:eastAsia="Times New Roman" w:hAnsi="Consolas" w:cs="Courier New"/>
                <w:color w:val="000000"/>
                <w:kern w:val="0"/>
                <w:sz w:val="18"/>
                <w:szCs w:val="18"/>
                <w:lang w:val="en-US"/>
              </w:rPr>
            </w:pPr>
            <w:r w:rsidRPr="006F329A">
              <w:rPr>
                <w:rFonts w:ascii="Courier New" w:eastAsia="Times New Roman" w:hAnsi="Courier New" w:cs="Courier New"/>
                <w:color w:val="000000"/>
                <w:kern w:val="0"/>
                <w:sz w:val="20"/>
                <w:szCs w:val="20"/>
                <w:lang w:val="en-US"/>
              </w:rPr>
              <w:br/>
            </w:r>
            <w:r w:rsidRPr="007C40CD">
              <w:rPr>
                <w:rFonts w:ascii="Consolas" w:eastAsia="Times New Roman" w:hAnsi="Consolas" w:cs="Courier New"/>
                <w:color w:val="000000"/>
                <w:kern w:val="0"/>
                <w:sz w:val="18"/>
                <w:szCs w:val="18"/>
                <w:lang w:val="en-US"/>
              </w:rPr>
              <w:t>curve</w:t>
            </w:r>
            <w:r w:rsidRPr="007C40CD">
              <w:rPr>
                <w:rFonts w:ascii="Consolas" w:eastAsia="Times New Roman" w:hAnsi="Consolas" w:cs="Courier New"/>
                <w:b/>
                <w:bCs/>
                <w:color w:val="000000"/>
                <w:kern w:val="0"/>
                <w:sz w:val="18"/>
                <w:szCs w:val="18"/>
                <w:lang w:val="en-US"/>
              </w:rPr>
              <w:t>(</w:t>
            </w:r>
            <w:proofErr w:type="spellStart"/>
            <w:r w:rsidRPr="007C40CD">
              <w:rPr>
                <w:rFonts w:ascii="Consolas" w:eastAsia="Times New Roman" w:hAnsi="Consolas" w:cs="Courier New"/>
                <w:color w:val="000000"/>
                <w:kern w:val="0"/>
                <w:sz w:val="18"/>
                <w:szCs w:val="18"/>
                <w:lang w:val="en-US"/>
              </w:rPr>
              <w:t>pnorm</w:t>
            </w:r>
            <w:proofErr w:type="spellEnd"/>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00"/>
                <w:kern w:val="0"/>
                <w:sz w:val="18"/>
                <w:szCs w:val="18"/>
                <w:lang w:val="en-US"/>
              </w:rPr>
              <w:t xml:space="preserve">x, media, </w:t>
            </w:r>
            <w:proofErr w:type="spellStart"/>
            <w:r w:rsidRPr="007C40CD">
              <w:rPr>
                <w:rFonts w:ascii="Consolas" w:eastAsia="Times New Roman" w:hAnsi="Consolas" w:cs="Courier New"/>
                <w:color w:val="000000"/>
                <w:kern w:val="0"/>
                <w:sz w:val="18"/>
                <w:szCs w:val="18"/>
                <w:lang w:val="en-US"/>
              </w:rPr>
              <w:t>dev.std</w:t>
            </w:r>
            <w:proofErr w:type="spellEnd"/>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00"/>
                <w:kern w:val="0"/>
                <w:sz w:val="18"/>
                <w:szCs w:val="18"/>
                <w:lang w:val="en-US"/>
              </w:rPr>
              <w:t>, from</w:t>
            </w:r>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FF"/>
                <w:kern w:val="0"/>
                <w:sz w:val="18"/>
                <w:szCs w:val="18"/>
                <w:lang w:val="en-US"/>
              </w:rPr>
              <w:t>12</w:t>
            </w:r>
            <w:r w:rsidRPr="007C40CD">
              <w:rPr>
                <w:rFonts w:ascii="Consolas" w:eastAsia="Times New Roman" w:hAnsi="Consolas" w:cs="Courier New"/>
                <w:color w:val="000000"/>
                <w:kern w:val="0"/>
                <w:sz w:val="18"/>
                <w:szCs w:val="18"/>
                <w:lang w:val="en-US"/>
              </w:rPr>
              <w:t>, to</w:t>
            </w:r>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FF"/>
                <w:kern w:val="0"/>
                <w:sz w:val="18"/>
                <w:szCs w:val="18"/>
                <w:lang w:val="en-US"/>
              </w:rPr>
              <w:t>36</w:t>
            </w:r>
            <w:r w:rsidRPr="007C40CD">
              <w:rPr>
                <w:rFonts w:ascii="Consolas" w:eastAsia="Times New Roman" w:hAnsi="Consolas" w:cs="Courier New"/>
                <w:color w:val="000000"/>
                <w:kern w:val="0"/>
                <w:sz w:val="18"/>
                <w:szCs w:val="18"/>
                <w:lang w:val="en-US"/>
              </w:rPr>
              <w:t>,</w:t>
            </w:r>
          </w:p>
          <w:p w14:paraId="1DF4A7C2" w14:textId="77777777" w:rsidR="007C40CD" w:rsidRPr="007C40CD" w:rsidRDefault="007C40CD" w:rsidP="007C40CD">
            <w:pPr>
              <w:shd w:val="clear" w:color="auto" w:fill="FFFFFF"/>
              <w:ind w:left="452"/>
              <w:rPr>
                <w:rFonts w:ascii="Consolas" w:eastAsia="Times New Roman" w:hAnsi="Consolas" w:cs="Courier New"/>
                <w:color w:val="000000"/>
                <w:kern w:val="0"/>
                <w:sz w:val="18"/>
                <w:szCs w:val="18"/>
                <w:lang w:val="en-US"/>
              </w:rPr>
            </w:pPr>
            <w:r w:rsidRPr="007C40CD">
              <w:rPr>
                <w:rFonts w:ascii="Consolas" w:eastAsia="Times New Roman" w:hAnsi="Consolas" w:cs="Courier New"/>
                <w:color w:val="000000"/>
                <w:kern w:val="0"/>
                <w:sz w:val="18"/>
                <w:szCs w:val="18"/>
                <w:lang w:val="en-US"/>
              </w:rPr>
              <w:t xml:space="preserve">      </w:t>
            </w:r>
            <w:proofErr w:type="spellStart"/>
            <w:r w:rsidRPr="007C40CD">
              <w:rPr>
                <w:rFonts w:ascii="Consolas" w:eastAsia="Times New Roman" w:hAnsi="Consolas" w:cs="Courier New"/>
                <w:color w:val="000000"/>
                <w:kern w:val="0"/>
                <w:sz w:val="18"/>
                <w:szCs w:val="18"/>
                <w:lang w:val="en-US"/>
              </w:rPr>
              <w:t>xlab</w:t>
            </w:r>
            <w:proofErr w:type="spellEnd"/>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8000"/>
                <w:kern w:val="0"/>
                <w:sz w:val="18"/>
                <w:szCs w:val="18"/>
                <w:lang w:val="en-US"/>
              </w:rPr>
              <w:t>"x"</w:t>
            </w:r>
            <w:r w:rsidRPr="007C40CD">
              <w:rPr>
                <w:rFonts w:ascii="Consolas" w:eastAsia="Times New Roman" w:hAnsi="Consolas" w:cs="Courier New"/>
                <w:color w:val="000000"/>
                <w:kern w:val="0"/>
                <w:sz w:val="18"/>
                <w:szCs w:val="18"/>
                <w:lang w:val="en-US"/>
              </w:rPr>
              <w:t xml:space="preserve">, </w:t>
            </w:r>
            <w:proofErr w:type="spellStart"/>
            <w:r w:rsidRPr="007C40CD">
              <w:rPr>
                <w:rFonts w:ascii="Consolas" w:eastAsia="Times New Roman" w:hAnsi="Consolas" w:cs="Courier New"/>
                <w:color w:val="000000"/>
                <w:kern w:val="0"/>
                <w:sz w:val="18"/>
                <w:szCs w:val="18"/>
                <w:lang w:val="en-US"/>
              </w:rPr>
              <w:t>ylab</w:t>
            </w:r>
            <w:proofErr w:type="spellEnd"/>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00"/>
                <w:kern w:val="0"/>
                <w:sz w:val="18"/>
                <w:szCs w:val="18"/>
                <w:lang w:val="en-US"/>
              </w:rPr>
              <w:t xml:space="preserve">expression </w:t>
            </w:r>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00"/>
                <w:kern w:val="0"/>
                <w:sz w:val="18"/>
                <w:szCs w:val="18"/>
                <w:lang w:val="en-US"/>
              </w:rPr>
              <w:t>P</w:t>
            </w:r>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00"/>
                <w:kern w:val="0"/>
                <w:sz w:val="18"/>
                <w:szCs w:val="18"/>
                <w:lang w:val="en-US"/>
              </w:rPr>
              <w:t>X</w:t>
            </w:r>
            <w:r w:rsidRPr="007C40CD">
              <w:rPr>
                <w:rFonts w:ascii="Consolas" w:eastAsia="Times New Roman" w:hAnsi="Consolas" w:cs="Courier New"/>
                <w:b/>
                <w:bCs/>
                <w:color w:val="000000"/>
                <w:kern w:val="0"/>
                <w:sz w:val="18"/>
                <w:szCs w:val="18"/>
                <w:lang w:val="en-US"/>
              </w:rPr>
              <w:t>&lt;=</w:t>
            </w:r>
            <w:r w:rsidRPr="007C40CD">
              <w:rPr>
                <w:rFonts w:ascii="Consolas" w:eastAsia="Times New Roman" w:hAnsi="Consolas" w:cs="Courier New"/>
                <w:color w:val="000000"/>
                <w:kern w:val="0"/>
                <w:sz w:val="18"/>
                <w:szCs w:val="18"/>
                <w:lang w:val="en-US"/>
              </w:rPr>
              <w:t>x</w:t>
            </w:r>
            <w:r w:rsidRPr="007C40CD">
              <w:rPr>
                <w:rFonts w:ascii="Consolas" w:eastAsia="Times New Roman" w:hAnsi="Consolas" w:cs="Courier New"/>
                <w:b/>
                <w:bCs/>
                <w:color w:val="000000"/>
                <w:kern w:val="0"/>
                <w:sz w:val="18"/>
                <w:szCs w:val="18"/>
                <w:lang w:val="en-US"/>
              </w:rPr>
              <w:t>))</w:t>
            </w:r>
            <w:r w:rsidRPr="007C40CD">
              <w:rPr>
                <w:rFonts w:ascii="Consolas" w:eastAsia="Times New Roman" w:hAnsi="Consolas" w:cs="Courier New"/>
                <w:color w:val="000000"/>
                <w:kern w:val="0"/>
                <w:sz w:val="18"/>
                <w:szCs w:val="18"/>
                <w:lang w:val="en-US"/>
              </w:rPr>
              <w:t>,</w:t>
            </w:r>
          </w:p>
          <w:p w14:paraId="4DD4717A" w14:textId="77777777" w:rsidR="007C40CD" w:rsidRPr="007C40CD" w:rsidRDefault="007C40CD" w:rsidP="007C40CD">
            <w:pPr>
              <w:shd w:val="clear" w:color="auto" w:fill="FFFFFF"/>
              <w:ind w:left="452"/>
              <w:rPr>
                <w:rFonts w:ascii="Consolas" w:eastAsia="Times New Roman" w:hAnsi="Consolas" w:cs="Courier New"/>
                <w:color w:val="000000"/>
                <w:kern w:val="0"/>
                <w:sz w:val="18"/>
                <w:szCs w:val="18"/>
              </w:rPr>
            </w:pPr>
            <w:r w:rsidRPr="007C40CD">
              <w:rPr>
                <w:rFonts w:ascii="Consolas" w:eastAsia="Times New Roman" w:hAnsi="Consolas" w:cs="Courier New"/>
                <w:color w:val="000000"/>
                <w:kern w:val="0"/>
                <w:sz w:val="18"/>
                <w:szCs w:val="18"/>
                <w:lang w:val="en-US"/>
              </w:rPr>
              <w:t xml:space="preserve">      </w:t>
            </w:r>
            <w:proofErr w:type="spellStart"/>
            <w:r w:rsidRPr="007C40CD">
              <w:rPr>
                <w:rFonts w:ascii="Consolas" w:eastAsia="Times New Roman" w:hAnsi="Consolas" w:cs="Courier New"/>
                <w:color w:val="000000"/>
                <w:kern w:val="0"/>
                <w:sz w:val="18"/>
                <w:szCs w:val="18"/>
              </w:rPr>
              <w:t>main</w:t>
            </w:r>
            <w:proofErr w:type="spellEnd"/>
            <w:r w:rsidRPr="007C40CD">
              <w:rPr>
                <w:rFonts w:ascii="Consolas" w:eastAsia="Times New Roman" w:hAnsi="Consolas" w:cs="Courier New"/>
                <w:b/>
                <w:bCs/>
                <w:color w:val="000000"/>
                <w:kern w:val="0"/>
                <w:sz w:val="18"/>
                <w:szCs w:val="18"/>
              </w:rPr>
              <w:t>=</w:t>
            </w:r>
            <w:r w:rsidRPr="007C40CD">
              <w:rPr>
                <w:rFonts w:ascii="Consolas" w:eastAsia="Times New Roman" w:hAnsi="Consolas" w:cs="Courier New"/>
                <w:color w:val="008000"/>
                <w:kern w:val="0"/>
                <w:sz w:val="18"/>
                <w:szCs w:val="18"/>
              </w:rPr>
              <w:t>"funzione distribuzione normale Voti degli studenti"</w:t>
            </w:r>
            <w:r w:rsidRPr="007C40CD">
              <w:rPr>
                <w:rFonts w:ascii="Consolas" w:eastAsia="Times New Roman" w:hAnsi="Consolas" w:cs="Courier New"/>
                <w:color w:val="000000"/>
                <w:kern w:val="0"/>
                <w:sz w:val="18"/>
                <w:szCs w:val="18"/>
              </w:rPr>
              <w:t>,</w:t>
            </w:r>
          </w:p>
          <w:p w14:paraId="57941115" w14:textId="229F8B64" w:rsidR="00DB0B28" w:rsidRPr="007C40CD" w:rsidRDefault="007C40CD" w:rsidP="007C40CD">
            <w:pPr>
              <w:shd w:val="clear" w:color="auto" w:fill="FFFFFF"/>
              <w:ind w:left="452"/>
              <w:rPr>
                <w:rFonts w:eastAsia="Times New Roman"/>
                <w:kern w:val="0"/>
              </w:rPr>
            </w:pPr>
            <w:r w:rsidRPr="007C40CD">
              <w:rPr>
                <w:rFonts w:ascii="Consolas" w:eastAsia="Times New Roman" w:hAnsi="Consolas" w:cs="Courier New"/>
                <w:color w:val="000000"/>
                <w:kern w:val="0"/>
                <w:sz w:val="18"/>
                <w:szCs w:val="18"/>
              </w:rPr>
              <w:t xml:space="preserve">      </w:t>
            </w:r>
            <w:proofErr w:type="spellStart"/>
            <w:r w:rsidRPr="007C40CD">
              <w:rPr>
                <w:rFonts w:ascii="Consolas" w:eastAsia="Times New Roman" w:hAnsi="Consolas" w:cs="Courier New"/>
                <w:color w:val="000000"/>
                <w:kern w:val="0"/>
                <w:sz w:val="18"/>
                <w:szCs w:val="18"/>
              </w:rPr>
              <w:t>cex.main</w:t>
            </w:r>
            <w:proofErr w:type="spellEnd"/>
            <w:r w:rsidRPr="007C40CD">
              <w:rPr>
                <w:rFonts w:ascii="Consolas" w:eastAsia="Times New Roman" w:hAnsi="Consolas" w:cs="Courier New"/>
                <w:b/>
                <w:bCs/>
                <w:color w:val="000000"/>
                <w:kern w:val="0"/>
                <w:sz w:val="18"/>
                <w:szCs w:val="18"/>
              </w:rPr>
              <w:t>=</w:t>
            </w:r>
            <w:r w:rsidRPr="007C40CD">
              <w:rPr>
                <w:rFonts w:ascii="Consolas" w:eastAsia="Times New Roman" w:hAnsi="Consolas" w:cs="Courier New"/>
                <w:color w:val="0000FF"/>
                <w:kern w:val="0"/>
                <w:sz w:val="18"/>
                <w:szCs w:val="18"/>
              </w:rPr>
              <w:t>0.65</w:t>
            </w:r>
            <w:r w:rsidRPr="007C40CD">
              <w:rPr>
                <w:rFonts w:ascii="Consolas" w:eastAsia="Times New Roman" w:hAnsi="Consolas" w:cs="Courier New"/>
                <w:color w:val="000000"/>
                <w:kern w:val="0"/>
                <w:sz w:val="18"/>
                <w:szCs w:val="18"/>
              </w:rPr>
              <w:t>,col</w:t>
            </w:r>
            <w:r w:rsidRPr="007C40CD">
              <w:rPr>
                <w:rFonts w:ascii="Consolas" w:eastAsia="Times New Roman" w:hAnsi="Consolas" w:cs="Courier New"/>
                <w:b/>
                <w:bCs/>
                <w:color w:val="000000"/>
                <w:kern w:val="0"/>
                <w:sz w:val="18"/>
                <w:szCs w:val="18"/>
              </w:rPr>
              <w:t>=</w:t>
            </w:r>
            <w:r w:rsidRPr="007C40CD">
              <w:rPr>
                <w:rFonts w:ascii="Consolas" w:eastAsia="Times New Roman" w:hAnsi="Consolas" w:cs="Courier New"/>
                <w:color w:val="008000"/>
                <w:kern w:val="0"/>
                <w:sz w:val="18"/>
                <w:szCs w:val="18"/>
              </w:rPr>
              <w:t>"red"</w:t>
            </w:r>
            <w:r w:rsidRPr="007C40CD">
              <w:rPr>
                <w:rFonts w:ascii="Consolas" w:eastAsia="Times New Roman" w:hAnsi="Consolas" w:cs="Courier New"/>
                <w:b/>
                <w:bCs/>
                <w:color w:val="000000"/>
                <w:kern w:val="0"/>
                <w:sz w:val="18"/>
                <w:szCs w:val="18"/>
              </w:rPr>
              <w:t>)</w:t>
            </w:r>
            <w:r>
              <w:rPr>
                <w:rFonts w:eastAsia="Times New Roman"/>
                <w:b/>
                <w:bCs/>
                <w:color w:val="000000"/>
                <w:kern w:val="0"/>
              </w:rPr>
              <w:br/>
            </w:r>
          </w:p>
        </w:tc>
      </w:tr>
    </w:tbl>
    <w:p w14:paraId="1295DD68" w14:textId="44F8E1F9" w:rsidR="00DB0B28" w:rsidRDefault="00DB0B28">
      <w:pPr>
        <w:ind w:left="426"/>
      </w:pPr>
    </w:p>
    <w:p w14:paraId="1B01DBAF" w14:textId="74500D5E" w:rsidR="00DC3C41" w:rsidRDefault="00DC3C41">
      <w:pPr>
        <w:ind w:left="426"/>
      </w:pPr>
      <w:r w:rsidRPr="00DC3C41">
        <w:rPr>
          <w:noProof/>
        </w:rPr>
        <w:drawing>
          <wp:inline distT="0" distB="0" distL="0" distR="0" wp14:anchorId="0E5990A9" wp14:editId="298C58D7">
            <wp:extent cx="6120130" cy="37401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740150"/>
                    </a:xfrm>
                    <a:prstGeom prst="rect">
                      <a:avLst/>
                    </a:prstGeom>
                    <a:noFill/>
                    <a:ln>
                      <a:noFill/>
                    </a:ln>
                  </pic:spPr>
                </pic:pic>
              </a:graphicData>
            </a:graphic>
          </wp:inline>
        </w:drawing>
      </w:r>
    </w:p>
    <w:p w14:paraId="3E1DBE7E" w14:textId="536A52F1" w:rsidR="00816452" w:rsidRDefault="00816452" w:rsidP="00816452">
      <w:pPr>
        <w:ind w:left="426"/>
      </w:pPr>
      <w:r>
        <w:t xml:space="preserve">Notiamo che per i voti che vanno da 20 a 26 circa, la probabilità aumenta (la curva tende ad alzarsi). In R è possibile calcolare i quantili per una distribuzione normale, tramite </w:t>
      </w:r>
      <w:proofErr w:type="spellStart"/>
      <w:r w:rsidRPr="00816452">
        <w:rPr>
          <w:rFonts w:ascii="Consolas" w:hAnsi="Consolas"/>
          <w:sz w:val="22"/>
          <w:szCs w:val="22"/>
          <w:highlight w:val="lightGray"/>
        </w:rPr>
        <w:t>qnorm</w:t>
      </w:r>
      <w:proofErr w:type="spellEnd"/>
      <w:r w:rsidRPr="00816452">
        <w:rPr>
          <w:rFonts w:ascii="Consolas" w:hAnsi="Consolas"/>
          <w:sz w:val="22"/>
          <w:szCs w:val="22"/>
          <w:highlight w:val="lightGray"/>
        </w:rPr>
        <w:t>()</w:t>
      </w:r>
      <w:r>
        <w:t>:</w:t>
      </w:r>
    </w:p>
    <w:p w14:paraId="30FCC25D" w14:textId="77777777" w:rsidR="00F5182B" w:rsidRDefault="00F5182B" w:rsidP="00816452">
      <w:pPr>
        <w:ind w:left="426"/>
      </w:pPr>
    </w:p>
    <w:tbl>
      <w:tblPr>
        <w:tblStyle w:val="Grigliatabella"/>
        <w:tblW w:w="0" w:type="auto"/>
        <w:tblInd w:w="426" w:type="dxa"/>
        <w:tblLook w:val="04A0" w:firstRow="1" w:lastRow="0" w:firstColumn="1" w:lastColumn="0" w:noHBand="0" w:noVBand="1"/>
      </w:tblPr>
      <w:tblGrid>
        <w:gridCol w:w="9202"/>
      </w:tblGrid>
      <w:tr w:rsidR="00F5182B" w14:paraId="6C912A18" w14:textId="77777777" w:rsidTr="00F5182B">
        <w:tc>
          <w:tcPr>
            <w:tcW w:w="9628" w:type="dxa"/>
          </w:tcPr>
          <w:p w14:paraId="3516A827" w14:textId="05710340" w:rsidR="00F5182B" w:rsidRPr="00F5182B" w:rsidRDefault="00F5182B" w:rsidP="00F5182B">
            <w:pPr>
              <w:ind w:left="453"/>
              <w:rPr>
                <w:rFonts w:ascii="Consolas" w:hAnsi="Consolas"/>
                <w:sz w:val="18"/>
                <w:szCs w:val="18"/>
              </w:rPr>
            </w:pPr>
            <w:r>
              <w:lastRenderedPageBreak/>
              <w:br/>
            </w:r>
            <w:r w:rsidRPr="00F5182B">
              <w:rPr>
                <w:rFonts w:ascii="Consolas" w:hAnsi="Consolas"/>
                <w:sz w:val="18"/>
                <w:szCs w:val="18"/>
              </w:rPr>
              <w:t>&gt; scelta&lt;-c(0,0.25,0.5,0.75,1)</w:t>
            </w:r>
          </w:p>
          <w:p w14:paraId="413DA46E" w14:textId="77777777" w:rsidR="00F5182B" w:rsidRPr="00F5182B" w:rsidRDefault="00F5182B" w:rsidP="00F5182B">
            <w:pPr>
              <w:ind w:left="453"/>
              <w:rPr>
                <w:rFonts w:ascii="Consolas" w:hAnsi="Consolas"/>
                <w:sz w:val="18"/>
                <w:szCs w:val="18"/>
              </w:rPr>
            </w:pPr>
            <w:r w:rsidRPr="00F5182B">
              <w:rPr>
                <w:rFonts w:ascii="Consolas" w:hAnsi="Consolas"/>
                <w:sz w:val="18"/>
                <w:szCs w:val="18"/>
              </w:rPr>
              <w:t xml:space="preserve">&gt; </w:t>
            </w:r>
            <w:proofErr w:type="spellStart"/>
            <w:r w:rsidRPr="00F5182B">
              <w:rPr>
                <w:rFonts w:ascii="Consolas" w:hAnsi="Consolas"/>
                <w:sz w:val="18"/>
                <w:szCs w:val="18"/>
              </w:rPr>
              <w:t>qnorm</w:t>
            </w:r>
            <w:proofErr w:type="spellEnd"/>
            <w:r w:rsidRPr="00F5182B">
              <w:rPr>
                <w:rFonts w:ascii="Consolas" w:hAnsi="Consolas"/>
                <w:sz w:val="18"/>
                <w:szCs w:val="18"/>
              </w:rPr>
              <w:t>(</w:t>
            </w:r>
            <w:proofErr w:type="spellStart"/>
            <w:r w:rsidRPr="00F5182B">
              <w:rPr>
                <w:rFonts w:ascii="Consolas" w:hAnsi="Consolas"/>
                <w:sz w:val="18"/>
                <w:szCs w:val="18"/>
              </w:rPr>
              <w:t>scelta,media</w:t>
            </w:r>
            <w:proofErr w:type="spellEnd"/>
            <w:r w:rsidRPr="00F5182B">
              <w:rPr>
                <w:rFonts w:ascii="Consolas" w:hAnsi="Consolas"/>
                <w:sz w:val="18"/>
                <w:szCs w:val="18"/>
              </w:rPr>
              <w:t xml:space="preserve">, </w:t>
            </w:r>
            <w:proofErr w:type="spellStart"/>
            <w:r w:rsidRPr="00F5182B">
              <w:rPr>
                <w:rFonts w:ascii="Consolas" w:hAnsi="Consolas"/>
                <w:sz w:val="18"/>
                <w:szCs w:val="18"/>
              </w:rPr>
              <w:t>dev.std</w:t>
            </w:r>
            <w:proofErr w:type="spellEnd"/>
            <w:r w:rsidRPr="00F5182B">
              <w:rPr>
                <w:rFonts w:ascii="Consolas" w:hAnsi="Consolas"/>
                <w:sz w:val="18"/>
                <w:szCs w:val="18"/>
              </w:rPr>
              <w:t>)</w:t>
            </w:r>
          </w:p>
          <w:p w14:paraId="02FADA31" w14:textId="63E5F1EE" w:rsidR="00F5182B" w:rsidRDefault="00F5182B" w:rsidP="00F5182B">
            <w:pPr>
              <w:ind w:left="453"/>
            </w:pPr>
            <w:r w:rsidRPr="00F5182B">
              <w:rPr>
                <w:rFonts w:ascii="Consolas" w:hAnsi="Consolas"/>
                <w:sz w:val="18"/>
                <w:szCs w:val="18"/>
              </w:rPr>
              <w:t>[1]     -</w:t>
            </w:r>
            <w:proofErr w:type="spellStart"/>
            <w:r w:rsidRPr="00F5182B">
              <w:rPr>
                <w:rFonts w:ascii="Consolas" w:hAnsi="Consolas"/>
                <w:sz w:val="18"/>
                <w:szCs w:val="18"/>
              </w:rPr>
              <w:t>Inf</w:t>
            </w:r>
            <w:proofErr w:type="spellEnd"/>
            <w:r w:rsidRPr="00F5182B">
              <w:rPr>
                <w:rFonts w:ascii="Consolas" w:hAnsi="Consolas"/>
                <w:sz w:val="18"/>
                <w:szCs w:val="18"/>
              </w:rPr>
              <w:t xml:space="preserve"> 21.61981 23.92000 26.22019      </w:t>
            </w:r>
            <w:proofErr w:type="spellStart"/>
            <w:r w:rsidRPr="00F5182B">
              <w:rPr>
                <w:rFonts w:ascii="Consolas" w:hAnsi="Consolas"/>
                <w:sz w:val="18"/>
                <w:szCs w:val="18"/>
              </w:rPr>
              <w:t>Inf</w:t>
            </w:r>
            <w:proofErr w:type="spellEnd"/>
            <w:r>
              <w:br/>
            </w:r>
          </w:p>
        </w:tc>
      </w:tr>
    </w:tbl>
    <w:p w14:paraId="13D7CB1C" w14:textId="23B37284" w:rsidR="001B48B8" w:rsidRDefault="001B48B8" w:rsidP="00816452">
      <w:pPr>
        <w:ind w:left="426"/>
      </w:pPr>
    </w:p>
    <w:p w14:paraId="363CF58A" w14:textId="0425B22E" w:rsidR="007D0D7D" w:rsidRDefault="007D0D7D" w:rsidP="007D0D7D">
      <w:pPr>
        <w:ind w:left="426"/>
      </w:pPr>
      <w:r>
        <w:t>Il voto 21 corrisponde al 25% dei voti, il voto 26 corrisponde al 75% e la media (ossia il 50% dei voti) corrisponde proprio a 23.92 Q0= -</w:t>
      </w:r>
      <w:proofErr w:type="spellStart"/>
      <w:r>
        <w:t>inf</w:t>
      </w:r>
      <w:proofErr w:type="spellEnd"/>
      <w:r>
        <w:t xml:space="preserve"> e Q4= +</w:t>
      </w:r>
      <w:proofErr w:type="spellStart"/>
      <w:r>
        <w:t>inf</w:t>
      </w:r>
      <w:proofErr w:type="spellEnd"/>
      <w:r>
        <w:t>.</w:t>
      </w:r>
    </w:p>
    <w:p w14:paraId="3531445D" w14:textId="3E18705A" w:rsidR="001C01BB" w:rsidRDefault="001C01BB" w:rsidP="007D0D7D">
      <w:pPr>
        <w:ind w:left="426"/>
      </w:pPr>
    </w:p>
    <w:p w14:paraId="4A9B0FB6" w14:textId="77777777" w:rsidR="001C01BB" w:rsidRDefault="001C01BB" w:rsidP="007D0D7D">
      <w:pPr>
        <w:ind w:left="426"/>
      </w:pPr>
    </w:p>
    <w:p w14:paraId="5D63DF9D" w14:textId="386FEB3E" w:rsidR="007168ED" w:rsidRDefault="007168ED" w:rsidP="007168ED">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4" w:name="_Toc90479727"/>
      <w:r w:rsidRPr="007168ED">
        <w:rPr>
          <w:rFonts w:ascii="Times New Roman" w:hAnsi="Times New Roman" w:cs="Times New Roman"/>
          <w:b/>
          <w:bCs/>
          <w:i/>
          <w:iCs/>
          <w:color w:val="000000" w:themeColor="text1"/>
        </w:rPr>
        <w:t>Stima puntuale</w:t>
      </w:r>
      <w:bookmarkEnd w:id="4"/>
    </w:p>
    <w:p w14:paraId="4650E567" w14:textId="2116A2DA" w:rsidR="003457A3" w:rsidRDefault="003457A3" w:rsidP="003457A3">
      <w:pPr>
        <w:ind w:left="426"/>
      </w:pPr>
      <w:r>
        <w:t>Quando parliamo di stime puntuali quello che vogliamo fare è ottenere informazioni su un parametro non noto della popolazione effettuando su un campione estratto da quest’ultima delle opportune misure.</w:t>
      </w:r>
    </w:p>
    <w:p w14:paraId="550A4E0F" w14:textId="36471348" w:rsidR="003457A3" w:rsidRDefault="003457A3" w:rsidP="003457A3">
      <w:pPr>
        <w:ind w:left="426"/>
      </w:pPr>
      <w:r>
        <w:t>Introduciamo quindi gli stimatori.</w:t>
      </w:r>
      <w:r>
        <w:br/>
        <w:t>Quando parliamo di uno stimatore</w:t>
      </w:r>
      <w:r w:rsidR="005865CB">
        <w:t xml:space="preserve"> si</w:t>
      </w:r>
      <w:r>
        <w:t xml:space="preserve"> intend</w:t>
      </w:r>
      <w:r w:rsidR="005865CB">
        <w:t>e</w:t>
      </w:r>
      <w:r>
        <w:t xml:space="preserve"> una funzione che associa ad ogni possibile campione un valore del parametro che si vuole stimare.</w:t>
      </w:r>
      <w:r>
        <w:br/>
        <w:t>Abbiamo dunque una variabile casuale funzione del campione che assume valore tra i possibili valori del parametro che si vuole stimare.</w:t>
      </w:r>
    </w:p>
    <w:p w14:paraId="42755ED8" w14:textId="77777777" w:rsidR="003457A3" w:rsidRDefault="003457A3" w:rsidP="003457A3">
      <w:pPr>
        <w:ind w:left="426"/>
      </w:pPr>
      <w:r>
        <w:t xml:space="preserve">Nell’inferenza statistica si fa uso degli stimatori, detti anche statistiche, per ricavare da un campione di </w:t>
      </w:r>
      <w:r w:rsidRPr="000924FF">
        <w:rPr>
          <w:i/>
          <w:iCs/>
        </w:rPr>
        <w:t>n</w:t>
      </w:r>
      <w:r>
        <w:t xml:space="preserve"> osservazioni un valore per un parametro non noto della funzione di distribuzione statistica.</w:t>
      </w:r>
    </w:p>
    <w:p w14:paraId="1861B408" w14:textId="30BA8442" w:rsidR="003457A3" w:rsidRDefault="003457A3" w:rsidP="003457A3">
      <w:pPr>
        <w:ind w:left="426"/>
      </w:pPr>
      <w:r>
        <w:t xml:space="preserve">Vediamo la definizione formale di </w:t>
      </w:r>
      <w:r w:rsidRPr="000924FF">
        <w:rPr>
          <w:b/>
          <w:bCs/>
        </w:rPr>
        <w:t>stimatore</w:t>
      </w:r>
      <w:r>
        <w:t>:</w:t>
      </w:r>
      <w:r>
        <w:br/>
        <w:t xml:space="preserve">Uno stimatore </w:t>
      </w:r>
      <m:oMath>
        <m:acc>
          <m:accPr>
            <m:ctrlPr>
              <w:rPr>
                <w:rFonts w:ascii="Cambria Math" w:hAnsi="Cambria Math"/>
                <w:i/>
              </w:rPr>
            </m:ctrlPr>
          </m:accPr>
          <m:e>
            <m:r>
              <w:rPr>
                <w:rFonts w:ascii="Cambria Math" w:hAnsi="Cambria Math"/>
              </w:rPr>
              <m:t>Θ</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è una </w:t>
      </w:r>
      <w:r w:rsidRPr="000924FF">
        <w:rPr>
          <w:b/>
          <w:bCs/>
        </w:rPr>
        <w:t>funzione misurabile e osservabile</w:t>
      </w:r>
      <w:r>
        <w:t xml:space="preserve"> del campione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i cui valori sono usati per stimare un parametro non noto </w:t>
      </w:r>
      <w:r w:rsidRPr="00E24F2C">
        <w:rPr>
          <w:i/>
          <w:iCs/>
        </w:rPr>
        <w:t>ϑ</w:t>
      </w:r>
      <w:r>
        <w:t xml:space="preserve"> della popolazione. I valori </w:t>
      </w:r>
      <m:oMath>
        <m:acc>
          <m:accPr>
            <m:ctrlPr>
              <w:rPr>
                <w:rFonts w:ascii="Cambria Math" w:hAnsi="Cambria Math"/>
                <w:i/>
              </w:rPr>
            </m:ctrlPr>
          </m:accPr>
          <m:e>
            <m:r>
              <w:rPr>
                <w:rFonts w:ascii="Cambria Math" w:hAnsi="Cambria Math"/>
              </w:rPr>
              <m:t>ϑ</m:t>
            </m:r>
          </m:e>
        </m:acc>
      </m:oMath>
      <w:r>
        <w:t xml:space="preserve"> assunti dallo stimatore sono dette stime del parametro </w:t>
      </w:r>
      <w:r w:rsidRPr="00E24F2C">
        <w:rPr>
          <w:i/>
          <w:iCs/>
        </w:rPr>
        <w:t>ϑ</w:t>
      </w:r>
      <w:r>
        <w:t>.</w:t>
      </w:r>
    </w:p>
    <w:p w14:paraId="3C1E07D7" w14:textId="77777777" w:rsidR="00812F3E" w:rsidRDefault="003457A3" w:rsidP="003457A3">
      <w:pPr>
        <w:ind w:left="426"/>
      </w:pPr>
      <w:r>
        <w:t>Tra gli stimatori tipici ci sono</w:t>
      </w:r>
      <w:r w:rsidR="00812F3E">
        <w:t>:</w:t>
      </w:r>
    </w:p>
    <w:p w14:paraId="4BEFA7CE" w14:textId="77777777" w:rsidR="00812F3E" w:rsidRDefault="003457A3" w:rsidP="00812F3E">
      <w:pPr>
        <w:pStyle w:val="Paragrafoelenco"/>
        <w:numPr>
          <w:ilvl w:val="0"/>
          <w:numId w:val="36"/>
        </w:numPr>
      </w:pPr>
      <w:r w:rsidRPr="00812F3E">
        <w:rPr>
          <w:b/>
          <w:bCs/>
        </w:rPr>
        <w:t>media campionaria</w:t>
      </w:r>
      <w:r w:rsidR="00812F3E">
        <w:t>,</w:t>
      </w:r>
    </w:p>
    <w:p w14:paraId="1433A8C4" w14:textId="7D554972" w:rsidR="003457A3" w:rsidRDefault="003457A3" w:rsidP="00812F3E">
      <w:pPr>
        <w:pStyle w:val="Paragrafoelenco"/>
        <w:numPr>
          <w:ilvl w:val="0"/>
          <w:numId w:val="36"/>
        </w:numPr>
      </w:pPr>
      <w:r w:rsidRPr="00812F3E">
        <w:rPr>
          <w:b/>
          <w:bCs/>
        </w:rPr>
        <w:t>varianza campionaria</w:t>
      </w:r>
      <w:r>
        <w:t>.</w:t>
      </w:r>
    </w:p>
    <w:p w14:paraId="38A07EB8" w14:textId="5C6D4F4A" w:rsidR="00B13319" w:rsidRDefault="003457A3" w:rsidP="003457A3">
      <w:pPr>
        <w:ind w:left="426"/>
      </w:pPr>
      <w:r>
        <w:t>Vediamo la seguente proposizione:</w:t>
      </w:r>
      <w:r>
        <w:br/>
        <w:t xml:space="preserve">Sia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un campione casuale estratto da una popolazione descritta da una variabile aleatoria osservabile X caratterizzata da valore medio E(X)=μ e var</w:t>
      </w:r>
      <w:proofErr w:type="spellStart"/>
      <w:r>
        <w:t>ianza</w:t>
      </w:r>
      <w:proofErr w:type="spellEnd"/>
      <w:r>
        <w:t xml:space="preserve"> </w:t>
      </w:r>
      <m:oMath>
        <m:r>
          <w:rPr>
            <w:rFonts w:ascii="Cambria Math" w:hAnsi="Cambria Math"/>
          </w:rPr>
          <m:t>Var(x)=</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097CC6">
        <w:t>entrambi finiti, r</w:t>
      </w:r>
      <w:r>
        <w:t>isulta:</w:t>
      </w:r>
    </w:p>
    <w:p w14:paraId="6FC28838" w14:textId="0284D9CE" w:rsidR="00097CC6" w:rsidRDefault="00097CC6" w:rsidP="00097CC6">
      <w:pPr>
        <w:ind w:left="426"/>
      </w:pPr>
      <m:oMathPara>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X </m:t>
                  </m:r>
                </m:e>
              </m:acc>
            </m:e>
          </m:d>
          <m:r>
            <w:rPr>
              <w:rFonts w:ascii="Cambria Math" w:hAnsi="Cambria Math"/>
            </w:rPr>
            <m:t>=μ,    Var(</m:t>
          </m:r>
          <m:acc>
            <m:accPr>
              <m:chr m:val="̅"/>
              <m:ctrlPr>
                <w:rPr>
                  <w:rFonts w:ascii="Cambria Math" w:hAnsi="Cambria Math"/>
                  <w:i/>
                </w:rPr>
              </m:ctrlPr>
            </m:accPr>
            <m:e>
              <m:r>
                <w:rPr>
                  <w:rFonts w:ascii="Cambria Math" w:hAnsi="Cambria Math"/>
                </w:rPr>
                <m:t xml:space="preserve">X </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oMath>
      </m:oMathPara>
    </w:p>
    <w:p w14:paraId="71C4CC8E" w14:textId="77777777" w:rsidR="00097CC6" w:rsidRDefault="00097CC6" w:rsidP="00097CC6">
      <w:pPr>
        <w:ind w:left="426"/>
      </w:pPr>
      <w:r>
        <w:t>Per la proprietà di linearità del valore medio e l’identica distribuzione delle variabili aleatorie che costituiscono il campione, dalla proposizione si ha:</w:t>
      </w:r>
    </w:p>
    <w:p w14:paraId="25E86510" w14:textId="753E0E65" w:rsidR="00097CC6" w:rsidRDefault="00097CC6" w:rsidP="00097CC6">
      <w:pPr>
        <w:ind w:left="426"/>
      </w:pPr>
      <m:oMathPara>
        <m:oMath>
          <m:r>
            <w:rPr>
              <w:rFonts w:ascii="Cambria Math" w:hAnsi="Cambria Math"/>
            </w:rPr>
            <w:lastRenderedPageBreak/>
            <m:t>E(</m:t>
          </m:r>
          <m:acc>
            <m:accPr>
              <m:chr m:val="̅"/>
              <m:ctrlPr>
                <w:rPr>
                  <w:rFonts w:ascii="Cambria Math" w:hAnsi="Cambria Math"/>
                  <w:i/>
                </w:rPr>
              </m:ctrlPr>
            </m:accPr>
            <m:e>
              <m:r>
                <w:rPr>
                  <w:rFonts w:ascii="Cambria Math" w:hAnsi="Cambria Math"/>
                </w:rPr>
                <m:t xml:space="preserve">X </m:t>
              </m:r>
            </m:e>
          </m:acc>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=μ</m:t>
          </m:r>
        </m:oMath>
      </m:oMathPara>
    </w:p>
    <w:p w14:paraId="5F79EBDB" w14:textId="77777777" w:rsidR="00097CC6" w:rsidRDefault="00097CC6" w:rsidP="00097CC6">
      <w:pPr>
        <w:ind w:left="426"/>
      </w:pPr>
    </w:p>
    <w:p w14:paraId="635A109D" w14:textId="77777777" w:rsidR="00097CC6" w:rsidRDefault="00097CC6" w:rsidP="00097CC6">
      <w:pPr>
        <w:ind w:left="426"/>
      </w:pPr>
      <w:r>
        <w:t>e anche:</w:t>
      </w:r>
    </w:p>
    <w:p w14:paraId="113C51FF" w14:textId="7E0A4474" w:rsidR="00097CC6" w:rsidRDefault="00B30D0A" w:rsidP="00097CC6">
      <w:pPr>
        <w:ind w:left="426"/>
      </w:pPr>
      <m:oMathPara>
        <m:oMath>
          <m:r>
            <w:rPr>
              <w:rFonts w:ascii="Cambria Math" w:hAnsi="Cambria Math"/>
            </w:rPr>
            <m:t>Var</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X </m:t>
                  </m:r>
                </m:e>
              </m:acc>
            </m:e>
          </m:d>
          <m:r>
            <w:rPr>
              <w:rFonts w:ascii="Cambria Math" w:hAnsi="Cambria Math"/>
            </w:rPr>
            <m:t>=Var</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σ</m:t>
                  </m:r>
                </m:e>
                <m:sup>
                  <m:r>
                    <m:rPr>
                      <m:sty m:val="p"/>
                    </m:rPr>
                    <w:rPr>
                      <w:rFonts w:ascii="Cambria Math"/>
                    </w:rPr>
                    <m:t>2</m:t>
                  </m:r>
                </m:sup>
              </m:sSup>
            </m:num>
            <m:den>
              <m:r>
                <m:rPr>
                  <m:sty m:val="p"/>
                </m:rPr>
                <w:rPr>
                  <w:rFonts w:ascii="Cambria Math"/>
                </w:rPr>
                <m:t>n</m:t>
              </m:r>
            </m:den>
          </m:f>
        </m:oMath>
      </m:oMathPara>
    </w:p>
    <w:p w14:paraId="16C7E548" w14:textId="4DC329F4" w:rsidR="00F853D2" w:rsidRDefault="00097CC6" w:rsidP="002B7DDB">
      <w:pPr>
        <w:ind w:left="426"/>
      </w:pPr>
      <w:r>
        <w:t>Questo significa che tanto più è numeroso il campione, migliore è la stima del valore medio della popolazione.</w:t>
      </w:r>
    </w:p>
    <w:p w14:paraId="532D522D" w14:textId="0CB66EB4" w:rsidR="00F853D2" w:rsidRDefault="00F853D2" w:rsidP="002B7DDB">
      <w:pPr>
        <w:ind w:left="426"/>
      </w:pPr>
    </w:p>
    <w:p w14:paraId="4DC1A783" w14:textId="1A20930A" w:rsidR="00F853D2" w:rsidRDefault="00F853D2" w:rsidP="00F853D2">
      <w:pPr>
        <w:pStyle w:val="Titolo2"/>
        <w:ind w:left="390" w:hanging="390"/>
      </w:pPr>
      <w:bookmarkStart w:id="5" w:name="_Toc90479728"/>
      <w:r>
        <w:t>3.2 Metodi di ricerca di stimatori</w:t>
      </w:r>
      <w:bookmarkEnd w:id="5"/>
    </w:p>
    <w:p w14:paraId="50B45149" w14:textId="7ECCBB5B" w:rsidR="00F853D2" w:rsidRDefault="00BF1BB0" w:rsidP="002B7DDB">
      <w:pPr>
        <w:ind w:left="426"/>
        <w:rPr>
          <w:b/>
          <w:bCs/>
        </w:rPr>
      </w:pPr>
      <w:r>
        <w:t xml:space="preserve">I principali metodi di stima puntuale dei parametri sono il </w:t>
      </w:r>
      <w:r w:rsidRPr="00BF1BB0">
        <w:rPr>
          <w:b/>
          <w:bCs/>
        </w:rPr>
        <w:t>metodo dei momenti</w:t>
      </w:r>
      <w:r>
        <w:t xml:space="preserve"> e il </w:t>
      </w:r>
      <w:r w:rsidRPr="00BF1BB0">
        <w:rPr>
          <w:b/>
          <w:bCs/>
        </w:rPr>
        <w:t>metodo della massima verosimiglianza</w:t>
      </w:r>
    </w:p>
    <w:p w14:paraId="0F3C7FE8" w14:textId="7B121A16" w:rsidR="00EC7B1F" w:rsidRDefault="00EC7B1F" w:rsidP="00EC7B1F">
      <w:pPr>
        <w:pStyle w:val="Titolo3"/>
        <w:rPr>
          <w:rFonts w:ascii="Times New Roman" w:hAnsi="Times New Roman" w:cs="Times New Roman"/>
          <w:b/>
          <w:bCs/>
          <w:i/>
          <w:iCs/>
          <w:color w:val="000000" w:themeColor="text1"/>
          <w:sz w:val="25"/>
          <w:szCs w:val="25"/>
        </w:rPr>
      </w:pPr>
      <w:bookmarkStart w:id="6" w:name="_Toc90479729"/>
      <w:r w:rsidRPr="00EC7B1F">
        <w:rPr>
          <w:rFonts w:ascii="Times New Roman" w:hAnsi="Times New Roman" w:cs="Times New Roman"/>
          <w:b/>
          <w:bCs/>
          <w:i/>
          <w:iCs/>
          <w:color w:val="000000" w:themeColor="text1"/>
          <w:sz w:val="25"/>
          <w:szCs w:val="25"/>
        </w:rPr>
        <w:t>3.2.1</w:t>
      </w:r>
      <w:r>
        <w:rPr>
          <w:rFonts w:ascii="Times New Roman" w:hAnsi="Times New Roman" w:cs="Times New Roman"/>
          <w:b/>
          <w:bCs/>
          <w:i/>
          <w:iCs/>
          <w:color w:val="000000" w:themeColor="text1"/>
          <w:sz w:val="25"/>
          <w:szCs w:val="25"/>
        </w:rPr>
        <w:t xml:space="preserve"> </w:t>
      </w:r>
      <w:r w:rsidRPr="00EC7B1F">
        <w:rPr>
          <w:rFonts w:ascii="Times New Roman" w:hAnsi="Times New Roman" w:cs="Times New Roman"/>
          <w:b/>
          <w:bCs/>
          <w:i/>
          <w:iCs/>
          <w:color w:val="000000" w:themeColor="text1"/>
          <w:sz w:val="25"/>
          <w:szCs w:val="25"/>
        </w:rPr>
        <w:t>Metodo dei momenti</w:t>
      </w:r>
      <w:bookmarkEnd w:id="6"/>
    </w:p>
    <w:p w14:paraId="4117B372" w14:textId="77777777" w:rsidR="00EC7B1F" w:rsidRDefault="00EC7B1F" w:rsidP="00EC7B1F">
      <w:pPr>
        <w:ind w:left="567"/>
      </w:pPr>
      <w:r>
        <w:t>Per descrivere il metodo bisogna introdurre il concetto di momento campionario.</w:t>
      </w:r>
    </w:p>
    <w:p w14:paraId="0CB77E5C" w14:textId="133750FE" w:rsidR="00EC7B1F" w:rsidRDefault="00EC7B1F" w:rsidP="00EC7B1F">
      <w:pPr>
        <w:ind w:left="567"/>
      </w:pPr>
      <w:r>
        <w:t xml:space="preserve">Si definisce momento campionario r-esimo relativo ai valori osservati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del campione casuale il valore:</w:t>
      </w:r>
    </w:p>
    <w:p w14:paraId="76774957" w14:textId="5DC53CC3" w:rsidR="00EC7B1F" w:rsidRPr="00EC7B1F" w:rsidRDefault="00CA4C81" w:rsidP="00EC7B1F">
      <w:pPr>
        <w:ind w:left="567"/>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r</m:t>
                  </m:r>
                </m:sup>
              </m:sSubSup>
            </m:e>
          </m:nary>
          <m:r>
            <w:rPr>
              <w:rFonts w:ascii="Cambria Math" w:hAnsi="Cambria Math"/>
              <w:lang w:val="en-US"/>
            </w:rPr>
            <m:t>,          (r=1,2,3,...)</m:t>
          </m:r>
        </m:oMath>
      </m:oMathPara>
    </w:p>
    <w:p w14:paraId="591D740E" w14:textId="454D5EF9" w:rsidR="00EC7B1F" w:rsidRDefault="00EC7B1F" w:rsidP="00EC7B1F">
      <w:pPr>
        <w:ind w:left="567"/>
      </w:pPr>
      <w:r>
        <w:t xml:space="preserve">si tratta dunque della media aritmetica delle potenze r-esime delle </w:t>
      </w:r>
      <w:r w:rsidRPr="00B75E8C">
        <w:rPr>
          <w:i/>
          <w:iCs/>
        </w:rPr>
        <w:t>n</w:t>
      </w:r>
      <w:r>
        <w:t xml:space="preserve"> osservazioni effettuate sulla popolazione. Se r</w:t>
      </w:r>
      <w:r w:rsidR="00B75E8C">
        <w:t xml:space="preserve"> </w:t>
      </w:r>
      <w:r>
        <w:t>=</w:t>
      </w:r>
      <w:r w:rsidR="00B75E8C">
        <w:t xml:space="preserve"> </w:t>
      </w:r>
      <w:r>
        <w:t>1 otteniamo la media campionaria.</w:t>
      </w:r>
    </w:p>
    <w:p w14:paraId="4F9445E3" w14:textId="6301D921" w:rsidR="00EC7B1F" w:rsidRDefault="00EC7B1F" w:rsidP="00EC7B1F">
      <w:pPr>
        <w:ind w:left="567"/>
      </w:pPr>
      <w:r>
        <w:t xml:space="preserve">Il metodo dei momenti prevede </w:t>
      </w:r>
      <w:r w:rsidRPr="00187F88">
        <w:rPr>
          <w:b/>
          <w:bCs/>
        </w:rPr>
        <w:t>nell’uguagliare i primi k momenti della popolazione con i corrispondenti momenti del campione casuale</w:t>
      </w:r>
      <w:r>
        <w:t>.</w:t>
      </w:r>
      <w:r>
        <w:br/>
        <w:t>Bisogna cioè risolvere il sistema di k equazioni:</w:t>
      </w:r>
    </w:p>
    <w:p w14:paraId="0649FDFE" w14:textId="084568FD" w:rsidR="00EC7B1F" w:rsidRPr="00EC7B1F" w:rsidRDefault="003B1E94" w:rsidP="00EC7B1F">
      <w:pPr>
        <w:ind w:left="567"/>
        <w:rPr>
          <w:lang w:val="en-US"/>
        </w:rPr>
      </w:pPr>
      <m:oMathPara>
        <m:oMath>
          <m:r>
            <w:rPr>
              <w:rFonts w:ascii="Cambria Math" w:hAnsi="Cambria Math"/>
              <w:lang w:val="en-US"/>
            </w:rPr>
            <m:t>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US"/>
            </w:rPr>
            <m:t xml:space="preserve">        (r=1,2,3,...,k)</m:t>
          </m:r>
        </m:oMath>
      </m:oMathPara>
    </w:p>
    <w:p w14:paraId="5AA919AF" w14:textId="77777777" w:rsidR="00EC7B1F" w:rsidRDefault="00EC7B1F" w:rsidP="00EC7B1F">
      <w:pPr>
        <w:ind w:left="567"/>
      </w:pPr>
      <w:r>
        <w:t>La stima dipende dal campione osservato.</w:t>
      </w:r>
    </w:p>
    <w:p w14:paraId="5EDB01E0" w14:textId="052BA972" w:rsidR="00EC7B1F" w:rsidRDefault="00EC7B1F" w:rsidP="00EC7B1F">
      <w:pPr>
        <w:ind w:left="567"/>
      </w:pPr>
      <w:r>
        <w:t xml:space="preserve">Vediamo dunque l’applicazione del metodo su una popolazione normale. Quello che vogliamo è stimare i parametri </w:t>
      </w:r>
      <w:r w:rsidRPr="00AB4E77">
        <w:rPr>
          <w:b/>
          <w:bCs/>
        </w:rPr>
        <w:t>μ</w:t>
      </w:r>
      <w:r>
        <w:t xml:space="preserve"> 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r>
        <w:t>.</w:t>
      </w:r>
    </w:p>
    <w:p w14:paraId="4BE00579" w14:textId="162FF5FB" w:rsidR="00EC7B1F" w:rsidRDefault="00EC7B1F" w:rsidP="00EC7B1F">
      <w:pPr>
        <w:ind w:left="567"/>
      </w:pPr>
      <w:r>
        <w:t xml:space="preserve">Ricordando che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il momento di ordine 2</w:t>
      </w:r>
      <w:r w:rsidR="007B207C">
        <w:t>:</w:t>
      </w:r>
      <w:r>
        <w:t xml:space="preserve"> </w:t>
      </w: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w:r>
        <w:t>.</w:t>
      </w:r>
    </w:p>
    <w:p w14:paraId="4209AB59" w14:textId="77777777" w:rsidR="00EC7B1F" w:rsidRDefault="00EC7B1F" w:rsidP="00EC7B1F">
      <w:pPr>
        <w:ind w:left="567"/>
      </w:pPr>
      <w:r>
        <w:t>Quindi avremo:</w:t>
      </w:r>
    </w:p>
    <w:p w14:paraId="07FF4FC6" w14:textId="7BCB3122" w:rsidR="00EC7B1F" w:rsidRDefault="00CA4C81" w:rsidP="00EC7B1F">
      <w:pPr>
        <w:ind w:left="567"/>
      </w:pPr>
      <m:oMathPara>
        <m:oMath>
          <m:acc>
            <m:accPr>
              <m:ctrlPr>
                <w:rPr>
                  <w:rFonts w:ascii="Cambria Math" w:hAnsi="Cambria Math"/>
                  <w:i/>
                </w:rPr>
              </m:ctrlPr>
            </m:accPr>
            <m:e>
              <m:r>
                <w:rPr>
                  <w:rFonts w:ascii="Cambria Math" w:hAnsi="Cambria Math"/>
                </w:rPr>
                <m:t xml:space="preserve">μ </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 xml:space="preserve"> ;       </m:t>
          </m:r>
          <m:sSup>
            <m:sSupPr>
              <m:ctrlPr>
                <w:rPr>
                  <w:rFonts w:ascii="Cambria Math" w:hAnsi="Cambria Math"/>
                  <w:i/>
                </w:rPr>
              </m:ctrlPr>
            </m:sSupPr>
            <m:e>
              <m:acc>
                <m:accPr>
                  <m:ctrlPr>
                    <w:rPr>
                      <w:rFonts w:ascii="Cambria Math" w:hAnsi="Cambria Math"/>
                      <w:i/>
                    </w:rPr>
                  </m:ctrlPr>
                </m:accPr>
                <m:e>
                  <m:r>
                    <w:rPr>
                      <w:rFonts w:ascii="Cambria Math" w:hAnsi="Cambria Math"/>
                    </w:rPr>
                    <m:t xml:space="preserve">σ </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 xml:space="preserve">μ </m:t>
                  </m:r>
                </m:e>
              </m:acc>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num>
            <m:den>
              <m:r>
                <w:rPr>
                  <w:rFonts w:ascii="Cambria Math" w:hAnsi="Cambria Math"/>
                </w:rPr>
                <m:t>n</m:t>
              </m:r>
            </m:den>
          </m:f>
        </m:oMath>
      </m:oMathPara>
    </w:p>
    <w:p w14:paraId="7AC4818B" w14:textId="77777777" w:rsidR="00EC7B1F" w:rsidRDefault="00EC7B1F" w:rsidP="00EC7B1F">
      <w:pPr>
        <w:ind w:left="567"/>
      </w:pPr>
      <w:r>
        <w:t>Dalla seconda equazione si ricava:</w:t>
      </w:r>
    </w:p>
    <w:p w14:paraId="5FAAA914" w14:textId="0999AC42" w:rsidR="00EC7B1F" w:rsidRDefault="00CA4C81" w:rsidP="00EC7B1F">
      <w:pPr>
        <w:ind w:left="567"/>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 xml:space="preserve">σ </m:t>
                  </m:r>
                </m:e>
              </m:acc>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x </m:t>
                          </m:r>
                        </m:e>
                      </m:acc>
                    </m:e>
                  </m:d>
                </m:e>
                <m:sup>
                  <m:r>
                    <w:rPr>
                      <w:rFonts w:ascii="Cambria Math" w:hAnsi="Cambria Math"/>
                    </w:rPr>
                    <m:t>2</m:t>
                  </m:r>
                </m:sup>
              </m:sSup>
            </m:e>
          </m:nary>
        </m:oMath>
      </m:oMathPara>
    </w:p>
    <w:p w14:paraId="01F6A7FF" w14:textId="557F0C41" w:rsidR="00EC7B1F" w:rsidRDefault="00EC7B1F" w:rsidP="00EC7B1F">
      <w:pPr>
        <w:ind w:left="567"/>
      </w:pPr>
      <w:r>
        <w:t xml:space="preserve">Quindi per </w:t>
      </w:r>
      <w:r w:rsidRPr="00A67F66">
        <w:rPr>
          <w:i/>
          <w:iCs/>
        </w:rPr>
        <w:t>μ</w:t>
      </w:r>
      <w:r>
        <w:t xml:space="preserve"> </w:t>
      </w:r>
      <w:r w:rsidR="00A432F9">
        <w:t xml:space="preserve">indichiamo </w:t>
      </w:r>
      <w:r>
        <w:t xml:space="preserve">lo stimatore </w:t>
      </w:r>
      <w:r w:rsidR="00A432F9">
        <w:t>del</w:t>
      </w:r>
      <w:r>
        <w:t xml:space="preserve">la media campionaria, mentre per </w:t>
      </w:r>
      <w:r w:rsidRPr="00152F66">
        <w:rPr>
          <w:i/>
          <w:iCs/>
        </w:rPr>
        <w:t>σ</w:t>
      </w:r>
      <w:r>
        <w:t xml:space="preserve"> </w:t>
      </w:r>
      <w:r w:rsidR="00A432F9">
        <w:t>lo stimatore della varianza campionaria, ovvero</w:t>
      </w:r>
      <w:r>
        <w:t xml:space="preserve"> </w:t>
      </w:r>
      <m:oMath>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n</m:t>
            </m:r>
          </m:den>
        </m:f>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oMath>
    </w:p>
    <w:p w14:paraId="007FB5CF" w14:textId="62A4E55B" w:rsidR="00EC7B1F" w:rsidRDefault="00EC7B1F" w:rsidP="00EC7B1F">
      <w:pPr>
        <w:ind w:left="567"/>
      </w:pPr>
      <w:r>
        <w:t>Consideriamo dunque il nostro campione e stimiamo i parametri in R:</w:t>
      </w:r>
    </w:p>
    <w:tbl>
      <w:tblPr>
        <w:tblStyle w:val="Grigliatabella"/>
        <w:tblW w:w="0" w:type="auto"/>
        <w:tblInd w:w="567" w:type="dxa"/>
        <w:tblLook w:val="04A0" w:firstRow="1" w:lastRow="0" w:firstColumn="1" w:lastColumn="0" w:noHBand="0" w:noVBand="1"/>
      </w:tblPr>
      <w:tblGrid>
        <w:gridCol w:w="9061"/>
      </w:tblGrid>
      <w:tr w:rsidR="00E762B1" w14:paraId="62866274" w14:textId="77777777" w:rsidTr="00E762B1">
        <w:tc>
          <w:tcPr>
            <w:tcW w:w="9628" w:type="dxa"/>
          </w:tcPr>
          <w:p w14:paraId="11C53BB4" w14:textId="180DD3E2" w:rsidR="00E762B1" w:rsidRPr="00E762B1" w:rsidRDefault="00E762B1" w:rsidP="00E762B1">
            <w:pPr>
              <w:ind w:left="457"/>
              <w:rPr>
                <w:rFonts w:ascii="Consolas" w:hAnsi="Consolas"/>
                <w:sz w:val="18"/>
                <w:szCs w:val="18"/>
              </w:rPr>
            </w:pPr>
            <w:r>
              <w:rPr>
                <w:rFonts w:ascii="Consolas" w:hAnsi="Consolas"/>
                <w:sz w:val="18"/>
                <w:szCs w:val="18"/>
              </w:rPr>
              <w:br/>
            </w:r>
            <w:r w:rsidRPr="00E762B1">
              <w:rPr>
                <w:rFonts w:ascii="Consolas" w:hAnsi="Consolas"/>
                <w:sz w:val="18"/>
                <w:szCs w:val="18"/>
              </w:rPr>
              <w:t xml:space="preserve">&gt; </w:t>
            </w:r>
            <w:proofErr w:type="spellStart"/>
            <w:r w:rsidRPr="00E762B1">
              <w:rPr>
                <w:rFonts w:ascii="Consolas" w:hAnsi="Consolas"/>
                <w:sz w:val="18"/>
                <w:szCs w:val="18"/>
              </w:rPr>
              <w:t>stimaMediaMomenti</w:t>
            </w:r>
            <w:proofErr w:type="spellEnd"/>
            <w:r w:rsidRPr="00E762B1">
              <w:rPr>
                <w:rFonts w:ascii="Consolas" w:hAnsi="Consolas"/>
                <w:sz w:val="18"/>
                <w:szCs w:val="18"/>
              </w:rPr>
              <w:t>&lt;-</w:t>
            </w:r>
            <w:proofErr w:type="spellStart"/>
            <w:r w:rsidRPr="00E762B1">
              <w:rPr>
                <w:rFonts w:ascii="Consolas" w:hAnsi="Consolas"/>
                <w:sz w:val="18"/>
                <w:szCs w:val="18"/>
              </w:rPr>
              <w:t>mean</w:t>
            </w:r>
            <w:proofErr w:type="spellEnd"/>
            <w:r w:rsidRPr="00E762B1">
              <w:rPr>
                <w:rFonts w:ascii="Consolas" w:hAnsi="Consolas"/>
                <w:sz w:val="18"/>
                <w:szCs w:val="18"/>
              </w:rPr>
              <w:t>(voti)</w:t>
            </w:r>
          </w:p>
          <w:p w14:paraId="56902349" w14:textId="77777777" w:rsidR="00E762B1" w:rsidRPr="00E762B1" w:rsidRDefault="00E762B1" w:rsidP="00E762B1">
            <w:pPr>
              <w:ind w:left="457"/>
              <w:rPr>
                <w:rFonts w:ascii="Consolas" w:hAnsi="Consolas"/>
                <w:sz w:val="18"/>
                <w:szCs w:val="18"/>
              </w:rPr>
            </w:pPr>
            <w:r w:rsidRPr="00E762B1">
              <w:rPr>
                <w:rFonts w:ascii="Consolas" w:hAnsi="Consolas"/>
                <w:sz w:val="18"/>
                <w:szCs w:val="18"/>
              </w:rPr>
              <w:t xml:space="preserve">&gt; </w:t>
            </w:r>
            <w:proofErr w:type="spellStart"/>
            <w:r w:rsidRPr="00E762B1">
              <w:rPr>
                <w:rFonts w:ascii="Consolas" w:hAnsi="Consolas"/>
                <w:sz w:val="18"/>
                <w:szCs w:val="18"/>
              </w:rPr>
              <w:t>stimaMediaMomenti</w:t>
            </w:r>
            <w:proofErr w:type="spellEnd"/>
          </w:p>
          <w:p w14:paraId="72A67884" w14:textId="77777777" w:rsidR="00E762B1" w:rsidRPr="00E762B1" w:rsidRDefault="00E762B1" w:rsidP="00E762B1">
            <w:pPr>
              <w:ind w:left="457"/>
              <w:rPr>
                <w:rFonts w:ascii="Consolas" w:hAnsi="Consolas"/>
                <w:sz w:val="18"/>
                <w:szCs w:val="18"/>
              </w:rPr>
            </w:pPr>
            <w:r w:rsidRPr="00E762B1">
              <w:rPr>
                <w:rFonts w:ascii="Consolas" w:hAnsi="Consolas"/>
                <w:sz w:val="18"/>
                <w:szCs w:val="18"/>
              </w:rPr>
              <w:t>[1] 23.92</w:t>
            </w:r>
          </w:p>
          <w:p w14:paraId="776A475A" w14:textId="77777777" w:rsidR="00E762B1" w:rsidRPr="00E762B1" w:rsidRDefault="00E762B1" w:rsidP="00E762B1">
            <w:pPr>
              <w:ind w:left="457"/>
              <w:rPr>
                <w:rFonts w:ascii="Consolas" w:hAnsi="Consolas"/>
                <w:sz w:val="18"/>
                <w:szCs w:val="18"/>
              </w:rPr>
            </w:pPr>
            <w:r w:rsidRPr="00E762B1">
              <w:rPr>
                <w:rFonts w:ascii="Consolas" w:hAnsi="Consolas"/>
                <w:sz w:val="18"/>
                <w:szCs w:val="18"/>
              </w:rPr>
              <w:t xml:space="preserve">&gt; </w:t>
            </w:r>
            <w:proofErr w:type="spellStart"/>
            <w:r w:rsidRPr="00E762B1">
              <w:rPr>
                <w:rFonts w:ascii="Consolas" w:hAnsi="Consolas"/>
                <w:sz w:val="18"/>
                <w:szCs w:val="18"/>
              </w:rPr>
              <w:t>stimaVarianzaMomenti</w:t>
            </w:r>
            <w:proofErr w:type="spellEnd"/>
            <w:r w:rsidRPr="00E762B1">
              <w:rPr>
                <w:rFonts w:ascii="Consolas" w:hAnsi="Consolas"/>
                <w:sz w:val="18"/>
                <w:szCs w:val="18"/>
              </w:rPr>
              <w:t>&lt;-(</w:t>
            </w:r>
            <w:proofErr w:type="spellStart"/>
            <w:r w:rsidRPr="00E762B1">
              <w:rPr>
                <w:rFonts w:ascii="Consolas" w:hAnsi="Consolas"/>
                <w:sz w:val="18"/>
                <w:szCs w:val="18"/>
              </w:rPr>
              <w:t>length</w:t>
            </w:r>
            <w:proofErr w:type="spellEnd"/>
            <w:r w:rsidRPr="00E762B1">
              <w:rPr>
                <w:rFonts w:ascii="Consolas" w:hAnsi="Consolas"/>
                <w:sz w:val="18"/>
                <w:szCs w:val="18"/>
              </w:rPr>
              <w:t>(voti)-1)*</w:t>
            </w:r>
            <w:proofErr w:type="spellStart"/>
            <w:r w:rsidRPr="00E762B1">
              <w:rPr>
                <w:rFonts w:ascii="Consolas" w:hAnsi="Consolas"/>
                <w:sz w:val="18"/>
                <w:szCs w:val="18"/>
              </w:rPr>
              <w:t>var</w:t>
            </w:r>
            <w:proofErr w:type="spellEnd"/>
            <w:r w:rsidRPr="00E762B1">
              <w:rPr>
                <w:rFonts w:ascii="Consolas" w:hAnsi="Consolas"/>
                <w:sz w:val="18"/>
                <w:szCs w:val="18"/>
              </w:rPr>
              <w:t>(voti)/</w:t>
            </w:r>
            <w:proofErr w:type="spellStart"/>
            <w:r w:rsidRPr="00E762B1">
              <w:rPr>
                <w:rFonts w:ascii="Consolas" w:hAnsi="Consolas"/>
                <w:sz w:val="18"/>
                <w:szCs w:val="18"/>
              </w:rPr>
              <w:t>length</w:t>
            </w:r>
            <w:proofErr w:type="spellEnd"/>
            <w:r w:rsidRPr="00E762B1">
              <w:rPr>
                <w:rFonts w:ascii="Consolas" w:hAnsi="Consolas"/>
                <w:sz w:val="18"/>
                <w:szCs w:val="18"/>
              </w:rPr>
              <w:t>(voti)</w:t>
            </w:r>
          </w:p>
          <w:p w14:paraId="43403B03" w14:textId="77777777" w:rsidR="00E762B1" w:rsidRPr="00E762B1" w:rsidRDefault="00E762B1" w:rsidP="00E762B1">
            <w:pPr>
              <w:ind w:left="457"/>
              <w:rPr>
                <w:rFonts w:ascii="Consolas" w:hAnsi="Consolas"/>
                <w:sz w:val="18"/>
                <w:szCs w:val="18"/>
              </w:rPr>
            </w:pPr>
            <w:r w:rsidRPr="00E762B1">
              <w:rPr>
                <w:rFonts w:ascii="Consolas" w:hAnsi="Consolas"/>
                <w:sz w:val="18"/>
                <w:szCs w:val="18"/>
              </w:rPr>
              <w:t xml:space="preserve">&gt; </w:t>
            </w:r>
            <w:proofErr w:type="spellStart"/>
            <w:r w:rsidRPr="00E762B1">
              <w:rPr>
                <w:rFonts w:ascii="Consolas" w:hAnsi="Consolas"/>
                <w:sz w:val="18"/>
                <w:szCs w:val="18"/>
              </w:rPr>
              <w:t>stimaVarianzaMomenti</w:t>
            </w:r>
            <w:proofErr w:type="spellEnd"/>
          </w:p>
          <w:p w14:paraId="0E4E079A" w14:textId="65864816" w:rsidR="00E762B1" w:rsidRDefault="00E762B1" w:rsidP="00E762B1">
            <w:pPr>
              <w:ind w:left="457"/>
            </w:pPr>
            <w:r w:rsidRPr="00E762B1">
              <w:rPr>
                <w:rFonts w:ascii="Consolas" w:hAnsi="Consolas"/>
                <w:sz w:val="18"/>
                <w:szCs w:val="18"/>
              </w:rPr>
              <w:t>[1] 11.5136</w:t>
            </w:r>
            <w:r>
              <w:rPr>
                <w:rFonts w:ascii="Consolas" w:hAnsi="Consolas"/>
                <w:sz w:val="18"/>
                <w:szCs w:val="18"/>
              </w:rPr>
              <w:br/>
            </w:r>
          </w:p>
        </w:tc>
      </w:tr>
    </w:tbl>
    <w:p w14:paraId="6AFFCDAA" w14:textId="32B5D6B1" w:rsidR="00E762B1" w:rsidRDefault="00E762B1" w:rsidP="00EC7B1F">
      <w:pPr>
        <w:ind w:left="567"/>
      </w:pPr>
    </w:p>
    <w:p w14:paraId="04FA1FB8" w14:textId="07B46BA6" w:rsidR="00334BE7" w:rsidRDefault="002707C7" w:rsidP="00224A09">
      <w:pPr>
        <w:ind w:left="457"/>
      </w:pPr>
      <w:r>
        <w:t xml:space="preserve">Abbiamo ottenuto quindi le stime per </w:t>
      </w:r>
      <w:r w:rsidRPr="002707C7">
        <w:t xml:space="preserve"> </w:t>
      </w:r>
      <m:oMath>
        <m:acc>
          <m:accPr>
            <m:ctrlPr>
              <w:rPr>
                <w:rFonts w:ascii="Cambria Math" w:hAnsi="Cambria Math"/>
                <w:i/>
              </w:rPr>
            </m:ctrlPr>
          </m:accPr>
          <m:e>
            <m:r>
              <w:rPr>
                <w:rFonts w:ascii="Cambria Math" w:hAnsi="Cambria Math"/>
              </w:rPr>
              <m:t xml:space="preserve">μ </m:t>
            </m:r>
          </m:e>
        </m:acc>
        <m:r>
          <w:rPr>
            <w:rFonts w:ascii="Cambria Math" w:hAnsi="Cambria Math"/>
          </w:rPr>
          <m:t>=23.92</m:t>
        </m:r>
      </m:oMath>
      <w:r w:rsidRPr="002707C7">
        <w:t xml:space="preserve"> e per </w:t>
      </w:r>
      <m:oMath>
        <m:sSup>
          <m:sSupPr>
            <m:ctrlPr>
              <w:rPr>
                <w:rFonts w:ascii="Cambria Math" w:hAnsi="Cambria Math"/>
                <w:i/>
              </w:rPr>
            </m:ctrlPr>
          </m:sSupPr>
          <m:e>
            <m:acc>
              <m:accPr>
                <m:ctrlPr>
                  <w:rPr>
                    <w:rFonts w:ascii="Cambria Math" w:hAnsi="Cambria Math"/>
                    <w:i/>
                  </w:rPr>
                </m:ctrlPr>
              </m:accPr>
              <m:e>
                <m:r>
                  <w:rPr>
                    <w:rFonts w:ascii="Cambria Math" w:hAnsi="Cambria Math"/>
                  </w:rPr>
                  <m:t xml:space="preserve">σ </m:t>
                </m:r>
              </m:e>
            </m:acc>
          </m:e>
          <m:sup>
            <m:r>
              <w:rPr>
                <w:rFonts w:ascii="Cambria Math" w:hAnsi="Cambria Math"/>
              </w:rPr>
              <m:t>2</m:t>
            </m:r>
          </m:sup>
        </m:sSup>
        <m:r>
          <w:rPr>
            <w:rFonts w:ascii="Cambria Math" w:hAnsi="Cambria Math"/>
          </w:rPr>
          <m:t>=11.5136</m:t>
        </m:r>
      </m:oMath>
      <w:r w:rsidRPr="002707C7">
        <w:t>.</w:t>
      </w:r>
      <w:r w:rsidR="00224A09">
        <w:br/>
        <w:t xml:space="preserve">Dato che </w:t>
      </w:r>
      <m:oMath>
        <m:sSup>
          <m:sSupPr>
            <m:ctrlPr>
              <w:rPr>
                <w:rFonts w:ascii="Cambria Math" w:hAnsi="Cambria Math"/>
                <w:i/>
              </w:rPr>
            </m:ctrlPr>
          </m:sSupPr>
          <m:e>
            <m:acc>
              <m:accPr>
                <m:ctrlPr>
                  <w:rPr>
                    <w:rFonts w:ascii="Cambria Math" w:hAnsi="Cambria Math"/>
                    <w:i/>
                  </w:rPr>
                </m:ctrlPr>
              </m:accPr>
              <m:e>
                <m:r>
                  <w:rPr>
                    <w:rFonts w:ascii="Cambria Math" w:hAnsi="Cambria Math"/>
                  </w:rPr>
                  <m:t xml:space="preserve">σ </m:t>
                </m:r>
              </m:e>
            </m:acc>
          </m:e>
          <m:sup>
            <m:r>
              <w:rPr>
                <w:rFonts w:ascii="Cambria Math" w:hAnsi="Cambria Math"/>
              </w:rPr>
              <m:t>2</m:t>
            </m:r>
          </m:sup>
        </m:sSup>
      </m:oMath>
      <w:r w:rsidR="00224A09">
        <w:t xml:space="preserve"> è stato calcolato su una dimensione del campione abbastanza grande allora esso è asintoticamente corretto. </w:t>
      </w:r>
      <w:r w:rsidR="00467E28">
        <w:t>Dunque,</w:t>
      </w:r>
      <w:r w:rsidR="00224A09">
        <w:t xml:space="preserve"> la dimensione del campione è importante poiché quando si va a divedere “(</w:t>
      </w:r>
      <w:proofErr w:type="spellStart"/>
      <w:r w:rsidR="00224A09" w:rsidRPr="00224A09">
        <w:t>length</w:t>
      </w:r>
      <w:proofErr w:type="spellEnd"/>
      <w:r w:rsidR="00224A09" w:rsidRPr="00224A09">
        <w:t>(voti)-1)” con “</w:t>
      </w:r>
      <w:proofErr w:type="spellStart"/>
      <w:r w:rsidR="00224A09" w:rsidRPr="00224A09">
        <w:t>length</w:t>
      </w:r>
      <w:proofErr w:type="spellEnd"/>
      <w:r w:rsidR="00224A09" w:rsidRPr="00224A09">
        <w:t>(voti)”</w:t>
      </w:r>
      <w:r w:rsidR="00433E5F">
        <w:t xml:space="preserve"> il risultato deve essere circa 1 e non proprio pari ad 1, altrimenti non otterremmo più quella che è la stima della varianza</w:t>
      </w:r>
      <w:r w:rsidR="00DA0960">
        <w:t>, ma la varianza stessa</w:t>
      </w:r>
      <w:r w:rsidR="00433E5F">
        <w:t>.</w:t>
      </w:r>
    </w:p>
    <w:p w14:paraId="733C8BC8" w14:textId="0562CA2F" w:rsidR="00DD416C" w:rsidRDefault="003657A0" w:rsidP="003657A0">
      <w:pPr>
        <w:pStyle w:val="Titolo3"/>
        <w:rPr>
          <w:rFonts w:ascii="Times New Roman" w:hAnsi="Times New Roman" w:cs="Times New Roman"/>
          <w:b/>
          <w:bCs/>
          <w:i/>
          <w:iCs/>
          <w:color w:val="000000" w:themeColor="text1"/>
          <w:sz w:val="25"/>
          <w:szCs w:val="25"/>
        </w:rPr>
      </w:pPr>
      <w:bookmarkStart w:id="7" w:name="_Toc90479730"/>
      <w:r>
        <w:rPr>
          <w:rFonts w:ascii="Times New Roman" w:hAnsi="Times New Roman" w:cs="Times New Roman"/>
          <w:b/>
          <w:bCs/>
          <w:i/>
          <w:iCs/>
          <w:color w:val="000000" w:themeColor="text1"/>
          <w:sz w:val="25"/>
          <w:szCs w:val="25"/>
        </w:rPr>
        <w:t xml:space="preserve">3.2.2 </w:t>
      </w:r>
      <w:r w:rsidRPr="003657A0">
        <w:rPr>
          <w:rFonts w:ascii="Times New Roman" w:hAnsi="Times New Roman" w:cs="Times New Roman"/>
          <w:b/>
          <w:bCs/>
          <w:i/>
          <w:iCs/>
          <w:color w:val="000000" w:themeColor="text1"/>
          <w:sz w:val="25"/>
          <w:szCs w:val="25"/>
        </w:rPr>
        <w:t>Metodo della massima verosimiglianza</w:t>
      </w:r>
      <w:bookmarkEnd w:id="7"/>
    </w:p>
    <w:p w14:paraId="42A03ACE" w14:textId="77777777" w:rsidR="00B82777" w:rsidRDefault="00997AE3" w:rsidP="003657A0">
      <w:pPr>
        <w:ind w:left="567"/>
      </w:pPr>
      <w:r>
        <w:t>Il metodo della massima verosimiglianza di solito è preferito a quello dei metodi, ed è infatti considerato il metodo migliore per la stima dei parametri non noti. Dobbiamo introdurre il concetto di funzione di verosimiglianza per descriverlo: Sia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un campione casuale estratto dalla popolazione. La funzione di verosimiglianza L(</w:t>
      </w:r>
      <m:oMath>
        <m:r>
          <m:rPr>
            <m:sty m:val="p"/>
          </m:rPr>
          <w:rPr>
            <w:rFonts w:ascii="Cambria Math" w:hAnsi="Cambria Math"/>
          </w:rPr>
          <m:t>ϑ1</m:t>
        </m:r>
        <m:r>
          <w:rPr>
            <w:rFonts w:ascii="Cambria Math" w:hAnsi="Cambria Math"/>
          </w:rPr>
          <m:t>,</m:t>
        </m:r>
        <m:r>
          <m:rPr>
            <m:sty m:val="p"/>
          </m:rPr>
          <w:rPr>
            <w:rFonts w:ascii="Cambria Math" w:hAnsi="Cambria Math"/>
          </w:rPr>
          <m:t>ϑ2</m:t>
        </m:r>
        <m:r>
          <w:rPr>
            <w:rFonts w:ascii="Cambria Math" w:hAnsi="Cambria Math"/>
          </w:rPr>
          <m:t>,...,</m:t>
        </m:r>
        <m:r>
          <m:rPr>
            <m:sty m:val="p"/>
          </m:rPr>
          <w:rPr>
            <w:rFonts w:ascii="Cambria Math" w:hAnsi="Cambria Math"/>
          </w:rPr>
          <m:t>ϑk</m:t>
        </m:r>
      </m:oMath>
      <w:r>
        <w:t xml:space="preserve">) = L(ϑ1, ϑ2, ..., </w:t>
      </w:r>
      <w:proofErr w:type="spellStart"/>
      <w:r>
        <w:t>ϑk</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è la </w:t>
      </w:r>
      <w:r w:rsidRPr="00997AE3">
        <w:rPr>
          <w:b/>
          <w:bCs/>
        </w:rPr>
        <w:t>funzione di probabilità</w:t>
      </w:r>
      <w:r>
        <w:t xml:space="preserve"> (</w:t>
      </w:r>
      <w:r w:rsidRPr="00997AE3">
        <w:rPr>
          <w:b/>
          <w:bCs/>
        </w:rPr>
        <w:t>densità nel caso continuo</w:t>
      </w:r>
      <w:r>
        <w:t xml:space="preserve">) </w:t>
      </w:r>
      <w:r w:rsidRPr="00997AE3">
        <w:rPr>
          <w:b/>
          <w:bCs/>
        </w:rPr>
        <w:t>congiunta del campione casuale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cioè: </w:t>
      </w:r>
    </w:p>
    <w:p w14:paraId="39F33322" w14:textId="457D0382" w:rsidR="003657A0" w:rsidRPr="00003A03" w:rsidRDefault="00B82777" w:rsidP="003657A0">
      <w:pPr>
        <w:ind w:left="567"/>
      </w:pPr>
      <m:oMathPara>
        <m:oMath>
          <m:r>
            <w:rPr>
              <w:rFonts w:ascii="Cambria Math" w:hAnsi="Cambria Math"/>
            </w:rPr>
            <m:t>L(ϑ1, ϑ2, ..., ϑk) = 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ϑ1, ϑ2, ..., ϑk)f(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ϑ1, ϑ2, ..., ϑk)...f(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ϑ1, ϑ2, ..., ϑk)</m:t>
          </m:r>
        </m:oMath>
      </m:oMathPara>
    </w:p>
    <w:p w14:paraId="5E9767EE" w14:textId="77777777" w:rsidR="000A266B" w:rsidRDefault="00003A03" w:rsidP="003657A0">
      <w:pPr>
        <w:ind w:left="567"/>
      </w:pPr>
      <w:r>
        <w:t xml:space="preserve">Il metodo consiste nel </w:t>
      </w:r>
      <w:r w:rsidRPr="00003A03">
        <w:rPr>
          <w:b/>
          <w:bCs/>
        </w:rPr>
        <w:t>massimizzare questa funzione</w:t>
      </w:r>
      <w:r>
        <w:t xml:space="preserve"> rispetto ai parametri ϑ1, ϑ2, ..., </w:t>
      </w:r>
      <w:proofErr w:type="spellStart"/>
      <w:r>
        <w:t>ϑk</w:t>
      </w:r>
      <w:proofErr w:type="spellEnd"/>
      <w:r>
        <w:t xml:space="preserve">: si cerca di determinare da quale funzione di probabilità (densità) congiunta è più </w:t>
      </w:r>
      <w:r w:rsidRPr="00003A03">
        <w:rPr>
          <w:b/>
          <w:bCs/>
        </w:rPr>
        <w:t>verosimile</w:t>
      </w:r>
      <w:r>
        <w:t xml:space="preserve"> (per questo verosimiglianza) che provenga il campione osservato. </w:t>
      </w:r>
      <w:r w:rsidR="0041324F">
        <w:br/>
      </w:r>
      <w:r>
        <w:t xml:space="preserve">Si cercano i vari </w:t>
      </w:r>
      <w:proofErr w:type="spellStart"/>
      <w:r>
        <w:t>ϑ</w:t>
      </w:r>
      <w:r w:rsidRPr="00003A03">
        <w:rPr>
          <w:sz w:val="28"/>
          <w:szCs w:val="28"/>
          <w:vertAlign w:val="subscript"/>
        </w:rPr>
        <w:t>i</w:t>
      </w:r>
      <w:proofErr w:type="spellEnd"/>
      <w:r>
        <w:t xml:space="preserve"> in modo tale che spieghino meglio il campione osservato. </w:t>
      </w:r>
    </w:p>
    <w:p w14:paraId="1834C0DE" w14:textId="77777777" w:rsidR="000A266B" w:rsidRDefault="00003A03" w:rsidP="003657A0">
      <w:pPr>
        <w:ind w:left="567"/>
      </w:pPr>
      <w:r>
        <w:t xml:space="preserve">I valori stimati, indicati con </w:t>
      </w:r>
      <m:oMath>
        <m:sSub>
          <m:sSubPr>
            <m:ctrlPr>
              <w:rPr>
                <w:rFonts w:ascii="Cambria Math" w:hAnsi="Cambria Math"/>
                <w:i/>
              </w:rPr>
            </m:ctrlPr>
          </m:sSubPr>
          <m:e>
            <m:acc>
              <m:accPr>
                <m:ctrlPr>
                  <w:rPr>
                    <w:rFonts w:ascii="Cambria Math" w:hAnsi="Cambria Math"/>
                    <w:i/>
                  </w:rPr>
                </m:ctrlPr>
              </m:accPr>
              <m:e>
                <m:r>
                  <w:rPr>
                    <w:rFonts w:ascii="Cambria Math" w:hAnsi="Cambria Math"/>
                  </w:rPr>
                  <m:t>ϑ</m:t>
                </m:r>
              </m:e>
            </m:acc>
          </m:e>
          <m:sub>
            <m:r>
              <w:rPr>
                <w:rFonts w:ascii="Cambria Math" w:hAnsi="Cambria Math"/>
              </w:rPr>
              <m:t>i</m:t>
            </m:r>
          </m:sub>
        </m:sSub>
      </m:oMath>
      <w:r>
        <w:t xml:space="preserve"> sono detti </w:t>
      </w:r>
      <w:r w:rsidRPr="000A266B">
        <w:rPr>
          <w:b/>
          <w:bCs/>
        </w:rPr>
        <w:t>stime di massima verosimiglianza</w:t>
      </w:r>
      <w:r>
        <w:t xml:space="preserve">. </w:t>
      </w:r>
      <w:r w:rsidR="000A266B">
        <w:br/>
      </w:r>
      <w:r>
        <w:t xml:space="preserve">Anche in questo caso le stime dipendono dal campione. </w:t>
      </w:r>
    </w:p>
    <w:p w14:paraId="0085F7E3" w14:textId="77777777" w:rsidR="000A266B" w:rsidRDefault="00003A03" w:rsidP="003657A0">
      <w:pPr>
        <w:ind w:left="567"/>
      </w:pPr>
      <w:r>
        <w:t xml:space="preserve">Vediamo per stimare i parametri di una popolazione normale cosa dobbiamo fare. </w:t>
      </w:r>
    </w:p>
    <w:p w14:paraId="67FC591B" w14:textId="2E837830" w:rsidR="00003A03" w:rsidRDefault="00003A03" w:rsidP="003657A0">
      <w:pPr>
        <w:ind w:left="567"/>
      </w:pPr>
      <w:r>
        <w:t>La funzione di densità della normale è la seguente:</w:t>
      </w:r>
    </w:p>
    <w:p w14:paraId="34B4547B" w14:textId="05F4388D" w:rsidR="000A266B" w:rsidRDefault="00CA4C81" w:rsidP="000A266B">
      <w:pPr>
        <w:ind w:left="567"/>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  x</m:t>
          </m:r>
          <m:r>
            <w:rPr>
              <w:rFonts w:ascii="Cambria Math" w:hAnsi="Cambria Math" w:cs="Cambria Math"/>
            </w:rPr>
            <m:t>∈</m:t>
          </m:r>
          <m:r>
            <w:rPr>
              <w:rFonts w:ascii="Cambria Math" w:hAnsi="Cambria Math"/>
            </w:rPr>
            <m:t>R     (μ</m:t>
          </m:r>
          <m:r>
            <w:rPr>
              <w:rFonts w:ascii="Cambria Math" w:hAnsi="Cambria Math" w:cs="Cambria Math"/>
            </w:rPr>
            <m:t>∈</m:t>
          </m:r>
          <m:r>
            <w:rPr>
              <w:rFonts w:ascii="Cambria Math" w:hAnsi="Cambria Math"/>
            </w:rPr>
            <m:t>R,σ&gt;0)</m:t>
          </m:r>
        </m:oMath>
      </m:oMathPara>
    </w:p>
    <w:p w14:paraId="0519C436" w14:textId="77777777" w:rsidR="000A266B" w:rsidRDefault="000A266B" w:rsidP="000A266B">
      <w:pPr>
        <w:ind w:left="567"/>
      </w:pPr>
    </w:p>
    <w:p w14:paraId="4888F0B5" w14:textId="77777777" w:rsidR="000A266B" w:rsidRDefault="000A266B" w:rsidP="000A266B">
      <w:pPr>
        <w:ind w:left="567"/>
      </w:pPr>
      <w:r>
        <w:lastRenderedPageBreak/>
        <w:t>Abbiamo dunque:</w:t>
      </w:r>
    </w:p>
    <w:p w14:paraId="03D223B7" w14:textId="38B1F87A" w:rsidR="000A266B" w:rsidRDefault="000A266B" w:rsidP="000A266B">
      <w:pPr>
        <w:ind w:left="567"/>
      </w:pPr>
      <m:oMathPara>
        <m:oMath>
          <m:r>
            <w:rPr>
              <w:rFonts w:ascii="Cambria Math" w:hAnsi="Cambria Math"/>
            </w:rPr>
            <m:t>L</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e>
              </m:d>
            </m:e>
            <m:sup>
              <m:r>
                <w:rPr>
                  <w:rFonts w:ascii="Cambria Math" w:hAnsi="Cambria Math"/>
                </w:rPr>
                <m:t>2</m:t>
              </m:r>
            </m:sup>
          </m:sSup>
          <m:r>
            <w:rPr>
              <w:rFonts w:ascii="Cambria Math" w:hAnsi="Cambria Math"/>
            </w:rPr>
            <m:t xml:space="preserve"> exp</m:t>
          </m:r>
          <m:d>
            <m:dPr>
              <m:begChr m:val="{"/>
              <m:endChr m:val="}"/>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nary>
            </m:e>
          </m:d>
        </m:oMath>
      </m:oMathPara>
    </w:p>
    <w:p w14:paraId="67AFCC83" w14:textId="5D829DF8" w:rsidR="003A3362" w:rsidRDefault="000A266B" w:rsidP="000A266B">
      <w:pPr>
        <w:ind w:left="567"/>
      </w:pPr>
      <w:r>
        <w:t xml:space="preserve">Dai calcoli si ricavano rispettivamente </w:t>
      </w:r>
      <m:oMath>
        <m:acc>
          <m:accPr>
            <m:ctrlPr>
              <w:rPr>
                <w:rFonts w:ascii="Cambria Math" w:hAnsi="Cambria Math"/>
                <w:i/>
              </w:rPr>
            </m:ctrlPr>
          </m:accPr>
          <m:e>
            <m:r>
              <w:rPr>
                <w:rFonts w:ascii="Cambria Math" w:hAnsi="Cambria Math"/>
              </w:rPr>
              <m:t xml:space="preserve">μ </m:t>
            </m:r>
          </m:e>
        </m:acc>
      </m:oMath>
      <w:r>
        <w:t xml:space="preserve"> lo stimatore è</w:t>
      </w:r>
      <w:r w:rsidR="003A3362">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mentre per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lo stimatore è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 xml:space="preserve">μ </m:t>
                        </m:r>
                      </m:e>
                    </m:acc>
                  </m:e>
                </m:d>
              </m:e>
              <m:sup>
                <m:r>
                  <w:rPr>
                    <w:rFonts w:ascii="Cambria Math" w:hAnsi="Cambria Math"/>
                  </w:rPr>
                  <m:t>2</m:t>
                </m:r>
              </m:sup>
            </m:sSup>
          </m:e>
        </m:nary>
      </m:oMath>
    </w:p>
    <w:p w14:paraId="04A6902D" w14:textId="5B06996F" w:rsidR="000A266B" w:rsidRDefault="000A266B" w:rsidP="000A266B">
      <w:pPr>
        <w:ind w:left="567"/>
      </w:pPr>
      <w:r>
        <w:t xml:space="preserve">Quindi per </w:t>
      </w:r>
      <w:r w:rsidRPr="002073A9">
        <w:rPr>
          <w:i/>
          <w:iCs/>
        </w:rPr>
        <w:t>μ</w:t>
      </w:r>
      <w:r>
        <w:t xml:space="preserve"> lo stimatore è la media campionaria, mentre per σ la variabile aleatoria </w:t>
      </w:r>
      <m:oMath>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w:t>
      </w:r>
      <w:r w:rsidRPr="00481511">
        <w:rPr>
          <w:u w:val="single"/>
        </w:rPr>
        <w:t xml:space="preserve">entrambi gli stimatori coincidono con quelli calcolati col metodo dei </w:t>
      </w:r>
      <w:r w:rsidR="007B166B" w:rsidRPr="00481511">
        <w:rPr>
          <w:u w:val="single"/>
        </w:rPr>
        <w:t>momenti; dunque,</w:t>
      </w:r>
      <w:r w:rsidR="00481511" w:rsidRPr="00481511">
        <w:rPr>
          <w:u w:val="single"/>
        </w:rPr>
        <w:t xml:space="preserve"> risulta inutile ricalcolarli col metodo della massima verosimiglianza</w:t>
      </w:r>
      <w:r>
        <w:t>.</w:t>
      </w:r>
    </w:p>
    <w:p w14:paraId="2599C401" w14:textId="5B7D4C05" w:rsidR="00D00C8E" w:rsidRDefault="00D00C8E" w:rsidP="00D00C8E">
      <w:pPr>
        <w:pStyle w:val="Titolo2"/>
        <w:ind w:left="390" w:hanging="390"/>
      </w:pPr>
      <w:bookmarkStart w:id="8" w:name="_Toc90479731"/>
      <w:r>
        <w:t>3.3 Proprietà degli stimatori</w:t>
      </w:r>
      <w:bookmarkEnd w:id="8"/>
    </w:p>
    <w:p w14:paraId="0F474B69" w14:textId="77777777" w:rsidR="003E3182" w:rsidRDefault="003E3182" w:rsidP="003E3182">
      <w:pPr>
        <w:ind w:left="426"/>
      </w:pPr>
      <w:r>
        <w:t>Dato che per stimare un parametro di una popolazione ci possono essere diversi stimatori, sono definite alcune proprietà.</w:t>
      </w:r>
    </w:p>
    <w:p w14:paraId="57AA7DDC" w14:textId="44CBBDEB" w:rsidR="003E3182" w:rsidRDefault="003E3182" w:rsidP="003E3182">
      <w:pPr>
        <w:ind w:left="426"/>
      </w:pPr>
      <w:r>
        <w:t>Gli stimatori sono quindi classificati in:</w:t>
      </w:r>
    </w:p>
    <w:p w14:paraId="42AB5715" w14:textId="603DEF38" w:rsidR="003E3182" w:rsidRDefault="003E3182" w:rsidP="003E3182">
      <w:pPr>
        <w:pStyle w:val="Paragrafoelenco"/>
        <w:numPr>
          <w:ilvl w:val="0"/>
          <w:numId w:val="37"/>
        </w:numPr>
      </w:pPr>
      <w:r>
        <w:t>corretto,</w:t>
      </w:r>
    </w:p>
    <w:p w14:paraId="4238ABA0" w14:textId="430F3021" w:rsidR="003E3182" w:rsidRDefault="003E3182" w:rsidP="003E3182">
      <w:pPr>
        <w:pStyle w:val="Paragrafoelenco"/>
        <w:numPr>
          <w:ilvl w:val="0"/>
          <w:numId w:val="37"/>
        </w:numPr>
      </w:pPr>
      <w:r>
        <w:t>più efficiente,</w:t>
      </w:r>
    </w:p>
    <w:p w14:paraId="131D01A7" w14:textId="38B63456" w:rsidR="003E3182" w:rsidRDefault="003E3182" w:rsidP="003E3182">
      <w:pPr>
        <w:pStyle w:val="Paragrafoelenco"/>
        <w:numPr>
          <w:ilvl w:val="0"/>
          <w:numId w:val="37"/>
        </w:numPr>
      </w:pPr>
      <w:r>
        <w:t>corretto e con varianza uniforme minima,</w:t>
      </w:r>
    </w:p>
    <w:p w14:paraId="5AD5260E" w14:textId="4102929F" w:rsidR="003E3182" w:rsidRDefault="003E3182" w:rsidP="003E3182">
      <w:pPr>
        <w:pStyle w:val="Paragrafoelenco"/>
        <w:numPr>
          <w:ilvl w:val="0"/>
          <w:numId w:val="37"/>
        </w:numPr>
      </w:pPr>
      <w:r>
        <w:t>asintoticamente corretto,</w:t>
      </w:r>
    </w:p>
    <w:p w14:paraId="3E21BE61" w14:textId="1ABFAD43" w:rsidR="003E3182" w:rsidRDefault="003E3182" w:rsidP="003E3182">
      <w:pPr>
        <w:pStyle w:val="Paragrafoelenco"/>
        <w:numPr>
          <w:ilvl w:val="0"/>
          <w:numId w:val="37"/>
        </w:numPr>
      </w:pPr>
      <w:r>
        <w:t>consistente.</w:t>
      </w:r>
    </w:p>
    <w:p w14:paraId="2F915A2B" w14:textId="77777777" w:rsidR="003E3182" w:rsidRDefault="003E3182" w:rsidP="003E3182">
      <w:pPr>
        <w:ind w:left="426"/>
      </w:pPr>
      <w:r>
        <w:t xml:space="preserve">Uno stimatore si dice corretto se il </w:t>
      </w:r>
      <w:r w:rsidRPr="00040C0D">
        <w:rPr>
          <w:b/>
          <w:bCs/>
        </w:rPr>
        <w:t>valore medio dello stimatore è uguale al corrispondente parametro</w:t>
      </w:r>
      <w:r>
        <w:t xml:space="preserve"> non noto della popolazione.</w:t>
      </w:r>
    </w:p>
    <w:p w14:paraId="763CEFAC" w14:textId="2C5965E5" w:rsidR="003E3182" w:rsidRDefault="003E3182" w:rsidP="003E3182">
      <w:pPr>
        <w:ind w:left="426"/>
      </w:pPr>
      <w:r>
        <w:t xml:space="preserve">Bisogna dire che ci possono essere </w:t>
      </w:r>
      <w:r w:rsidRPr="00040C0D">
        <w:rPr>
          <w:b/>
          <w:bCs/>
        </w:rPr>
        <w:t>più stimatori corretti</w:t>
      </w:r>
      <w:r>
        <w:t xml:space="preserve">, quindi qualche volta va considerato quale conviene: ci sono dei criteri che permettano di confrontare stimatori dello stesso parametro. </w:t>
      </w:r>
      <w:r w:rsidR="00040C0D">
        <w:t>Ad esempio,</w:t>
      </w:r>
      <w:r>
        <w:t xml:space="preserve"> viene usata la ricerca dello stimatore con </w:t>
      </w:r>
      <w:r w:rsidRPr="00040C0D">
        <w:rPr>
          <w:b/>
          <w:bCs/>
        </w:rPr>
        <w:t>errore quadratico uniformemente minimo</w:t>
      </w:r>
      <w:r>
        <w:t xml:space="preserve"> per la classe degli stimatori corretti.</w:t>
      </w:r>
    </w:p>
    <w:p w14:paraId="1AC38156" w14:textId="77777777" w:rsidR="003E3182" w:rsidRDefault="003E3182" w:rsidP="003E3182">
      <w:pPr>
        <w:ind w:left="426"/>
      </w:pPr>
    </w:p>
    <w:p w14:paraId="70DA3A60" w14:textId="281D0D03" w:rsidR="00D00C8E" w:rsidRDefault="003E3182" w:rsidP="003E3182">
      <w:pPr>
        <w:ind w:left="426"/>
      </w:pPr>
      <w:r>
        <w:t xml:space="preserve">Riguardo la popolazione normale ricaviamo che la media campionaria è uno </w:t>
      </w:r>
      <w:r w:rsidRPr="00040C0D">
        <w:rPr>
          <w:b/>
          <w:bCs/>
        </w:rPr>
        <w:t>stimatore corretto</w:t>
      </w:r>
      <w:r>
        <w:t xml:space="preserve"> del parametro μ di una popolazione normale con varianza minima, mentre lo stimatore </w:t>
      </w:r>
      <m:oMath>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della varianza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individuato sia con il metodo dei momenti che con il metodo della massima verosimiglianza, risulta </w:t>
      </w:r>
      <w:r w:rsidRPr="00040C0D">
        <w:rPr>
          <w:b/>
          <w:bCs/>
        </w:rPr>
        <w:t>asintoticamente corretto</w:t>
      </w:r>
      <w:r>
        <w:t>: il valore medio dello stimatore con n grande tende al corrispondente parametro non noto della popolazione.</w:t>
      </w:r>
      <w:r w:rsidR="00040C0D">
        <w:br/>
        <w:t>Inoltre,</w:t>
      </w:r>
      <w:r>
        <w:t xml:space="preserve"> entrambi gli stimatori sono </w:t>
      </w:r>
      <w:r w:rsidRPr="00040C0D">
        <w:rPr>
          <w:b/>
          <w:bCs/>
        </w:rPr>
        <w:t>consistenti</w:t>
      </w:r>
      <w:r>
        <w:t>.</w:t>
      </w:r>
    </w:p>
    <w:p w14:paraId="7D88ED0D" w14:textId="482AEE82" w:rsidR="00B975A6" w:rsidRDefault="00B975A6" w:rsidP="00B975A6">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9" w:name="_Toc90479732"/>
      <w:r w:rsidRPr="00B975A6">
        <w:rPr>
          <w:rFonts w:ascii="Times New Roman" w:hAnsi="Times New Roman" w:cs="Times New Roman"/>
          <w:b/>
          <w:bCs/>
          <w:i/>
          <w:iCs/>
          <w:color w:val="000000" w:themeColor="text1"/>
        </w:rPr>
        <w:t>Stima intervallare</w:t>
      </w:r>
      <w:bookmarkEnd w:id="9"/>
    </w:p>
    <w:p w14:paraId="5734AE01" w14:textId="77777777" w:rsidR="001972F4" w:rsidRDefault="001972F4" w:rsidP="001972F4">
      <w:pPr>
        <w:ind w:left="426"/>
      </w:pPr>
      <w:r>
        <w:t xml:space="preserve">Anziché determinare un singolo valore per un parametro non noto come si fa nel caso delle stime puntuali, spesso si preferisce trovare un </w:t>
      </w:r>
      <w:r w:rsidRPr="001972F4">
        <w:rPr>
          <w:b/>
          <w:bCs/>
        </w:rPr>
        <w:t>intervallo di valori</w:t>
      </w:r>
      <w:r>
        <w:t xml:space="preserve"> nel quale il parametro non noto sia compreso in modo tale che questo intervallo abbia un </w:t>
      </w:r>
      <w:r w:rsidRPr="001972F4">
        <w:rPr>
          <w:b/>
          <w:bCs/>
        </w:rPr>
        <w:t>buon coefficiente di confidenza</w:t>
      </w:r>
      <w:r>
        <w:t>.</w:t>
      </w:r>
    </w:p>
    <w:p w14:paraId="0DF61FAB" w14:textId="544D1045" w:rsidR="001972F4" w:rsidRDefault="001972F4" w:rsidP="001972F4">
      <w:pPr>
        <w:ind w:left="426"/>
      </w:pPr>
      <w:r>
        <w:lastRenderedPageBreak/>
        <w:t xml:space="preserve">Diamo dunque una definizione di </w:t>
      </w:r>
      <w:r w:rsidRPr="001972F4">
        <w:rPr>
          <w:b/>
          <w:bCs/>
        </w:rPr>
        <w:t>intervallo di confidenza</w:t>
      </w:r>
      <w:r>
        <w:t xml:space="preserve">: Fissato un coefficiente di confidenza 1 − α (0 &lt; α &lt; 1) se è possibile scegliere due statistiche </w:t>
      </w:r>
      <m:oMath>
        <m:sSub>
          <m:sSubPr>
            <m:ctrlPr>
              <w:rPr>
                <w:rFonts w:ascii="Cambria Math" w:hAnsi="Cambria Math"/>
                <w:i/>
              </w:rPr>
            </m:ctrlPr>
          </m:sSubPr>
          <m:e>
            <m:bar>
              <m:barPr>
                <m:ctrlPr>
                  <w:rPr>
                    <w:rFonts w:ascii="Cambria Math" w:hAnsi="Cambria Math"/>
                    <w:i/>
                  </w:rPr>
                </m:ctrlPr>
              </m:barPr>
              <m:e>
                <m:r>
                  <w:rPr>
                    <w:rFonts w:ascii="Cambria Math" w:hAnsi="Cambria Math"/>
                  </w:rPr>
                  <m:t>C</m:t>
                </m:r>
              </m:e>
            </m:bar>
          </m:e>
          <m:sub>
            <m:r>
              <w:rPr>
                <w:rFonts w:ascii="Cambria Math" w:hAnsi="Cambria Math"/>
              </w:rPr>
              <m:t xml:space="preserve"> n</m:t>
            </m:r>
          </m:sub>
        </m:sSub>
      </m:oMath>
      <w:r>
        <w:t xml:space="preserve"> e</w:t>
      </w:r>
      <w:r w:rsidR="007F308C">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C </m:t>
                </m:r>
              </m:e>
            </m:acc>
          </m:e>
          <m:sub>
            <m:r>
              <w:rPr>
                <w:rFonts w:ascii="Cambria Math" w:hAnsi="Cambria Math"/>
              </w:rPr>
              <m:t>n</m:t>
            </m:r>
          </m:sub>
        </m:sSub>
      </m:oMath>
      <w:r>
        <w:t xml:space="preserve">  in modo tale che:</w:t>
      </w:r>
    </w:p>
    <w:p w14:paraId="362988F6" w14:textId="538B5A95" w:rsidR="001972F4" w:rsidRDefault="00D4189C" w:rsidP="001972F4">
      <w:pPr>
        <w:ind w:left="426"/>
      </w:pPr>
      <m:oMathPara>
        <m:oMath>
          <m:r>
            <w:rPr>
              <w:rFonts w:ascii="Cambria Math" w:hAnsi="Cambria Math"/>
            </w:rPr>
            <m:t>P(</m:t>
          </m:r>
          <m:sSub>
            <m:sSubPr>
              <m:ctrlPr>
                <w:rPr>
                  <w:rFonts w:ascii="Cambria Math" w:hAnsi="Cambria Math"/>
                  <w:i/>
                </w:rPr>
              </m:ctrlPr>
            </m:sSubPr>
            <m:e>
              <m:bar>
                <m:barPr>
                  <m:ctrlPr>
                    <w:rPr>
                      <w:rFonts w:ascii="Cambria Math" w:hAnsi="Cambria Math"/>
                      <w:i/>
                    </w:rPr>
                  </m:ctrlPr>
                </m:barPr>
                <m:e>
                  <m:r>
                    <w:rPr>
                      <w:rFonts w:ascii="Cambria Math" w:hAnsi="Cambria Math"/>
                    </w:rPr>
                    <m:t>C</m:t>
                  </m:r>
                </m:e>
              </m:bar>
            </m:e>
            <m:sub>
              <m:r>
                <w:rPr>
                  <w:rFonts w:ascii="Cambria Math" w:hAnsi="Cambria Math"/>
                </w:rPr>
                <m:t xml:space="preserve"> n</m:t>
              </m:r>
            </m:sub>
          </m:sSub>
          <m:r>
            <w:rPr>
              <w:rFonts w:ascii="Cambria Math" w:hAnsi="Cambria Math"/>
            </w:rPr>
            <m:t>&lt;ϑ&lt;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C </m:t>
                  </m:r>
                </m:e>
              </m:acc>
            </m:e>
            <m:sub>
              <m:r>
                <w:rPr>
                  <w:rFonts w:ascii="Cambria Math" w:hAnsi="Cambria Math"/>
                </w:rPr>
                <m:t>n</m:t>
              </m:r>
            </m:sub>
          </m:sSub>
          <m:r>
            <w:rPr>
              <w:rFonts w:ascii="Cambria Math" w:hAnsi="Cambria Math"/>
            </w:rPr>
            <m:t>)=1-α</m:t>
          </m:r>
        </m:oMath>
      </m:oMathPara>
    </w:p>
    <w:p w14:paraId="727814CA" w14:textId="68320D23" w:rsidR="001972F4" w:rsidRDefault="001972F4" w:rsidP="001972F4">
      <w:pPr>
        <w:ind w:left="426"/>
      </w:pPr>
      <w:r>
        <w:t xml:space="preserve">allora </w:t>
      </w:r>
      <m:oMath>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C</m:t>
                </m:r>
              </m:e>
            </m:bar>
          </m:e>
          <m:sub>
            <m:r>
              <w:rPr>
                <w:rFonts w:ascii="Cambria Math" w:hAnsi="Cambria Math"/>
              </w:rPr>
              <m:t xml:space="preserve"> 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C </m:t>
                </m:r>
              </m:e>
            </m:acc>
          </m:e>
          <m:sub>
            <m:r>
              <w:rPr>
                <w:rFonts w:ascii="Cambria Math" w:hAnsi="Cambria Math"/>
              </w:rPr>
              <m:t>n</m:t>
            </m:r>
          </m:sub>
        </m:sSub>
        <m:r>
          <w:rPr>
            <w:rFonts w:ascii="Cambria Math" w:hAnsi="Cambria Math"/>
          </w:rPr>
          <m:t>)</m:t>
        </m:r>
      </m:oMath>
      <w:r>
        <w:t xml:space="preserve"> è un </w:t>
      </w:r>
      <w:r w:rsidRPr="00C30CAD">
        <w:rPr>
          <w:b/>
          <w:bCs/>
        </w:rPr>
        <w:t>intervallo di confidenza</w:t>
      </w:r>
      <w:r>
        <w:t xml:space="preserve"> di grado 1</w:t>
      </w:r>
      <w:r w:rsidR="00C30CAD">
        <w:t xml:space="preserve"> </w:t>
      </w:r>
      <w:r>
        <w:t>−</w:t>
      </w:r>
      <w:r w:rsidR="00C30CAD">
        <w:t xml:space="preserve"> </w:t>
      </w:r>
      <w:r>
        <w:t>α per il parametro ϑ.</w:t>
      </w:r>
    </w:p>
    <w:p w14:paraId="567EAFC2" w14:textId="3F29FC41" w:rsidR="001972F4" w:rsidRDefault="001972F4" w:rsidP="001972F4">
      <w:pPr>
        <w:ind w:left="426"/>
      </w:pPr>
      <w:r>
        <w:t xml:space="preserve">Le statistiche </w:t>
      </w:r>
      <m:oMath>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C</m:t>
                </m:r>
              </m:e>
            </m:bar>
          </m:e>
          <m:sub>
            <m:r>
              <w:rPr>
                <w:rFonts w:ascii="Cambria Math" w:hAnsi="Cambria Math"/>
              </w:rPr>
              <m:t xml:space="preserve"> 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C </m:t>
                </m:r>
              </m:e>
            </m:acc>
          </m:e>
          <m:sub>
            <m:r>
              <w:rPr>
                <w:rFonts w:ascii="Cambria Math" w:hAnsi="Cambria Math"/>
              </w:rPr>
              <m:t>n</m:t>
            </m:r>
          </m:sub>
        </m:sSub>
        <m:r>
          <w:rPr>
            <w:rFonts w:ascii="Cambria Math" w:hAnsi="Cambria Math"/>
          </w:rPr>
          <m:t>)</m:t>
        </m:r>
      </m:oMath>
      <w:r>
        <w:t xml:space="preserve"> sono dette </w:t>
      </w:r>
      <w:r w:rsidRPr="00C7449F">
        <w:rPr>
          <w:b/>
          <w:bCs/>
        </w:rPr>
        <w:t>limite inferiore e superiore</w:t>
      </w:r>
      <w:r>
        <w:t xml:space="preserve"> dell’intervallo di confidenza.</w:t>
      </w:r>
    </w:p>
    <w:p w14:paraId="37059592" w14:textId="48BF2DB8" w:rsidR="001972F4" w:rsidRDefault="001972F4" w:rsidP="001972F4">
      <w:pPr>
        <w:ind w:left="426"/>
      </w:pPr>
      <w:r>
        <w:t xml:space="preserve">L’intervallo ottenuto è detto </w:t>
      </w:r>
      <w:r w:rsidRPr="008D2FD5">
        <w:rPr>
          <w:b/>
          <w:bCs/>
        </w:rPr>
        <w:t>stima dell’intervallo di confidenza</w:t>
      </w:r>
      <w:r>
        <w:t xml:space="preserve">, e i punti forniti dalle statistiche sono detti rispettivamente </w:t>
      </w:r>
      <w:r w:rsidRPr="008D2FD5">
        <w:rPr>
          <w:b/>
          <w:bCs/>
        </w:rPr>
        <w:t>stima del limite inferiore</w:t>
      </w:r>
      <w:r>
        <w:t xml:space="preserve"> e </w:t>
      </w:r>
      <w:r w:rsidRPr="008D2FD5">
        <w:rPr>
          <w:b/>
          <w:bCs/>
        </w:rPr>
        <w:t>stima del limite superiore dell’intervallo di confidenza</w:t>
      </w:r>
      <w:r>
        <w:t>.</w:t>
      </w:r>
    </w:p>
    <w:p w14:paraId="17CEA653" w14:textId="6949B918" w:rsidR="001972F4" w:rsidRDefault="001972F4" w:rsidP="001972F4">
      <w:pPr>
        <w:ind w:left="426"/>
      </w:pPr>
      <w:r>
        <w:t xml:space="preserve">Dato che gli intervalli di confidenza di grado 1−α possono essere più di uno, di solito si sceglie l’intervallo, fissato il grado di confidenza, che abbia la </w:t>
      </w:r>
      <w:r w:rsidRPr="008D2FD5">
        <w:rPr>
          <w:b/>
          <w:bCs/>
        </w:rPr>
        <w:t>lunghezza assoluta o media più piccola possibile</w:t>
      </w:r>
      <w:r>
        <w:t xml:space="preserve"> (restringiamo l’intervallo il più possibile).</w:t>
      </w:r>
    </w:p>
    <w:p w14:paraId="320CC838" w14:textId="7E617ABC" w:rsidR="00B975A6" w:rsidRDefault="001972F4" w:rsidP="001972F4">
      <w:pPr>
        <w:ind w:left="426"/>
      </w:pPr>
      <w:r>
        <w:t xml:space="preserve">Va detto che ovviamente la </w:t>
      </w:r>
      <w:r w:rsidRPr="008D2FD5">
        <w:rPr>
          <w:b/>
          <w:bCs/>
        </w:rPr>
        <w:t>stima puntuale deve cadere nell’intervallo</w:t>
      </w:r>
      <w:r>
        <w:t>.</w:t>
      </w:r>
    </w:p>
    <w:p w14:paraId="7CAE72BC" w14:textId="7B743289" w:rsidR="008E032D" w:rsidRDefault="00FA3758" w:rsidP="00FA3758">
      <w:pPr>
        <w:pStyle w:val="Titolo2"/>
        <w:ind w:left="390" w:hanging="390"/>
      </w:pPr>
      <w:bookmarkStart w:id="10" w:name="_Toc90479733"/>
      <w:r>
        <w:t xml:space="preserve">4.2 </w:t>
      </w:r>
      <w:r w:rsidR="008E032D">
        <w:t>Metodo pivotale</w:t>
      </w:r>
      <w:bookmarkEnd w:id="10"/>
    </w:p>
    <w:p w14:paraId="5E2E24B0" w14:textId="0A8E194F" w:rsidR="005A23D8" w:rsidRDefault="005A23D8" w:rsidP="005A23D8">
      <w:pPr>
        <w:ind w:left="426"/>
      </w:pPr>
      <w:r>
        <w:t>Il metodo prevede la determinazione di una variabile aleatoria di pivot γ(</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r w:rsidR="000C61EA">
        <w:t xml:space="preserve"> </w:t>
      </w:r>
      <w:r>
        <w:t xml:space="preserve">ϑ) che </w:t>
      </w:r>
      <w:r w:rsidRPr="00740E3D">
        <w:rPr>
          <w:b/>
          <w:bCs/>
        </w:rPr>
        <w:t>dipende dal campione casuale estratto</w:t>
      </w:r>
      <w:r>
        <w:t xml:space="preserve"> e </w:t>
      </w:r>
      <w:r w:rsidRPr="00740E3D">
        <w:rPr>
          <w:b/>
          <w:bCs/>
        </w:rPr>
        <w:t>dal parametro non noto</w:t>
      </w:r>
      <w:r>
        <w:t xml:space="preserve"> ϑ e la cui funzione di distribuzione non contiene il parametro che si vuole stimare.</w:t>
      </w:r>
    </w:p>
    <w:p w14:paraId="2B42696D" w14:textId="77777777" w:rsidR="005A23D8" w:rsidRDefault="005A23D8" w:rsidP="005A23D8">
      <w:pPr>
        <w:ind w:left="426"/>
      </w:pPr>
      <w:r>
        <w:t xml:space="preserve">Si noti che la variabile aleatoria definita non è osservabile in quanto dipende dal parametro non noto ϑ, quindi </w:t>
      </w:r>
      <w:r w:rsidRPr="00C93EB5">
        <w:rPr>
          <w:b/>
          <w:bCs/>
        </w:rPr>
        <w:t>non è statistica</w:t>
      </w:r>
      <w:r>
        <w:t>.</w:t>
      </w:r>
    </w:p>
    <w:p w14:paraId="1E472AC7" w14:textId="3B8370B1" w:rsidR="005A23D8" w:rsidRDefault="005A23D8" w:rsidP="005A23D8">
      <w:pPr>
        <w:ind w:left="426"/>
      </w:pPr>
      <w:r>
        <w:t xml:space="preserve">Vediamo dunque nel dettaglio in cosa consiste il metodo: Per ogni coefficiente α, siano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e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con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due valori dipendenti soltanto dal coefficiente fissato </w:t>
      </w:r>
      <w:r w:rsidRPr="00DC1FD2">
        <w:rPr>
          <w:i/>
          <w:iCs/>
        </w:rPr>
        <w:t>α</w:t>
      </w:r>
      <w:r>
        <w:t xml:space="preserve"> tali che per qualunque parametro non noto ϑ si abbia:</w:t>
      </w:r>
    </w:p>
    <w:p w14:paraId="2B40D34F" w14:textId="10D152A4" w:rsidR="005A23D8" w:rsidRDefault="0000579D" w:rsidP="005A23D8">
      <w:pPr>
        <w:ind w:left="426"/>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&lt;γ(</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;ϑ)&lt;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)=1-α</m:t>
          </m:r>
        </m:oMath>
      </m:oMathPara>
    </w:p>
    <w:p w14:paraId="5A848AB6" w14:textId="378A6BBA" w:rsidR="005A23D8" w:rsidRDefault="005A23D8" w:rsidP="005A23D8">
      <w:pPr>
        <w:ind w:left="426"/>
      </w:pPr>
      <w:r>
        <w:t>Se per ogni campione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e per ogni ϑ e qualunque campione si riesce a dimostrare:</w:t>
      </w:r>
    </w:p>
    <w:p w14:paraId="29CA49C0" w14:textId="782355B7" w:rsidR="005A23D8" w:rsidRDefault="00CA4C81" w:rsidP="005A23D8">
      <w:pPr>
        <w:ind w:left="426"/>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&lt;γ(x;ϑ)&lt;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(x)&lt;ϑ&lt;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m:t>
          </m:r>
        </m:oMath>
      </m:oMathPara>
    </w:p>
    <w:p w14:paraId="507C183A" w14:textId="3F3AB732" w:rsidR="005A23D8" w:rsidRDefault="005A23D8" w:rsidP="005A23D8">
      <w:pPr>
        <w:ind w:left="426"/>
      </w:pPr>
      <w:r>
        <w:t xml:space="preserve">con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oMath>
      <w:r>
        <w:t xml:space="preserve"> e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m:t>
        </m:r>
      </m:oMath>
      <w:r>
        <w:t xml:space="preserve"> dipendenti soltanto dal campione osservato allora la probabilità precedente è esprimibile come:</w:t>
      </w:r>
    </w:p>
    <w:p w14:paraId="43BA3BDE" w14:textId="67D7C5E2" w:rsidR="005A23D8" w:rsidRDefault="00C25B4C" w:rsidP="005A23D8">
      <w:pPr>
        <w:ind w:left="426"/>
      </w:pPr>
      <m:oMathPara>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)&lt;ϑ&lt;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))=1-α</m:t>
          </m:r>
        </m:oMath>
      </m:oMathPara>
    </w:p>
    <w:p w14:paraId="5A978279" w14:textId="0EDAF1CC" w:rsidR="005A23D8" w:rsidRDefault="005A23D8" w:rsidP="005A23D8">
      <w:pPr>
        <w:ind w:left="426"/>
      </w:pPr>
      <w:r>
        <w:t xml:space="preserve">Denotiamo </w:t>
      </w:r>
      <m:oMath>
        <m:sSub>
          <m:sSubPr>
            <m:ctrlPr>
              <w:rPr>
                <w:rFonts w:ascii="Cambria Math" w:hAnsi="Cambria Math"/>
                <w:i/>
              </w:rPr>
            </m:ctrlPr>
          </m:sSubPr>
          <m:e>
            <m:bar>
              <m:barPr>
                <m:ctrlPr>
                  <w:rPr>
                    <w:rFonts w:ascii="Cambria Math" w:hAnsi="Cambria Math"/>
                    <w:i/>
                  </w:rPr>
                </m:ctrlPr>
              </m:barPr>
              <m:e>
                <m:r>
                  <w:rPr>
                    <w:rFonts w:ascii="Cambria Math" w:hAnsi="Cambria Math"/>
                  </w:rPr>
                  <m:t>C</m:t>
                </m:r>
              </m:e>
            </m:bar>
          </m:e>
          <m:sub>
            <m:r>
              <w:rPr>
                <w:rFonts w:ascii="Cambria Math" w:hAnsi="Cambria Math"/>
              </w:rPr>
              <m:t xml:space="preserve"> 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C </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allora </w:t>
      </w:r>
      <m:oMath>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C</m:t>
                </m:r>
              </m:e>
            </m:bar>
          </m:e>
          <m:sub>
            <m:r>
              <w:rPr>
                <w:rFonts w:ascii="Cambria Math" w:hAnsi="Cambria Math"/>
              </w:rPr>
              <m:t xml:space="preserve"> 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C </m:t>
                </m:r>
              </m:e>
            </m:acc>
          </m:e>
          <m:sub>
            <m:r>
              <w:rPr>
                <w:rFonts w:ascii="Cambria Math" w:hAnsi="Cambria Math"/>
              </w:rPr>
              <m:t>n</m:t>
            </m:r>
          </m:sub>
        </m:sSub>
        <m:r>
          <w:rPr>
            <w:rFonts w:ascii="Cambria Math" w:hAnsi="Cambria Math"/>
          </w:rPr>
          <m:t>)</m:t>
        </m:r>
      </m:oMath>
      <w:r>
        <w:t xml:space="preserve"> è un intervallo di confidenza di grado 1</w:t>
      </w:r>
      <w:r w:rsidR="00801F07">
        <w:t xml:space="preserve"> </w:t>
      </w:r>
      <w:r>
        <w:t>−</w:t>
      </w:r>
      <w:r w:rsidR="00801F07">
        <w:t xml:space="preserve"> </w:t>
      </w:r>
      <w:r>
        <w:t>α per ϑ.</w:t>
      </w:r>
    </w:p>
    <w:p w14:paraId="091C1F18" w14:textId="77777777" w:rsidR="005A23D8" w:rsidRDefault="005A23D8" w:rsidP="005A23D8">
      <w:pPr>
        <w:ind w:left="426"/>
      </w:pPr>
      <w:r>
        <w:t>Analizziamo quindi di seguito diversi problemi relativi a un campione normale.</w:t>
      </w:r>
    </w:p>
    <w:p w14:paraId="5E888EA1" w14:textId="445D7DA2" w:rsidR="005A23D8" w:rsidRDefault="005A23D8" w:rsidP="009027CA">
      <w:pPr>
        <w:pStyle w:val="Paragrafoelenco"/>
        <w:numPr>
          <w:ilvl w:val="0"/>
          <w:numId w:val="39"/>
        </w:numPr>
      </w:pPr>
      <w:r>
        <w:t>Determinare un intervallo di confidenza di grado 1</w:t>
      </w:r>
      <w:r w:rsidR="009027CA">
        <w:t xml:space="preserve"> </w:t>
      </w:r>
      <w:r>
        <w:t>−</w:t>
      </w:r>
      <w:r w:rsidR="009027CA">
        <w:t xml:space="preserve"> </w:t>
      </w:r>
      <w:r>
        <w:t xml:space="preserve">α per il valore medio </w:t>
      </w:r>
      <w:r w:rsidRPr="009027CA">
        <w:rPr>
          <w:i/>
          <w:iCs/>
        </w:rPr>
        <w:t>μ</w:t>
      </w:r>
      <w:r>
        <w:t xml:space="preserve"> nel caso in cui la varianza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della popolazione normale è nota</w:t>
      </w:r>
      <w:r w:rsidR="009027CA">
        <w:br/>
      </w:r>
      <w:r w:rsidRPr="009027CA">
        <w:rPr>
          <w:b/>
          <w:bCs/>
        </w:rPr>
        <w:t>Intervallo di confidenza per</w:t>
      </w:r>
      <w:r>
        <w:t xml:space="preserve"> μ </w:t>
      </w:r>
      <w:r w:rsidRPr="009027CA">
        <w:rPr>
          <w:b/>
          <w:bCs/>
        </w:rPr>
        <w:t>con</w:t>
      </w:r>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Pr="009027CA">
        <w:rPr>
          <w:b/>
          <w:bCs/>
        </w:rPr>
        <w:t>nota</w:t>
      </w:r>
    </w:p>
    <w:p w14:paraId="37D49101" w14:textId="4CE5997F" w:rsidR="005A23D8" w:rsidRDefault="005A23D8" w:rsidP="005A23D8">
      <w:pPr>
        <w:ind w:left="426"/>
      </w:pPr>
      <w:r>
        <w:t xml:space="preserve">Abbiamo visto che </w:t>
      </w:r>
      <m:oMath>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=μ)</m:t>
        </m:r>
      </m:oMath>
      <w:r>
        <w:t xml:space="preserve"> e </w:t>
      </w:r>
      <m:oMath>
        <m:r>
          <w:rPr>
            <w:rFonts w:ascii="Cambria Math" w:hAnsi="Cambria Math"/>
          </w:rPr>
          <m:t>Var(</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oMath>
      <w:r>
        <w:t>.</w:t>
      </w:r>
    </w:p>
    <w:p w14:paraId="01007F38" w14:textId="0BBEB518" w:rsidR="005A23D8" w:rsidRDefault="005A23D8" w:rsidP="005A23D8">
      <w:pPr>
        <w:ind w:left="426"/>
      </w:pPr>
      <w:r>
        <w:lastRenderedPageBreak/>
        <w:t>Vogliamo determinare un intervallo di confidenza α</w:t>
      </w:r>
      <w:r w:rsidR="006C3C86">
        <w:t xml:space="preserve"> </w:t>
      </w:r>
      <w:r>
        <w:t>−</w:t>
      </w:r>
      <w:r w:rsidR="006C3C86">
        <w:t xml:space="preserve"> </w:t>
      </w:r>
      <w:r>
        <w:t>1 per il parametro μ avendo nota la varianza.</w:t>
      </w:r>
      <w:r w:rsidR="006C3C86">
        <w:br/>
      </w:r>
      <w:r>
        <w:t>Usiamo il metodo pivotale e consideriamo la variabile aleatoria standardizzata</w:t>
      </w:r>
    </w:p>
    <w:p w14:paraId="0B1D4158" w14:textId="08A4F815" w:rsidR="005A23D8" w:rsidRDefault="00CA4C81" w:rsidP="005A23D8">
      <w:pPr>
        <w:ind w:left="426"/>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C6070B5" w14:textId="77777777" w:rsidR="005A23D8" w:rsidRDefault="005A23D8" w:rsidP="005A23D8">
      <w:pPr>
        <w:ind w:left="426"/>
      </w:pPr>
    </w:p>
    <w:p w14:paraId="1AD0CDC0" w14:textId="77777777" w:rsidR="005A23D8" w:rsidRDefault="005A23D8" w:rsidP="005A23D8">
      <w:pPr>
        <w:ind w:left="426"/>
      </w:pPr>
      <w:r>
        <w:t>Questa variabile è una normale standard che dipende dal campione e dal parametro non noto, quindi posso applicare il metodo pivotale.</w:t>
      </w:r>
    </w:p>
    <w:p w14:paraId="5771EF87" w14:textId="5BCB32DB" w:rsidR="005A23D8" w:rsidRDefault="005A23D8" w:rsidP="005A23D8">
      <w:pPr>
        <w:ind w:left="426"/>
      </w:pPr>
      <w:r>
        <w:t xml:space="preserve">Dato che la distribuzione è normale, sappiamo che la curva è simmetrica quindi ci conviene scegliere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Scegliamo quindi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a/2</m:t>
            </m:r>
          </m:sub>
        </m:sSub>
        <m:r>
          <w:rPr>
            <w:rFonts w:ascii="Cambria Math" w:hAnsi="Cambria Math"/>
          </w:rPr>
          <m:t xml:space="preserve"> 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a/2</m:t>
            </m:r>
          </m:sub>
        </m:sSub>
      </m:oMath>
      <w:r>
        <w:t xml:space="preserve"> in modo che</w:t>
      </w:r>
    </w:p>
    <w:p w14:paraId="48FEF166" w14:textId="3B4110DC" w:rsidR="005A23D8" w:rsidRDefault="00B72109" w:rsidP="005A23D8">
      <w:pPr>
        <w:ind w:left="426"/>
      </w:pPr>
      <m:oMathPara>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oMath>
      </m:oMathPara>
    </w:p>
    <w:p w14:paraId="777FAA59" w14:textId="242435A3" w:rsidR="005A23D8" w:rsidRDefault="005A23D8" w:rsidP="005A23D8">
      <w:pPr>
        <w:ind w:left="426"/>
      </w:pPr>
      <w:r>
        <w:t xml:space="preserve">Abbiamo dunque che </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)=1-α</m:t>
        </m:r>
      </m:oMath>
      <w:r>
        <w:t>.</w:t>
      </w:r>
    </w:p>
    <w:p w14:paraId="33C3A35D" w14:textId="05DFD835" w:rsidR="00FA3758" w:rsidRDefault="005A23D8" w:rsidP="005A23D8">
      <w:pPr>
        <w:ind w:left="426"/>
      </w:pPr>
      <w:r>
        <w:t>Graficamente quanto detto si traduce nel seguente modo:</w:t>
      </w:r>
    </w:p>
    <w:p w14:paraId="77762558" w14:textId="256F52D1" w:rsidR="005119E0" w:rsidRDefault="005119E0" w:rsidP="005119E0">
      <w:pPr>
        <w:ind w:left="426"/>
        <w:jc w:val="center"/>
      </w:pPr>
      <w:r>
        <w:rPr>
          <w:noProof/>
        </w:rPr>
        <w:drawing>
          <wp:inline distT="0" distB="0" distL="0" distR="0" wp14:anchorId="6A6F2ECF" wp14:editId="625B772A">
            <wp:extent cx="5245051" cy="3746310"/>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018" cy="3754143"/>
                    </a:xfrm>
                    <a:prstGeom prst="rect">
                      <a:avLst/>
                    </a:prstGeom>
                    <a:noFill/>
                    <a:ln>
                      <a:noFill/>
                    </a:ln>
                  </pic:spPr>
                </pic:pic>
              </a:graphicData>
            </a:graphic>
          </wp:inline>
        </w:drawing>
      </w:r>
    </w:p>
    <w:p w14:paraId="53D3F5F7" w14:textId="77777777" w:rsidR="004C1FD5" w:rsidRDefault="004C1FD5" w:rsidP="004C1FD5">
      <w:pPr>
        <w:ind w:left="426"/>
      </w:pPr>
      <w:r>
        <w:t>Una stima dell’intervallo di confidenza 1−α per il valore medio μ è:</w:t>
      </w:r>
    </w:p>
    <w:p w14:paraId="3AC8D0FA" w14:textId="713E194B" w:rsidR="003244F1" w:rsidRPr="005D7AE5" w:rsidRDefault="00CA4C81" w:rsidP="004C1FD5">
      <w:pPr>
        <w:ind w:left="426"/>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&lt;μ&lt;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a/2</m:t>
              </m:r>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765D38F8" w14:textId="07D797D0" w:rsidR="005D7AE5" w:rsidRDefault="003135EE" w:rsidP="004C1FD5">
      <w:pPr>
        <w:ind w:left="426"/>
      </w:pPr>
      <w:r>
        <w:t xml:space="preserve">Si considera un grado di fiducia pari a  </w:t>
      </w:r>
      <m:oMath>
        <m:r>
          <w:rPr>
            <w:rFonts w:ascii="Cambria Math" w:hAnsi="Cambria Math"/>
          </w:rPr>
          <m:t>1- α = 0.95</m:t>
        </m:r>
      </m:oMath>
      <w:r w:rsidR="00181EE5">
        <w:t xml:space="preserve">, con conseguente </w:t>
      </w:r>
      <m:oMath>
        <m:r>
          <w:rPr>
            <w:rFonts w:ascii="Cambria Math" w:hAnsi="Cambria Math"/>
          </w:rPr>
          <m:t>α</m:t>
        </m:r>
      </m:oMath>
      <w:r w:rsidR="00181EE5">
        <w:t xml:space="preserve"> pari a 0.05 si ottiene in R:</w:t>
      </w:r>
    </w:p>
    <w:tbl>
      <w:tblPr>
        <w:tblStyle w:val="Grigliatabella"/>
        <w:tblW w:w="0" w:type="auto"/>
        <w:tblInd w:w="426" w:type="dxa"/>
        <w:tblLook w:val="04A0" w:firstRow="1" w:lastRow="0" w:firstColumn="1" w:lastColumn="0" w:noHBand="0" w:noVBand="1"/>
      </w:tblPr>
      <w:tblGrid>
        <w:gridCol w:w="9202"/>
      </w:tblGrid>
      <w:tr w:rsidR="00181EE5" w14:paraId="6D48AB09" w14:textId="77777777" w:rsidTr="00181EE5">
        <w:tc>
          <w:tcPr>
            <w:tcW w:w="9628" w:type="dxa"/>
          </w:tcPr>
          <w:p w14:paraId="61B339DE" w14:textId="3B753F33" w:rsidR="00181EE5" w:rsidRPr="00181EE5" w:rsidRDefault="00181EE5" w:rsidP="00181EE5">
            <w:pPr>
              <w:ind w:left="452"/>
              <w:rPr>
                <w:rFonts w:ascii="Consolas" w:hAnsi="Consolas"/>
                <w:sz w:val="18"/>
                <w:szCs w:val="18"/>
              </w:rPr>
            </w:pPr>
            <w:r>
              <w:rPr>
                <w:rFonts w:ascii="Consolas" w:hAnsi="Consolas"/>
                <w:sz w:val="18"/>
                <w:szCs w:val="18"/>
              </w:rPr>
              <w:br/>
            </w:r>
            <w:r w:rsidRPr="00181EE5">
              <w:rPr>
                <w:rFonts w:ascii="Consolas" w:hAnsi="Consolas"/>
                <w:sz w:val="18"/>
                <w:szCs w:val="18"/>
              </w:rPr>
              <w:t>&gt; alpha&lt;-1-0.95</w:t>
            </w:r>
          </w:p>
          <w:p w14:paraId="33BFD510" w14:textId="77777777" w:rsidR="00181EE5" w:rsidRPr="00181EE5" w:rsidRDefault="00181EE5" w:rsidP="00181EE5">
            <w:pPr>
              <w:ind w:left="452"/>
              <w:rPr>
                <w:rFonts w:ascii="Consolas" w:hAnsi="Consolas"/>
                <w:sz w:val="18"/>
                <w:szCs w:val="18"/>
              </w:rPr>
            </w:pPr>
            <w:r w:rsidRPr="00181EE5">
              <w:rPr>
                <w:rFonts w:ascii="Consolas" w:hAnsi="Consolas"/>
                <w:sz w:val="18"/>
                <w:szCs w:val="18"/>
              </w:rPr>
              <w:lastRenderedPageBreak/>
              <w:t xml:space="preserve">&gt; </w:t>
            </w:r>
          </w:p>
          <w:p w14:paraId="276F994D" w14:textId="042B043B" w:rsidR="00181EE5" w:rsidRPr="00181EE5" w:rsidRDefault="00181EE5" w:rsidP="006F329A">
            <w:pPr>
              <w:ind w:left="452"/>
              <w:rPr>
                <w:rFonts w:ascii="Consolas" w:hAnsi="Consolas"/>
                <w:sz w:val="18"/>
                <w:szCs w:val="18"/>
              </w:rPr>
            </w:pPr>
            <w:r w:rsidRPr="00181EE5">
              <w:rPr>
                <w:rFonts w:ascii="Consolas" w:hAnsi="Consolas"/>
                <w:sz w:val="18"/>
                <w:szCs w:val="18"/>
              </w:rPr>
              <w:t xml:space="preserve">&gt; </w:t>
            </w:r>
            <w:proofErr w:type="spellStart"/>
            <w:r w:rsidRPr="00181EE5">
              <w:rPr>
                <w:rFonts w:ascii="Consolas" w:hAnsi="Consolas"/>
                <w:sz w:val="18"/>
                <w:szCs w:val="18"/>
              </w:rPr>
              <w:t>deviazioneStandard</w:t>
            </w:r>
            <w:proofErr w:type="spellEnd"/>
            <w:r w:rsidRPr="00181EE5">
              <w:rPr>
                <w:rFonts w:ascii="Consolas" w:hAnsi="Consolas"/>
                <w:sz w:val="18"/>
                <w:szCs w:val="18"/>
              </w:rPr>
              <w:t>&lt;-</w:t>
            </w:r>
            <w:r w:rsidR="006F329A">
              <w:rPr>
                <w:rFonts w:ascii="Consolas" w:hAnsi="Consolas"/>
                <w:sz w:val="18"/>
                <w:szCs w:val="18"/>
              </w:rPr>
              <w:t>3.4</w:t>
            </w:r>
          </w:p>
          <w:p w14:paraId="7F58ED7E"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
          <w:p w14:paraId="119C08C4" w14:textId="77777777" w:rsidR="00181EE5" w:rsidRPr="00181EE5" w:rsidRDefault="00181EE5" w:rsidP="00181EE5">
            <w:pPr>
              <w:ind w:left="452"/>
              <w:rPr>
                <w:rFonts w:ascii="Consolas" w:hAnsi="Consolas"/>
                <w:sz w:val="18"/>
                <w:szCs w:val="18"/>
              </w:rPr>
            </w:pPr>
            <w:r w:rsidRPr="00181EE5">
              <w:rPr>
                <w:rFonts w:ascii="Consolas" w:hAnsi="Consolas"/>
                <w:sz w:val="18"/>
                <w:szCs w:val="18"/>
              </w:rPr>
              <w:t>&gt; n&lt;-</w:t>
            </w:r>
            <w:proofErr w:type="spellStart"/>
            <w:r w:rsidRPr="00181EE5">
              <w:rPr>
                <w:rFonts w:ascii="Consolas" w:hAnsi="Consolas"/>
                <w:sz w:val="18"/>
                <w:szCs w:val="18"/>
              </w:rPr>
              <w:t>length</w:t>
            </w:r>
            <w:proofErr w:type="spellEnd"/>
            <w:r w:rsidRPr="00181EE5">
              <w:rPr>
                <w:rFonts w:ascii="Consolas" w:hAnsi="Consolas"/>
                <w:sz w:val="18"/>
                <w:szCs w:val="18"/>
              </w:rPr>
              <w:t xml:space="preserve"> (voti)</w:t>
            </w:r>
          </w:p>
          <w:p w14:paraId="2A0902C6" w14:textId="77777777" w:rsidR="00181EE5" w:rsidRPr="00181EE5" w:rsidRDefault="00181EE5" w:rsidP="00181EE5">
            <w:pPr>
              <w:ind w:left="452"/>
              <w:rPr>
                <w:rFonts w:ascii="Consolas" w:hAnsi="Consolas"/>
                <w:sz w:val="18"/>
                <w:szCs w:val="18"/>
              </w:rPr>
            </w:pPr>
            <w:r w:rsidRPr="00181EE5">
              <w:rPr>
                <w:rFonts w:ascii="Consolas" w:hAnsi="Consolas"/>
                <w:sz w:val="18"/>
                <w:szCs w:val="18"/>
              </w:rPr>
              <w:t>&gt; #stima del limite inferiore</w:t>
            </w:r>
          </w:p>
          <w:p w14:paraId="36BC28EB"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roofErr w:type="spellStart"/>
            <w:r w:rsidRPr="00181EE5">
              <w:rPr>
                <w:rFonts w:ascii="Consolas" w:hAnsi="Consolas"/>
                <w:sz w:val="18"/>
                <w:szCs w:val="18"/>
              </w:rPr>
              <w:t>mean</w:t>
            </w:r>
            <w:proofErr w:type="spellEnd"/>
            <w:r w:rsidRPr="00181EE5">
              <w:rPr>
                <w:rFonts w:ascii="Consolas" w:hAnsi="Consolas"/>
                <w:sz w:val="18"/>
                <w:szCs w:val="18"/>
              </w:rPr>
              <w:t>(voti)-</w:t>
            </w:r>
            <w:proofErr w:type="spellStart"/>
            <w:r w:rsidRPr="00181EE5">
              <w:rPr>
                <w:rFonts w:ascii="Consolas" w:hAnsi="Consolas"/>
                <w:sz w:val="18"/>
                <w:szCs w:val="18"/>
              </w:rPr>
              <w:t>qt</w:t>
            </w:r>
            <w:proofErr w:type="spellEnd"/>
            <w:r w:rsidRPr="00181EE5">
              <w:rPr>
                <w:rFonts w:ascii="Consolas" w:hAnsi="Consolas"/>
                <w:sz w:val="18"/>
                <w:szCs w:val="18"/>
              </w:rPr>
              <w:t>(1- alpha /2,df=n-1)*</w:t>
            </w:r>
            <w:proofErr w:type="spellStart"/>
            <w:r w:rsidRPr="00181EE5">
              <w:rPr>
                <w:rFonts w:ascii="Consolas" w:hAnsi="Consolas"/>
                <w:sz w:val="18"/>
                <w:szCs w:val="18"/>
              </w:rPr>
              <w:t>deviazioneStandard</w:t>
            </w:r>
            <w:proofErr w:type="spellEnd"/>
            <w:r w:rsidRPr="00181EE5">
              <w:rPr>
                <w:rFonts w:ascii="Consolas" w:hAnsi="Consolas"/>
                <w:sz w:val="18"/>
                <w:szCs w:val="18"/>
              </w:rPr>
              <w:t>/</w:t>
            </w:r>
            <w:proofErr w:type="spellStart"/>
            <w:r w:rsidRPr="00181EE5">
              <w:rPr>
                <w:rFonts w:ascii="Consolas" w:hAnsi="Consolas"/>
                <w:sz w:val="18"/>
                <w:szCs w:val="18"/>
              </w:rPr>
              <w:t>sqrt</w:t>
            </w:r>
            <w:proofErr w:type="spellEnd"/>
            <w:r w:rsidRPr="00181EE5">
              <w:rPr>
                <w:rFonts w:ascii="Consolas" w:hAnsi="Consolas"/>
                <w:sz w:val="18"/>
                <w:szCs w:val="18"/>
              </w:rPr>
              <w:t>(n)</w:t>
            </w:r>
          </w:p>
          <w:p w14:paraId="6B7A81AE" w14:textId="4597E364" w:rsidR="00181EE5" w:rsidRPr="00181EE5" w:rsidRDefault="00181EE5" w:rsidP="00181EE5">
            <w:pPr>
              <w:ind w:left="452"/>
              <w:rPr>
                <w:rFonts w:ascii="Consolas" w:hAnsi="Consolas"/>
                <w:sz w:val="18"/>
                <w:szCs w:val="18"/>
              </w:rPr>
            </w:pPr>
            <w:r w:rsidRPr="00181EE5">
              <w:rPr>
                <w:rFonts w:ascii="Consolas" w:hAnsi="Consolas"/>
                <w:sz w:val="18"/>
                <w:szCs w:val="18"/>
              </w:rPr>
              <w:t xml:space="preserve">[1] </w:t>
            </w:r>
            <w:r w:rsidR="008B6690" w:rsidRPr="008B6690">
              <w:rPr>
                <w:rFonts w:ascii="Consolas" w:hAnsi="Consolas"/>
                <w:sz w:val="18"/>
                <w:szCs w:val="18"/>
              </w:rPr>
              <w:t>23.24537</w:t>
            </w:r>
          </w:p>
          <w:p w14:paraId="55CDE6E5"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
          <w:p w14:paraId="571FD49A"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#stima del limite </w:t>
            </w:r>
            <w:proofErr w:type="spellStart"/>
            <w:r w:rsidRPr="00181EE5">
              <w:rPr>
                <w:rFonts w:ascii="Consolas" w:hAnsi="Consolas"/>
                <w:sz w:val="18"/>
                <w:szCs w:val="18"/>
              </w:rPr>
              <w:t>superiorez</w:t>
            </w:r>
            <w:proofErr w:type="spellEnd"/>
          </w:p>
          <w:p w14:paraId="7B2C09FC"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roofErr w:type="spellStart"/>
            <w:r w:rsidRPr="00181EE5">
              <w:rPr>
                <w:rFonts w:ascii="Consolas" w:hAnsi="Consolas"/>
                <w:sz w:val="18"/>
                <w:szCs w:val="18"/>
              </w:rPr>
              <w:t>mean</w:t>
            </w:r>
            <w:proofErr w:type="spellEnd"/>
            <w:r w:rsidRPr="00181EE5">
              <w:rPr>
                <w:rFonts w:ascii="Consolas" w:hAnsi="Consolas"/>
                <w:sz w:val="18"/>
                <w:szCs w:val="18"/>
              </w:rPr>
              <w:t>(voti)+</w:t>
            </w:r>
            <w:proofErr w:type="spellStart"/>
            <w:r w:rsidRPr="00181EE5">
              <w:rPr>
                <w:rFonts w:ascii="Consolas" w:hAnsi="Consolas"/>
                <w:sz w:val="18"/>
                <w:szCs w:val="18"/>
              </w:rPr>
              <w:t>qt</w:t>
            </w:r>
            <w:proofErr w:type="spellEnd"/>
            <w:r w:rsidRPr="00181EE5">
              <w:rPr>
                <w:rFonts w:ascii="Consolas" w:hAnsi="Consolas"/>
                <w:sz w:val="18"/>
                <w:szCs w:val="18"/>
              </w:rPr>
              <w:t>(1- alpha /2,df=n-1)*</w:t>
            </w:r>
            <w:proofErr w:type="spellStart"/>
            <w:r w:rsidRPr="00181EE5">
              <w:rPr>
                <w:rFonts w:ascii="Consolas" w:hAnsi="Consolas"/>
                <w:sz w:val="18"/>
                <w:szCs w:val="18"/>
              </w:rPr>
              <w:t>deviazioneStandard</w:t>
            </w:r>
            <w:proofErr w:type="spellEnd"/>
            <w:r w:rsidRPr="00181EE5">
              <w:rPr>
                <w:rFonts w:ascii="Consolas" w:hAnsi="Consolas"/>
                <w:sz w:val="18"/>
                <w:szCs w:val="18"/>
              </w:rPr>
              <w:t>/</w:t>
            </w:r>
            <w:proofErr w:type="spellStart"/>
            <w:r w:rsidRPr="00181EE5">
              <w:rPr>
                <w:rFonts w:ascii="Consolas" w:hAnsi="Consolas"/>
                <w:sz w:val="18"/>
                <w:szCs w:val="18"/>
              </w:rPr>
              <w:t>sqrt</w:t>
            </w:r>
            <w:proofErr w:type="spellEnd"/>
            <w:r w:rsidRPr="00181EE5">
              <w:rPr>
                <w:rFonts w:ascii="Consolas" w:hAnsi="Consolas"/>
                <w:sz w:val="18"/>
                <w:szCs w:val="18"/>
              </w:rPr>
              <w:t>(n)</w:t>
            </w:r>
          </w:p>
          <w:p w14:paraId="52D26A66" w14:textId="0868871A" w:rsidR="00181EE5" w:rsidRDefault="00181EE5" w:rsidP="00181EE5">
            <w:pPr>
              <w:ind w:left="452"/>
            </w:pPr>
            <w:r w:rsidRPr="00181EE5">
              <w:rPr>
                <w:rFonts w:ascii="Consolas" w:hAnsi="Consolas"/>
                <w:sz w:val="18"/>
                <w:szCs w:val="18"/>
              </w:rPr>
              <w:t xml:space="preserve">[1] </w:t>
            </w:r>
            <w:r w:rsidR="008B6690" w:rsidRPr="008B6690">
              <w:rPr>
                <w:rFonts w:ascii="Consolas" w:hAnsi="Consolas"/>
                <w:sz w:val="18"/>
                <w:szCs w:val="18"/>
              </w:rPr>
              <w:t>24.59463</w:t>
            </w:r>
            <w:r>
              <w:rPr>
                <w:rFonts w:ascii="Consolas" w:hAnsi="Consolas"/>
                <w:sz w:val="18"/>
                <w:szCs w:val="18"/>
              </w:rPr>
              <w:br/>
            </w:r>
          </w:p>
        </w:tc>
      </w:tr>
    </w:tbl>
    <w:p w14:paraId="74E7B04B" w14:textId="2B5B52EC" w:rsidR="00181EE5" w:rsidRDefault="00181EE5" w:rsidP="004C1FD5">
      <w:pPr>
        <w:ind w:left="426"/>
      </w:pPr>
    </w:p>
    <w:p w14:paraId="6988F86E" w14:textId="63F94619" w:rsidR="0030157C" w:rsidRDefault="0030157C" w:rsidP="004C1FD5">
      <w:pPr>
        <w:ind w:left="426"/>
      </w:pPr>
      <w:r w:rsidRPr="0030157C">
        <w:rPr>
          <w:noProof/>
        </w:rPr>
        <w:drawing>
          <wp:inline distT="0" distB="0" distL="0" distR="0" wp14:anchorId="040A19B2" wp14:editId="77B9AEC2">
            <wp:extent cx="6071616" cy="3134713"/>
            <wp:effectExtent l="0" t="0" r="571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602" cy="3135738"/>
                    </a:xfrm>
                    <a:prstGeom prst="rect">
                      <a:avLst/>
                    </a:prstGeom>
                    <a:noFill/>
                    <a:ln>
                      <a:noFill/>
                    </a:ln>
                  </pic:spPr>
                </pic:pic>
              </a:graphicData>
            </a:graphic>
          </wp:inline>
        </w:drawing>
      </w:r>
    </w:p>
    <w:p w14:paraId="6D031FA5" w14:textId="33B7BE41" w:rsidR="00803CA6" w:rsidRDefault="00803CA6" w:rsidP="004C1FD5">
      <w:pPr>
        <w:ind w:left="426"/>
      </w:pPr>
      <w:r>
        <w:t>Risulta che il nostro intervallo di confidenza è (</w:t>
      </w:r>
      <w:r w:rsidR="00550BCF" w:rsidRPr="00550BCF">
        <w:t>23.24537</w:t>
      </w:r>
      <w:r w:rsidRPr="00803CA6">
        <w:t xml:space="preserve">, </w:t>
      </w:r>
      <w:r w:rsidR="00550BCF" w:rsidRPr="00550BCF">
        <w:t>24.59463</w:t>
      </w:r>
      <w:r w:rsidRPr="00803CA6">
        <w:t>)</w:t>
      </w:r>
      <w:r w:rsidR="00BC3A97">
        <w:t>. Essendo il valore medio uguale a 23.92, essa risulta compresa nella stima dell’intervallo ossia risulta accettato.</w:t>
      </w:r>
    </w:p>
    <w:p w14:paraId="57E06F0D" w14:textId="581129D3" w:rsidR="00BC3A97" w:rsidRDefault="00BC3A97" w:rsidP="004C1FD5">
      <w:pPr>
        <w:ind w:left="426"/>
      </w:pPr>
    </w:p>
    <w:p w14:paraId="257E7745" w14:textId="7FB24FF4" w:rsidR="00BC3A97" w:rsidRDefault="00BC3A97" w:rsidP="004C1FD5">
      <w:pPr>
        <w:ind w:left="426"/>
      </w:pPr>
    </w:p>
    <w:p w14:paraId="76B24530" w14:textId="301544E4" w:rsidR="00BC3A97" w:rsidRDefault="00BC3A97" w:rsidP="004C1FD5">
      <w:pPr>
        <w:ind w:left="426"/>
      </w:pPr>
    </w:p>
    <w:p w14:paraId="3B009B72" w14:textId="21583C3B" w:rsidR="00BC3A97" w:rsidRDefault="00BC3A97" w:rsidP="004C1FD5">
      <w:pPr>
        <w:ind w:left="426"/>
      </w:pPr>
    </w:p>
    <w:p w14:paraId="510B78C7" w14:textId="40253FDD" w:rsidR="00BC3A97" w:rsidRDefault="00BC3A97" w:rsidP="004C1FD5">
      <w:pPr>
        <w:ind w:left="426"/>
      </w:pPr>
    </w:p>
    <w:p w14:paraId="700FC564" w14:textId="281491CE" w:rsidR="00BC3A97" w:rsidRDefault="00BC3A97" w:rsidP="004C1FD5">
      <w:pPr>
        <w:ind w:left="426"/>
      </w:pPr>
    </w:p>
    <w:p w14:paraId="382A44B5" w14:textId="489AA86C" w:rsidR="00BC3A97" w:rsidRDefault="00BC3A97" w:rsidP="004C1FD5">
      <w:pPr>
        <w:ind w:left="426"/>
      </w:pPr>
    </w:p>
    <w:p w14:paraId="703C1AD0" w14:textId="4CDD86C3" w:rsidR="00BC3A97" w:rsidRDefault="00BC3A97" w:rsidP="004C1FD5">
      <w:pPr>
        <w:ind w:left="426"/>
      </w:pPr>
    </w:p>
    <w:p w14:paraId="6987C193" w14:textId="181A2355" w:rsidR="00BC3A97" w:rsidRDefault="00BC3A97" w:rsidP="004C1FD5">
      <w:pPr>
        <w:ind w:left="426"/>
      </w:pPr>
    </w:p>
    <w:p w14:paraId="3DCA422E" w14:textId="1359B16F" w:rsidR="00BC3A97" w:rsidRDefault="00BC3A97" w:rsidP="004C1FD5">
      <w:pPr>
        <w:ind w:left="426"/>
      </w:pPr>
    </w:p>
    <w:p w14:paraId="72F8B72D" w14:textId="4A9840F8" w:rsidR="00BC3A97" w:rsidRDefault="00BC3A97" w:rsidP="004C1FD5">
      <w:pPr>
        <w:ind w:left="426"/>
      </w:pPr>
    </w:p>
    <w:p w14:paraId="4E013B3E" w14:textId="204A8880" w:rsidR="00BC3A97" w:rsidRDefault="00BC3A97" w:rsidP="004C1FD5">
      <w:pPr>
        <w:ind w:left="426"/>
      </w:pPr>
    </w:p>
    <w:p w14:paraId="66635B35" w14:textId="0CAEEFC0" w:rsidR="00BC3A97" w:rsidRDefault="00BC3A97" w:rsidP="004C1FD5">
      <w:pPr>
        <w:ind w:left="426"/>
      </w:pPr>
    </w:p>
    <w:p w14:paraId="4AE8C8AB" w14:textId="3BEBEBCF" w:rsidR="00BC3A97" w:rsidRDefault="00BC3A97" w:rsidP="004C1FD5">
      <w:pPr>
        <w:ind w:left="426"/>
      </w:pPr>
    </w:p>
    <w:p w14:paraId="64C24275" w14:textId="1C4FBC94" w:rsidR="00BC3A97" w:rsidRDefault="00BC3A97" w:rsidP="004C1FD5">
      <w:pPr>
        <w:ind w:left="426"/>
      </w:pPr>
      <w:r>
        <w:t xml:space="preserve">Si considera un grado di fiducia pari a  </w:t>
      </w:r>
      <m:oMath>
        <m:r>
          <w:rPr>
            <w:rFonts w:ascii="Cambria Math" w:hAnsi="Cambria Math"/>
          </w:rPr>
          <m:t>1- α = 0.99</m:t>
        </m:r>
      </m:oMath>
      <w:r>
        <w:t xml:space="preserve">, con conseguente </w:t>
      </w:r>
      <m:oMath>
        <m:r>
          <w:rPr>
            <w:rFonts w:ascii="Cambria Math" w:hAnsi="Cambria Math"/>
          </w:rPr>
          <m:t>α</m:t>
        </m:r>
      </m:oMath>
      <w:r>
        <w:t xml:space="preserve"> pari a 0.0</w:t>
      </w:r>
      <w:r w:rsidR="00165A7B">
        <w:t>1</w:t>
      </w:r>
      <w:r>
        <w:t xml:space="preserve"> si ottiene in R:</w:t>
      </w:r>
    </w:p>
    <w:tbl>
      <w:tblPr>
        <w:tblStyle w:val="Grigliatabella"/>
        <w:tblW w:w="0" w:type="auto"/>
        <w:tblInd w:w="426" w:type="dxa"/>
        <w:tblLook w:val="04A0" w:firstRow="1" w:lastRow="0" w:firstColumn="1" w:lastColumn="0" w:noHBand="0" w:noVBand="1"/>
      </w:tblPr>
      <w:tblGrid>
        <w:gridCol w:w="9202"/>
      </w:tblGrid>
      <w:tr w:rsidR="00181EE5" w14:paraId="602EE20A" w14:textId="77777777" w:rsidTr="00181EE5">
        <w:tc>
          <w:tcPr>
            <w:tcW w:w="9628" w:type="dxa"/>
          </w:tcPr>
          <w:p w14:paraId="6D369D26" w14:textId="18DF293B" w:rsidR="00181EE5" w:rsidRPr="00181EE5" w:rsidRDefault="00181EE5" w:rsidP="00181EE5">
            <w:pPr>
              <w:ind w:left="452"/>
              <w:rPr>
                <w:rFonts w:ascii="Consolas" w:hAnsi="Consolas"/>
                <w:sz w:val="18"/>
                <w:szCs w:val="18"/>
              </w:rPr>
            </w:pPr>
            <w:r>
              <w:rPr>
                <w:rFonts w:ascii="Consolas" w:hAnsi="Consolas"/>
                <w:sz w:val="18"/>
                <w:szCs w:val="18"/>
              </w:rPr>
              <w:br/>
            </w:r>
            <w:r w:rsidRPr="00181EE5">
              <w:rPr>
                <w:rFonts w:ascii="Consolas" w:hAnsi="Consolas"/>
                <w:sz w:val="18"/>
                <w:szCs w:val="18"/>
              </w:rPr>
              <w:t>&gt; alpha&lt;-1-0.99</w:t>
            </w:r>
          </w:p>
          <w:p w14:paraId="6337BEC0"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
          <w:p w14:paraId="1E3186AC" w14:textId="1DCF65FB" w:rsidR="00181EE5" w:rsidRPr="00181EE5" w:rsidRDefault="00181EE5" w:rsidP="00C40ACE">
            <w:pPr>
              <w:ind w:left="452"/>
              <w:rPr>
                <w:rFonts w:ascii="Consolas" w:hAnsi="Consolas"/>
                <w:sz w:val="18"/>
                <w:szCs w:val="18"/>
              </w:rPr>
            </w:pPr>
            <w:r w:rsidRPr="00181EE5">
              <w:rPr>
                <w:rFonts w:ascii="Consolas" w:hAnsi="Consolas"/>
                <w:sz w:val="18"/>
                <w:szCs w:val="18"/>
              </w:rPr>
              <w:t xml:space="preserve">&gt; </w:t>
            </w:r>
            <w:proofErr w:type="spellStart"/>
            <w:r w:rsidRPr="00181EE5">
              <w:rPr>
                <w:rFonts w:ascii="Consolas" w:hAnsi="Consolas"/>
                <w:sz w:val="18"/>
                <w:szCs w:val="18"/>
              </w:rPr>
              <w:t>deviazioneStandard</w:t>
            </w:r>
            <w:proofErr w:type="spellEnd"/>
            <w:r w:rsidRPr="00181EE5">
              <w:rPr>
                <w:rFonts w:ascii="Consolas" w:hAnsi="Consolas"/>
                <w:sz w:val="18"/>
                <w:szCs w:val="18"/>
              </w:rPr>
              <w:t>&lt;-</w:t>
            </w:r>
            <w:r w:rsidR="00C40ACE">
              <w:rPr>
                <w:rFonts w:ascii="Consolas" w:hAnsi="Consolas"/>
                <w:sz w:val="18"/>
                <w:szCs w:val="18"/>
              </w:rPr>
              <w:t>3.4</w:t>
            </w:r>
          </w:p>
          <w:p w14:paraId="6D082A0E"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
          <w:p w14:paraId="6D42566A" w14:textId="77777777" w:rsidR="00181EE5" w:rsidRPr="00181EE5" w:rsidRDefault="00181EE5" w:rsidP="00181EE5">
            <w:pPr>
              <w:ind w:left="452"/>
              <w:rPr>
                <w:rFonts w:ascii="Consolas" w:hAnsi="Consolas"/>
                <w:sz w:val="18"/>
                <w:szCs w:val="18"/>
              </w:rPr>
            </w:pPr>
            <w:r w:rsidRPr="00181EE5">
              <w:rPr>
                <w:rFonts w:ascii="Consolas" w:hAnsi="Consolas"/>
                <w:sz w:val="18"/>
                <w:szCs w:val="18"/>
              </w:rPr>
              <w:t>&gt; n&lt;-</w:t>
            </w:r>
            <w:proofErr w:type="spellStart"/>
            <w:r w:rsidRPr="00181EE5">
              <w:rPr>
                <w:rFonts w:ascii="Consolas" w:hAnsi="Consolas"/>
                <w:sz w:val="18"/>
                <w:szCs w:val="18"/>
              </w:rPr>
              <w:t>length</w:t>
            </w:r>
            <w:proofErr w:type="spellEnd"/>
            <w:r w:rsidRPr="00181EE5">
              <w:rPr>
                <w:rFonts w:ascii="Consolas" w:hAnsi="Consolas"/>
                <w:sz w:val="18"/>
                <w:szCs w:val="18"/>
              </w:rPr>
              <w:t xml:space="preserve"> (voti)</w:t>
            </w:r>
          </w:p>
          <w:p w14:paraId="24FA201D" w14:textId="77777777" w:rsidR="00181EE5" w:rsidRPr="00181EE5" w:rsidRDefault="00181EE5" w:rsidP="00181EE5">
            <w:pPr>
              <w:ind w:left="452"/>
              <w:rPr>
                <w:rFonts w:ascii="Consolas" w:hAnsi="Consolas"/>
                <w:sz w:val="18"/>
                <w:szCs w:val="18"/>
              </w:rPr>
            </w:pPr>
            <w:r w:rsidRPr="00181EE5">
              <w:rPr>
                <w:rFonts w:ascii="Consolas" w:hAnsi="Consolas"/>
                <w:sz w:val="18"/>
                <w:szCs w:val="18"/>
              </w:rPr>
              <w:t>&gt; #stima del limite inferiore</w:t>
            </w:r>
          </w:p>
          <w:p w14:paraId="2AAEB8E6"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roofErr w:type="spellStart"/>
            <w:r w:rsidRPr="00181EE5">
              <w:rPr>
                <w:rFonts w:ascii="Consolas" w:hAnsi="Consolas"/>
                <w:sz w:val="18"/>
                <w:szCs w:val="18"/>
              </w:rPr>
              <w:t>mean</w:t>
            </w:r>
            <w:proofErr w:type="spellEnd"/>
            <w:r w:rsidRPr="00181EE5">
              <w:rPr>
                <w:rFonts w:ascii="Consolas" w:hAnsi="Consolas"/>
                <w:sz w:val="18"/>
                <w:szCs w:val="18"/>
              </w:rPr>
              <w:t>(voti)-</w:t>
            </w:r>
            <w:proofErr w:type="spellStart"/>
            <w:r w:rsidRPr="00181EE5">
              <w:rPr>
                <w:rFonts w:ascii="Consolas" w:hAnsi="Consolas"/>
                <w:sz w:val="18"/>
                <w:szCs w:val="18"/>
              </w:rPr>
              <w:t>qt</w:t>
            </w:r>
            <w:proofErr w:type="spellEnd"/>
            <w:r w:rsidRPr="00181EE5">
              <w:rPr>
                <w:rFonts w:ascii="Consolas" w:hAnsi="Consolas"/>
                <w:sz w:val="18"/>
                <w:szCs w:val="18"/>
              </w:rPr>
              <w:t>(1- alpha /2,df=n-1)*</w:t>
            </w:r>
            <w:proofErr w:type="spellStart"/>
            <w:r w:rsidRPr="00181EE5">
              <w:rPr>
                <w:rFonts w:ascii="Consolas" w:hAnsi="Consolas"/>
                <w:sz w:val="18"/>
                <w:szCs w:val="18"/>
              </w:rPr>
              <w:t>deviazioneStandard</w:t>
            </w:r>
            <w:proofErr w:type="spellEnd"/>
            <w:r w:rsidRPr="00181EE5">
              <w:rPr>
                <w:rFonts w:ascii="Consolas" w:hAnsi="Consolas"/>
                <w:sz w:val="18"/>
                <w:szCs w:val="18"/>
              </w:rPr>
              <w:t>/</w:t>
            </w:r>
            <w:proofErr w:type="spellStart"/>
            <w:r w:rsidRPr="00181EE5">
              <w:rPr>
                <w:rFonts w:ascii="Consolas" w:hAnsi="Consolas"/>
                <w:sz w:val="18"/>
                <w:szCs w:val="18"/>
              </w:rPr>
              <w:t>sqrt</w:t>
            </w:r>
            <w:proofErr w:type="spellEnd"/>
            <w:r w:rsidRPr="00181EE5">
              <w:rPr>
                <w:rFonts w:ascii="Consolas" w:hAnsi="Consolas"/>
                <w:sz w:val="18"/>
                <w:szCs w:val="18"/>
              </w:rPr>
              <w:t>(n)</w:t>
            </w:r>
          </w:p>
          <w:p w14:paraId="0BF82A85" w14:textId="7F186431" w:rsidR="00181EE5" w:rsidRPr="00181EE5" w:rsidRDefault="00181EE5" w:rsidP="00181EE5">
            <w:pPr>
              <w:ind w:left="452"/>
              <w:rPr>
                <w:rFonts w:ascii="Consolas" w:hAnsi="Consolas"/>
                <w:sz w:val="18"/>
                <w:szCs w:val="18"/>
              </w:rPr>
            </w:pPr>
            <w:r w:rsidRPr="00181EE5">
              <w:rPr>
                <w:rFonts w:ascii="Consolas" w:hAnsi="Consolas"/>
                <w:sz w:val="18"/>
                <w:szCs w:val="18"/>
              </w:rPr>
              <w:t xml:space="preserve">[1] </w:t>
            </w:r>
            <w:r w:rsidR="00C40ACE" w:rsidRPr="00C40ACE">
              <w:rPr>
                <w:rFonts w:ascii="Consolas" w:hAnsi="Consolas"/>
                <w:sz w:val="18"/>
                <w:szCs w:val="18"/>
              </w:rPr>
              <w:t>23.02702</w:t>
            </w:r>
          </w:p>
          <w:p w14:paraId="4A83F76C"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
          <w:p w14:paraId="43B7D289" w14:textId="77777777"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#stima del limite </w:t>
            </w:r>
            <w:proofErr w:type="spellStart"/>
            <w:r w:rsidRPr="00181EE5">
              <w:rPr>
                <w:rFonts w:ascii="Consolas" w:hAnsi="Consolas"/>
                <w:sz w:val="18"/>
                <w:szCs w:val="18"/>
              </w:rPr>
              <w:t>superiorez</w:t>
            </w:r>
            <w:proofErr w:type="spellEnd"/>
          </w:p>
          <w:p w14:paraId="7E14A59C" w14:textId="59778635" w:rsidR="00181EE5" w:rsidRPr="00181EE5" w:rsidRDefault="00181EE5" w:rsidP="00181EE5">
            <w:pPr>
              <w:ind w:left="452"/>
              <w:rPr>
                <w:rFonts w:ascii="Consolas" w:hAnsi="Consolas"/>
                <w:sz w:val="18"/>
                <w:szCs w:val="18"/>
              </w:rPr>
            </w:pPr>
            <w:r w:rsidRPr="00181EE5">
              <w:rPr>
                <w:rFonts w:ascii="Consolas" w:hAnsi="Consolas"/>
                <w:sz w:val="18"/>
                <w:szCs w:val="18"/>
              </w:rPr>
              <w:t xml:space="preserve">&gt; </w:t>
            </w:r>
            <w:proofErr w:type="spellStart"/>
            <w:r w:rsidRPr="00181EE5">
              <w:rPr>
                <w:rFonts w:ascii="Consolas" w:hAnsi="Consolas"/>
                <w:sz w:val="18"/>
                <w:szCs w:val="18"/>
              </w:rPr>
              <w:t>mean</w:t>
            </w:r>
            <w:proofErr w:type="spellEnd"/>
            <w:r w:rsidRPr="00181EE5">
              <w:rPr>
                <w:rFonts w:ascii="Consolas" w:hAnsi="Consolas"/>
                <w:sz w:val="18"/>
                <w:szCs w:val="18"/>
              </w:rPr>
              <w:t>(voti)+</w:t>
            </w:r>
            <w:proofErr w:type="spellStart"/>
            <w:r w:rsidRPr="00181EE5">
              <w:rPr>
                <w:rFonts w:ascii="Consolas" w:hAnsi="Consolas"/>
                <w:sz w:val="18"/>
                <w:szCs w:val="18"/>
              </w:rPr>
              <w:t>qt</w:t>
            </w:r>
            <w:proofErr w:type="spellEnd"/>
            <w:r w:rsidRPr="00181EE5">
              <w:rPr>
                <w:rFonts w:ascii="Consolas" w:hAnsi="Consolas"/>
                <w:sz w:val="18"/>
                <w:szCs w:val="18"/>
              </w:rPr>
              <w:t>(1- alpha /2,df=n-1)*</w:t>
            </w:r>
            <w:proofErr w:type="spellStart"/>
            <w:r w:rsidRPr="00181EE5">
              <w:rPr>
                <w:rFonts w:ascii="Consolas" w:hAnsi="Consolas"/>
                <w:sz w:val="18"/>
                <w:szCs w:val="18"/>
              </w:rPr>
              <w:t>deviazioneStandard</w:t>
            </w:r>
            <w:proofErr w:type="spellEnd"/>
            <w:r w:rsidRPr="00181EE5">
              <w:rPr>
                <w:rFonts w:ascii="Consolas" w:hAnsi="Consolas"/>
                <w:sz w:val="18"/>
                <w:szCs w:val="18"/>
              </w:rPr>
              <w:t>/</w:t>
            </w:r>
            <w:proofErr w:type="spellStart"/>
            <w:r w:rsidRPr="00181EE5">
              <w:rPr>
                <w:rFonts w:ascii="Consolas" w:hAnsi="Consolas"/>
                <w:sz w:val="18"/>
                <w:szCs w:val="18"/>
              </w:rPr>
              <w:t>sqrt</w:t>
            </w:r>
            <w:proofErr w:type="spellEnd"/>
            <w:r w:rsidRPr="00181EE5">
              <w:rPr>
                <w:rFonts w:ascii="Consolas" w:hAnsi="Consolas"/>
                <w:sz w:val="18"/>
                <w:szCs w:val="18"/>
              </w:rPr>
              <w:t>(n)</w:t>
            </w:r>
          </w:p>
          <w:p w14:paraId="371C9FE5" w14:textId="6C6453FC" w:rsidR="00181EE5" w:rsidRDefault="00181EE5" w:rsidP="00181EE5">
            <w:pPr>
              <w:ind w:left="452"/>
            </w:pPr>
            <w:r w:rsidRPr="00181EE5">
              <w:rPr>
                <w:rFonts w:ascii="Consolas" w:hAnsi="Consolas"/>
                <w:sz w:val="18"/>
                <w:szCs w:val="18"/>
              </w:rPr>
              <w:t xml:space="preserve">[1] </w:t>
            </w:r>
            <w:r w:rsidR="00C40ACE" w:rsidRPr="00C40ACE">
              <w:rPr>
                <w:rFonts w:ascii="Consolas" w:hAnsi="Consolas"/>
                <w:sz w:val="18"/>
                <w:szCs w:val="18"/>
              </w:rPr>
              <w:t>24.81298</w:t>
            </w:r>
            <w:r>
              <w:rPr>
                <w:rFonts w:ascii="Consolas" w:hAnsi="Consolas"/>
                <w:sz w:val="18"/>
                <w:szCs w:val="18"/>
              </w:rPr>
              <w:br/>
            </w:r>
          </w:p>
        </w:tc>
      </w:tr>
    </w:tbl>
    <w:p w14:paraId="3D1CB5F3" w14:textId="62F41A22" w:rsidR="00181EE5" w:rsidRDefault="00181EE5" w:rsidP="004C1FD5">
      <w:pPr>
        <w:ind w:left="426"/>
      </w:pPr>
    </w:p>
    <w:p w14:paraId="499B7B45" w14:textId="0F96F7EF" w:rsidR="00BA5B87" w:rsidRDefault="00BA5B87" w:rsidP="004C1FD5">
      <w:pPr>
        <w:ind w:left="426"/>
      </w:pPr>
      <w:r w:rsidRPr="00BA5B87">
        <w:rPr>
          <w:noProof/>
        </w:rPr>
        <w:drawing>
          <wp:inline distT="0" distB="0" distL="0" distR="0" wp14:anchorId="6DA6CF38" wp14:editId="45D171EA">
            <wp:extent cx="6056986" cy="3365341"/>
            <wp:effectExtent l="0" t="0" r="127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9555" cy="3366768"/>
                    </a:xfrm>
                    <a:prstGeom prst="rect">
                      <a:avLst/>
                    </a:prstGeom>
                    <a:noFill/>
                    <a:ln>
                      <a:noFill/>
                    </a:ln>
                  </pic:spPr>
                </pic:pic>
              </a:graphicData>
            </a:graphic>
          </wp:inline>
        </w:drawing>
      </w:r>
    </w:p>
    <w:p w14:paraId="2CBFC14A" w14:textId="3171A316" w:rsidR="00BC3A97" w:rsidRDefault="00BC3A97" w:rsidP="00BC3A97">
      <w:pPr>
        <w:ind w:left="426"/>
      </w:pPr>
      <w:r>
        <w:t>Risulta che il nostro intervallo di confidenza è (</w:t>
      </w:r>
      <w:r w:rsidR="00C40ACE" w:rsidRPr="00C40ACE">
        <w:t>23.02702</w:t>
      </w:r>
      <w:r w:rsidRPr="00803CA6">
        <w:t xml:space="preserve">, </w:t>
      </w:r>
      <w:r w:rsidR="00C40ACE" w:rsidRPr="00C40ACE">
        <w:t>24.81298</w:t>
      </w:r>
      <w:r w:rsidRPr="00803CA6">
        <w:t>)</w:t>
      </w:r>
      <w:r>
        <w:t>. Essendo il valore medio uguale a 23.92, essa risulta compresa nella stima dell’intervallo ossia risulta accettato.</w:t>
      </w:r>
    </w:p>
    <w:p w14:paraId="2DB2504F" w14:textId="5F40A44F" w:rsidR="00BC3A97" w:rsidRDefault="00957787" w:rsidP="00957787">
      <w:pPr>
        <w:ind w:left="426"/>
      </w:pPr>
      <w:r>
        <w:t>Ciò dimostra che all’aumentare del grado di fiducia, aumenta anche l’ampiezza dell’intervallo di confidenza per il parametro lambda. In ogni caso però è importante notare come la stima puntuale per il parametro ricada all’interno degli intervalli di confidenza calcolati tramite stime intervallari.</w:t>
      </w:r>
    </w:p>
    <w:p w14:paraId="4DEC4849" w14:textId="7C9DED56" w:rsidR="00AF2DDE" w:rsidRDefault="00AF2DDE" w:rsidP="00957787">
      <w:pPr>
        <w:ind w:left="426"/>
      </w:pPr>
    </w:p>
    <w:p w14:paraId="51A6EDC2" w14:textId="0BFC0C83" w:rsidR="00AF2DDE" w:rsidRDefault="00AF2DDE" w:rsidP="00957787">
      <w:pPr>
        <w:ind w:left="426"/>
      </w:pPr>
    </w:p>
    <w:p w14:paraId="5F78B9AE" w14:textId="35783BFA" w:rsidR="00AF2DDE" w:rsidRDefault="00AF2DDE" w:rsidP="00957787">
      <w:pPr>
        <w:ind w:left="426"/>
      </w:pPr>
    </w:p>
    <w:p w14:paraId="60A1B1A5" w14:textId="36290040" w:rsidR="00AF2DDE" w:rsidRDefault="00AF2DDE" w:rsidP="00957787">
      <w:pPr>
        <w:ind w:left="426"/>
      </w:pPr>
    </w:p>
    <w:p w14:paraId="5DFB7402" w14:textId="4D11AB97" w:rsidR="00AF2DDE" w:rsidRDefault="00AF2DDE" w:rsidP="00AF2DDE">
      <w:pPr>
        <w:pStyle w:val="Titolo2"/>
        <w:ind w:left="390" w:hanging="390"/>
      </w:pPr>
      <w:bookmarkStart w:id="11" w:name="_Toc90479734"/>
      <w:r>
        <w:t>4.3 Differenza tra valori medi di una popolazione normale</w:t>
      </w:r>
      <w:bookmarkEnd w:id="11"/>
    </w:p>
    <w:p w14:paraId="757EDA89" w14:textId="7F5B3710" w:rsidR="00343C67" w:rsidRDefault="00343C67" w:rsidP="00343C67">
      <w:pPr>
        <w:ind w:left="426"/>
      </w:pPr>
      <w:r>
        <w:t>Alcuni problemi richiedono il confronto tra i valori medi di due popolazioni, vediamo come costruire dunque degli intervalli di confidenza per la differenza tra i valori medi di due popolazioni normali.</w:t>
      </w:r>
    </w:p>
    <w:p w14:paraId="39F09294" w14:textId="695C55B3" w:rsidR="001E0DBA" w:rsidRDefault="00343C67" w:rsidP="00343C67">
      <w:pPr>
        <w:ind w:left="426"/>
      </w:pPr>
      <w:r>
        <w:t>Come operazione preliminare introduciamo un nuovo campione che ci servirà per il confronto:</w:t>
      </w:r>
    </w:p>
    <w:tbl>
      <w:tblPr>
        <w:tblStyle w:val="Grigliatabella"/>
        <w:tblW w:w="0" w:type="auto"/>
        <w:tblInd w:w="426" w:type="dxa"/>
        <w:tblLook w:val="04A0" w:firstRow="1" w:lastRow="0" w:firstColumn="1" w:lastColumn="0" w:noHBand="0" w:noVBand="1"/>
      </w:tblPr>
      <w:tblGrid>
        <w:gridCol w:w="9202"/>
      </w:tblGrid>
      <w:tr w:rsidR="00343C67" w14:paraId="7A9D5C35" w14:textId="77777777" w:rsidTr="00343C67">
        <w:tc>
          <w:tcPr>
            <w:tcW w:w="9628" w:type="dxa"/>
          </w:tcPr>
          <w:p w14:paraId="26DEC863" w14:textId="5D9E508F" w:rsidR="00343C67" w:rsidRPr="00343C67" w:rsidRDefault="00343C67" w:rsidP="00343C67">
            <w:pPr>
              <w:ind w:left="451"/>
              <w:rPr>
                <w:rFonts w:ascii="Consolas" w:hAnsi="Consolas"/>
                <w:sz w:val="18"/>
                <w:szCs w:val="18"/>
                <w:lang w:val="en-US"/>
              </w:rPr>
            </w:pPr>
            <w:r w:rsidRPr="006F329A">
              <w:rPr>
                <w:rFonts w:ascii="Consolas" w:hAnsi="Consolas"/>
                <w:sz w:val="18"/>
                <w:szCs w:val="18"/>
                <w:lang w:val="en-US"/>
              </w:rPr>
              <w:br/>
            </w:r>
            <w:r w:rsidRPr="00343C67">
              <w:rPr>
                <w:rFonts w:ascii="Consolas" w:hAnsi="Consolas"/>
                <w:sz w:val="18"/>
                <w:szCs w:val="18"/>
                <w:lang w:val="en-US"/>
              </w:rPr>
              <w:t xml:space="preserve">&gt; </w:t>
            </w:r>
            <w:proofErr w:type="spellStart"/>
            <w:r w:rsidRPr="00343C67">
              <w:rPr>
                <w:rFonts w:ascii="Consolas" w:hAnsi="Consolas"/>
                <w:sz w:val="18"/>
                <w:szCs w:val="18"/>
                <w:lang w:val="en-US"/>
              </w:rPr>
              <w:t>set.seed</w:t>
            </w:r>
            <w:proofErr w:type="spellEnd"/>
            <w:r w:rsidRPr="00343C67">
              <w:rPr>
                <w:rFonts w:ascii="Consolas" w:hAnsi="Consolas"/>
                <w:sz w:val="18"/>
                <w:szCs w:val="18"/>
                <w:lang w:val="en-US"/>
              </w:rPr>
              <w:t>(1)</w:t>
            </w:r>
          </w:p>
          <w:p w14:paraId="4BBA42D3" w14:textId="77777777" w:rsidR="00343C67" w:rsidRPr="00343C67" w:rsidRDefault="00343C67" w:rsidP="00343C67">
            <w:pPr>
              <w:ind w:left="451"/>
              <w:rPr>
                <w:rFonts w:ascii="Consolas" w:hAnsi="Consolas"/>
                <w:sz w:val="18"/>
                <w:szCs w:val="18"/>
                <w:lang w:val="en-US"/>
              </w:rPr>
            </w:pPr>
            <w:r w:rsidRPr="00343C67">
              <w:rPr>
                <w:rFonts w:ascii="Consolas" w:hAnsi="Consolas"/>
                <w:sz w:val="18"/>
                <w:szCs w:val="18"/>
                <w:lang w:val="en-US"/>
              </w:rPr>
              <w:t>&gt; voti2&lt;-sample(c(18:30), size=50, replace=TRUE)</w:t>
            </w:r>
          </w:p>
          <w:p w14:paraId="43A26FB8" w14:textId="77777777" w:rsidR="00343C67" w:rsidRPr="00343C67" w:rsidRDefault="00343C67" w:rsidP="00343C67">
            <w:pPr>
              <w:ind w:left="451"/>
              <w:rPr>
                <w:rFonts w:ascii="Consolas" w:hAnsi="Consolas"/>
                <w:sz w:val="18"/>
                <w:szCs w:val="18"/>
              </w:rPr>
            </w:pPr>
            <w:r w:rsidRPr="00343C67">
              <w:rPr>
                <w:rFonts w:ascii="Consolas" w:hAnsi="Consolas"/>
                <w:sz w:val="18"/>
                <w:szCs w:val="18"/>
              </w:rPr>
              <w:t>&gt; voti2</w:t>
            </w:r>
          </w:p>
          <w:p w14:paraId="49A4C23B" w14:textId="77777777" w:rsidR="00343C67" w:rsidRPr="00343C67" w:rsidRDefault="00343C67" w:rsidP="00343C67">
            <w:pPr>
              <w:ind w:left="451"/>
              <w:rPr>
                <w:rFonts w:ascii="Consolas" w:hAnsi="Consolas"/>
                <w:sz w:val="18"/>
                <w:szCs w:val="18"/>
              </w:rPr>
            </w:pPr>
            <w:r w:rsidRPr="00343C67">
              <w:rPr>
                <w:rFonts w:ascii="Consolas" w:hAnsi="Consolas"/>
                <w:sz w:val="18"/>
                <w:szCs w:val="18"/>
              </w:rPr>
              <w:t xml:space="preserve"> [1] 26 21 24 18 19 30 24 28 19 28 20 18 22 22 27 23 27 24 26 22 22 26 26 22 22 19</w:t>
            </w:r>
          </w:p>
          <w:p w14:paraId="60355F7E" w14:textId="1D8558EA" w:rsidR="00343C67" w:rsidRDefault="00343C67" w:rsidP="00343C67">
            <w:pPr>
              <w:ind w:left="451"/>
            </w:pPr>
            <w:r w:rsidRPr="00343C67">
              <w:rPr>
                <w:rFonts w:ascii="Consolas" w:hAnsi="Consolas"/>
                <w:sz w:val="18"/>
                <w:szCs w:val="18"/>
              </w:rPr>
              <w:t>[27] 27 26 29 18 21 20 23 27 27 23 21 29 21 27 29 26 24 23 26 25 29 26 24 25</w:t>
            </w:r>
            <w:r>
              <w:rPr>
                <w:rFonts w:ascii="Consolas" w:hAnsi="Consolas"/>
                <w:sz w:val="18"/>
                <w:szCs w:val="18"/>
              </w:rPr>
              <w:br/>
            </w:r>
          </w:p>
        </w:tc>
      </w:tr>
    </w:tbl>
    <w:p w14:paraId="16509BA8" w14:textId="12C35625" w:rsidR="00343C67" w:rsidRDefault="00343C67" w:rsidP="00343C67">
      <w:pPr>
        <w:ind w:left="426"/>
      </w:pPr>
    </w:p>
    <w:p w14:paraId="6ACC95F1" w14:textId="0E8DD2F7" w:rsidR="00782B34" w:rsidRDefault="00782B34" w:rsidP="00343C67">
      <w:pPr>
        <w:ind w:left="426"/>
      </w:pPr>
      <w:r>
        <w:t xml:space="preserve">Di seguito riportiamo i valori ottenuti </w:t>
      </w:r>
      <w:r w:rsidRPr="00782B34">
        <w:t>d</w:t>
      </w:r>
      <w:r>
        <w:t>ella</w:t>
      </w:r>
      <w:r w:rsidRPr="00782B34">
        <w:t xml:space="preserve"> media, varianza e deviazione standard sul campione ricavato:</w:t>
      </w:r>
    </w:p>
    <w:tbl>
      <w:tblPr>
        <w:tblStyle w:val="Tabellagriglia5scura-colore5"/>
        <w:tblW w:w="9072" w:type="dxa"/>
        <w:tblInd w:w="421" w:type="dxa"/>
        <w:tblLook w:val="04A0" w:firstRow="1" w:lastRow="0" w:firstColumn="1" w:lastColumn="0" w:noHBand="0" w:noVBand="1"/>
      </w:tblPr>
      <w:tblGrid>
        <w:gridCol w:w="4536"/>
        <w:gridCol w:w="4536"/>
      </w:tblGrid>
      <w:tr w:rsidR="00782B34" w14:paraId="6FC9D298" w14:textId="77777777" w:rsidTr="00BE7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CA8DD8C" w14:textId="77777777" w:rsidR="00782B34" w:rsidRDefault="00782B34" w:rsidP="00782B34">
            <w:pPr>
              <w:jc w:val="center"/>
            </w:pPr>
          </w:p>
        </w:tc>
        <w:tc>
          <w:tcPr>
            <w:tcW w:w="4536" w:type="dxa"/>
            <w:vAlign w:val="center"/>
          </w:tcPr>
          <w:p w14:paraId="75483FF0" w14:textId="1CD9D3D7" w:rsidR="00782B34" w:rsidRDefault="00782B34" w:rsidP="00782B34">
            <w:pPr>
              <w:jc w:val="center"/>
              <w:cnfStyle w:val="100000000000" w:firstRow="1" w:lastRow="0" w:firstColumn="0" w:lastColumn="0" w:oddVBand="0" w:evenVBand="0" w:oddHBand="0" w:evenHBand="0" w:firstRowFirstColumn="0" w:firstRowLastColumn="0" w:lastRowFirstColumn="0" w:lastRowLastColumn="0"/>
            </w:pPr>
            <w:r>
              <w:t>Indici di sintesi del campione</w:t>
            </w:r>
          </w:p>
        </w:tc>
      </w:tr>
      <w:tr w:rsidR="00782B34" w14:paraId="7F715439" w14:textId="77777777" w:rsidTr="00B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CA10D87" w14:textId="44896C82" w:rsidR="00782B34" w:rsidRDefault="00782B34" w:rsidP="00782B34">
            <w:pPr>
              <w:jc w:val="center"/>
            </w:pPr>
            <w:r>
              <w:t>Media</w:t>
            </w:r>
          </w:p>
        </w:tc>
        <w:tc>
          <w:tcPr>
            <w:tcW w:w="4536" w:type="dxa"/>
            <w:vAlign w:val="center"/>
          </w:tcPr>
          <w:p w14:paraId="3990B4B5" w14:textId="31325FA2" w:rsidR="00782B34" w:rsidRPr="00BE78A2" w:rsidRDefault="00603D35" w:rsidP="00782B34">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sidRPr="00BE78A2">
              <w:rPr>
                <w:rFonts w:ascii="Consolas" w:hAnsi="Consolas"/>
                <w:sz w:val="22"/>
                <w:szCs w:val="22"/>
              </w:rPr>
              <w:t>24.02</w:t>
            </w:r>
          </w:p>
        </w:tc>
      </w:tr>
      <w:tr w:rsidR="00782B34" w14:paraId="0C8A8619" w14:textId="77777777" w:rsidTr="00BE78A2">
        <w:tc>
          <w:tcPr>
            <w:cnfStyle w:val="001000000000" w:firstRow="0" w:lastRow="0" w:firstColumn="1" w:lastColumn="0" w:oddVBand="0" w:evenVBand="0" w:oddHBand="0" w:evenHBand="0" w:firstRowFirstColumn="0" w:firstRowLastColumn="0" w:lastRowFirstColumn="0" w:lastRowLastColumn="0"/>
            <w:tcW w:w="4536" w:type="dxa"/>
            <w:vAlign w:val="center"/>
          </w:tcPr>
          <w:p w14:paraId="39B9120F" w14:textId="4DF44B6B" w:rsidR="00782B34" w:rsidRDefault="00782B34" w:rsidP="00782B34">
            <w:pPr>
              <w:jc w:val="center"/>
            </w:pPr>
            <w:r>
              <w:t>Varianza</w:t>
            </w:r>
          </w:p>
        </w:tc>
        <w:tc>
          <w:tcPr>
            <w:tcW w:w="4536" w:type="dxa"/>
            <w:vAlign w:val="center"/>
          </w:tcPr>
          <w:p w14:paraId="0BF68CF7" w14:textId="36817FE9" w:rsidR="00782B34" w:rsidRPr="00BE78A2" w:rsidRDefault="00603D35" w:rsidP="00782B34">
            <w:pPr>
              <w:jc w:val="center"/>
              <w:cnfStyle w:val="000000000000" w:firstRow="0" w:lastRow="0" w:firstColumn="0" w:lastColumn="0" w:oddVBand="0" w:evenVBand="0" w:oddHBand="0" w:evenHBand="0" w:firstRowFirstColumn="0" w:firstRowLastColumn="0" w:lastRowFirstColumn="0" w:lastRowLastColumn="0"/>
              <w:rPr>
                <w:rFonts w:ascii="Consolas" w:hAnsi="Consolas"/>
                <w:sz w:val="22"/>
                <w:szCs w:val="22"/>
              </w:rPr>
            </w:pPr>
            <w:r w:rsidRPr="00BE78A2">
              <w:rPr>
                <w:rFonts w:ascii="Consolas" w:hAnsi="Consolas"/>
                <w:sz w:val="22"/>
                <w:szCs w:val="22"/>
              </w:rPr>
              <w:t>3.304234</w:t>
            </w:r>
          </w:p>
        </w:tc>
      </w:tr>
      <w:tr w:rsidR="00782B34" w14:paraId="7451FB9E" w14:textId="77777777" w:rsidTr="00B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C8E19B6" w14:textId="67CA7810" w:rsidR="00782B34" w:rsidRDefault="00782B34" w:rsidP="00782B34">
            <w:pPr>
              <w:jc w:val="center"/>
            </w:pPr>
            <w:r>
              <w:t>Deviazione Standard</w:t>
            </w:r>
          </w:p>
        </w:tc>
        <w:tc>
          <w:tcPr>
            <w:tcW w:w="4536" w:type="dxa"/>
            <w:vAlign w:val="center"/>
          </w:tcPr>
          <w:p w14:paraId="627D19C1" w14:textId="136B2BEE" w:rsidR="00782B34" w:rsidRPr="00BE78A2" w:rsidRDefault="00603D35" w:rsidP="00782B34">
            <w:pPr>
              <w:jc w:val="center"/>
              <w:cnfStyle w:val="000000100000" w:firstRow="0" w:lastRow="0" w:firstColumn="0" w:lastColumn="0" w:oddVBand="0" w:evenVBand="0" w:oddHBand="1" w:evenHBand="0" w:firstRowFirstColumn="0" w:firstRowLastColumn="0" w:lastRowFirstColumn="0" w:lastRowLastColumn="0"/>
              <w:rPr>
                <w:rFonts w:ascii="Consolas" w:hAnsi="Consolas"/>
                <w:sz w:val="22"/>
                <w:szCs w:val="22"/>
              </w:rPr>
            </w:pPr>
            <w:r w:rsidRPr="00BE78A2">
              <w:rPr>
                <w:rFonts w:ascii="Consolas" w:hAnsi="Consolas"/>
                <w:sz w:val="22"/>
                <w:szCs w:val="22"/>
              </w:rPr>
              <w:t>10.91796</w:t>
            </w:r>
          </w:p>
        </w:tc>
      </w:tr>
    </w:tbl>
    <w:p w14:paraId="71E30194" w14:textId="420556D1" w:rsidR="00782B34" w:rsidRDefault="00782B34" w:rsidP="00343C67">
      <w:pPr>
        <w:ind w:left="426"/>
      </w:pPr>
    </w:p>
    <w:p w14:paraId="61E05981" w14:textId="4915D59D" w:rsidR="006C5FBB" w:rsidRDefault="006C5FBB" w:rsidP="00343C67">
      <w:pPr>
        <w:ind w:left="426"/>
      </w:pPr>
      <w:r w:rsidRPr="006C5FBB">
        <w:t xml:space="preserve">Di seguito i </w:t>
      </w:r>
      <w:r w:rsidRPr="00546150">
        <w:rPr>
          <w:b/>
          <w:bCs/>
        </w:rPr>
        <w:t>quantili</w:t>
      </w:r>
      <w:r w:rsidRPr="006C5FBB">
        <w:t xml:space="preserve"> del campione appena creato:</w:t>
      </w:r>
    </w:p>
    <w:tbl>
      <w:tblPr>
        <w:tblStyle w:val="Grigliatabella"/>
        <w:tblW w:w="0" w:type="auto"/>
        <w:tblInd w:w="426" w:type="dxa"/>
        <w:tblLook w:val="04A0" w:firstRow="1" w:lastRow="0" w:firstColumn="1" w:lastColumn="0" w:noHBand="0" w:noVBand="1"/>
      </w:tblPr>
      <w:tblGrid>
        <w:gridCol w:w="9202"/>
      </w:tblGrid>
      <w:tr w:rsidR="006C5FBB" w14:paraId="68183FD3" w14:textId="77777777" w:rsidTr="006C5FBB">
        <w:tc>
          <w:tcPr>
            <w:tcW w:w="9628" w:type="dxa"/>
          </w:tcPr>
          <w:p w14:paraId="5B96F021" w14:textId="3AA1F768" w:rsidR="006C5FBB" w:rsidRPr="006C5FBB" w:rsidRDefault="006C5FBB" w:rsidP="006C5FBB">
            <w:pPr>
              <w:ind w:left="451"/>
              <w:rPr>
                <w:rFonts w:ascii="Consolas" w:hAnsi="Consolas"/>
                <w:sz w:val="18"/>
                <w:szCs w:val="18"/>
              </w:rPr>
            </w:pPr>
            <w:r>
              <w:br/>
            </w:r>
            <w:r w:rsidRPr="006C5FBB">
              <w:rPr>
                <w:rFonts w:ascii="Consolas" w:hAnsi="Consolas"/>
                <w:sz w:val="18"/>
                <w:szCs w:val="18"/>
              </w:rPr>
              <w:t>&gt; quantile(voti2)</w:t>
            </w:r>
          </w:p>
          <w:p w14:paraId="4886F622" w14:textId="77777777" w:rsidR="006C5FBB" w:rsidRPr="006C5FBB" w:rsidRDefault="006C5FBB" w:rsidP="006C5FBB">
            <w:pPr>
              <w:ind w:left="451"/>
              <w:rPr>
                <w:rFonts w:ascii="Consolas" w:hAnsi="Consolas"/>
                <w:sz w:val="18"/>
                <w:szCs w:val="18"/>
              </w:rPr>
            </w:pPr>
            <w:r w:rsidRPr="006C5FBB">
              <w:rPr>
                <w:rFonts w:ascii="Consolas" w:hAnsi="Consolas"/>
                <w:sz w:val="18"/>
                <w:szCs w:val="18"/>
              </w:rPr>
              <w:t xml:space="preserve">   0%   25%   50%   75%  100% </w:t>
            </w:r>
          </w:p>
          <w:p w14:paraId="4FD98D8D" w14:textId="3A005AA3" w:rsidR="006C5FBB" w:rsidRDefault="006C5FBB" w:rsidP="006C5FBB">
            <w:pPr>
              <w:ind w:left="451"/>
            </w:pPr>
            <w:r w:rsidRPr="006C5FBB">
              <w:rPr>
                <w:rFonts w:ascii="Consolas" w:hAnsi="Consolas"/>
                <w:sz w:val="18"/>
                <w:szCs w:val="18"/>
              </w:rPr>
              <w:t>18.00 22.00 24.00 26.75 30.00</w:t>
            </w:r>
            <w:r>
              <w:br/>
            </w:r>
          </w:p>
        </w:tc>
      </w:tr>
    </w:tbl>
    <w:p w14:paraId="65B0B2D0" w14:textId="748CB7B2" w:rsidR="006C5FBB" w:rsidRDefault="006C5FBB" w:rsidP="00343C67">
      <w:pPr>
        <w:ind w:left="426"/>
      </w:pPr>
    </w:p>
    <w:p w14:paraId="758F1FB4" w14:textId="38FEF3E4" w:rsidR="00D70690" w:rsidRDefault="00D70690" w:rsidP="00D70690">
      <w:pPr>
        <w:ind w:left="426"/>
      </w:pPr>
      <w:r>
        <w:t>Possiamo dunque ora considerare i problemi veri e propri.</w:t>
      </w:r>
    </w:p>
    <w:p w14:paraId="7E465761" w14:textId="11CFA50C" w:rsidR="00D70690" w:rsidRDefault="00D70690" w:rsidP="00D70690">
      <w:pPr>
        <w:ind w:left="426"/>
      </w:pPr>
      <w:r>
        <w:t xml:space="preserve">Consideriamo due campioni,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oMath>
      <w:r>
        <w:t>, casuali e indipendenti, di ampiezza n</w:t>
      </w:r>
      <w:r w:rsidRPr="00A93A8B">
        <w:rPr>
          <w:vertAlign w:val="subscript"/>
        </w:rPr>
        <w:t>1</w:t>
      </w:r>
      <w:r>
        <w:t xml:space="preserve"> e n</w:t>
      </w:r>
      <w:r w:rsidRPr="00A93A8B">
        <w:rPr>
          <w:vertAlign w:val="subscript"/>
        </w:rPr>
        <w:t>2</w:t>
      </w:r>
      <w:r>
        <w:t xml:space="preserve"> estratti rispettivamente da due </w:t>
      </w:r>
      <w:r w:rsidRPr="00546150">
        <w:rPr>
          <w:b/>
          <w:bCs/>
        </w:rPr>
        <w:t>popolazioni normali</w:t>
      </w:r>
      <w:r>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oMath>
      <w:r>
        <w:t xml:space="preserve"> 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t>.</w:t>
      </w:r>
    </w:p>
    <w:p w14:paraId="08EC5DBA" w14:textId="4033080E" w:rsidR="00D70690" w:rsidRDefault="00D70690" w:rsidP="00D70690">
      <w:pPr>
        <w:ind w:left="426"/>
      </w:pPr>
      <w:r>
        <w:t>I problemi che vogliamo affrontare sono i seguenti:</w:t>
      </w:r>
    </w:p>
    <w:p w14:paraId="0A872270" w14:textId="7981E032" w:rsidR="00DE1D6C" w:rsidRDefault="00D70690" w:rsidP="004E1E40">
      <w:pPr>
        <w:pStyle w:val="Paragrafoelenco"/>
        <w:numPr>
          <w:ilvl w:val="0"/>
          <w:numId w:val="40"/>
        </w:numPr>
      </w:pPr>
      <w:r>
        <w:t>Determinare un intervallo di confidenza di grado 1</w:t>
      </w:r>
      <w:r w:rsidR="00B91AD3">
        <w:t xml:space="preserve"> </w:t>
      </w:r>
      <w:r>
        <w:t>−</w:t>
      </w:r>
      <w:r w:rsidR="00B91AD3">
        <w:t xml:space="preserve"> </w:t>
      </w:r>
      <w:r>
        <w:t xml:space="preserve">α per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quando entrambe le var</w:t>
      </w:r>
      <w:proofErr w:type="spellStart"/>
      <w:r>
        <w:t>ianze</w:t>
      </w:r>
      <w:proofErr w:type="spell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t xml:space="preserve"> sono note. </w:t>
      </w:r>
      <w:r w:rsidRPr="00546150">
        <w:rPr>
          <w:b/>
          <w:bCs/>
        </w:rPr>
        <w:t>Intervalli di confidenza</w:t>
      </w:r>
      <w:r>
        <w:t xml:space="preserve"> per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con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 xml:space="preserve"> 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t xml:space="preserve"> note</w:t>
      </w:r>
    </w:p>
    <w:p w14:paraId="1D142773" w14:textId="214AC1E0" w:rsidR="00D70690" w:rsidRDefault="000043D8" w:rsidP="00D70690">
      <w:pPr>
        <w:ind w:left="426"/>
      </w:pPr>
      <w:r>
        <w:t>Innanzitutto,</w:t>
      </w:r>
      <w:r w:rsidR="00D70690">
        <w:t xml:space="preserve"> consideriamo le medie campionarie dei due campioni, poiché per ipotesi abbiamo detto che i campioni sono </w:t>
      </w:r>
      <w:r w:rsidR="00D70690" w:rsidRPr="00546150">
        <w:rPr>
          <w:b/>
          <w:bCs/>
        </w:rPr>
        <w:t>indipendenti</w:t>
      </w:r>
      <w:r w:rsidR="00D7069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n2</m:t>
            </m:r>
          </m:sub>
        </m:sSub>
      </m:oMath>
      <w:r w:rsidR="00D70690">
        <w:t xml:space="preserve"> è distribuita normalme</w:t>
      </w:r>
      <w:proofErr w:type="spellStart"/>
      <w:r w:rsidR="00D70690">
        <w:t>nte</w:t>
      </w:r>
      <w:proofErr w:type="spellEnd"/>
      <w:r w:rsidR="00D70690">
        <w:t xml:space="preserve"> con valore medio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5B2B0E">
        <w:t xml:space="preserve"> </w:t>
      </w:r>
      <w:r w:rsidR="00D70690">
        <w:t xml:space="preserve">e varianze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e</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D70690">
        <w:t>.</w:t>
      </w:r>
    </w:p>
    <w:p w14:paraId="5570179B" w14:textId="307B893E" w:rsidR="00D70690" w:rsidRDefault="00D70690" w:rsidP="00D70690">
      <w:pPr>
        <w:ind w:left="426"/>
      </w:pPr>
      <w:r>
        <w:t>Per determinare l’intervallo di confidenza 1</w:t>
      </w:r>
      <w:r w:rsidR="00666CE0">
        <w:t xml:space="preserve"> </w:t>
      </w:r>
      <w:r>
        <w:t>−</w:t>
      </w:r>
      <w:r w:rsidR="00666CE0">
        <w:t xml:space="preserve"> </w:t>
      </w:r>
      <w:r>
        <w:t xml:space="preserve">α (conoscendo le varianze), consideriamo la </w:t>
      </w:r>
      <w:r w:rsidRPr="00546150">
        <w:rPr>
          <w:b/>
          <w:bCs/>
        </w:rPr>
        <w:t>variabile aleatoria di pivot</w:t>
      </w:r>
      <w:r>
        <w:t>:</w:t>
      </w:r>
    </w:p>
    <w:p w14:paraId="10BAC7B3" w14:textId="43700EE8" w:rsidR="00B91AD3" w:rsidRDefault="00666CE0" w:rsidP="00B91AD3">
      <w:pPr>
        <w:ind w:left="426"/>
      </w:pPr>
      <m:oMathPara>
        <m:oMath>
          <m:r>
            <w:rPr>
              <w:rFonts w:ascii="Cambria Math" w:hAnsi="Cambria Math"/>
            </w:rPr>
            <w:lastRenderedPageBreak/>
            <m:t>Zn=</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688BD0AD" w14:textId="77777777" w:rsidR="00B91AD3" w:rsidRDefault="00B91AD3" w:rsidP="00B91AD3">
      <w:pPr>
        <w:ind w:left="426"/>
      </w:pPr>
    </w:p>
    <w:p w14:paraId="3C80BB5D" w14:textId="7434D62F" w:rsidR="00B91AD3" w:rsidRDefault="00B91AD3" w:rsidP="00B91AD3">
      <w:pPr>
        <w:ind w:left="426"/>
      </w:pPr>
      <w:r>
        <w:t>Questa variabile è di pivot:</w:t>
      </w:r>
    </w:p>
    <w:p w14:paraId="31A0A8E4" w14:textId="77777777" w:rsidR="00B91AD3" w:rsidRDefault="00B91AD3" w:rsidP="00546150">
      <w:pPr>
        <w:pStyle w:val="Paragrafoelenco"/>
        <w:numPr>
          <w:ilvl w:val="0"/>
          <w:numId w:val="41"/>
        </w:numPr>
      </w:pPr>
      <w:r>
        <w:t>Dipende dal parametro non noto</w:t>
      </w:r>
    </w:p>
    <w:p w14:paraId="7B7BFEF4" w14:textId="77777777" w:rsidR="00B91AD3" w:rsidRDefault="00B91AD3" w:rsidP="00546150">
      <w:pPr>
        <w:pStyle w:val="Paragrafoelenco"/>
        <w:numPr>
          <w:ilvl w:val="0"/>
          <w:numId w:val="41"/>
        </w:numPr>
      </w:pPr>
      <w:r>
        <w:t>Dipende dal campione</w:t>
      </w:r>
    </w:p>
    <w:p w14:paraId="5EF0C575" w14:textId="77777777" w:rsidR="00B91AD3" w:rsidRDefault="00B91AD3" w:rsidP="00546150">
      <w:pPr>
        <w:pStyle w:val="Paragrafoelenco"/>
        <w:numPr>
          <w:ilvl w:val="0"/>
          <w:numId w:val="41"/>
        </w:numPr>
      </w:pPr>
      <w:r>
        <w:t>È caratterizzata da una densità normale</w:t>
      </w:r>
    </w:p>
    <w:p w14:paraId="55D40C38" w14:textId="623A814D" w:rsidR="00B91AD3" w:rsidRDefault="00B91AD3" w:rsidP="00B91AD3">
      <w:pPr>
        <w:ind w:left="426"/>
      </w:pPr>
      <w:r>
        <w:t>Ricaviamo dunque che una stima dell’intervallo di confidenza 1</w:t>
      </w:r>
      <w:r w:rsidR="00955D82">
        <w:t xml:space="preserve"> </w:t>
      </w:r>
      <w:r>
        <w:t>−</w:t>
      </w:r>
      <w:r w:rsidR="00955D82">
        <w:t xml:space="preserve"> </w:t>
      </w:r>
      <w:r>
        <w:t xml:space="preserve">α per la differenza tra le medie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è:</w:t>
      </w:r>
    </w:p>
    <w:p w14:paraId="7DDFE8AA" w14:textId="38D84C24" w:rsidR="00B91AD3" w:rsidRDefault="00CA4C81" w:rsidP="00B91AD3">
      <w:pPr>
        <w:ind w:left="426"/>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11EDBFA4" w14:textId="3D6F8B4E" w:rsidR="00B91AD3" w:rsidRDefault="00B91AD3" w:rsidP="00B91AD3">
      <w:pPr>
        <w:ind w:left="426"/>
      </w:pPr>
      <w:r>
        <w:t>Poniamo α=0.0</w:t>
      </w:r>
      <w:r w:rsidR="004F3816">
        <w:t>1</w:t>
      </w:r>
      <w:r>
        <w:t xml:space="preserve"> e stimiamo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per i due campioni che abbiamo a disposizione sapendo che le varianze note sono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=3.410264</m:t>
        </m:r>
      </m:oMath>
      <w:r w:rsidR="00EA77FB">
        <w:t xml:space="preserve"> </w:t>
      </w:r>
      <w:r w:rsidR="003A5CFA">
        <w:t xml:space="preserve">(sigma1) </w:t>
      </w:r>
      <w:r>
        <w:t xml:space="preserve">e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=3.304234</m:t>
        </m:r>
      </m:oMath>
      <w:r w:rsidR="00DE1D6C">
        <w:t xml:space="preserve"> </w:t>
      </w:r>
      <w:r w:rsidR="003A5CFA">
        <w:t>(sigma2)</w:t>
      </w:r>
      <w:r>
        <w:t xml:space="preserve">, mentre la numerosità del primo campione è pari a 100, mentre quella del secondo </w:t>
      </w:r>
      <w:r w:rsidR="00544C9E">
        <w:t>50</w:t>
      </w:r>
      <w:r>
        <w:t>.</w:t>
      </w:r>
    </w:p>
    <w:p w14:paraId="31A7DF3D" w14:textId="08090721" w:rsidR="00B91AD3" w:rsidRDefault="00B91AD3" w:rsidP="00B91AD3">
      <w:pPr>
        <w:ind w:left="426"/>
      </w:pPr>
      <w:r>
        <w:t>Procediamo con la stima:</w:t>
      </w:r>
    </w:p>
    <w:tbl>
      <w:tblPr>
        <w:tblStyle w:val="Grigliatabella"/>
        <w:tblW w:w="0" w:type="auto"/>
        <w:tblInd w:w="426" w:type="dxa"/>
        <w:tblLook w:val="04A0" w:firstRow="1" w:lastRow="0" w:firstColumn="1" w:lastColumn="0" w:noHBand="0" w:noVBand="1"/>
      </w:tblPr>
      <w:tblGrid>
        <w:gridCol w:w="9202"/>
      </w:tblGrid>
      <w:tr w:rsidR="00D62E1B" w14:paraId="6B692745" w14:textId="77777777" w:rsidTr="00D62E1B">
        <w:tc>
          <w:tcPr>
            <w:tcW w:w="9628" w:type="dxa"/>
          </w:tcPr>
          <w:p w14:paraId="4A839ADC" w14:textId="77777777" w:rsidR="00700608" w:rsidRPr="00700608" w:rsidRDefault="00D62E1B" w:rsidP="00700608">
            <w:pPr>
              <w:ind w:left="451"/>
              <w:rPr>
                <w:rFonts w:ascii="Consolas" w:hAnsi="Consolas"/>
                <w:sz w:val="18"/>
                <w:szCs w:val="18"/>
                <w:lang w:val="en-US"/>
              </w:rPr>
            </w:pPr>
            <w:r>
              <w:rPr>
                <w:lang w:val="en-US"/>
              </w:rPr>
              <w:br/>
            </w:r>
            <w:r w:rsidR="00700608" w:rsidRPr="00700608">
              <w:rPr>
                <w:rFonts w:ascii="Consolas" w:hAnsi="Consolas"/>
                <w:sz w:val="18"/>
                <w:szCs w:val="18"/>
                <w:lang w:val="en-US"/>
              </w:rPr>
              <w:t>&gt; alpha &lt;-1 -0.95</w:t>
            </w:r>
          </w:p>
          <w:p w14:paraId="35D8B8D3"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56373464"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n1 &lt;- length(</w:t>
            </w:r>
            <w:proofErr w:type="spellStart"/>
            <w:r w:rsidRPr="00700608">
              <w:rPr>
                <w:rFonts w:ascii="Consolas" w:hAnsi="Consolas"/>
                <w:sz w:val="18"/>
                <w:szCs w:val="18"/>
                <w:lang w:val="en-US"/>
              </w:rPr>
              <w:t>voti</w:t>
            </w:r>
            <w:proofErr w:type="spellEnd"/>
            <w:r w:rsidRPr="00700608">
              <w:rPr>
                <w:rFonts w:ascii="Consolas" w:hAnsi="Consolas"/>
                <w:sz w:val="18"/>
                <w:szCs w:val="18"/>
                <w:lang w:val="en-US"/>
              </w:rPr>
              <w:t>)</w:t>
            </w:r>
          </w:p>
          <w:p w14:paraId="1EE1D3F2"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n2 &lt;- length(voti2)</w:t>
            </w:r>
          </w:p>
          <w:p w14:paraId="588CA8CE"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2734C207"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m1 &lt;- mean(</w:t>
            </w:r>
            <w:proofErr w:type="spellStart"/>
            <w:r w:rsidRPr="00700608">
              <w:rPr>
                <w:rFonts w:ascii="Consolas" w:hAnsi="Consolas"/>
                <w:sz w:val="18"/>
                <w:szCs w:val="18"/>
                <w:lang w:val="en-US"/>
              </w:rPr>
              <w:t>voti</w:t>
            </w:r>
            <w:proofErr w:type="spellEnd"/>
            <w:r w:rsidRPr="00700608">
              <w:rPr>
                <w:rFonts w:ascii="Consolas" w:hAnsi="Consolas"/>
                <w:sz w:val="18"/>
                <w:szCs w:val="18"/>
                <w:lang w:val="en-US"/>
              </w:rPr>
              <w:t>)</w:t>
            </w:r>
          </w:p>
          <w:p w14:paraId="2E043C31"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m2 &lt;- mean(voti2)</w:t>
            </w:r>
          </w:p>
          <w:p w14:paraId="7385FFBC" w14:textId="77777777" w:rsidR="00700608" w:rsidRPr="00700608" w:rsidRDefault="00700608" w:rsidP="00700608">
            <w:pPr>
              <w:ind w:left="451"/>
              <w:rPr>
                <w:rFonts w:ascii="Consolas" w:hAnsi="Consolas"/>
                <w:sz w:val="18"/>
                <w:szCs w:val="18"/>
              </w:rPr>
            </w:pPr>
            <w:r w:rsidRPr="00700608">
              <w:rPr>
                <w:rFonts w:ascii="Consolas" w:hAnsi="Consolas"/>
                <w:sz w:val="18"/>
                <w:szCs w:val="18"/>
              </w:rPr>
              <w:t xml:space="preserve">&gt; </w:t>
            </w:r>
          </w:p>
          <w:p w14:paraId="76B0CAA0" w14:textId="77777777" w:rsidR="00700608" w:rsidRPr="00700608" w:rsidRDefault="00700608" w:rsidP="00700608">
            <w:pPr>
              <w:ind w:left="451"/>
              <w:rPr>
                <w:rFonts w:ascii="Consolas" w:hAnsi="Consolas"/>
                <w:sz w:val="18"/>
                <w:szCs w:val="18"/>
              </w:rPr>
            </w:pPr>
            <w:r w:rsidRPr="00700608">
              <w:rPr>
                <w:rFonts w:ascii="Consolas" w:hAnsi="Consolas"/>
                <w:sz w:val="18"/>
                <w:szCs w:val="18"/>
              </w:rPr>
              <w:t>&gt; s1 &lt;- 3.4</w:t>
            </w:r>
          </w:p>
          <w:p w14:paraId="775A5BBA" w14:textId="77777777" w:rsidR="00700608" w:rsidRPr="00700608" w:rsidRDefault="00700608" w:rsidP="00700608">
            <w:pPr>
              <w:ind w:left="451"/>
              <w:rPr>
                <w:rFonts w:ascii="Consolas" w:hAnsi="Consolas"/>
                <w:sz w:val="18"/>
                <w:szCs w:val="18"/>
              </w:rPr>
            </w:pPr>
            <w:r w:rsidRPr="00700608">
              <w:rPr>
                <w:rFonts w:ascii="Consolas" w:hAnsi="Consolas"/>
                <w:sz w:val="18"/>
                <w:szCs w:val="18"/>
              </w:rPr>
              <w:t>&gt; s2 &lt;- 3.3</w:t>
            </w:r>
          </w:p>
          <w:p w14:paraId="607DD54C" w14:textId="77777777" w:rsidR="00700608" w:rsidRPr="00700608" w:rsidRDefault="00700608" w:rsidP="00700608">
            <w:pPr>
              <w:ind w:left="451"/>
              <w:rPr>
                <w:rFonts w:ascii="Consolas" w:hAnsi="Consolas"/>
                <w:sz w:val="18"/>
                <w:szCs w:val="18"/>
              </w:rPr>
            </w:pPr>
            <w:r w:rsidRPr="00700608">
              <w:rPr>
                <w:rFonts w:ascii="Consolas" w:hAnsi="Consolas"/>
                <w:sz w:val="18"/>
                <w:szCs w:val="18"/>
              </w:rPr>
              <w:t xml:space="preserve">&gt; </w:t>
            </w:r>
          </w:p>
          <w:p w14:paraId="566C9FA5" w14:textId="77777777" w:rsidR="00700608" w:rsidRPr="00700608" w:rsidRDefault="00700608" w:rsidP="00700608">
            <w:pPr>
              <w:ind w:left="451"/>
              <w:rPr>
                <w:rFonts w:ascii="Consolas" w:hAnsi="Consolas"/>
                <w:sz w:val="18"/>
                <w:szCs w:val="18"/>
              </w:rPr>
            </w:pPr>
            <w:r w:rsidRPr="00700608">
              <w:rPr>
                <w:rFonts w:ascii="Consolas" w:hAnsi="Consolas"/>
                <w:sz w:val="18"/>
                <w:szCs w:val="18"/>
              </w:rPr>
              <w:t>&gt; #stima del limite inferiore</w:t>
            </w:r>
          </w:p>
          <w:p w14:paraId="20357162"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m1-m2-qnorm(1-alpha/2,mean=0,sd=1)*sqrt(s1^2/n1+s2^2/n2)</w:t>
            </w:r>
          </w:p>
          <w:p w14:paraId="3D4B7A6B"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[1] -1.231699</w:t>
            </w:r>
          </w:p>
          <w:p w14:paraId="13A42F18"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1CAF657E"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#stima del </w:t>
            </w:r>
            <w:proofErr w:type="spellStart"/>
            <w:r w:rsidRPr="00700608">
              <w:rPr>
                <w:rFonts w:ascii="Consolas" w:hAnsi="Consolas"/>
                <w:sz w:val="18"/>
                <w:szCs w:val="18"/>
                <w:lang w:val="en-US"/>
              </w:rPr>
              <w:t>limite</w:t>
            </w:r>
            <w:proofErr w:type="spellEnd"/>
            <w:r w:rsidRPr="00700608">
              <w:rPr>
                <w:rFonts w:ascii="Consolas" w:hAnsi="Consolas"/>
                <w:sz w:val="18"/>
                <w:szCs w:val="18"/>
                <w:lang w:val="en-US"/>
              </w:rPr>
              <w:t xml:space="preserve"> </w:t>
            </w:r>
            <w:proofErr w:type="spellStart"/>
            <w:r w:rsidRPr="00700608">
              <w:rPr>
                <w:rFonts w:ascii="Consolas" w:hAnsi="Consolas"/>
                <w:sz w:val="18"/>
                <w:szCs w:val="18"/>
                <w:lang w:val="en-US"/>
              </w:rPr>
              <w:t>superiore</w:t>
            </w:r>
            <w:proofErr w:type="spellEnd"/>
          </w:p>
          <w:p w14:paraId="0FD547FA"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m1-m2+qnorm(1-alpha/2,mean=0,sd=1)*sqrt(s1^2/n1+s2^2/n2)</w:t>
            </w:r>
          </w:p>
          <w:p w14:paraId="2C80FCA6" w14:textId="0436F3F4" w:rsidR="00D62E1B" w:rsidRDefault="00700608" w:rsidP="00700608">
            <w:pPr>
              <w:ind w:left="451"/>
            </w:pPr>
            <w:r w:rsidRPr="00700608">
              <w:rPr>
                <w:rFonts w:ascii="Consolas" w:hAnsi="Consolas"/>
                <w:sz w:val="18"/>
                <w:szCs w:val="18"/>
                <w:lang w:val="en-US"/>
              </w:rPr>
              <w:t>[1] 1.031699</w:t>
            </w:r>
            <w:r w:rsidR="00D62E1B">
              <w:br/>
            </w:r>
          </w:p>
        </w:tc>
      </w:tr>
    </w:tbl>
    <w:p w14:paraId="182AA535" w14:textId="36D79FFC" w:rsidR="003A5CFA" w:rsidRDefault="003A5CFA" w:rsidP="00B91AD3">
      <w:pPr>
        <w:ind w:left="426"/>
      </w:pPr>
    </w:p>
    <w:p w14:paraId="7E95CA10" w14:textId="7A8F66AC" w:rsidR="00CC7E11" w:rsidRDefault="00CC7E11" w:rsidP="00CC7E11">
      <w:pPr>
        <w:ind w:left="426"/>
      </w:pPr>
      <w:r>
        <w:t>Passiamo ora al problema successivo.</w:t>
      </w:r>
    </w:p>
    <w:p w14:paraId="5375D294" w14:textId="7F5A8078" w:rsidR="00CC7E11" w:rsidRDefault="00CC7E11" w:rsidP="00CC7E11">
      <w:pPr>
        <w:pStyle w:val="Paragrafoelenco"/>
        <w:numPr>
          <w:ilvl w:val="0"/>
          <w:numId w:val="40"/>
        </w:numPr>
      </w:pPr>
      <w:r>
        <w:t xml:space="preserve">Determinare un intervallo di confidenza di grado 1 − α per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quando entrambe le varianze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t xml:space="preserve"> </w:t>
      </w:r>
      <w:r w:rsidRPr="00CC7E11">
        <w:rPr>
          <w:b/>
          <w:bCs/>
        </w:rPr>
        <w:t>non sono note</w:t>
      </w:r>
      <w:r>
        <w:t xml:space="preserve"> per campioni numerosi estratti dalla popolazione. </w:t>
      </w:r>
      <w:r w:rsidRPr="00CC7E11">
        <w:rPr>
          <w:b/>
          <w:bCs/>
        </w:rPr>
        <w:t>Intervalli di confidenza per</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w:t>
      </w:r>
      <w:r w:rsidRPr="007F11A2">
        <w:rPr>
          <w:b/>
          <w:bCs/>
        </w:rPr>
        <w:t>con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t xml:space="preserve"> </w:t>
      </w:r>
      <w:r w:rsidRPr="007F11A2">
        <w:rPr>
          <w:b/>
          <w:bCs/>
        </w:rPr>
        <w:t>non note</w:t>
      </w:r>
    </w:p>
    <w:p w14:paraId="789C5181" w14:textId="77777777" w:rsidR="00DE1D6C" w:rsidRDefault="00DE1D6C" w:rsidP="00CC7E11">
      <w:pPr>
        <w:ind w:left="426"/>
      </w:pPr>
    </w:p>
    <w:p w14:paraId="488AFF3D" w14:textId="77777777" w:rsidR="00DE1D6C" w:rsidRDefault="00DE1D6C" w:rsidP="00CC7E11">
      <w:pPr>
        <w:ind w:left="426"/>
      </w:pPr>
    </w:p>
    <w:p w14:paraId="1681DFDC" w14:textId="35F4B7CE" w:rsidR="00DE1D6C" w:rsidRDefault="00CC7E11" w:rsidP="00CC7E11">
      <w:pPr>
        <w:ind w:left="426"/>
      </w:pPr>
      <w:r>
        <w:lastRenderedPageBreak/>
        <w:t>Consideriamo</w:t>
      </w:r>
      <w:r w:rsidR="004E1E40">
        <w:t>, quindi,</w:t>
      </w:r>
      <w:r>
        <w:t xml:space="preserve"> ora il caso in cui non abbiamo nessun parametro noto (</w:t>
      </w:r>
      <w:r w:rsidRPr="00DE1D6C">
        <w:rPr>
          <w:b/>
          <w:bCs/>
        </w:rPr>
        <w:t>caso reale</w:t>
      </w:r>
      <w:r>
        <w:t>).</w:t>
      </w:r>
    </w:p>
    <w:p w14:paraId="5DBDDE99" w14:textId="1ADE6778" w:rsidR="00CC7E11" w:rsidRDefault="00CC7E11" w:rsidP="00CC7E11">
      <w:pPr>
        <w:ind w:left="426"/>
      </w:pPr>
      <w:r>
        <w:t xml:space="preserve">Abbiamo visto in precedenza che le varianze campionarie </w:t>
      </w: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2</m:t>
            </m:r>
          </m:sup>
        </m:sSubSup>
        <m:r>
          <w:rPr>
            <w:rFonts w:ascii="Cambria Math" w:hAnsi="Cambria Math"/>
          </w:rPr>
          <m:t xml:space="preserve"> e </m:t>
        </m:r>
        <m:sSubSup>
          <m:sSubSupPr>
            <m:ctrlPr>
              <w:rPr>
                <w:rFonts w:ascii="Cambria Math" w:hAnsi="Cambria Math"/>
                <w:i/>
              </w:rPr>
            </m:ctrlPr>
          </m:sSubSupPr>
          <m:e>
            <m:r>
              <w:rPr>
                <w:rFonts w:ascii="Cambria Math" w:hAnsi="Cambria Math"/>
              </w:rPr>
              <m:t>S</m:t>
            </m:r>
          </m:e>
          <m:sub>
            <m:r>
              <w:rPr>
                <w:rFonts w:ascii="Cambria Math" w:hAnsi="Cambria Math"/>
              </w:rPr>
              <m:t>n2</m:t>
            </m:r>
          </m:sub>
          <m:sup>
            <m:r>
              <w:rPr>
                <w:rFonts w:ascii="Cambria Math" w:hAnsi="Cambria Math"/>
              </w:rPr>
              <m:t>2</m:t>
            </m:r>
          </m:sup>
        </m:sSubSup>
      </m:oMath>
      <w:r>
        <w:t xml:space="preserve"> sono stimatori di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4E1E40">
        <w:t xml:space="preserve"> </w:t>
      </w:r>
      <w:r>
        <w:t>quando le ampiezze dei campioni sono abbastanza grandi. Possiamo quindi considerare la variabile aleatoria ricavata dal caso precedente:</w:t>
      </w:r>
    </w:p>
    <w:p w14:paraId="300CD4FE" w14:textId="0819A09F" w:rsidR="00CC7E11" w:rsidRDefault="00CA4C81" w:rsidP="00CC7E11">
      <w:pPr>
        <w:ind w:left="426"/>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7753EA83" w14:textId="77777777" w:rsidR="00CC7E11" w:rsidRDefault="00CC7E11" w:rsidP="00CC7E11">
      <w:pPr>
        <w:ind w:left="426"/>
      </w:pPr>
      <w:r>
        <w:t xml:space="preserve">Ovviamente anche qui abbiamo una variabile aleatoria pivotale, possiamo dunque applicare il metodo pivotale in </w:t>
      </w:r>
      <w:r w:rsidRPr="00A94704">
        <w:rPr>
          <w:b/>
          <w:bCs/>
        </w:rPr>
        <w:t>forma approssimata</w:t>
      </w:r>
      <w:r>
        <w:t xml:space="preserve"> e ricavare che :</w:t>
      </w:r>
    </w:p>
    <w:p w14:paraId="6958A66A" w14:textId="7A3A2D26" w:rsidR="00CC7E11" w:rsidRDefault="00A94704" w:rsidP="00CC7E11">
      <w:pPr>
        <w:ind w:left="426"/>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e>
          </m:d>
          <m:r>
            <w:rPr>
              <w:rFonts w:ascii="Cambria Math" w:hAnsi="Cambria Math" w:cs="Cambria Math"/>
            </w:rPr>
            <m:t>≃</m:t>
          </m:r>
          <m:r>
            <w:rPr>
              <w:rFonts w:ascii="Cambria Math" w:hAnsi="Cambria Math"/>
            </w:rPr>
            <m:t>1-α</m:t>
          </m:r>
        </m:oMath>
      </m:oMathPara>
    </w:p>
    <w:p w14:paraId="08F5100C" w14:textId="77777777" w:rsidR="00CC7E11" w:rsidRDefault="00CC7E11" w:rsidP="00CC7E11">
      <w:pPr>
        <w:ind w:left="426"/>
      </w:pPr>
    </w:p>
    <w:p w14:paraId="3C75402D" w14:textId="00C87DA7" w:rsidR="00CC7E11" w:rsidRDefault="00CC7E11" w:rsidP="00CC7E11">
      <w:pPr>
        <w:ind w:left="426"/>
      </w:pPr>
      <w:r>
        <w:t>Ricaviamo dunque che una stima dell’intervallo di confidenza 1</w:t>
      </w:r>
      <w:r w:rsidR="004F334A">
        <w:t xml:space="preserve"> </w:t>
      </w:r>
      <w:r>
        <w:t>−</w:t>
      </w:r>
      <w:r w:rsidR="004F334A">
        <w:t xml:space="preserve"> </w:t>
      </w:r>
      <w:r>
        <w:t xml:space="preserve">α per la differenza tra le medie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è:</w:t>
      </w:r>
    </w:p>
    <w:p w14:paraId="210EC6C0" w14:textId="551184BE" w:rsidR="00CC7E11" w:rsidRDefault="00CA4C81" w:rsidP="00CC7E11">
      <w:pPr>
        <w:ind w:left="426"/>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Y </m:t>
                  </m:r>
                </m:e>
              </m:acc>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09216722" w14:textId="4950C779" w:rsidR="00CC7E11" w:rsidRDefault="00CC7E11" w:rsidP="00CC7E11">
      <w:pPr>
        <w:ind w:left="426"/>
      </w:pPr>
      <w:r>
        <w:t>Poniamo α=0.0</w:t>
      </w:r>
      <w:r w:rsidR="002A1253">
        <w:t>1</w:t>
      </w:r>
      <w:r>
        <w:t xml:space="preserve"> e stimiamo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per i due campioni che abbiamo a disposizione</w:t>
      </w:r>
      <w:r w:rsidR="002A1253">
        <w:t>.</w:t>
      </w:r>
      <w:r w:rsidR="002A1253">
        <w:br/>
      </w:r>
      <w:r>
        <w:t>Procediamo con la stima:</w:t>
      </w:r>
    </w:p>
    <w:tbl>
      <w:tblPr>
        <w:tblStyle w:val="Grigliatabella"/>
        <w:tblW w:w="0" w:type="auto"/>
        <w:tblInd w:w="426" w:type="dxa"/>
        <w:tblLook w:val="04A0" w:firstRow="1" w:lastRow="0" w:firstColumn="1" w:lastColumn="0" w:noHBand="0" w:noVBand="1"/>
      </w:tblPr>
      <w:tblGrid>
        <w:gridCol w:w="9202"/>
      </w:tblGrid>
      <w:tr w:rsidR="003608A5" w14:paraId="78860B66" w14:textId="77777777" w:rsidTr="003608A5">
        <w:tc>
          <w:tcPr>
            <w:tcW w:w="9628" w:type="dxa"/>
          </w:tcPr>
          <w:p w14:paraId="578B2A0D" w14:textId="77777777" w:rsidR="00700608" w:rsidRPr="00700608" w:rsidRDefault="003608A5" w:rsidP="00700608">
            <w:pPr>
              <w:ind w:left="451"/>
              <w:rPr>
                <w:rFonts w:ascii="Consolas" w:hAnsi="Consolas"/>
                <w:sz w:val="18"/>
                <w:szCs w:val="18"/>
                <w:lang w:val="en-US"/>
              </w:rPr>
            </w:pPr>
            <w:r>
              <w:rPr>
                <w:lang w:val="en-US"/>
              </w:rPr>
              <w:br/>
            </w:r>
            <w:r w:rsidR="00700608" w:rsidRPr="00700608">
              <w:rPr>
                <w:rFonts w:ascii="Consolas" w:hAnsi="Consolas"/>
                <w:sz w:val="18"/>
                <w:szCs w:val="18"/>
                <w:lang w:val="en-US"/>
              </w:rPr>
              <w:t>&gt; alpha &lt;-1 -0.99</w:t>
            </w:r>
          </w:p>
          <w:p w14:paraId="10D906D9"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70E8694D"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n1 &lt;- length(</w:t>
            </w:r>
            <w:proofErr w:type="spellStart"/>
            <w:r w:rsidRPr="00700608">
              <w:rPr>
                <w:rFonts w:ascii="Consolas" w:hAnsi="Consolas"/>
                <w:sz w:val="18"/>
                <w:szCs w:val="18"/>
                <w:lang w:val="en-US"/>
              </w:rPr>
              <w:t>voti</w:t>
            </w:r>
            <w:proofErr w:type="spellEnd"/>
            <w:r w:rsidRPr="00700608">
              <w:rPr>
                <w:rFonts w:ascii="Consolas" w:hAnsi="Consolas"/>
                <w:sz w:val="18"/>
                <w:szCs w:val="18"/>
                <w:lang w:val="en-US"/>
              </w:rPr>
              <w:t>)</w:t>
            </w:r>
          </w:p>
          <w:p w14:paraId="1F1CB133"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n2 &lt;- length(voti2)</w:t>
            </w:r>
          </w:p>
          <w:p w14:paraId="2AC6BFAE"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25B43AFF"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m1 &lt;- mean(</w:t>
            </w:r>
            <w:proofErr w:type="spellStart"/>
            <w:r w:rsidRPr="00700608">
              <w:rPr>
                <w:rFonts w:ascii="Consolas" w:hAnsi="Consolas"/>
                <w:sz w:val="18"/>
                <w:szCs w:val="18"/>
                <w:lang w:val="en-US"/>
              </w:rPr>
              <w:t>voti</w:t>
            </w:r>
            <w:proofErr w:type="spellEnd"/>
            <w:r w:rsidRPr="00700608">
              <w:rPr>
                <w:rFonts w:ascii="Consolas" w:hAnsi="Consolas"/>
                <w:sz w:val="18"/>
                <w:szCs w:val="18"/>
                <w:lang w:val="en-US"/>
              </w:rPr>
              <w:t>)</w:t>
            </w:r>
          </w:p>
          <w:p w14:paraId="0E4818BD"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m2 &lt;- mean(voti2)</w:t>
            </w:r>
          </w:p>
          <w:p w14:paraId="7EE9C4CD"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692FEAE0"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s1 &lt;- </w:t>
            </w:r>
            <w:proofErr w:type="spellStart"/>
            <w:r w:rsidRPr="00700608">
              <w:rPr>
                <w:rFonts w:ascii="Consolas" w:hAnsi="Consolas"/>
                <w:sz w:val="18"/>
                <w:szCs w:val="18"/>
                <w:lang w:val="en-US"/>
              </w:rPr>
              <w:t>sd</w:t>
            </w:r>
            <w:proofErr w:type="spellEnd"/>
            <w:r w:rsidRPr="00700608">
              <w:rPr>
                <w:rFonts w:ascii="Consolas" w:hAnsi="Consolas"/>
                <w:sz w:val="18"/>
                <w:szCs w:val="18"/>
                <w:lang w:val="en-US"/>
              </w:rPr>
              <w:t>(</w:t>
            </w:r>
            <w:proofErr w:type="spellStart"/>
            <w:r w:rsidRPr="00700608">
              <w:rPr>
                <w:rFonts w:ascii="Consolas" w:hAnsi="Consolas"/>
                <w:sz w:val="18"/>
                <w:szCs w:val="18"/>
                <w:lang w:val="en-US"/>
              </w:rPr>
              <w:t>voti</w:t>
            </w:r>
            <w:proofErr w:type="spellEnd"/>
            <w:r w:rsidRPr="00700608">
              <w:rPr>
                <w:rFonts w:ascii="Consolas" w:hAnsi="Consolas"/>
                <w:sz w:val="18"/>
                <w:szCs w:val="18"/>
                <w:lang w:val="en-US"/>
              </w:rPr>
              <w:t>)</w:t>
            </w:r>
          </w:p>
          <w:p w14:paraId="6E527DB2"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s2 &lt;- </w:t>
            </w:r>
            <w:proofErr w:type="spellStart"/>
            <w:r w:rsidRPr="00700608">
              <w:rPr>
                <w:rFonts w:ascii="Consolas" w:hAnsi="Consolas"/>
                <w:sz w:val="18"/>
                <w:szCs w:val="18"/>
                <w:lang w:val="en-US"/>
              </w:rPr>
              <w:t>sd</w:t>
            </w:r>
            <w:proofErr w:type="spellEnd"/>
            <w:r w:rsidRPr="00700608">
              <w:rPr>
                <w:rFonts w:ascii="Consolas" w:hAnsi="Consolas"/>
                <w:sz w:val="18"/>
                <w:szCs w:val="18"/>
                <w:lang w:val="en-US"/>
              </w:rPr>
              <w:t>(voti2)</w:t>
            </w:r>
          </w:p>
          <w:p w14:paraId="6DAD0C33"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22B9E828"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#stima del </w:t>
            </w:r>
            <w:proofErr w:type="spellStart"/>
            <w:r w:rsidRPr="00700608">
              <w:rPr>
                <w:rFonts w:ascii="Consolas" w:hAnsi="Consolas"/>
                <w:sz w:val="18"/>
                <w:szCs w:val="18"/>
                <w:lang w:val="en-US"/>
              </w:rPr>
              <w:t>limite</w:t>
            </w:r>
            <w:proofErr w:type="spellEnd"/>
            <w:r w:rsidRPr="00700608">
              <w:rPr>
                <w:rFonts w:ascii="Consolas" w:hAnsi="Consolas"/>
                <w:sz w:val="18"/>
                <w:szCs w:val="18"/>
                <w:lang w:val="en-US"/>
              </w:rPr>
              <w:t xml:space="preserve"> </w:t>
            </w:r>
            <w:proofErr w:type="spellStart"/>
            <w:r w:rsidRPr="00700608">
              <w:rPr>
                <w:rFonts w:ascii="Consolas" w:hAnsi="Consolas"/>
                <w:sz w:val="18"/>
                <w:szCs w:val="18"/>
                <w:lang w:val="en-US"/>
              </w:rPr>
              <w:t>inferiore</w:t>
            </w:r>
            <w:proofErr w:type="spellEnd"/>
          </w:p>
          <w:p w14:paraId="510C0219"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m1-m2-qnorm(1-alpha/2,mean=0,sd=1)*sqrt(s1^2/n1+s2^2/n2)</w:t>
            </w:r>
          </w:p>
          <w:p w14:paraId="54B9626E"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[1] -1.590108</w:t>
            </w:r>
          </w:p>
          <w:p w14:paraId="6701FEA2"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w:t>
            </w:r>
          </w:p>
          <w:p w14:paraId="5292838A"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 xml:space="preserve">&gt; #stima del </w:t>
            </w:r>
            <w:proofErr w:type="spellStart"/>
            <w:r w:rsidRPr="00700608">
              <w:rPr>
                <w:rFonts w:ascii="Consolas" w:hAnsi="Consolas"/>
                <w:sz w:val="18"/>
                <w:szCs w:val="18"/>
                <w:lang w:val="en-US"/>
              </w:rPr>
              <w:t>limite</w:t>
            </w:r>
            <w:proofErr w:type="spellEnd"/>
            <w:r w:rsidRPr="00700608">
              <w:rPr>
                <w:rFonts w:ascii="Consolas" w:hAnsi="Consolas"/>
                <w:sz w:val="18"/>
                <w:szCs w:val="18"/>
                <w:lang w:val="en-US"/>
              </w:rPr>
              <w:t xml:space="preserve"> </w:t>
            </w:r>
            <w:proofErr w:type="spellStart"/>
            <w:r w:rsidRPr="00700608">
              <w:rPr>
                <w:rFonts w:ascii="Consolas" w:hAnsi="Consolas"/>
                <w:sz w:val="18"/>
                <w:szCs w:val="18"/>
                <w:lang w:val="en-US"/>
              </w:rPr>
              <w:t>superiore</w:t>
            </w:r>
            <w:proofErr w:type="spellEnd"/>
          </w:p>
          <w:p w14:paraId="59CD142E" w14:textId="77777777" w:rsidR="00700608" w:rsidRPr="00700608" w:rsidRDefault="00700608" w:rsidP="00700608">
            <w:pPr>
              <w:ind w:left="451"/>
              <w:rPr>
                <w:rFonts w:ascii="Consolas" w:hAnsi="Consolas"/>
                <w:sz w:val="18"/>
                <w:szCs w:val="18"/>
                <w:lang w:val="en-US"/>
              </w:rPr>
            </w:pPr>
            <w:r w:rsidRPr="00700608">
              <w:rPr>
                <w:rFonts w:ascii="Consolas" w:hAnsi="Consolas"/>
                <w:sz w:val="18"/>
                <w:szCs w:val="18"/>
                <w:lang w:val="en-US"/>
              </w:rPr>
              <w:t>&gt; m1-m2+qnorm(1-alpha/2,mean=0,sd=1)*sqrt(s1^2/n1+s2^2/n2)</w:t>
            </w:r>
          </w:p>
          <w:p w14:paraId="4BEDB002" w14:textId="2B8C1AC1" w:rsidR="003608A5" w:rsidRDefault="00700608" w:rsidP="00700608">
            <w:pPr>
              <w:ind w:left="451"/>
            </w:pPr>
            <w:r w:rsidRPr="00700608">
              <w:rPr>
                <w:rFonts w:ascii="Consolas" w:hAnsi="Consolas"/>
                <w:sz w:val="18"/>
                <w:szCs w:val="18"/>
                <w:lang w:val="en-US"/>
              </w:rPr>
              <w:t>[1] 1.390108</w:t>
            </w:r>
            <w:r w:rsidR="003608A5">
              <w:br/>
            </w:r>
          </w:p>
        </w:tc>
      </w:tr>
    </w:tbl>
    <w:p w14:paraId="3B015A94" w14:textId="710D0ECF" w:rsidR="003608A5" w:rsidRDefault="003608A5" w:rsidP="00CC7E11">
      <w:pPr>
        <w:ind w:left="426"/>
      </w:pPr>
    </w:p>
    <w:p w14:paraId="1CFE1EED" w14:textId="0F4F498A" w:rsidR="006B3355" w:rsidRDefault="006B3355" w:rsidP="00CC7E11">
      <w:pPr>
        <w:ind w:left="426"/>
      </w:pPr>
      <w:r w:rsidRPr="006B3355">
        <w:t xml:space="preserve">Quindi per stimare la differenza tra le medie su una popolazione normale questi sono i metodi, ricordiamo che la </w:t>
      </w:r>
      <w:r w:rsidRPr="006B3355">
        <w:rPr>
          <w:b/>
          <w:bCs/>
        </w:rPr>
        <w:t>numerosità</w:t>
      </w:r>
      <w:r w:rsidRPr="006B3355">
        <w:t xml:space="preserve"> dei campioni è importante nel secondo caso in quanto la varianza campionaria è asintoticamente corretta.</w:t>
      </w:r>
    </w:p>
    <w:p w14:paraId="6FC4EEB3" w14:textId="3AC60FD2" w:rsidR="006B3355" w:rsidRDefault="00B2183B" w:rsidP="00CC7E11">
      <w:pPr>
        <w:ind w:left="426"/>
      </w:pPr>
      <w:r>
        <w:lastRenderedPageBreak/>
        <w:t>E</w:t>
      </w:r>
      <w:r w:rsidRPr="00B2183B">
        <w:t>ssendo che i due intervalli</w:t>
      </w:r>
      <w:r>
        <w:t xml:space="preserve"> </w:t>
      </w:r>
      <w:r w:rsidRPr="004D0EC2">
        <w:rPr>
          <w:b/>
          <w:bCs/>
        </w:rPr>
        <w:t>(-1.231699, 1.031699)</w:t>
      </w:r>
      <w:r>
        <w:t xml:space="preserve"> e </w:t>
      </w:r>
      <w:r w:rsidRPr="004D0EC2">
        <w:rPr>
          <w:b/>
          <w:bCs/>
        </w:rPr>
        <w:t>(-1.590108, 1.390108)</w:t>
      </w:r>
      <w:r w:rsidRPr="00B2183B">
        <w:t xml:space="preserve"> hanno un estremo negativo e l'altro positivo, allora in entrambi i casi, sia che prendo grado di fiducia 0.99 e</w:t>
      </w:r>
      <w:r w:rsidR="00E535B0">
        <w:t xml:space="preserve"> sia che prendo grado di fiducia</w:t>
      </w:r>
      <w:r w:rsidRPr="00B2183B">
        <w:t xml:space="preserve"> 0.95, risulta sempre contenere lo 0, quindi non posso dire che i voti di una classe sono migliori </w:t>
      </w:r>
      <w:r w:rsidR="00E535B0">
        <w:t>di un’altra.</w:t>
      </w:r>
    </w:p>
    <w:p w14:paraId="15C775B4" w14:textId="2C0CE0E8" w:rsidR="006B3355" w:rsidRDefault="006B3355" w:rsidP="006B3355">
      <w:pPr>
        <w:pStyle w:val="Titolo1"/>
        <w:numPr>
          <w:ilvl w:val="0"/>
          <w:numId w:val="1"/>
        </w:numPr>
        <w:spacing w:before="0" w:line="360" w:lineRule="auto"/>
        <w:ind w:left="426" w:hanging="426"/>
        <w:rPr>
          <w:rFonts w:ascii="Times New Roman" w:hAnsi="Times New Roman" w:cs="Times New Roman"/>
          <w:b/>
          <w:bCs/>
          <w:i/>
          <w:iCs/>
          <w:color w:val="000000" w:themeColor="text1"/>
        </w:rPr>
      </w:pPr>
      <w:bookmarkStart w:id="12" w:name="_Toc90479735"/>
      <w:r w:rsidRPr="006B3355">
        <w:rPr>
          <w:rFonts w:ascii="Times New Roman" w:hAnsi="Times New Roman" w:cs="Times New Roman"/>
          <w:b/>
          <w:bCs/>
          <w:i/>
          <w:iCs/>
          <w:color w:val="000000" w:themeColor="text1"/>
        </w:rPr>
        <w:t>Verifica delle ipotesi con R</w:t>
      </w:r>
      <w:bookmarkEnd w:id="12"/>
    </w:p>
    <w:p w14:paraId="5F054EDF" w14:textId="77777777" w:rsidR="00235ECC" w:rsidRDefault="00235ECC" w:rsidP="006B3355">
      <w:pPr>
        <w:ind w:left="426"/>
      </w:pPr>
      <w:r>
        <w:t xml:space="preserve">Definiamo innanzitutto il concetto di </w:t>
      </w:r>
      <w:r w:rsidRPr="00235ECC">
        <w:rPr>
          <w:b/>
          <w:bCs/>
        </w:rPr>
        <w:t>ipotesi statistica</w:t>
      </w:r>
      <w:r>
        <w:t xml:space="preserve">: Un’ipotesi statistica è un’affermazione o una congettura su un parametro non noto ϑ. </w:t>
      </w:r>
      <w:r>
        <w:br/>
        <w:t xml:space="preserve">Se l’ipotesi statistica specifica completamente f(x; ϑ) è detta </w:t>
      </w:r>
      <w:r w:rsidRPr="00235ECC">
        <w:rPr>
          <w:b/>
          <w:bCs/>
        </w:rPr>
        <w:t>ipotesi semplice</w:t>
      </w:r>
      <w:r>
        <w:t xml:space="preserve">, altrimenti è chiamata </w:t>
      </w:r>
      <w:r w:rsidRPr="00235ECC">
        <w:rPr>
          <w:b/>
          <w:bCs/>
        </w:rPr>
        <w:t>ipotesi composta</w:t>
      </w:r>
      <w:r>
        <w:t xml:space="preserve"> (se si specifica o meno completamente la legge della popolazione).</w:t>
      </w:r>
    </w:p>
    <w:p w14:paraId="474D7DB6" w14:textId="77777777" w:rsidR="00235ECC" w:rsidRDefault="00235ECC" w:rsidP="006B3355">
      <w:pPr>
        <w:ind w:left="426"/>
      </w:pPr>
      <w:r>
        <w:t>L’ipotesi che si vuole verificare è denotata con H</w:t>
      </w:r>
      <w:r w:rsidRPr="00235ECC">
        <w:rPr>
          <w:vertAlign w:val="subscript"/>
        </w:rPr>
        <w:t>0</w:t>
      </w:r>
      <w:r>
        <w:t xml:space="preserve"> e viene chiamata </w:t>
      </w:r>
      <w:r w:rsidRPr="00235ECC">
        <w:rPr>
          <w:b/>
          <w:bCs/>
        </w:rPr>
        <w:t>ipotesi nulla</w:t>
      </w:r>
      <w:r>
        <w:t xml:space="preserve">. </w:t>
      </w:r>
      <w:r>
        <w:br/>
        <w:t>Il procedimento con il quale decidiamo, sulla base del campione, se accertare o meno H</w:t>
      </w:r>
      <w:r w:rsidRPr="00235ECC">
        <w:rPr>
          <w:vertAlign w:val="subscript"/>
        </w:rPr>
        <w:t>0</w:t>
      </w:r>
      <w:r>
        <w:t xml:space="preserve"> si chiama </w:t>
      </w:r>
      <w:r w:rsidRPr="00235ECC">
        <w:rPr>
          <w:b/>
          <w:bCs/>
        </w:rPr>
        <w:t>test di ipotesi</w:t>
      </w:r>
      <w:r>
        <w:t xml:space="preserve">. Il test prevede che venga specificata un’ipotesi alternativa a quella sotto verifica, definita appunto </w:t>
      </w:r>
      <w:r w:rsidRPr="00235ECC">
        <w:rPr>
          <w:b/>
          <w:bCs/>
        </w:rPr>
        <w:t>ipotesi alternativa</w:t>
      </w:r>
      <w:r>
        <w:t>, ed è indicata con H</w:t>
      </w:r>
      <w:r w:rsidRPr="00235ECC">
        <w:rPr>
          <w:vertAlign w:val="subscript"/>
        </w:rPr>
        <w:t>1</w:t>
      </w:r>
      <w:r>
        <w:t xml:space="preserve">. </w:t>
      </w:r>
    </w:p>
    <w:p w14:paraId="22C44D82" w14:textId="77777777" w:rsidR="00235ECC" w:rsidRDefault="00235ECC" w:rsidP="006B3355">
      <w:pPr>
        <w:ind w:left="426"/>
      </w:pPr>
      <w:r>
        <w:t xml:space="preserve">Il problema consiste dunque nell’individuare un test capace di suddividere l’insieme dei possibili campioni in due sottoinsiemi che rappresentano la </w:t>
      </w:r>
      <w:r w:rsidRPr="00235ECC">
        <w:rPr>
          <w:b/>
          <w:bCs/>
        </w:rPr>
        <w:t>regione di accettazione</w:t>
      </w:r>
      <w:r>
        <w:t xml:space="preserve"> e la </w:t>
      </w:r>
      <w:r w:rsidRPr="00235ECC">
        <w:rPr>
          <w:b/>
          <w:bCs/>
        </w:rPr>
        <w:t>regione di rifiuto</w:t>
      </w:r>
      <w:r>
        <w:t xml:space="preserve"> dell’ipotesi nulla. </w:t>
      </w:r>
      <w:r>
        <w:br/>
        <w:t>Se l’ipotesi nulla risulta falsa, quella alternativa risulta vera: l’ipotesi H</w:t>
      </w:r>
      <w:r w:rsidRPr="00235ECC">
        <w:rPr>
          <w:vertAlign w:val="subscript"/>
        </w:rPr>
        <w:t>0</w:t>
      </w:r>
      <w:r>
        <w:t xml:space="preserve"> va verificata in alternativa all’ipotesi H</w:t>
      </w:r>
      <w:r w:rsidRPr="00235ECC">
        <w:rPr>
          <w:vertAlign w:val="subscript"/>
        </w:rPr>
        <w:t>1</w:t>
      </w:r>
      <w:r>
        <w:t xml:space="preserve">. </w:t>
      </w:r>
    </w:p>
    <w:p w14:paraId="051CF728" w14:textId="0C304949" w:rsidR="006B3355" w:rsidRDefault="00235ECC" w:rsidP="006B3355">
      <w:pPr>
        <w:ind w:left="426"/>
      </w:pPr>
      <w:r>
        <w:t>Ci sono ovviamente dei margini di errore di cui tenere conto. La seguente immagine ci aiuta a capire:</w:t>
      </w:r>
    </w:p>
    <w:tbl>
      <w:tblPr>
        <w:tblStyle w:val="Tabellagriglia2-colore1"/>
        <w:tblW w:w="9213" w:type="dxa"/>
        <w:tblInd w:w="426" w:type="dxa"/>
        <w:tblLook w:val="04A0" w:firstRow="1" w:lastRow="0" w:firstColumn="1" w:lastColumn="0" w:noHBand="0" w:noVBand="1"/>
      </w:tblPr>
      <w:tblGrid>
        <w:gridCol w:w="3071"/>
        <w:gridCol w:w="3071"/>
        <w:gridCol w:w="3071"/>
      </w:tblGrid>
      <w:tr w:rsidR="008C44B1" w14:paraId="40C5CFD2" w14:textId="77777777" w:rsidTr="008C44B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71" w:type="dxa"/>
          </w:tcPr>
          <w:p w14:paraId="6649EFB4" w14:textId="77777777" w:rsidR="008C44B1" w:rsidRDefault="008C44B1" w:rsidP="008C44B1">
            <w:pPr>
              <w:jc w:val="center"/>
            </w:pPr>
          </w:p>
        </w:tc>
        <w:tc>
          <w:tcPr>
            <w:tcW w:w="3071" w:type="dxa"/>
          </w:tcPr>
          <w:p w14:paraId="3D7DC088" w14:textId="66E98A97" w:rsidR="008C44B1" w:rsidRPr="008C44B1" w:rsidRDefault="008C44B1" w:rsidP="008C44B1">
            <w:pPr>
              <w:jc w:val="center"/>
              <w:cnfStyle w:val="100000000000" w:firstRow="1" w:lastRow="0" w:firstColumn="0" w:lastColumn="0" w:oddVBand="0" w:evenVBand="0" w:oddHBand="0" w:evenHBand="0" w:firstRowFirstColumn="0" w:firstRowLastColumn="0" w:lastRowFirstColumn="0" w:lastRowLastColumn="0"/>
              <w:rPr>
                <w:vertAlign w:val="subscript"/>
              </w:rPr>
            </w:pPr>
            <w:r>
              <w:t>Rifiutare H</w:t>
            </w:r>
            <w:r>
              <w:rPr>
                <w:vertAlign w:val="subscript"/>
              </w:rPr>
              <w:t>0</w:t>
            </w:r>
          </w:p>
        </w:tc>
        <w:tc>
          <w:tcPr>
            <w:tcW w:w="3071" w:type="dxa"/>
          </w:tcPr>
          <w:p w14:paraId="1C4FE9B7" w14:textId="2245D485" w:rsidR="008C44B1" w:rsidRPr="008C44B1" w:rsidRDefault="008C44B1" w:rsidP="008C44B1">
            <w:pPr>
              <w:jc w:val="center"/>
              <w:cnfStyle w:val="100000000000" w:firstRow="1" w:lastRow="0" w:firstColumn="0" w:lastColumn="0" w:oddVBand="0" w:evenVBand="0" w:oddHBand="0" w:evenHBand="0" w:firstRowFirstColumn="0" w:firstRowLastColumn="0" w:lastRowFirstColumn="0" w:lastRowLastColumn="0"/>
              <w:rPr>
                <w:vertAlign w:val="subscript"/>
              </w:rPr>
            </w:pPr>
            <w:r>
              <w:t>Accettare H</w:t>
            </w:r>
            <w:r>
              <w:rPr>
                <w:vertAlign w:val="subscript"/>
              </w:rPr>
              <w:t>0</w:t>
            </w:r>
          </w:p>
        </w:tc>
      </w:tr>
      <w:tr w:rsidR="008C44B1" w14:paraId="664869F6" w14:textId="77777777" w:rsidTr="008C44B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071" w:type="dxa"/>
          </w:tcPr>
          <w:p w14:paraId="7FC289EC" w14:textId="16DD6D56" w:rsidR="008C44B1" w:rsidRPr="008C44B1" w:rsidRDefault="008C44B1" w:rsidP="008C44B1">
            <w:pPr>
              <w:jc w:val="center"/>
            </w:pPr>
            <w:r>
              <w:t>H</w:t>
            </w:r>
            <w:r>
              <w:rPr>
                <w:vertAlign w:val="subscript"/>
              </w:rPr>
              <w:t>0</w:t>
            </w:r>
            <w:r>
              <w:t xml:space="preserve"> vera</w:t>
            </w:r>
          </w:p>
        </w:tc>
        <w:tc>
          <w:tcPr>
            <w:tcW w:w="3071" w:type="dxa"/>
          </w:tcPr>
          <w:p w14:paraId="65320C62" w14:textId="1DA63663" w:rsidR="008C44B1" w:rsidRDefault="008C44B1" w:rsidP="008C44B1">
            <w:pPr>
              <w:jc w:val="center"/>
              <w:cnfStyle w:val="000000100000" w:firstRow="0" w:lastRow="0" w:firstColumn="0" w:lastColumn="0" w:oddVBand="0" w:evenVBand="0" w:oddHBand="1" w:evenHBand="0" w:firstRowFirstColumn="0" w:firstRowLastColumn="0" w:lastRowFirstColumn="0" w:lastRowLastColumn="0"/>
            </w:pPr>
            <w:r>
              <w:t xml:space="preserve">Errore del I tipo Probabilità </w:t>
            </w:r>
            <w:r w:rsidRPr="008C44B1">
              <w:rPr>
                <w:i/>
                <w:iCs/>
              </w:rPr>
              <w:t>a</w:t>
            </w:r>
          </w:p>
        </w:tc>
        <w:tc>
          <w:tcPr>
            <w:tcW w:w="3071" w:type="dxa"/>
          </w:tcPr>
          <w:p w14:paraId="4C11E9F0" w14:textId="5209D4C6" w:rsidR="008C44B1" w:rsidRPr="008C44B1" w:rsidRDefault="008C44B1" w:rsidP="008C44B1">
            <w:pPr>
              <w:jc w:val="center"/>
              <w:cnfStyle w:val="000000100000" w:firstRow="0" w:lastRow="0" w:firstColumn="0" w:lastColumn="0" w:oddVBand="0" w:evenVBand="0" w:oddHBand="1" w:evenHBand="0" w:firstRowFirstColumn="0" w:firstRowLastColumn="0" w:lastRowFirstColumn="0" w:lastRowLastColumn="0"/>
            </w:pPr>
            <w:r>
              <w:t xml:space="preserve">Decisione esatta </w:t>
            </w:r>
            <w:proofErr w:type="spellStart"/>
            <w:r>
              <w:t>Probabità</w:t>
            </w:r>
            <w:proofErr w:type="spellEnd"/>
            <w:r>
              <w:t xml:space="preserve"> 1 - </w:t>
            </w:r>
            <w:r>
              <w:rPr>
                <w:i/>
                <w:iCs/>
              </w:rPr>
              <w:t>a</w:t>
            </w:r>
          </w:p>
        </w:tc>
      </w:tr>
      <w:tr w:rsidR="008C44B1" w14:paraId="0A322003" w14:textId="77777777" w:rsidTr="008C44B1">
        <w:trPr>
          <w:trHeight w:val="397"/>
        </w:trPr>
        <w:tc>
          <w:tcPr>
            <w:cnfStyle w:val="001000000000" w:firstRow="0" w:lastRow="0" w:firstColumn="1" w:lastColumn="0" w:oddVBand="0" w:evenVBand="0" w:oddHBand="0" w:evenHBand="0" w:firstRowFirstColumn="0" w:firstRowLastColumn="0" w:lastRowFirstColumn="0" w:lastRowLastColumn="0"/>
            <w:tcW w:w="3071" w:type="dxa"/>
          </w:tcPr>
          <w:p w14:paraId="0315F10A" w14:textId="39062BD4" w:rsidR="008C44B1" w:rsidRPr="008C44B1" w:rsidRDefault="008C44B1" w:rsidP="008C44B1">
            <w:pPr>
              <w:jc w:val="center"/>
            </w:pPr>
            <w:r>
              <w:t>H</w:t>
            </w:r>
            <w:r>
              <w:rPr>
                <w:vertAlign w:val="subscript"/>
              </w:rPr>
              <w:t>0</w:t>
            </w:r>
            <w:r>
              <w:t xml:space="preserve"> falsa</w:t>
            </w:r>
          </w:p>
        </w:tc>
        <w:tc>
          <w:tcPr>
            <w:tcW w:w="3071" w:type="dxa"/>
          </w:tcPr>
          <w:p w14:paraId="7BCCCAF8" w14:textId="7E96B437" w:rsidR="008C44B1" w:rsidRPr="008C44B1" w:rsidRDefault="008C44B1" w:rsidP="008C44B1">
            <w:pPr>
              <w:jc w:val="center"/>
              <w:cnfStyle w:val="000000000000" w:firstRow="0" w:lastRow="0" w:firstColumn="0" w:lastColumn="0" w:oddVBand="0" w:evenVBand="0" w:oddHBand="0" w:evenHBand="0" w:firstRowFirstColumn="0" w:firstRowLastColumn="0" w:lastRowFirstColumn="0" w:lastRowLastColumn="0"/>
            </w:pPr>
            <w:r>
              <w:t xml:space="preserve">Decisione esatta Probabilità 1 - </w:t>
            </w:r>
            <w:r w:rsidRPr="008C44B1">
              <w:rPr>
                <w:i/>
                <w:iCs/>
              </w:rPr>
              <w:t>β</w:t>
            </w:r>
          </w:p>
        </w:tc>
        <w:tc>
          <w:tcPr>
            <w:tcW w:w="3071" w:type="dxa"/>
          </w:tcPr>
          <w:p w14:paraId="7A939117" w14:textId="3F5EBE24" w:rsidR="008C44B1" w:rsidRDefault="008C44B1" w:rsidP="008C44B1">
            <w:pPr>
              <w:jc w:val="center"/>
              <w:cnfStyle w:val="000000000000" w:firstRow="0" w:lastRow="0" w:firstColumn="0" w:lastColumn="0" w:oddVBand="0" w:evenVBand="0" w:oddHBand="0" w:evenHBand="0" w:firstRowFirstColumn="0" w:firstRowLastColumn="0" w:lastRowFirstColumn="0" w:lastRowLastColumn="0"/>
            </w:pPr>
            <w:r>
              <w:t xml:space="preserve">Errore del II tipo Probabilità </w:t>
            </w:r>
            <w:r w:rsidRPr="008C44B1">
              <w:rPr>
                <w:i/>
                <w:iCs/>
              </w:rPr>
              <w:t>β</w:t>
            </w:r>
          </w:p>
        </w:tc>
      </w:tr>
    </w:tbl>
    <w:p w14:paraId="337838BB" w14:textId="038AE405" w:rsidR="008C44B1" w:rsidRDefault="008C44B1" w:rsidP="006B3355">
      <w:pPr>
        <w:ind w:left="426"/>
      </w:pPr>
    </w:p>
    <w:p w14:paraId="6BD7AA5D" w14:textId="77777777" w:rsidR="008F7DEB" w:rsidRDefault="008F7DEB" w:rsidP="006B3355">
      <w:pPr>
        <w:ind w:left="426"/>
      </w:pPr>
      <w:r>
        <w:t xml:space="preserve">Ci sono due possibilità di errore quindi: </w:t>
      </w:r>
    </w:p>
    <w:p w14:paraId="00C73E54" w14:textId="77777777" w:rsidR="008F7DEB" w:rsidRDefault="008F7DEB" w:rsidP="008F7DEB">
      <w:pPr>
        <w:pStyle w:val="Paragrafoelenco"/>
        <w:numPr>
          <w:ilvl w:val="0"/>
          <w:numId w:val="43"/>
        </w:numPr>
      </w:pPr>
      <w:r w:rsidRPr="0016739D">
        <w:rPr>
          <w:b/>
          <w:bCs/>
        </w:rPr>
        <w:t>Rifiutare</w:t>
      </w:r>
      <w:r>
        <w:t xml:space="preserve"> l’ipotesi nulla H</w:t>
      </w:r>
      <w:r w:rsidRPr="0016739D">
        <w:rPr>
          <w:vertAlign w:val="subscript"/>
        </w:rPr>
        <w:t>0</w:t>
      </w:r>
      <w:r>
        <w:t xml:space="preserve"> nel caso in cui tale ipotesi sia </w:t>
      </w:r>
      <w:r w:rsidRPr="0016739D">
        <w:rPr>
          <w:b/>
          <w:bCs/>
        </w:rPr>
        <w:t>vera</w:t>
      </w:r>
      <w:r>
        <w:t xml:space="preserve">; si dice allora che si commette un errore di </w:t>
      </w:r>
      <w:r w:rsidRPr="0016739D">
        <w:rPr>
          <w:b/>
          <w:bCs/>
        </w:rPr>
        <w:t>tipo I</w:t>
      </w:r>
      <w:r>
        <w:t xml:space="preserve">, </w:t>
      </w:r>
      <w:proofErr w:type="spellStart"/>
      <w:r>
        <w:t>prob</w:t>
      </w:r>
      <w:proofErr w:type="spellEnd"/>
      <w:r>
        <w:t xml:space="preserve"> α</w:t>
      </w:r>
    </w:p>
    <w:p w14:paraId="4AC0E5D8" w14:textId="146DE8DB" w:rsidR="008F7DEB" w:rsidRDefault="008F7DEB" w:rsidP="008F7DEB">
      <w:pPr>
        <w:pStyle w:val="Paragrafoelenco"/>
        <w:numPr>
          <w:ilvl w:val="0"/>
          <w:numId w:val="43"/>
        </w:numPr>
      </w:pPr>
      <w:r w:rsidRPr="0016739D">
        <w:rPr>
          <w:b/>
          <w:bCs/>
        </w:rPr>
        <w:t>Accettare</w:t>
      </w:r>
      <w:r>
        <w:t xml:space="preserve"> l’ipotesi nulla H</w:t>
      </w:r>
      <w:r w:rsidRPr="0016739D">
        <w:rPr>
          <w:vertAlign w:val="subscript"/>
        </w:rPr>
        <w:t>0</w:t>
      </w:r>
      <w:r>
        <w:t xml:space="preserve"> nel caso in cui tale ipotesi sia </w:t>
      </w:r>
      <w:r w:rsidRPr="0016739D">
        <w:rPr>
          <w:b/>
          <w:bCs/>
        </w:rPr>
        <w:t>falsa</w:t>
      </w:r>
      <w:r>
        <w:t xml:space="preserve">; si dice allora che si commette un errore di </w:t>
      </w:r>
      <w:r w:rsidRPr="0016739D">
        <w:rPr>
          <w:b/>
          <w:bCs/>
        </w:rPr>
        <w:t>tipo II</w:t>
      </w:r>
      <w:r>
        <w:t xml:space="preserve">, </w:t>
      </w:r>
      <w:proofErr w:type="spellStart"/>
      <w:r>
        <w:t>prob</w:t>
      </w:r>
      <w:proofErr w:type="spellEnd"/>
      <w:r>
        <w:t xml:space="preserve"> </w:t>
      </w:r>
      <w:r w:rsidR="008A3180" w:rsidRPr="008A3180">
        <w:rPr>
          <w:i/>
          <w:iCs/>
        </w:rPr>
        <w:t>β</w:t>
      </w:r>
      <w:r>
        <w:t>.</w:t>
      </w:r>
    </w:p>
    <w:p w14:paraId="652EC83A" w14:textId="77777777" w:rsidR="0047339B" w:rsidRDefault="008F7DEB" w:rsidP="006B3355">
      <w:pPr>
        <w:ind w:left="426"/>
      </w:pPr>
      <w:r>
        <w:t xml:space="preserve">Dato che non è possibile rendere piccole entrambe le probabilità (se non in casi banali), la strategia che si usa è quella di fissare una delle due probabilità (α) e minimizzare l’altra. Fissiamo l’errore più grave che in statistica corrisponde a </w:t>
      </w:r>
      <w:r w:rsidRPr="0047339B">
        <w:rPr>
          <w:b/>
          <w:bCs/>
        </w:rPr>
        <w:t>rifiutare il vero</w:t>
      </w:r>
      <w:r>
        <w:t xml:space="preserve">. </w:t>
      </w:r>
    </w:p>
    <w:p w14:paraId="025A401A" w14:textId="48940A53" w:rsidR="008F7DEB" w:rsidRDefault="008F7DEB" w:rsidP="006B3355">
      <w:pPr>
        <w:ind w:left="426"/>
      </w:pPr>
      <w:r>
        <w:t>Fissiamo α e costruiamo un test per minimizzare β.</w:t>
      </w:r>
    </w:p>
    <w:p w14:paraId="72BBAEE2" w14:textId="77777777" w:rsidR="00D63FA1" w:rsidRDefault="00D63FA1" w:rsidP="006B3355">
      <w:pPr>
        <w:ind w:left="426"/>
      </w:pPr>
      <w:r>
        <w:t xml:space="preserve">Solitamente la probabilità di commettere un errore di tipo I si sceglie uguale a 0.05, 0.01, 0.001 ed il test viene rispettivamente detto </w:t>
      </w:r>
      <w:r w:rsidRPr="00D63FA1">
        <w:rPr>
          <w:b/>
          <w:bCs/>
        </w:rPr>
        <w:t>statisticamente significativo</w:t>
      </w:r>
      <w:r>
        <w:t xml:space="preserve">, </w:t>
      </w:r>
      <w:r w:rsidRPr="00D63FA1">
        <w:rPr>
          <w:b/>
          <w:bCs/>
        </w:rPr>
        <w:t>statisticamente molto significativo</w:t>
      </w:r>
      <w:r>
        <w:t xml:space="preserve"> e </w:t>
      </w:r>
      <w:r w:rsidRPr="00D63FA1">
        <w:rPr>
          <w:b/>
          <w:bCs/>
        </w:rPr>
        <w:t>statisticamente estremamente significativo</w:t>
      </w:r>
      <w:r>
        <w:t xml:space="preserve">. Infatti, quanto minore è il valore di α tanto </w:t>
      </w:r>
      <w:r w:rsidRPr="00D63FA1">
        <w:rPr>
          <w:b/>
          <w:bCs/>
        </w:rPr>
        <w:t>maggiore è la credibilità di un eventuale rifiuto dell’ipotesi nulla</w:t>
      </w:r>
      <w:r>
        <w:t xml:space="preserve">. </w:t>
      </w:r>
    </w:p>
    <w:p w14:paraId="16EE9754" w14:textId="77777777" w:rsidR="00D63FA1" w:rsidRDefault="00D63FA1" w:rsidP="006B3355">
      <w:pPr>
        <w:ind w:left="426"/>
      </w:pPr>
      <w:r>
        <w:t xml:space="preserve">I test statistici si dividono in due categorie: </w:t>
      </w:r>
    </w:p>
    <w:p w14:paraId="26093B9C" w14:textId="437941A9" w:rsidR="00D63FA1" w:rsidRDefault="00D63FA1" w:rsidP="00D63FA1">
      <w:pPr>
        <w:pStyle w:val="Paragrafoelenco"/>
        <w:numPr>
          <w:ilvl w:val="0"/>
          <w:numId w:val="44"/>
        </w:numPr>
      </w:pPr>
      <w:r w:rsidRPr="00D63FA1">
        <w:rPr>
          <w:b/>
          <w:bCs/>
        </w:rPr>
        <w:lastRenderedPageBreak/>
        <w:t>Unilaterali</w:t>
      </w:r>
      <w:r>
        <w:t xml:space="preserve"> del tipo → H</w:t>
      </w:r>
      <w:r w:rsidRPr="00D63FA1">
        <w:rPr>
          <w:vertAlign w:val="subscript"/>
        </w:rPr>
        <w:t>0</w:t>
      </w:r>
      <w:r>
        <w:t xml:space="preserve"> : ϑ ≤ ϑ</w:t>
      </w:r>
      <w:r w:rsidRPr="00D63FA1">
        <w:rPr>
          <w:vertAlign w:val="subscript"/>
        </w:rPr>
        <w:t>0</w:t>
      </w:r>
      <w:r>
        <w:t xml:space="preserve">, </w:t>
      </w:r>
      <w:r w:rsidR="00073430">
        <w:tab/>
      </w:r>
      <w:r>
        <w:t>H</w:t>
      </w:r>
      <w:r w:rsidRPr="00D63FA1">
        <w:rPr>
          <w:vertAlign w:val="subscript"/>
        </w:rPr>
        <w:t>1</w:t>
      </w:r>
      <w:r>
        <w:t xml:space="preserve"> : ϑ &gt; ϑ</w:t>
      </w:r>
      <w:r w:rsidRPr="00D63FA1">
        <w:rPr>
          <w:vertAlign w:val="subscript"/>
        </w:rPr>
        <w:t>0</w:t>
      </w:r>
      <w:r w:rsidR="00073430">
        <w:t>;</w:t>
      </w:r>
    </w:p>
    <w:p w14:paraId="6400FCB9" w14:textId="404AB259" w:rsidR="00D63FA1" w:rsidRDefault="00D63FA1" w:rsidP="00D63FA1">
      <w:pPr>
        <w:pStyle w:val="Paragrafoelenco"/>
        <w:numPr>
          <w:ilvl w:val="0"/>
          <w:numId w:val="44"/>
        </w:numPr>
      </w:pPr>
      <w:r w:rsidRPr="00D63FA1">
        <w:rPr>
          <w:b/>
          <w:bCs/>
        </w:rPr>
        <w:t>Bilaterali</w:t>
      </w:r>
      <w:r>
        <w:t xml:space="preserve"> del tipo → H</w:t>
      </w:r>
      <w:r w:rsidRPr="00D63FA1">
        <w:rPr>
          <w:vertAlign w:val="subscript"/>
        </w:rPr>
        <w:t>0</w:t>
      </w:r>
      <w:r>
        <w:t xml:space="preserve"> : ϑ = ϑ</w:t>
      </w:r>
      <w:r w:rsidRPr="00D63FA1">
        <w:rPr>
          <w:vertAlign w:val="subscript"/>
        </w:rPr>
        <w:t>0</w:t>
      </w:r>
      <w:r>
        <w:t xml:space="preserve">, </w:t>
      </w:r>
      <w:r w:rsidR="00073430">
        <w:tab/>
      </w:r>
      <w:r>
        <w:t>H</w:t>
      </w:r>
      <w:r w:rsidRPr="00D63FA1">
        <w:rPr>
          <w:vertAlign w:val="subscript"/>
        </w:rPr>
        <w:t>1</w:t>
      </w:r>
      <w:r>
        <w:t xml:space="preserve"> : ϑ </w:t>
      </w:r>
      <m:oMath>
        <m:r>
          <w:rPr>
            <w:rFonts w:ascii="Cambria Math" w:hAnsi="Cambria Math"/>
          </w:rPr>
          <m:t>≠</m:t>
        </m:r>
      </m:oMath>
      <w:r>
        <w:t xml:space="preserve"> ϑ</w:t>
      </w:r>
      <w:r w:rsidRPr="00D63FA1">
        <w:rPr>
          <w:vertAlign w:val="subscript"/>
        </w:rPr>
        <w:t>0</w:t>
      </w:r>
      <w:r>
        <w:t xml:space="preserve">. </w:t>
      </w:r>
    </w:p>
    <w:p w14:paraId="725CE1B9" w14:textId="2BF9BF32" w:rsidR="00D63FA1" w:rsidRDefault="00D63FA1" w:rsidP="006B3355">
      <w:pPr>
        <w:ind w:left="426"/>
      </w:pPr>
      <w:r>
        <w:t>Vediamo dunque la verifica delle ipotesi su una popolazione normale usando il nostro campione.</w:t>
      </w:r>
    </w:p>
    <w:p w14:paraId="27289BFC" w14:textId="25E2937F" w:rsidR="00FB135F" w:rsidRDefault="00FB135F" w:rsidP="00FB135F">
      <w:pPr>
        <w:pStyle w:val="Titolo2"/>
        <w:ind w:left="390" w:hanging="390"/>
      </w:pPr>
      <w:bookmarkStart w:id="13" w:name="_Toc90479736"/>
      <w:r>
        <w:t>5.1 Popolazione normale</w:t>
      </w:r>
      <w:bookmarkEnd w:id="13"/>
    </w:p>
    <w:p w14:paraId="76E04DFC" w14:textId="54CBBB7E" w:rsidR="00FB135F" w:rsidRDefault="00FB135F" w:rsidP="00FB135F">
      <w:pPr>
        <w:ind w:left="426"/>
      </w:pPr>
      <w:r>
        <w:t>I Problemi esistenti:</w:t>
      </w:r>
    </w:p>
    <w:p w14:paraId="713D8FA9" w14:textId="29E828A2" w:rsidR="00FB135F" w:rsidRDefault="00FB135F" w:rsidP="00FB135F">
      <w:pPr>
        <w:pStyle w:val="Paragrafoelenco"/>
        <w:numPr>
          <w:ilvl w:val="0"/>
          <w:numId w:val="45"/>
        </w:numPr>
      </w:pPr>
      <w:r>
        <w:t xml:space="preserve">Verifica di ipotesi sul valore medio µ nel caso in cui la varianza </w:t>
      </w:r>
      <w:r w:rsidRPr="00FB135F">
        <w:rPr>
          <w:rFonts w:ascii="Cambria Math" w:hAnsi="Cambria Math" w:cs="Cambria Math"/>
        </w:rPr>
        <w:t>𝜎</w:t>
      </w:r>
      <w:r>
        <w:t>2 della popolazione normale è nota;</w:t>
      </w:r>
    </w:p>
    <w:p w14:paraId="31229D2E" w14:textId="1BCF4708" w:rsidR="00FB135F" w:rsidRDefault="00FB135F" w:rsidP="00FB135F">
      <w:pPr>
        <w:pStyle w:val="Paragrafoelenco"/>
        <w:numPr>
          <w:ilvl w:val="0"/>
          <w:numId w:val="45"/>
        </w:numPr>
      </w:pPr>
      <w:r>
        <w:t>Verifica di ipotesi sul valore medio µ nel caso in cui la varianza della popolazione normale è non nota;</w:t>
      </w:r>
    </w:p>
    <w:p w14:paraId="1140D0A3" w14:textId="57EE31D2" w:rsidR="00FB135F" w:rsidRDefault="00FB135F" w:rsidP="00FB135F">
      <w:pPr>
        <w:pStyle w:val="Paragrafoelenco"/>
        <w:numPr>
          <w:ilvl w:val="0"/>
          <w:numId w:val="45"/>
        </w:numPr>
      </w:pPr>
      <w:r>
        <w:t xml:space="preserve">Verifica di ipotesi sulla varianza </w:t>
      </w:r>
      <w:r w:rsidRPr="00FB135F">
        <w:rPr>
          <w:rFonts w:ascii="Cambria Math" w:hAnsi="Cambria Math" w:cs="Cambria Math"/>
        </w:rPr>
        <w:t>𝜎</w:t>
      </w:r>
      <w:r>
        <w:t>2 nel caso in cui il valore medio µ della popolazione normale è noto;</w:t>
      </w:r>
    </w:p>
    <w:p w14:paraId="1DC3537C" w14:textId="0399EEDE" w:rsidR="00FB135F" w:rsidRDefault="00FB135F" w:rsidP="00FB135F">
      <w:pPr>
        <w:pStyle w:val="Paragrafoelenco"/>
        <w:numPr>
          <w:ilvl w:val="0"/>
          <w:numId w:val="45"/>
        </w:numPr>
      </w:pPr>
      <w:r>
        <w:t xml:space="preserve">Verifica di ipotesi sulla varianza </w:t>
      </w:r>
      <w:r w:rsidRPr="00FB135F">
        <w:rPr>
          <w:rFonts w:ascii="Cambria Math" w:hAnsi="Cambria Math" w:cs="Cambria Math"/>
        </w:rPr>
        <w:t>𝜎</w:t>
      </w:r>
      <w:r>
        <w:t>2 nel caso in cui il valore medio della popolazione normale è non noto.</w:t>
      </w:r>
    </w:p>
    <w:p w14:paraId="4154ADE6" w14:textId="60EE6978" w:rsidR="007703F2" w:rsidRDefault="00FB135F" w:rsidP="00FB135F">
      <w:pPr>
        <w:ind w:left="426"/>
      </w:pPr>
      <w:r>
        <w:t>Il nostro caso di studio riguarda il secondo problema:</w:t>
      </w:r>
    </w:p>
    <w:p w14:paraId="3550FCE8" w14:textId="4349D867" w:rsidR="00210AA1" w:rsidRDefault="00210AA1" w:rsidP="00210AA1">
      <w:pPr>
        <w:pStyle w:val="Titolo3"/>
        <w:rPr>
          <w:rFonts w:ascii="Times New Roman" w:hAnsi="Times New Roman" w:cs="Times New Roman"/>
          <w:b/>
          <w:bCs/>
          <w:i/>
          <w:iCs/>
          <w:color w:val="000000" w:themeColor="text1"/>
          <w:sz w:val="25"/>
          <w:szCs w:val="25"/>
        </w:rPr>
      </w:pPr>
      <w:bookmarkStart w:id="14" w:name="_Toc90479737"/>
      <w:r>
        <w:rPr>
          <w:rFonts w:ascii="Times New Roman" w:hAnsi="Times New Roman" w:cs="Times New Roman"/>
          <w:b/>
          <w:bCs/>
          <w:i/>
          <w:iCs/>
          <w:color w:val="000000" w:themeColor="text1"/>
          <w:sz w:val="25"/>
          <w:szCs w:val="25"/>
        </w:rPr>
        <w:t xml:space="preserve">5.1.1 </w:t>
      </w:r>
      <w:r w:rsidRPr="00210AA1">
        <w:rPr>
          <w:rFonts w:ascii="Times New Roman" w:hAnsi="Times New Roman" w:cs="Times New Roman"/>
          <w:b/>
          <w:bCs/>
          <w:i/>
          <w:iCs/>
          <w:color w:val="000000" w:themeColor="text1"/>
          <w:sz w:val="25"/>
          <w:szCs w:val="25"/>
        </w:rPr>
        <w:t>Test su μ con varianza σ2 non nota</w:t>
      </w:r>
      <w:bookmarkEnd w:id="14"/>
    </w:p>
    <w:p w14:paraId="76F38956" w14:textId="77777777" w:rsidR="00B1005F" w:rsidRDefault="00B1005F" w:rsidP="00B1005F">
      <w:pPr>
        <w:ind w:left="567"/>
      </w:pPr>
      <w:r>
        <w:t>Consideriamo le ipotesi:</w:t>
      </w:r>
    </w:p>
    <w:p w14:paraId="2FFE06BA" w14:textId="1BFC7A4F" w:rsidR="00B1005F" w:rsidRDefault="00BA38B3" w:rsidP="00BA38B3">
      <w:pPr>
        <w:ind w:left="567"/>
        <w:jc w:val="center"/>
      </w:pPr>
      <w:r>
        <w:t>H</w:t>
      </w:r>
      <w:r w:rsidRPr="00D63FA1">
        <w:rPr>
          <w:vertAlign w:val="subscript"/>
        </w:rPr>
        <w:t>0</w:t>
      </w:r>
      <w:r>
        <w:t xml:space="preserve"> : </w:t>
      </w:r>
      <m:oMath>
        <m:r>
          <w:rPr>
            <w:rFonts w:ascii="Cambria Math" w:hAnsi="Cambria Math"/>
          </w:rPr>
          <m:t>μ</m:t>
        </m:r>
      </m:oMath>
      <w:r>
        <w:t xml:space="preserve"> =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w:t>
      </w:r>
      <w:r>
        <w:tab/>
        <w:t>H</w:t>
      </w:r>
      <w:r w:rsidRPr="00D63FA1">
        <w:rPr>
          <w:vertAlign w:val="subscript"/>
        </w:rPr>
        <w:t>1</w:t>
      </w:r>
      <w:r>
        <w:t xml:space="preserve"> : </w:t>
      </w:r>
      <m:oMath>
        <m:r>
          <w:rPr>
            <w:rFonts w:ascii="Cambria Math" w:hAnsi="Cambria Math"/>
          </w:rPr>
          <m:t>μ</m:t>
        </m:r>
      </m:oMath>
      <w:r>
        <w:t xml:space="preserve"> </w:t>
      </w:r>
      <m:oMath>
        <m:r>
          <w:rPr>
            <w:rFonts w:ascii="Cambria Math" w:hAnsi="Cambria Math"/>
          </w:rPr>
          <m:t>≠</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w:t>
      </w:r>
    </w:p>
    <w:p w14:paraId="3F54EC81" w14:textId="77777777" w:rsidR="00B1005F" w:rsidRDefault="00B1005F" w:rsidP="00B1005F">
      <w:pPr>
        <w:ind w:left="567"/>
      </w:pPr>
      <w:r>
        <w:t xml:space="preserve">La varianza non è nota quindi </w:t>
      </w:r>
      <w:r w:rsidRPr="008645F2">
        <w:rPr>
          <w:b/>
          <w:bCs/>
        </w:rPr>
        <w:t>entrambe le ipotesi sono composte</w:t>
      </w:r>
      <w:r>
        <w:t>.</w:t>
      </w:r>
    </w:p>
    <w:p w14:paraId="3D61E3E1" w14:textId="77777777" w:rsidR="00B1005F" w:rsidRDefault="00B1005F" w:rsidP="00B1005F">
      <w:pPr>
        <w:ind w:left="567"/>
      </w:pPr>
      <w:r>
        <w:t>In analogia a quanto visto per gli intervalli di confidenza gioca un ruolo fondamentale la variabile aleatoria:</w:t>
      </w:r>
    </w:p>
    <w:p w14:paraId="6F701670" w14:textId="1C63F2CD" w:rsidR="00B1005F" w:rsidRDefault="00CA4C81" w:rsidP="00B1005F">
      <w:pPr>
        <w:ind w:left="567"/>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oMath>
      </m:oMathPara>
    </w:p>
    <w:p w14:paraId="3A19AF83" w14:textId="4176E428" w:rsidR="00B1005F" w:rsidRDefault="00B1005F" w:rsidP="00B1005F">
      <w:pPr>
        <w:ind w:left="567"/>
      </w:pPr>
      <w:r>
        <w:t xml:space="preserve">distribuita con legge di </w:t>
      </w:r>
      <w:proofErr w:type="spellStart"/>
      <w:r>
        <w:t>Student</w:t>
      </w:r>
      <w:proofErr w:type="spellEnd"/>
      <w:r>
        <w:t xml:space="preserve"> con n</w:t>
      </w:r>
      <w:r w:rsidR="008645F2">
        <w:t xml:space="preserve"> </w:t>
      </w:r>
      <w:r>
        <w:t>-</w:t>
      </w:r>
      <w:r w:rsidR="008645F2">
        <w:t xml:space="preserve"> </w:t>
      </w:r>
      <w:r>
        <w:t>1 gradi di libertà</w:t>
      </w:r>
    </w:p>
    <w:p w14:paraId="2340E8AF" w14:textId="091BA88D" w:rsidR="00B1005F" w:rsidRDefault="00B1005F" w:rsidP="00B1005F">
      <w:pPr>
        <w:ind w:left="567"/>
      </w:pPr>
      <w:r>
        <w:t>Il test bilaterale è dunque il seguente:</w:t>
      </w:r>
    </w:p>
    <w:p w14:paraId="0C2B3FFE" w14:textId="4C114E30" w:rsidR="00B1005F" w:rsidRDefault="00B1005F" w:rsidP="00EA73B5">
      <w:pPr>
        <w:pStyle w:val="Paragrafoelenco"/>
        <w:numPr>
          <w:ilvl w:val="0"/>
          <w:numId w:val="46"/>
        </w:numPr>
      </w:pPr>
      <w:r>
        <w:t xml:space="preserve">si </w:t>
      </w:r>
      <w:r w:rsidRPr="00EA73B5">
        <w:rPr>
          <w:b/>
          <w:bCs/>
        </w:rPr>
        <w:t>accetta</w:t>
      </w:r>
      <w:r>
        <w:t xml:space="preserve"> H</w:t>
      </w:r>
      <w:r w:rsidRPr="00EA73B5">
        <w:rPr>
          <w:vertAlign w:val="subscript"/>
        </w:rPr>
        <w:t>0</w:t>
      </w:r>
      <w:r>
        <w:t xml:space="preserve"> se </w:t>
      </w:r>
      <m:oMath>
        <m:sSub>
          <m:sSubPr>
            <m:ctrlPr>
              <w:rPr>
                <w:rFonts w:ascii="Cambria Math" w:hAnsi="Cambria Math"/>
                <w:i/>
              </w:rPr>
            </m:ctrlPr>
          </m:sSubPr>
          <m:e>
            <m:r>
              <w:rPr>
                <w:rFonts w:ascii="Cambria Math" w:hAnsi="Cambria Math"/>
              </w:rPr>
              <m:t>-t</m:t>
            </m:r>
          </m:e>
          <m:sub>
            <m:r>
              <w:rPr>
                <w:rFonts w:ascii="Cambria Math" w:hAnsi="Cambria Math"/>
              </w:rPr>
              <m:t>α/2,n-1</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α/2,n-1</m:t>
            </m:r>
          </m:sub>
        </m:sSub>
      </m:oMath>
    </w:p>
    <w:p w14:paraId="669E06E2" w14:textId="77777777" w:rsidR="00EA73B5" w:rsidRDefault="00B1005F" w:rsidP="00EA73B5">
      <w:pPr>
        <w:pStyle w:val="Paragrafoelenco"/>
        <w:numPr>
          <w:ilvl w:val="0"/>
          <w:numId w:val="46"/>
        </w:numPr>
      </w:pPr>
      <w:r>
        <w:t xml:space="preserve">si </w:t>
      </w:r>
      <w:r w:rsidRPr="00EA73B5">
        <w:rPr>
          <w:b/>
          <w:bCs/>
        </w:rPr>
        <w:t>rifiuta</w:t>
      </w:r>
      <w:r>
        <w:t xml:space="preserve"> H</w:t>
      </w:r>
      <w:r w:rsidRPr="00EA73B5">
        <w:rPr>
          <w:vertAlign w:val="subscript"/>
        </w:rPr>
        <w:t>0</w:t>
      </w:r>
      <w:r>
        <w:t xml:space="preserve"> se :</w:t>
      </w:r>
    </w:p>
    <w:p w14:paraId="1EE28972" w14:textId="73470A83" w:rsidR="00EA73B5" w:rsidRDefault="00CA4C81" w:rsidP="00EA73B5">
      <w:pPr>
        <w:pStyle w:val="Paragrafoelenco"/>
        <w:numPr>
          <w:ilvl w:val="1"/>
          <w:numId w:val="46"/>
        </w:numPr>
      </w:pP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α/2,n-1</m:t>
            </m:r>
          </m:sub>
        </m:sSub>
      </m:oMath>
    </w:p>
    <w:p w14:paraId="0BB42A89" w14:textId="1DC93DBC" w:rsidR="00B1005F" w:rsidRDefault="00CA4C81" w:rsidP="00EA73B5">
      <w:pPr>
        <w:pStyle w:val="Paragrafoelenco"/>
        <w:numPr>
          <w:ilvl w:val="1"/>
          <w:numId w:val="46"/>
        </w:numPr>
      </w:pP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X </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α/2,n-1</m:t>
            </m:r>
          </m:sub>
        </m:sSub>
      </m:oMath>
    </w:p>
    <w:p w14:paraId="02FFB918" w14:textId="5FBABE91" w:rsidR="00210AA1" w:rsidRDefault="00B1005F" w:rsidP="00B1005F">
      <w:pPr>
        <w:ind w:left="567"/>
      </w:pPr>
      <w:r>
        <w:t>Graficamente è rappresentata la densità normale standard e sono riportate le zone di accettazione e di rifiuto dell’ipotesi nulla per il test bilaterale:</w:t>
      </w:r>
    </w:p>
    <w:p w14:paraId="1A2DA29C" w14:textId="2B51FDD2" w:rsidR="00DC7CE6" w:rsidRDefault="00DC7CE6" w:rsidP="00DC7CE6">
      <w:pPr>
        <w:ind w:left="567"/>
        <w:jc w:val="center"/>
      </w:pPr>
      <w:r>
        <w:rPr>
          <w:noProof/>
        </w:rPr>
        <w:lastRenderedPageBreak/>
        <w:drawing>
          <wp:inline distT="0" distB="0" distL="0" distR="0" wp14:anchorId="22F989EE" wp14:editId="2030ADD9">
            <wp:extent cx="4827319" cy="3447942"/>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0811" cy="3457578"/>
                    </a:xfrm>
                    <a:prstGeom prst="rect">
                      <a:avLst/>
                    </a:prstGeom>
                    <a:noFill/>
                    <a:ln>
                      <a:noFill/>
                    </a:ln>
                  </pic:spPr>
                </pic:pic>
              </a:graphicData>
            </a:graphic>
          </wp:inline>
        </w:drawing>
      </w:r>
    </w:p>
    <w:p w14:paraId="38B7AF42" w14:textId="05A6E085" w:rsidR="00E67362" w:rsidRPr="003D108A" w:rsidRDefault="00E67362" w:rsidP="00A7255D">
      <w:pPr>
        <w:ind w:left="567"/>
      </w:pPr>
      <w:r>
        <w:t>Applichiamo dunque la verifica bilaterale al nostro campione.</w:t>
      </w:r>
      <w:r>
        <w:br/>
        <w:t xml:space="preserve">Nel caso considerato un ateneo sostiene che la media dei voti dei suoi studenti </w:t>
      </w:r>
      <w:r w:rsidR="00BA0CAC">
        <w:t>è</w:t>
      </w:r>
      <w:r>
        <w:t xml:space="preserve"> 24. Prendendo un campione di 100 studenti</w:t>
      </w:r>
      <w:r w:rsidR="003D108A">
        <w:t xml:space="preserve"> si è verificata che la media è di 23.92 .</w:t>
      </w:r>
      <w:r w:rsidR="003D108A">
        <w:br/>
        <w:t xml:space="preserve">Si desidera utilizzare il test di misura con </w:t>
      </w:r>
      <w:r w:rsidR="003D108A" w:rsidRPr="003D108A">
        <w:rPr>
          <w:i/>
          <w:iCs/>
        </w:rPr>
        <w:t>a</w:t>
      </w:r>
      <w:r w:rsidR="003D108A">
        <w:t xml:space="preserve"> = 0.01 per verificare l’ipotesi nulla H</w:t>
      </w:r>
      <w:r w:rsidR="003D108A">
        <w:rPr>
          <w:vertAlign w:val="subscript"/>
        </w:rPr>
        <w:t>0</w:t>
      </w:r>
      <w:r w:rsidR="003D108A">
        <w:t xml:space="preserve"> : </w:t>
      </w:r>
      <w:r w:rsidR="003D108A" w:rsidRPr="003D108A">
        <w:t>µ =</w:t>
      </w:r>
      <w:r w:rsidR="003D108A">
        <w:t xml:space="preserve"> 24 in alternativa all’ipotesi </w:t>
      </w:r>
      <w:r w:rsidR="003D108A" w:rsidRPr="003D108A">
        <w:rPr>
          <w:rFonts w:ascii="Cambria Math" w:hAnsi="Cambria Math" w:cs="Cambria Math"/>
        </w:rPr>
        <w:t>𝐻</w:t>
      </w:r>
      <w:r w:rsidR="003D108A" w:rsidRPr="003D108A">
        <w:rPr>
          <w:vertAlign w:val="subscript"/>
        </w:rPr>
        <w:t>1</w:t>
      </w:r>
      <w:r w:rsidR="003D108A">
        <w:t xml:space="preserve"> </w:t>
      </w:r>
      <w:r w:rsidR="003D108A" w:rsidRPr="003D108A">
        <w:t>: µ ≠ 24</w:t>
      </w:r>
    </w:p>
    <w:tbl>
      <w:tblPr>
        <w:tblStyle w:val="Grigliatabella"/>
        <w:tblW w:w="0" w:type="auto"/>
        <w:tblInd w:w="567" w:type="dxa"/>
        <w:tblLook w:val="04A0" w:firstRow="1" w:lastRow="0" w:firstColumn="1" w:lastColumn="0" w:noHBand="0" w:noVBand="1"/>
      </w:tblPr>
      <w:tblGrid>
        <w:gridCol w:w="9061"/>
      </w:tblGrid>
      <w:tr w:rsidR="00E67362" w14:paraId="7D46EB46" w14:textId="77777777" w:rsidTr="00E67362">
        <w:tc>
          <w:tcPr>
            <w:tcW w:w="9628" w:type="dxa"/>
          </w:tcPr>
          <w:p w14:paraId="493607F3" w14:textId="77777777" w:rsidR="00EB23F0" w:rsidRPr="00EB23F0" w:rsidRDefault="00BA0CAC" w:rsidP="00EB23F0">
            <w:pPr>
              <w:ind w:left="452"/>
              <w:rPr>
                <w:rFonts w:ascii="Consolas" w:hAnsi="Consolas"/>
                <w:sz w:val="18"/>
                <w:szCs w:val="18"/>
                <w:lang w:val="en-US"/>
              </w:rPr>
            </w:pPr>
            <w:r w:rsidRPr="00EB23F0">
              <w:rPr>
                <w:lang w:val="en-US"/>
              </w:rPr>
              <w:br/>
            </w:r>
            <w:r w:rsidR="00EB23F0" w:rsidRPr="00EB23F0">
              <w:rPr>
                <w:rFonts w:ascii="Consolas" w:hAnsi="Consolas"/>
                <w:sz w:val="18"/>
                <w:szCs w:val="18"/>
                <w:lang w:val="en-US"/>
              </w:rPr>
              <w:t>&gt; alpha &lt;- 0.01</w:t>
            </w:r>
          </w:p>
          <w:p w14:paraId="38DBC1EE"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mu0 &lt;- 24</w:t>
            </w:r>
          </w:p>
          <w:p w14:paraId="61AB9A54"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sigma &lt;- 3.4</w:t>
            </w:r>
          </w:p>
          <w:p w14:paraId="0F4C84AD"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 xml:space="preserve">&gt; </w:t>
            </w:r>
          </w:p>
          <w:p w14:paraId="058A9381"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n&lt;-length(</w:t>
            </w:r>
            <w:proofErr w:type="spellStart"/>
            <w:r w:rsidRPr="00EB23F0">
              <w:rPr>
                <w:rFonts w:ascii="Consolas" w:hAnsi="Consolas"/>
                <w:sz w:val="18"/>
                <w:szCs w:val="18"/>
                <w:lang w:val="en-US"/>
              </w:rPr>
              <w:t>voti</w:t>
            </w:r>
            <w:proofErr w:type="spellEnd"/>
            <w:r w:rsidRPr="00EB23F0">
              <w:rPr>
                <w:rFonts w:ascii="Consolas" w:hAnsi="Consolas"/>
                <w:sz w:val="18"/>
                <w:szCs w:val="18"/>
                <w:lang w:val="en-US"/>
              </w:rPr>
              <w:t>)</w:t>
            </w:r>
          </w:p>
          <w:p w14:paraId="30496740"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 xml:space="preserve">&gt; </w:t>
            </w:r>
          </w:p>
          <w:p w14:paraId="0B0ABC40"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#z alpha/2</w:t>
            </w:r>
          </w:p>
          <w:p w14:paraId="35E486FE"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qt(1- alpha/2,df=n-1)</w:t>
            </w:r>
          </w:p>
          <w:p w14:paraId="1B1B8A67" w14:textId="77777777" w:rsidR="00EB23F0" w:rsidRPr="00EB23F0" w:rsidRDefault="00EB23F0" w:rsidP="00EB23F0">
            <w:pPr>
              <w:ind w:left="452"/>
              <w:rPr>
                <w:rFonts w:ascii="Consolas" w:hAnsi="Consolas"/>
                <w:b/>
                <w:bCs/>
                <w:sz w:val="18"/>
                <w:szCs w:val="18"/>
                <w:lang w:val="en-US"/>
              </w:rPr>
            </w:pPr>
            <w:r w:rsidRPr="00EB23F0">
              <w:rPr>
                <w:rFonts w:ascii="Consolas" w:hAnsi="Consolas"/>
                <w:b/>
                <w:bCs/>
                <w:sz w:val="18"/>
                <w:szCs w:val="18"/>
                <w:lang w:val="en-US"/>
              </w:rPr>
              <w:t>[1] 2.626405</w:t>
            </w:r>
          </w:p>
          <w:p w14:paraId="0A9959E1"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#-z alpha/2</w:t>
            </w:r>
          </w:p>
          <w:p w14:paraId="3819B2A7"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-qt(1- alpha/2,df=n-1)</w:t>
            </w:r>
          </w:p>
          <w:p w14:paraId="4CE7870F" w14:textId="77777777" w:rsidR="00EB23F0" w:rsidRPr="00EB23F0" w:rsidRDefault="00EB23F0" w:rsidP="00EB23F0">
            <w:pPr>
              <w:ind w:left="452"/>
              <w:rPr>
                <w:rFonts w:ascii="Consolas" w:hAnsi="Consolas"/>
                <w:b/>
                <w:bCs/>
                <w:sz w:val="18"/>
                <w:szCs w:val="18"/>
                <w:lang w:val="en-US"/>
              </w:rPr>
            </w:pPr>
            <w:r w:rsidRPr="00EB23F0">
              <w:rPr>
                <w:rFonts w:ascii="Consolas" w:hAnsi="Consolas"/>
                <w:b/>
                <w:bCs/>
                <w:sz w:val="18"/>
                <w:szCs w:val="18"/>
                <w:lang w:val="en-US"/>
              </w:rPr>
              <w:t>[1] -2.626405</w:t>
            </w:r>
          </w:p>
          <w:p w14:paraId="693534D8"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 xml:space="preserve">&gt; </w:t>
            </w:r>
          </w:p>
          <w:p w14:paraId="39393FF9"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 xml:space="preserve">&gt; </w:t>
            </w:r>
          </w:p>
          <w:p w14:paraId="645816CF"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 xml:space="preserve">&gt; </w:t>
            </w:r>
            <w:proofErr w:type="spellStart"/>
            <w:r w:rsidRPr="00EB23F0">
              <w:rPr>
                <w:rFonts w:ascii="Consolas" w:hAnsi="Consolas"/>
                <w:sz w:val="18"/>
                <w:szCs w:val="18"/>
                <w:lang w:val="en-US"/>
              </w:rPr>
              <w:t>meancamp</w:t>
            </w:r>
            <w:proofErr w:type="spellEnd"/>
            <w:r w:rsidRPr="00EB23F0">
              <w:rPr>
                <w:rFonts w:ascii="Consolas" w:hAnsi="Consolas"/>
                <w:sz w:val="18"/>
                <w:szCs w:val="18"/>
                <w:lang w:val="en-US"/>
              </w:rPr>
              <w:t xml:space="preserve"> &lt;-mean(</w:t>
            </w:r>
            <w:proofErr w:type="spellStart"/>
            <w:r w:rsidRPr="00EB23F0">
              <w:rPr>
                <w:rFonts w:ascii="Consolas" w:hAnsi="Consolas"/>
                <w:sz w:val="18"/>
                <w:szCs w:val="18"/>
                <w:lang w:val="en-US"/>
              </w:rPr>
              <w:t>voti</w:t>
            </w:r>
            <w:proofErr w:type="spellEnd"/>
            <w:r w:rsidRPr="00EB23F0">
              <w:rPr>
                <w:rFonts w:ascii="Consolas" w:hAnsi="Consolas"/>
                <w:sz w:val="18"/>
                <w:szCs w:val="18"/>
                <w:lang w:val="en-US"/>
              </w:rPr>
              <w:t>)</w:t>
            </w:r>
          </w:p>
          <w:p w14:paraId="226FFDDC"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 xml:space="preserve">&gt; </w:t>
            </w:r>
            <w:proofErr w:type="spellStart"/>
            <w:r w:rsidRPr="00EB23F0">
              <w:rPr>
                <w:rFonts w:ascii="Consolas" w:hAnsi="Consolas"/>
                <w:sz w:val="18"/>
                <w:szCs w:val="18"/>
                <w:lang w:val="en-US"/>
              </w:rPr>
              <w:t>sdCamp</w:t>
            </w:r>
            <w:proofErr w:type="spellEnd"/>
            <w:r w:rsidRPr="00EB23F0">
              <w:rPr>
                <w:rFonts w:ascii="Consolas" w:hAnsi="Consolas"/>
                <w:sz w:val="18"/>
                <w:szCs w:val="18"/>
                <w:lang w:val="en-US"/>
              </w:rPr>
              <w:t xml:space="preserve"> &lt;- </w:t>
            </w:r>
            <w:proofErr w:type="spellStart"/>
            <w:r w:rsidRPr="00EB23F0">
              <w:rPr>
                <w:rFonts w:ascii="Consolas" w:hAnsi="Consolas"/>
                <w:sz w:val="18"/>
                <w:szCs w:val="18"/>
                <w:lang w:val="en-US"/>
              </w:rPr>
              <w:t>sd</w:t>
            </w:r>
            <w:proofErr w:type="spellEnd"/>
            <w:r w:rsidRPr="00EB23F0">
              <w:rPr>
                <w:rFonts w:ascii="Consolas" w:hAnsi="Consolas"/>
                <w:sz w:val="18"/>
                <w:szCs w:val="18"/>
                <w:lang w:val="en-US"/>
              </w:rPr>
              <w:t>(</w:t>
            </w:r>
            <w:proofErr w:type="spellStart"/>
            <w:r w:rsidRPr="00EB23F0">
              <w:rPr>
                <w:rFonts w:ascii="Consolas" w:hAnsi="Consolas"/>
                <w:sz w:val="18"/>
                <w:szCs w:val="18"/>
                <w:lang w:val="en-US"/>
              </w:rPr>
              <w:t>voti</w:t>
            </w:r>
            <w:proofErr w:type="spellEnd"/>
            <w:r w:rsidRPr="00EB23F0">
              <w:rPr>
                <w:rFonts w:ascii="Consolas" w:hAnsi="Consolas"/>
                <w:sz w:val="18"/>
                <w:szCs w:val="18"/>
                <w:lang w:val="en-US"/>
              </w:rPr>
              <w:t xml:space="preserve">) </w:t>
            </w:r>
          </w:p>
          <w:p w14:paraId="3D6AA1A9" w14:textId="77777777" w:rsidR="00EB23F0" w:rsidRPr="00EB23F0" w:rsidRDefault="00EB23F0" w:rsidP="00EB23F0">
            <w:pPr>
              <w:ind w:left="452"/>
              <w:rPr>
                <w:rFonts w:ascii="Consolas" w:hAnsi="Consolas"/>
                <w:sz w:val="18"/>
                <w:szCs w:val="18"/>
                <w:lang w:val="en-US"/>
              </w:rPr>
            </w:pPr>
            <w:r w:rsidRPr="00EB23F0">
              <w:rPr>
                <w:rFonts w:ascii="Consolas" w:hAnsi="Consolas"/>
                <w:sz w:val="18"/>
                <w:szCs w:val="18"/>
                <w:lang w:val="en-US"/>
              </w:rPr>
              <w:t>&gt; (</w:t>
            </w:r>
            <w:proofErr w:type="spellStart"/>
            <w:r w:rsidRPr="00EB23F0">
              <w:rPr>
                <w:rFonts w:ascii="Consolas" w:hAnsi="Consolas"/>
                <w:sz w:val="18"/>
                <w:szCs w:val="18"/>
                <w:lang w:val="en-US"/>
              </w:rPr>
              <w:t>meancamp</w:t>
            </w:r>
            <w:proofErr w:type="spellEnd"/>
            <w:r w:rsidRPr="00EB23F0">
              <w:rPr>
                <w:rFonts w:ascii="Consolas" w:hAnsi="Consolas"/>
                <w:sz w:val="18"/>
                <w:szCs w:val="18"/>
                <w:lang w:val="en-US"/>
              </w:rPr>
              <w:t xml:space="preserve"> -mu0)/(</w:t>
            </w:r>
            <w:proofErr w:type="spellStart"/>
            <w:r w:rsidRPr="00EB23F0">
              <w:rPr>
                <w:rFonts w:ascii="Consolas" w:hAnsi="Consolas"/>
                <w:sz w:val="18"/>
                <w:szCs w:val="18"/>
                <w:lang w:val="en-US"/>
              </w:rPr>
              <w:t>sdCamp</w:t>
            </w:r>
            <w:proofErr w:type="spellEnd"/>
            <w:r w:rsidRPr="00EB23F0">
              <w:rPr>
                <w:rFonts w:ascii="Consolas" w:hAnsi="Consolas"/>
                <w:sz w:val="18"/>
                <w:szCs w:val="18"/>
                <w:lang w:val="en-US"/>
              </w:rPr>
              <w:t xml:space="preserve"> /sqrt(n))</w:t>
            </w:r>
          </w:p>
          <w:p w14:paraId="2869C8BE" w14:textId="3EC8A7D6" w:rsidR="00E67362" w:rsidRPr="00EB23F0" w:rsidRDefault="00EB23F0" w:rsidP="00EB23F0">
            <w:pPr>
              <w:ind w:left="452"/>
              <w:rPr>
                <w:b/>
                <w:bCs/>
              </w:rPr>
            </w:pPr>
            <w:r w:rsidRPr="00EB23F0">
              <w:rPr>
                <w:rFonts w:ascii="Consolas" w:hAnsi="Consolas"/>
                <w:b/>
                <w:bCs/>
                <w:sz w:val="18"/>
                <w:szCs w:val="18"/>
              </w:rPr>
              <w:t>[1] -0.234586</w:t>
            </w:r>
            <w:r w:rsidR="00BA0CAC" w:rsidRPr="00EB23F0">
              <w:rPr>
                <w:b/>
                <w:bCs/>
              </w:rPr>
              <w:br/>
            </w:r>
          </w:p>
        </w:tc>
      </w:tr>
    </w:tbl>
    <w:p w14:paraId="0DB71387" w14:textId="1ADFD0AE" w:rsidR="00E67362" w:rsidRDefault="00E67362" w:rsidP="00A7255D">
      <w:pPr>
        <w:ind w:left="567"/>
      </w:pPr>
    </w:p>
    <w:p w14:paraId="17556321" w14:textId="0BC31892" w:rsidR="00BA0CAC" w:rsidRDefault="00BA0CAC" w:rsidP="00A7255D">
      <w:pPr>
        <w:ind w:left="567"/>
      </w:pPr>
      <w:r w:rsidRPr="00BA0CAC">
        <w:t>Quindi</w:t>
      </w:r>
      <w:r>
        <w:t xml:space="preserve">, essendo il valore risultate pari a </w:t>
      </w:r>
      <w:r w:rsidRPr="00BA0CAC">
        <w:t>-0.234586 è nella regione di accettazione. Quindi occorre accettare l’ipotesi nulla.</w:t>
      </w:r>
    </w:p>
    <w:p w14:paraId="51FC3876" w14:textId="540ED708" w:rsidR="008402E4" w:rsidRDefault="008402E4" w:rsidP="00A7255D">
      <w:pPr>
        <w:ind w:left="567"/>
      </w:pPr>
    </w:p>
    <w:p w14:paraId="585C2618" w14:textId="622E5EE7" w:rsidR="008402E4" w:rsidRDefault="008402E4" w:rsidP="00A7255D">
      <w:pPr>
        <w:ind w:left="567"/>
      </w:pPr>
    </w:p>
    <w:p w14:paraId="27FBAB3F" w14:textId="7CE555DE" w:rsidR="008402E4" w:rsidRDefault="008402E4" w:rsidP="00A7255D">
      <w:pPr>
        <w:ind w:left="567"/>
      </w:pPr>
    </w:p>
    <w:p w14:paraId="051C1884" w14:textId="21E544F7" w:rsidR="008402E4" w:rsidRDefault="008402E4" w:rsidP="00A7255D">
      <w:pPr>
        <w:ind w:left="567"/>
      </w:pPr>
    </w:p>
    <w:p w14:paraId="7393765E" w14:textId="562D79BB" w:rsidR="008402E4" w:rsidRDefault="008402E4" w:rsidP="008402E4">
      <w:pPr>
        <w:pStyle w:val="Titolo2"/>
        <w:ind w:left="390" w:hanging="390"/>
      </w:pPr>
      <w:bookmarkStart w:id="15" w:name="_Toc90479738"/>
      <w:r>
        <w:t xml:space="preserve">5.2 </w:t>
      </w:r>
      <w:r w:rsidRPr="008402E4">
        <w:t>Criterio chi-quadrato</w:t>
      </w:r>
      <w:bookmarkEnd w:id="15"/>
    </w:p>
    <w:p w14:paraId="5E83AF3D" w14:textId="73B2126A" w:rsidR="00C77B2C" w:rsidRDefault="00C77B2C" w:rsidP="00C77B2C">
      <w:pPr>
        <w:ind w:left="426"/>
      </w:pPr>
      <w:r>
        <w:t>Il criterio del chi-quadrato ci permette di verificare se un dato campione osservato può essere stato estratto da una popolazione descritta da una variabile aleatoria X con una funzione di distribuzione F</w:t>
      </w:r>
      <w:r w:rsidRPr="00C77B2C">
        <w:rPr>
          <w:vertAlign w:val="subscript"/>
        </w:rPr>
        <w:t>X</w:t>
      </w:r>
      <w:r>
        <w:t>(x).</w:t>
      </w:r>
    </w:p>
    <w:p w14:paraId="38D06B12" w14:textId="11795B08" w:rsidR="00C77B2C" w:rsidRDefault="00C77B2C" w:rsidP="00C77B2C">
      <w:pPr>
        <w:ind w:left="426"/>
      </w:pPr>
      <w:r>
        <w:t>Denotiamo con H</w:t>
      </w:r>
      <w:r w:rsidRPr="00C77B2C">
        <w:rPr>
          <w:vertAlign w:val="subscript"/>
        </w:rPr>
        <w:t>0</w:t>
      </w:r>
      <w:r>
        <w:t xml:space="preserve"> l’ipotesi nulla soggetta a verifica e con H</w:t>
      </w:r>
      <w:r w:rsidRPr="00C77B2C">
        <w:rPr>
          <w:vertAlign w:val="subscript"/>
        </w:rPr>
        <w:t>1</w:t>
      </w:r>
      <w:r>
        <w:t xml:space="preserve"> l’ipotesi alternativa tali che:</w:t>
      </w:r>
    </w:p>
    <w:p w14:paraId="2EA87053" w14:textId="3BFFA121" w:rsidR="00C77B2C" w:rsidRDefault="00C77B2C" w:rsidP="00C77B2C">
      <w:pPr>
        <w:pStyle w:val="Paragrafoelenco"/>
        <w:numPr>
          <w:ilvl w:val="0"/>
          <w:numId w:val="48"/>
        </w:numPr>
      </w:pPr>
      <w:r>
        <w:t>H</w:t>
      </w:r>
      <w:r w:rsidRPr="00303938">
        <w:rPr>
          <w:vertAlign w:val="subscript"/>
        </w:rPr>
        <w:t>0</w:t>
      </w:r>
      <w:r w:rsidR="00303938">
        <w:t xml:space="preserve"> </w:t>
      </w:r>
      <w:r>
        <w:t>:</w:t>
      </w:r>
      <w:r w:rsidR="00303938">
        <w:t xml:space="preserve"> </w:t>
      </w:r>
      <w:r>
        <w:t xml:space="preserve">X ha una funzione di distribuzione </w:t>
      </w:r>
      <w:r w:rsidR="00303938">
        <w:t>F</w:t>
      </w:r>
      <w:r w:rsidR="00303938" w:rsidRPr="00C77B2C">
        <w:rPr>
          <w:vertAlign w:val="subscript"/>
        </w:rPr>
        <w:t>X</w:t>
      </w:r>
      <w:r w:rsidR="00303938">
        <w:t>(x).</w:t>
      </w:r>
      <w:r>
        <w:t xml:space="preserve"> (avendo stimato k parametri non noti in base al campione)</w:t>
      </w:r>
    </w:p>
    <w:p w14:paraId="0EE9F161" w14:textId="1BB2CFC8" w:rsidR="00C77B2C" w:rsidRDefault="00C77B2C" w:rsidP="00C77B2C">
      <w:pPr>
        <w:pStyle w:val="Paragrafoelenco"/>
        <w:numPr>
          <w:ilvl w:val="0"/>
          <w:numId w:val="48"/>
        </w:numPr>
      </w:pPr>
      <w:r>
        <w:t>H</w:t>
      </w:r>
      <w:r w:rsidRPr="00303938">
        <w:rPr>
          <w:vertAlign w:val="subscript"/>
        </w:rPr>
        <w:t>1</w:t>
      </w:r>
      <w:r w:rsidR="00303938">
        <w:t xml:space="preserve"> </w:t>
      </w:r>
      <w:r>
        <w:t>:</w:t>
      </w:r>
      <w:r w:rsidR="00303938">
        <w:t xml:space="preserve"> </w:t>
      </w:r>
      <w:r>
        <w:t xml:space="preserve">X non ha una funzione di distribuzione </w:t>
      </w:r>
      <w:r w:rsidR="00303938">
        <w:t>F</w:t>
      </w:r>
      <w:r w:rsidR="00303938" w:rsidRPr="00C77B2C">
        <w:rPr>
          <w:vertAlign w:val="subscript"/>
        </w:rPr>
        <w:t>X</w:t>
      </w:r>
      <w:r w:rsidR="00303938">
        <w:t>(x).</w:t>
      </w:r>
    </w:p>
    <w:p w14:paraId="3FDDC5D1" w14:textId="77777777" w:rsidR="00C77B2C" w:rsidRDefault="00C77B2C" w:rsidP="00C77B2C">
      <w:pPr>
        <w:ind w:left="426"/>
      </w:pPr>
      <w:r>
        <w:t>Il test chi-quadrato di misura α mira a verificare l’ipotesi nulla, dove α è la probabilità massima di rifiutare l’ipotesi nulla quando essa è vera.</w:t>
      </w:r>
    </w:p>
    <w:p w14:paraId="3A6E804A" w14:textId="0ACB5892" w:rsidR="00C77B2C" w:rsidRDefault="00C77B2C" w:rsidP="00C77B2C">
      <w:pPr>
        <w:ind w:left="426"/>
      </w:pPr>
      <w:r>
        <w:t>Bisogna determinare un test per determinare la regione di accettazione e di rifiuto dell’ipotesi nulla.</w:t>
      </w:r>
      <w:r w:rsidR="00A92D62">
        <w:br/>
      </w:r>
      <w:r>
        <w:t>Suddividiamo dunque l’insieme dei valori che può assumere la variabile aleatoria in r</w:t>
      </w:r>
      <w:r w:rsidR="00A92D62">
        <w:t xml:space="preserve"> </w:t>
      </w:r>
      <w:r>
        <w:t xml:space="preserve">sottoinsiemi, in modo tale che la probabilità </w:t>
      </w:r>
      <w:proofErr w:type="spellStart"/>
      <w:r w:rsidRPr="00A92D62">
        <w:rPr>
          <w:i/>
          <w:iCs/>
        </w:rPr>
        <w:t>p</w:t>
      </w:r>
      <w:r w:rsidRPr="00A92D62">
        <w:rPr>
          <w:i/>
          <w:iCs/>
          <w:vertAlign w:val="subscript"/>
        </w:rPr>
        <w:t>i</w:t>
      </w:r>
      <w:proofErr w:type="spellEnd"/>
      <w:r>
        <w:t xml:space="preserve"> rappresenti la probabilità secondo la distribuzione ipotizzata che la variabile aleatoria assuma un valore appartenente al sottoinsieme </w:t>
      </w:r>
      <w:proofErr w:type="spellStart"/>
      <w:r>
        <w:t>I</w:t>
      </w:r>
      <w:r w:rsidRPr="00A92D62">
        <w:rPr>
          <w:vertAlign w:val="subscript"/>
        </w:rPr>
        <w:t>i</w:t>
      </w:r>
      <w:proofErr w:type="spellEnd"/>
      <w:r>
        <w:t>.</w:t>
      </w:r>
      <w:r w:rsidR="00DA4A60">
        <w:t xml:space="preserve"> </w:t>
      </w:r>
      <w:r>
        <w:t xml:space="preserve">Dal campione osserviamo le frequenze assolute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in cui gli elementi del campione si distribuiscono rispettivamente in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oMath>
      <w:r>
        <w:t>.</w:t>
      </w:r>
    </w:p>
    <w:p w14:paraId="29A3E555" w14:textId="495FC150" w:rsidR="008402E4" w:rsidRDefault="00C77B2C" w:rsidP="00C77B2C">
      <w:pPr>
        <w:ind w:left="426"/>
      </w:pPr>
      <w:r>
        <w:t>Il criterio del chi-quadrato si basa sulla statistica:</w:t>
      </w:r>
    </w:p>
    <w:p w14:paraId="7987F074" w14:textId="4818236D" w:rsidR="00DA4A60" w:rsidRPr="008C0E21" w:rsidRDefault="00DA4A60" w:rsidP="00C77B2C">
      <w:pPr>
        <w:ind w:left="426"/>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e>
                          </m:rad>
                        </m:den>
                      </m:f>
                    </m:e>
                  </m:d>
                </m:e>
                <m:sup>
                  <m:r>
                    <w:rPr>
                      <w:rFonts w:ascii="Cambria Math" w:hAnsi="Cambria Math"/>
                    </w:rPr>
                    <m:t>2</m:t>
                  </m:r>
                </m:sup>
              </m:sSup>
            </m:e>
          </m:nary>
        </m:oMath>
      </m:oMathPara>
    </w:p>
    <w:p w14:paraId="61FF7853" w14:textId="77777777" w:rsidR="008C0E21" w:rsidRDefault="008C0E21" w:rsidP="00C77B2C">
      <w:pPr>
        <w:ind w:left="426"/>
      </w:pPr>
      <w:r>
        <w:t>dove N</w:t>
      </w:r>
      <w:r w:rsidRPr="008C0E21">
        <w:rPr>
          <w:vertAlign w:val="subscript"/>
        </w:rPr>
        <w:t>i</w:t>
      </w:r>
      <w:r>
        <w:t xml:space="preserve"> è la variabile aleatoria che descrive il </w:t>
      </w:r>
      <w:r w:rsidRPr="008C0E21">
        <w:rPr>
          <w:b/>
          <w:bCs/>
        </w:rPr>
        <w:t>numero di elementi del campione casuale che cadono nell’intervallo</w:t>
      </w:r>
      <w:r>
        <w:t xml:space="preserve"> </w:t>
      </w:r>
      <w:proofErr w:type="spellStart"/>
      <w:r>
        <w:t>I</w:t>
      </w:r>
      <w:r w:rsidRPr="008C0E21">
        <w:rPr>
          <w:vertAlign w:val="subscript"/>
        </w:rPr>
        <w:t>i</w:t>
      </w:r>
      <w:proofErr w:type="spellEnd"/>
      <w:r>
        <w:t xml:space="preserve">. </w:t>
      </w:r>
    </w:p>
    <w:p w14:paraId="4A7F5245" w14:textId="77777777" w:rsidR="008C0E21" w:rsidRDefault="008C0E21" w:rsidP="00C77B2C">
      <w:pPr>
        <w:ind w:left="426"/>
      </w:pPr>
      <w:r>
        <w:t xml:space="preserve">Se la variabile aleatoria X ha una funzione di distribuzione </w:t>
      </w:r>
      <w:proofErr w:type="spellStart"/>
      <w:r>
        <w:t>F</w:t>
      </w:r>
      <w:r w:rsidRPr="008C0E21">
        <w:rPr>
          <w:vertAlign w:val="subscript"/>
        </w:rPr>
        <w:t>x</w:t>
      </w:r>
      <w:proofErr w:type="spellEnd"/>
      <w:r>
        <w:t xml:space="preserve">(x) con </w:t>
      </w:r>
      <w:r w:rsidRPr="008C0E21">
        <w:rPr>
          <w:i/>
          <w:iCs/>
        </w:rPr>
        <w:t>k</w:t>
      </w:r>
      <w:r>
        <w:t xml:space="preserve"> parametri non noti, si dimostra che con n sufficientemente grande la funzione di distribuzione della statistica Q è </w:t>
      </w:r>
      <w:r w:rsidRPr="008C0E21">
        <w:rPr>
          <w:b/>
          <w:bCs/>
        </w:rPr>
        <w:t>approssimabile con la funzione di distribuzione chi–quadrato con</w:t>
      </w:r>
      <w:r>
        <w:t xml:space="preserve"> r − k − 1 </w:t>
      </w:r>
      <w:r w:rsidRPr="008C0E21">
        <w:rPr>
          <w:b/>
          <w:bCs/>
        </w:rPr>
        <w:t>gradi di libertà</w:t>
      </w:r>
      <w:r>
        <w:t xml:space="preserve">. </w:t>
      </w:r>
    </w:p>
    <w:p w14:paraId="11E3C96F" w14:textId="344E0930" w:rsidR="008C0E21" w:rsidRDefault="008C0E21" w:rsidP="00C77B2C">
      <w:pPr>
        <w:ind w:left="426"/>
      </w:pPr>
      <w:r>
        <w:t xml:space="preserve">È importante, inoltre, che </w:t>
      </w:r>
      <w:r w:rsidRPr="008C0E21">
        <w:rPr>
          <w:b/>
          <w:bCs/>
        </w:rPr>
        <w:t xml:space="preserve">ogni classe abbia almeno </w:t>
      </w:r>
      <w:proofErr w:type="gramStart"/>
      <w:r w:rsidRPr="008C0E21">
        <w:rPr>
          <w:b/>
          <w:bCs/>
        </w:rPr>
        <w:t>5</w:t>
      </w:r>
      <w:proofErr w:type="gramEnd"/>
      <w:r w:rsidRPr="008C0E21">
        <w:rPr>
          <w:b/>
          <w:bCs/>
        </w:rPr>
        <w:t xml:space="preserve"> elementi</w:t>
      </w:r>
      <w:r>
        <w:t xml:space="preserve">. </w:t>
      </w:r>
    </w:p>
    <w:p w14:paraId="6113F51F" w14:textId="30C34BB5" w:rsidR="008C0E21" w:rsidRDefault="008C0E21" w:rsidP="00C77B2C">
      <w:pPr>
        <w:ind w:left="426"/>
      </w:pPr>
      <w:r>
        <w:t>La definizione del test del chi-quadrato bilaterale è la seguente: Per un campione sufficientemente numeroso di ampiezza n, il test chi-quadrato di misura α è il seguente:</w:t>
      </w:r>
    </w:p>
    <w:p w14:paraId="4F3C38DB" w14:textId="13BFEF8B" w:rsidR="008C0E21" w:rsidRDefault="008C0E21" w:rsidP="008C0E21">
      <w:pPr>
        <w:pStyle w:val="Paragrafoelenco"/>
        <w:numPr>
          <w:ilvl w:val="0"/>
          <w:numId w:val="49"/>
        </w:numPr>
      </w:pPr>
      <w:r>
        <w:t xml:space="preserve">Si accetta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se </m:t>
        </m:r>
        <m:sSubSup>
          <m:sSubSupPr>
            <m:ctrlPr>
              <w:rPr>
                <w:rFonts w:ascii="Cambria Math" w:hAnsi="Cambria Math"/>
                <w:i/>
              </w:rPr>
            </m:ctrlPr>
          </m:sSubSupPr>
          <m:e>
            <m:r>
              <w:rPr>
                <w:rFonts w:ascii="Cambria Math" w:hAnsi="Cambria Math"/>
              </w:rPr>
              <m:t>X</m:t>
            </m:r>
          </m:e>
          <m:sub>
            <m:r>
              <w:rPr>
                <w:rFonts w:ascii="Cambria Math" w:hAnsi="Cambria Math"/>
              </w:rPr>
              <m:t>1-a/2,r-k-1</m:t>
            </m:r>
          </m:sub>
          <m:sup>
            <m:r>
              <w:rPr>
                <w:rFonts w:ascii="Cambria Math" w:hAnsi="Cambria Math"/>
              </w:rPr>
              <m:t>2</m:t>
            </m:r>
          </m:sup>
        </m:sSubSup>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X</m:t>
            </m:r>
          </m:e>
          <m:sub>
            <m:r>
              <w:rPr>
                <w:rFonts w:ascii="Cambria Math" w:hAnsi="Cambria Math"/>
              </w:rPr>
              <m:t>a/2,r-k-1</m:t>
            </m:r>
          </m:sub>
          <m:sup>
            <m:r>
              <w:rPr>
                <w:rFonts w:ascii="Cambria Math" w:hAnsi="Cambria Math"/>
              </w:rPr>
              <m:t>2</m:t>
            </m:r>
          </m:sup>
        </m:sSubSup>
      </m:oMath>
    </w:p>
    <w:p w14:paraId="45555F05" w14:textId="3C2C4BF8" w:rsidR="00C01C26" w:rsidRDefault="00C01C26" w:rsidP="008C0E21">
      <w:pPr>
        <w:pStyle w:val="Paragrafoelenco"/>
        <w:numPr>
          <w:ilvl w:val="0"/>
          <w:numId w:val="49"/>
        </w:numPr>
      </w:pPr>
      <w:r>
        <w:t xml:space="preserve">Si rifiuta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se</w:t>
      </w:r>
    </w:p>
    <w:p w14:paraId="0A6B4D80" w14:textId="62900F36" w:rsidR="00C01C26" w:rsidRDefault="00CA4C81" w:rsidP="00C01C26">
      <w:pPr>
        <w:pStyle w:val="Paragrafoelenco"/>
        <w:numPr>
          <w:ilvl w:val="1"/>
          <w:numId w:val="49"/>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X</m:t>
            </m:r>
          </m:e>
          <m:sub>
            <m:r>
              <w:rPr>
                <w:rFonts w:ascii="Cambria Math" w:hAnsi="Cambria Math"/>
              </w:rPr>
              <m:t>1-a/2,r-k-1</m:t>
            </m:r>
          </m:sub>
          <m:sup>
            <m:r>
              <w:rPr>
                <w:rFonts w:ascii="Cambria Math" w:hAnsi="Cambria Math"/>
              </w:rPr>
              <m:t>2</m:t>
            </m:r>
          </m:sup>
        </m:sSubSup>
      </m:oMath>
    </w:p>
    <w:p w14:paraId="4BA480B4" w14:textId="5D2D026F" w:rsidR="00C01C26" w:rsidRDefault="00CA4C81" w:rsidP="00C01C26">
      <w:pPr>
        <w:pStyle w:val="Paragrafoelenco"/>
        <w:numPr>
          <w:ilvl w:val="1"/>
          <w:numId w:val="49"/>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X</m:t>
            </m:r>
          </m:e>
          <m:sub>
            <m:r>
              <w:rPr>
                <w:rFonts w:ascii="Cambria Math" w:hAnsi="Cambria Math"/>
              </w:rPr>
              <m:t>a/2,r-k-1</m:t>
            </m:r>
          </m:sub>
          <m:sup>
            <m:r>
              <w:rPr>
                <w:rFonts w:ascii="Cambria Math" w:hAnsi="Cambria Math"/>
              </w:rPr>
              <m:t>2</m:t>
            </m:r>
          </m:sup>
        </m:sSubSup>
      </m:oMath>
    </w:p>
    <w:p w14:paraId="60EA5721" w14:textId="77777777" w:rsidR="00C01C26" w:rsidRDefault="00C01C26" w:rsidP="00C01C26">
      <w:pPr>
        <w:ind w:left="426"/>
      </w:pPr>
    </w:p>
    <w:p w14:paraId="1B124141" w14:textId="77777777" w:rsidR="00C01C26" w:rsidRDefault="00C01C26" w:rsidP="00C01C26">
      <w:pPr>
        <w:ind w:left="426"/>
      </w:pPr>
    </w:p>
    <w:p w14:paraId="047FB54D" w14:textId="77777777" w:rsidR="00C01C26" w:rsidRDefault="00C01C26" w:rsidP="00C01C26">
      <w:pPr>
        <w:ind w:left="426"/>
      </w:pPr>
    </w:p>
    <w:p w14:paraId="6AA373A2" w14:textId="77777777" w:rsidR="00C01C26" w:rsidRDefault="00C01C26" w:rsidP="00C01C26">
      <w:pPr>
        <w:ind w:left="426"/>
      </w:pPr>
    </w:p>
    <w:p w14:paraId="22C33A49" w14:textId="325B10E2" w:rsidR="00C01C26" w:rsidRDefault="00C01C26" w:rsidP="00C01C26">
      <w:pPr>
        <w:ind w:left="426"/>
      </w:pPr>
      <w:r>
        <w:t xml:space="preserve">Con </w:t>
      </w:r>
      <m:oMath>
        <m:sSubSup>
          <m:sSubSupPr>
            <m:ctrlPr>
              <w:rPr>
                <w:rFonts w:ascii="Cambria Math" w:hAnsi="Cambria Math"/>
                <w:i/>
              </w:rPr>
            </m:ctrlPr>
          </m:sSubSupPr>
          <m:e>
            <m:r>
              <w:rPr>
                <w:rFonts w:ascii="Cambria Math" w:hAnsi="Cambria Math"/>
              </w:rPr>
              <m:t>X</m:t>
            </m:r>
          </m:e>
          <m:sub>
            <m:r>
              <w:rPr>
                <w:rFonts w:ascii="Cambria Math" w:hAnsi="Cambria Math"/>
              </w:rPr>
              <m:t>1-a/2,r-k-1</m:t>
            </m:r>
          </m:sub>
          <m:sup>
            <m:r>
              <w:rPr>
                <w:rFonts w:ascii="Cambria Math" w:hAnsi="Cambria Math"/>
              </w:rPr>
              <m:t>2</m:t>
            </m:r>
          </m:sup>
        </m:sSubSup>
      </m:oMath>
      <w:r>
        <w:t xml:space="preserve"> soluzione dell’equazione:</w:t>
      </w:r>
    </w:p>
    <w:p w14:paraId="09ACE607" w14:textId="11C26B65" w:rsidR="00C01C26" w:rsidRPr="00C01C26" w:rsidRDefault="00C01C26" w:rsidP="00C01C26">
      <w:pPr>
        <w:ind w:left="426"/>
      </w:pPr>
      <m:oMathPara>
        <m:oMath>
          <m:r>
            <w:rPr>
              <w:rFonts w:ascii="Cambria Math" w:hAnsi="Cambria Math"/>
            </w:rPr>
            <m:t>P</m:t>
          </m:r>
          <m:d>
            <m:dPr>
              <m:ctrlPr>
                <w:rPr>
                  <w:rFonts w:ascii="Cambria Math" w:hAnsi="Cambria Math"/>
                  <w:i/>
                </w:rPr>
              </m:ctrlPr>
            </m:dPr>
            <m:e>
              <m:r>
                <w:rPr>
                  <w:rFonts w:ascii="Cambria Math" w:hAnsi="Cambria Math"/>
                </w:rPr>
                <m:t>Q&lt;</m:t>
              </m:r>
              <m:sSubSup>
                <m:sSubSupPr>
                  <m:ctrlPr>
                    <w:rPr>
                      <w:rFonts w:ascii="Cambria Math" w:hAnsi="Cambria Math"/>
                      <w:i/>
                    </w:rPr>
                  </m:ctrlPr>
                </m:sSubSupPr>
                <m:e>
                  <m:r>
                    <w:rPr>
                      <w:rFonts w:ascii="Cambria Math" w:hAnsi="Cambria Math"/>
                    </w:rPr>
                    <m:t>X</m:t>
                  </m:r>
                </m:e>
                <m:sub>
                  <m:r>
                    <w:rPr>
                      <w:rFonts w:ascii="Cambria Math" w:hAnsi="Cambria Math"/>
                    </w:rPr>
                    <m:t>1-a/2,r-k-1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oMath>
      </m:oMathPara>
    </w:p>
    <w:p w14:paraId="453F27A9" w14:textId="77777777" w:rsidR="00C01C26" w:rsidRDefault="00C01C26" w:rsidP="00C01C26">
      <w:pPr>
        <w:ind w:left="426"/>
      </w:pPr>
    </w:p>
    <w:p w14:paraId="346DF9CE" w14:textId="1DC90E88" w:rsidR="00C01C26" w:rsidRDefault="00C01C26" w:rsidP="00C01C26">
      <w:pPr>
        <w:ind w:left="426"/>
      </w:pPr>
      <w:r>
        <w:t xml:space="preserve">E con </w:t>
      </w:r>
      <m:oMath>
        <m:sSubSup>
          <m:sSubSupPr>
            <m:ctrlPr>
              <w:rPr>
                <w:rFonts w:ascii="Cambria Math" w:hAnsi="Cambria Math"/>
                <w:i/>
              </w:rPr>
            </m:ctrlPr>
          </m:sSubSupPr>
          <m:e>
            <m:r>
              <w:rPr>
                <w:rFonts w:ascii="Cambria Math" w:hAnsi="Cambria Math"/>
              </w:rPr>
              <m:t>X</m:t>
            </m:r>
          </m:e>
          <m:sub>
            <m:r>
              <w:rPr>
                <w:rFonts w:ascii="Cambria Math" w:hAnsi="Cambria Math"/>
              </w:rPr>
              <m:t>a/2,r-k-1</m:t>
            </m:r>
          </m:sub>
          <m:sup>
            <m:r>
              <w:rPr>
                <w:rFonts w:ascii="Cambria Math" w:hAnsi="Cambria Math"/>
              </w:rPr>
              <m:t>2</m:t>
            </m:r>
          </m:sup>
        </m:sSubSup>
      </m:oMath>
      <w:r>
        <w:t xml:space="preserve"> soluzione dell’equazione:</w:t>
      </w:r>
    </w:p>
    <w:p w14:paraId="6E712EBA" w14:textId="687A6734" w:rsidR="00C01C26" w:rsidRPr="00DA774F" w:rsidRDefault="00C01C26" w:rsidP="00C01C26">
      <w:pPr>
        <w:ind w:left="426"/>
      </w:pPr>
      <m:oMathPara>
        <m:oMath>
          <m:r>
            <w:rPr>
              <w:rFonts w:ascii="Cambria Math" w:hAnsi="Cambria Math"/>
            </w:rPr>
            <m:t>P</m:t>
          </m:r>
          <m:d>
            <m:dPr>
              <m:ctrlPr>
                <w:rPr>
                  <w:rFonts w:ascii="Cambria Math" w:hAnsi="Cambria Math"/>
                  <w:i/>
                </w:rPr>
              </m:ctrlPr>
            </m:dPr>
            <m:e>
              <m:r>
                <w:rPr>
                  <w:rFonts w:ascii="Cambria Math" w:hAnsi="Cambria Math"/>
                </w:rPr>
                <m:t>Q&lt;</m:t>
              </m:r>
              <m:sSubSup>
                <m:sSubSupPr>
                  <m:ctrlPr>
                    <w:rPr>
                      <w:rFonts w:ascii="Cambria Math" w:hAnsi="Cambria Math"/>
                      <w:i/>
                    </w:rPr>
                  </m:ctrlPr>
                </m:sSubSupPr>
                <m:e>
                  <m:r>
                    <w:rPr>
                      <w:rFonts w:ascii="Cambria Math" w:hAnsi="Cambria Math"/>
                    </w:rPr>
                    <m:t>X</m:t>
                  </m:r>
                </m:e>
                <m:sub>
                  <m:r>
                    <w:rPr>
                      <w:rFonts w:ascii="Cambria Math" w:hAnsi="Cambria Math"/>
                    </w:rPr>
                    <m:t>a/2,r-k-1</m:t>
                  </m:r>
                </m:sub>
                <m:sup>
                  <m:r>
                    <w:rPr>
                      <w:rFonts w:ascii="Cambria Math" w:hAnsi="Cambria Math"/>
                    </w:rPr>
                    <m:t>2</m:t>
                  </m:r>
                </m:sup>
              </m:sSubSup>
            </m:e>
          </m:d>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oMath>
      </m:oMathPara>
    </w:p>
    <w:p w14:paraId="3AD632F2" w14:textId="5F141EE6" w:rsidR="00DA774F" w:rsidRDefault="00DA774F" w:rsidP="00DA774F">
      <w:pPr>
        <w:ind w:left="426"/>
      </w:pPr>
      <w:r>
        <w:t>Vediamo quindi l’esempio per la normale.</w:t>
      </w:r>
      <w:r>
        <w:br/>
        <w:t xml:space="preserve">Suddividiamo l’insieme in </w:t>
      </w:r>
      <w:proofErr w:type="gramStart"/>
      <w:r w:rsidRPr="00DA774F">
        <w:rPr>
          <w:b/>
          <w:bCs/>
        </w:rPr>
        <w:t>5</w:t>
      </w:r>
      <w:proofErr w:type="gramEnd"/>
      <w:r w:rsidRPr="00DA774F">
        <w:rPr>
          <w:b/>
          <w:bCs/>
        </w:rPr>
        <w:t xml:space="preserve"> sottoinsiemi</w:t>
      </w:r>
      <w:r>
        <w:t>, determiniamo quindi i sottoinsiemi utilizzando i quantili:</w:t>
      </w:r>
    </w:p>
    <w:tbl>
      <w:tblPr>
        <w:tblStyle w:val="Grigliatabella"/>
        <w:tblW w:w="0" w:type="auto"/>
        <w:tblInd w:w="426" w:type="dxa"/>
        <w:tblLook w:val="04A0" w:firstRow="1" w:lastRow="0" w:firstColumn="1" w:lastColumn="0" w:noHBand="0" w:noVBand="1"/>
      </w:tblPr>
      <w:tblGrid>
        <w:gridCol w:w="9202"/>
      </w:tblGrid>
      <w:tr w:rsidR="00DA774F" w14:paraId="312D7D18" w14:textId="77777777" w:rsidTr="00DA774F">
        <w:tc>
          <w:tcPr>
            <w:tcW w:w="9628" w:type="dxa"/>
          </w:tcPr>
          <w:p w14:paraId="0FBD890B" w14:textId="4C162D83" w:rsidR="00DA774F" w:rsidRPr="00DA774F" w:rsidRDefault="00DA774F" w:rsidP="00DA774F">
            <w:pPr>
              <w:ind w:left="451"/>
              <w:rPr>
                <w:rFonts w:ascii="Consolas" w:hAnsi="Consolas"/>
                <w:sz w:val="18"/>
                <w:szCs w:val="18"/>
                <w:lang w:val="en-US"/>
              </w:rPr>
            </w:pPr>
            <w:r w:rsidRPr="006F329A">
              <w:br/>
            </w:r>
            <w:r w:rsidRPr="00DA774F">
              <w:rPr>
                <w:rFonts w:ascii="Consolas" w:hAnsi="Consolas"/>
                <w:sz w:val="18"/>
                <w:szCs w:val="18"/>
                <w:lang w:val="en-US"/>
              </w:rPr>
              <w:t>&gt; m&lt;-mean(</w:t>
            </w:r>
            <w:proofErr w:type="spellStart"/>
            <w:r w:rsidRPr="00DA774F">
              <w:rPr>
                <w:rFonts w:ascii="Consolas" w:hAnsi="Consolas"/>
                <w:sz w:val="18"/>
                <w:szCs w:val="18"/>
                <w:lang w:val="en-US"/>
              </w:rPr>
              <w:t>voti</w:t>
            </w:r>
            <w:proofErr w:type="spellEnd"/>
            <w:r w:rsidRPr="00DA774F">
              <w:rPr>
                <w:rFonts w:ascii="Consolas" w:hAnsi="Consolas"/>
                <w:sz w:val="18"/>
                <w:szCs w:val="18"/>
                <w:lang w:val="en-US"/>
              </w:rPr>
              <w:t>)</w:t>
            </w:r>
          </w:p>
          <w:p w14:paraId="753F2F1A" w14:textId="77777777" w:rsidR="00DA774F" w:rsidRPr="00DA774F" w:rsidRDefault="00DA774F" w:rsidP="00DA774F">
            <w:pPr>
              <w:ind w:left="451"/>
              <w:rPr>
                <w:rFonts w:ascii="Consolas" w:hAnsi="Consolas"/>
                <w:sz w:val="18"/>
                <w:szCs w:val="18"/>
                <w:lang w:val="en-US"/>
              </w:rPr>
            </w:pPr>
            <w:r w:rsidRPr="00DA774F">
              <w:rPr>
                <w:rFonts w:ascii="Consolas" w:hAnsi="Consolas"/>
                <w:sz w:val="18"/>
                <w:szCs w:val="18"/>
                <w:lang w:val="en-US"/>
              </w:rPr>
              <w:t>&gt; d&lt;-</w:t>
            </w:r>
            <w:proofErr w:type="spellStart"/>
            <w:r w:rsidRPr="00DA774F">
              <w:rPr>
                <w:rFonts w:ascii="Consolas" w:hAnsi="Consolas"/>
                <w:sz w:val="18"/>
                <w:szCs w:val="18"/>
                <w:lang w:val="en-US"/>
              </w:rPr>
              <w:t>sd</w:t>
            </w:r>
            <w:proofErr w:type="spellEnd"/>
            <w:r w:rsidRPr="00DA774F">
              <w:rPr>
                <w:rFonts w:ascii="Consolas" w:hAnsi="Consolas"/>
                <w:sz w:val="18"/>
                <w:szCs w:val="18"/>
                <w:lang w:val="en-US"/>
              </w:rPr>
              <w:t>(</w:t>
            </w:r>
            <w:proofErr w:type="spellStart"/>
            <w:r w:rsidRPr="00DA774F">
              <w:rPr>
                <w:rFonts w:ascii="Consolas" w:hAnsi="Consolas"/>
                <w:sz w:val="18"/>
                <w:szCs w:val="18"/>
                <w:lang w:val="en-US"/>
              </w:rPr>
              <w:t>voti</w:t>
            </w:r>
            <w:proofErr w:type="spellEnd"/>
            <w:r w:rsidRPr="00DA774F">
              <w:rPr>
                <w:rFonts w:ascii="Consolas" w:hAnsi="Consolas"/>
                <w:sz w:val="18"/>
                <w:szCs w:val="18"/>
                <w:lang w:val="en-US"/>
              </w:rPr>
              <w:t>)</w:t>
            </w:r>
          </w:p>
          <w:p w14:paraId="13FEFCEC" w14:textId="77777777" w:rsidR="00DA774F" w:rsidRPr="00DA774F" w:rsidRDefault="00DA774F" w:rsidP="00DA774F">
            <w:pPr>
              <w:ind w:left="451"/>
              <w:rPr>
                <w:rFonts w:ascii="Consolas" w:hAnsi="Consolas"/>
                <w:sz w:val="18"/>
                <w:szCs w:val="18"/>
                <w:lang w:val="en-US"/>
              </w:rPr>
            </w:pPr>
            <w:r w:rsidRPr="00DA774F">
              <w:rPr>
                <w:rFonts w:ascii="Consolas" w:hAnsi="Consolas"/>
                <w:sz w:val="18"/>
                <w:szCs w:val="18"/>
                <w:lang w:val="en-US"/>
              </w:rPr>
              <w:t xml:space="preserve">&gt; </w:t>
            </w:r>
          </w:p>
          <w:p w14:paraId="3839A29B" w14:textId="77777777" w:rsidR="00DA774F" w:rsidRPr="00DA774F" w:rsidRDefault="00DA774F" w:rsidP="00DA774F">
            <w:pPr>
              <w:ind w:left="451"/>
              <w:rPr>
                <w:rFonts w:ascii="Consolas" w:hAnsi="Consolas"/>
                <w:sz w:val="18"/>
                <w:szCs w:val="18"/>
                <w:lang w:val="en-US"/>
              </w:rPr>
            </w:pPr>
            <w:r w:rsidRPr="00DA774F">
              <w:rPr>
                <w:rFonts w:ascii="Consolas" w:hAnsi="Consolas"/>
                <w:sz w:val="18"/>
                <w:szCs w:val="18"/>
                <w:lang w:val="en-US"/>
              </w:rPr>
              <w:t>&gt; a&lt;-numeric(4)</w:t>
            </w:r>
          </w:p>
          <w:p w14:paraId="161FE8FB" w14:textId="77777777" w:rsidR="00DA774F" w:rsidRPr="00DA774F" w:rsidRDefault="00DA774F" w:rsidP="00DA774F">
            <w:pPr>
              <w:ind w:left="451"/>
              <w:rPr>
                <w:rFonts w:ascii="Consolas" w:hAnsi="Consolas"/>
                <w:sz w:val="18"/>
                <w:szCs w:val="18"/>
                <w:lang w:val="en-US"/>
              </w:rPr>
            </w:pPr>
            <w:r w:rsidRPr="00DA774F">
              <w:rPr>
                <w:rFonts w:ascii="Consolas" w:hAnsi="Consolas"/>
                <w:sz w:val="18"/>
                <w:szCs w:val="18"/>
                <w:lang w:val="en-US"/>
              </w:rPr>
              <w:t>&gt; for(</w:t>
            </w:r>
            <w:proofErr w:type="spellStart"/>
            <w:r w:rsidRPr="00DA774F">
              <w:rPr>
                <w:rFonts w:ascii="Consolas" w:hAnsi="Consolas"/>
                <w:sz w:val="18"/>
                <w:szCs w:val="18"/>
                <w:lang w:val="en-US"/>
              </w:rPr>
              <w:t>i</w:t>
            </w:r>
            <w:proofErr w:type="spellEnd"/>
            <w:r w:rsidRPr="00DA774F">
              <w:rPr>
                <w:rFonts w:ascii="Consolas" w:hAnsi="Consolas"/>
                <w:sz w:val="18"/>
                <w:szCs w:val="18"/>
                <w:lang w:val="en-US"/>
              </w:rPr>
              <w:t xml:space="preserve"> in 1:4)</w:t>
            </w:r>
          </w:p>
          <w:p w14:paraId="6139A266" w14:textId="77777777" w:rsidR="00DA774F" w:rsidRPr="00DA774F" w:rsidRDefault="00DA774F" w:rsidP="00DA774F">
            <w:pPr>
              <w:ind w:left="451"/>
              <w:rPr>
                <w:rFonts w:ascii="Consolas" w:hAnsi="Consolas"/>
                <w:sz w:val="18"/>
                <w:szCs w:val="18"/>
                <w:lang w:val="en-US"/>
              </w:rPr>
            </w:pPr>
            <w:r w:rsidRPr="00DA774F">
              <w:rPr>
                <w:rFonts w:ascii="Consolas" w:hAnsi="Consolas"/>
                <w:sz w:val="18"/>
                <w:szCs w:val="18"/>
                <w:lang w:val="en-US"/>
              </w:rPr>
              <w:t>+   a[</w:t>
            </w:r>
            <w:proofErr w:type="spellStart"/>
            <w:r w:rsidRPr="00DA774F">
              <w:rPr>
                <w:rFonts w:ascii="Consolas" w:hAnsi="Consolas"/>
                <w:sz w:val="18"/>
                <w:szCs w:val="18"/>
                <w:lang w:val="en-US"/>
              </w:rPr>
              <w:t>i</w:t>
            </w:r>
            <w:proofErr w:type="spellEnd"/>
            <w:r w:rsidRPr="00DA774F">
              <w:rPr>
                <w:rFonts w:ascii="Consolas" w:hAnsi="Consolas"/>
                <w:sz w:val="18"/>
                <w:szCs w:val="18"/>
                <w:lang w:val="en-US"/>
              </w:rPr>
              <w:t>]&lt;-</w:t>
            </w:r>
            <w:proofErr w:type="spellStart"/>
            <w:r w:rsidRPr="00DA774F">
              <w:rPr>
                <w:rFonts w:ascii="Consolas" w:hAnsi="Consolas"/>
                <w:sz w:val="18"/>
                <w:szCs w:val="18"/>
                <w:lang w:val="en-US"/>
              </w:rPr>
              <w:t>qnorm</w:t>
            </w:r>
            <w:proofErr w:type="spellEnd"/>
            <w:r w:rsidRPr="00DA774F">
              <w:rPr>
                <w:rFonts w:ascii="Consolas" w:hAnsi="Consolas"/>
                <w:sz w:val="18"/>
                <w:szCs w:val="18"/>
                <w:lang w:val="en-US"/>
              </w:rPr>
              <w:t>(0.2*</w:t>
            </w:r>
            <w:proofErr w:type="spellStart"/>
            <w:r w:rsidRPr="00DA774F">
              <w:rPr>
                <w:rFonts w:ascii="Consolas" w:hAnsi="Consolas"/>
                <w:sz w:val="18"/>
                <w:szCs w:val="18"/>
                <w:lang w:val="en-US"/>
              </w:rPr>
              <w:t>i,mean</w:t>
            </w:r>
            <w:proofErr w:type="spellEnd"/>
            <w:r w:rsidRPr="00DA774F">
              <w:rPr>
                <w:rFonts w:ascii="Consolas" w:hAnsi="Consolas"/>
                <w:sz w:val="18"/>
                <w:szCs w:val="18"/>
                <w:lang w:val="en-US"/>
              </w:rPr>
              <w:t>=</w:t>
            </w:r>
            <w:proofErr w:type="spellStart"/>
            <w:r w:rsidRPr="00DA774F">
              <w:rPr>
                <w:rFonts w:ascii="Consolas" w:hAnsi="Consolas"/>
                <w:sz w:val="18"/>
                <w:szCs w:val="18"/>
                <w:lang w:val="en-US"/>
              </w:rPr>
              <w:t>m,sd</w:t>
            </w:r>
            <w:proofErr w:type="spellEnd"/>
            <w:r w:rsidRPr="00DA774F">
              <w:rPr>
                <w:rFonts w:ascii="Consolas" w:hAnsi="Consolas"/>
                <w:sz w:val="18"/>
                <w:szCs w:val="18"/>
                <w:lang w:val="en-US"/>
              </w:rPr>
              <w:t>=d)</w:t>
            </w:r>
          </w:p>
          <w:p w14:paraId="7B180C40" w14:textId="77777777" w:rsidR="00DA774F" w:rsidRPr="00DA774F" w:rsidRDefault="00DA774F" w:rsidP="00DA774F">
            <w:pPr>
              <w:ind w:left="451"/>
              <w:rPr>
                <w:rFonts w:ascii="Consolas" w:hAnsi="Consolas"/>
                <w:sz w:val="18"/>
                <w:szCs w:val="18"/>
              </w:rPr>
            </w:pPr>
            <w:r w:rsidRPr="00DA774F">
              <w:rPr>
                <w:rFonts w:ascii="Consolas" w:hAnsi="Consolas"/>
                <w:sz w:val="18"/>
                <w:szCs w:val="18"/>
              </w:rPr>
              <w:t>&gt; a</w:t>
            </w:r>
          </w:p>
          <w:p w14:paraId="1696C5C3" w14:textId="279CF956" w:rsidR="00DA774F" w:rsidRDefault="00DA774F" w:rsidP="00DA774F">
            <w:pPr>
              <w:ind w:left="451"/>
            </w:pPr>
            <w:r w:rsidRPr="00DA774F">
              <w:rPr>
                <w:rFonts w:ascii="Consolas" w:hAnsi="Consolas"/>
                <w:sz w:val="18"/>
                <w:szCs w:val="18"/>
              </w:rPr>
              <w:t>[1] 21.04985 23.05602 24.78398 26.79015</w:t>
            </w:r>
            <w:r>
              <w:br/>
            </w:r>
          </w:p>
        </w:tc>
      </w:tr>
    </w:tbl>
    <w:p w14:paraId="21F25285" w14:textId="1C57ED1F" w:rsidR="00DA774F" w:rsidRDefault="00DA774F" w:rsidP="00DA774F">
      <w:pPr>
        <w:ind w:left="426"/>
      </w:pPr>
    </w:p>
    <w:p w14:paraId="74308B83" w14:textId="2D40908D" w:rsidR="006275C7" w:rsidRDefault="0086124E" w:rsidP="00DA774F">
      <w:pPr>
        <w:ind w:left="426"/>
      </w:pPr>
      <w:r>
        <w:t xml:space="preserve">Dai valori </w:t>
      </w:r>
      <w:r w:rsidRPr="0086124E">
        <w:t xml:space="preserve">uscenti si possono ricavare gli intervalli dei </w:t>
      </w:r>
      <w:proofErr w:type="gramStart"/>
      <w:r w:rsidRPr="0086124E">
        <w:t>5</w:t>
      </w:r>
      <w:proofErr w:type="gramEnd"/>
      <w:r w:rsidRPr="0086124E">
        <w:t xml:space="preserve"> sottoinsiemi:</w:t>
      </w:r>
    </w:p>
    <w:p w14:paraId="372A401B" w14:textId="7342DF5F" w:rsidR="0086124E" w:rsidRDefault="0086124E" w:rsidP="0086124E">
      <w:pPr>
        <w:pStyle w:val="Paragrafoelenco"/>
        <w:numPr>
          <w:ilvl w:val="0"/>
          <w:numId w:val="50"/>
        </w:numPr>
      </w:pPr>
      <w:r>
        <w:t xml:space="preserve">(-infinito, </w:t>
      </w:r>
      <w:r w:rsidR="004B171B" w:rsidRPr="004B171B">
        <w:t>21.04985</w:t>
      </w:r>
      <w:r>
        <w:t>)</w:t>
      </w:r>
    </w:p>
    <w:p w14:paraId="6AEA2EDD" w14:textId="7CF09474" w:rsidR="0086124E" w:rsidRDefault="0086124E" w:rsidP="0086124E">
      <w:pPr>
        <w:pStyle w:val="Paragrafoelenco"/>
        <w:numPr>
          <w:ilvl w:val="0"/>
          <w:numId w:val="50"/>
        </w:numPr>
      </w:pPr>
      <w:r>
        <w:t>(</w:t>
      </w:r>
      <w:r w:rsidR="004B171B" w:rsidRPr="004B171B">
        <w:t>21.04985</w:t>
      </w:r>
      <w:r>
        <w:t xml:space="preserve">, </w:t>
      </w:r>
      <w:r w:rsidR="004B171B" w:rsidRPr="004B171B">
        <w:t>23.05602</w:t>
      </w:r>
      <w:r>
        <w:t>)</w:t>
      </w:r>
    </w:p>
    <w:p w14:paraId="3514B312" w14:textId="351DC54C" w:rsidR="0086124E" w:rsidRDefault="0086124E" w:rsidP="0086124E">
      <w:pPr>
        <w:pStyle w:val="Paragrafoelenco"/>
        <w:numPr>
          <w:ilvl w:val="0"/>
          <w:numId w:val="50"/>
        </w:numPr>
      </w:pPr>
      <w:r>
        <w:t>(</w:t>
      </w:r>
      <w:r w:rsidR="004B171B" w:rsidRPr="004B171B">
        <w:t>23.05602</w:t>
      </w:r>
      <w:r>
        <w:t xml:space="preserve">, </w:t>
      </w:r>
      <w:r w:rsidR="004B171B" w:rsidRPr="004B171B">
        <w:t>24.78398</w:t>
      </w:r>
      <w:r>
        <w:t>)</w:t>
      </w:r>
    </w:p>
    <w:p w14:paraId="76268AD5" w14:textId="4D1D22A0" w:rsidR="0086124E" w:rsidRDefault="0086124E" w:rsidP="0086124E">
      <w:pPr>
        <w:pStyle w:val="Paragrafoelenco"/>
        <w:numPr>
          <w:ilvl w:val="0"/>
          <w:numId w:val="50"/>
        </w:numPr>
      </w:pPr>
      <w:r>
        <w:t>(</w:t>
      </w:r>
      <w:r w:rsidR="004B171B" w:rsidRPr="004B171B">
        <w:t>24.78398</w:t>
      </w:r>
      <w:r>
        <w:t xml:space="preserve">, </w:t>
      </w:r>
      <w:r w:rsidR="004B171B" w:rsidRPr="004B171B">
        <w:t>26.79015</w:t>
      </w:r>
      <w:r>
        <w:t>)</w:t>
      </w:r>
    </w:p>
    <w:p w14:paraId="20F6448C" w14:textId="7440119A" w:rsidR="0086124E" w:rsidRDefault="0086124E" w:rsidP="0086124E">
      <w:pPr>
        <w:pStyle w:val="Paragrafoelenco"/>
        <w:numPr>
          <w:ilvl w:val="0"/>
          <w:numId w:val="50"/>
        </w:numPr>
      </w:pPr>
      <w:r>
        <w:t>(</w:t>
      </w:r>
      <w:r w:rsidR="004B171B" w:rsidRPr="004B171B">
        <w:t>26.79015</w:t>
      </w:r>
      <w:r>
        <w:t>, +infinito)</w:t>
      </w:r>
    </w:p>
    <w:p w14:paraId="58F03EC0" w14:textId="0DECF72A" w:rsidR="003971B5" w:rsidRDefault="003971B5" w:rsidP="003971B5">
      <w:pPr>
        <w:ind w:left="426"/>
      </w:pPr>
      <w:r w:rsidRPr="003971B5">
        <w:t xml:space="preserve">Determiniamo dunque il </w:t>
      </w:r>
      <w:r w:rsidRPr="003971B5">
        <w:rPr>
          <w:b/>
          <w:bCs/>
        </w:rPr>
        <w:t>numero di elementi che cadono in ogni insieme</w:t>
      </w:r>
      <w:r w:rsidRPr="003971B5">
        <w:t>:</w:t>
      </w:r>
    </w:p>
    <w:tbl>
      <w:tblPr>
        <w:tblStyle w:val="Grigliatabella"/>
        <w:tblW w:w="0" w:type="auto"/>
        <w:tblInd w:w="426" w:type="dxa"/>
        <w:tblLook w:val="04A0" w:firstRow="1" w:lastRow="0" w:firstColumn="1" w:lastColumn="0" w:noHBand="0" w:noVBand="1"/>
      </w:tblPr>
      <w:tblGrid>
        <w:gridCol w:w="9202"/>
      </w:tblGrid>
      <w:tr w:rsidR="003971B5" w14:paraId="4DB6B9F1" w14:textId="77777777" w:rsidTr="003971B5">
        <w:tc>
          <w:tcPr>
            <w:tcW w:w="9628" w:type="dxa"/>
          </w:tcPr>
          <w:p w14:paraId="6F07CE49" w14:textId="0A30BE68" w:rsidR="003971B5" w:rsidRPr="00DE4EE2" w:rsidRDefault="003971B5" w:rsidP="003971B5">
            <w:pPr>
              <w:ind w:left="451"/>
              <w:rPr>
                <w:rFonts w:ascii="Consolas" w:hAnsi="Consolas"/>
                <w:sz w:val="18"/>
                <w:szCs w:val="18"/>
                <w:lang w:val="en-US"/>
              </w:rPr>
            </w:pPr>
            <w:r w:rsidRPr="006F329A">
              <w:rPr>
                <w:lang w:val="en-US"/>
              </w:rPr>
              <w:br/>
            </w:r>
            <w:r w:rsidRPr="00DE4EE2">
              <w:rPr>
                <w:rFonts w:ascii="Consolas" w:hAnsi="Consolas"/>
                <w:sz w:val="18"/>
                <w:szCs w:val="18"/>
                <w:lang w:val="en-US"/>
              </w:rPr>
              <w:t>&gt; r&lt;-5</w:t>
            </w:r>
          </w:p>
          <w:p w14:paraId="1981B890" w14:textId="77777777" w:rsidR="003971B5" w:rsidRPr="00DE4EE2" w:rsidRDefault="003971B5" w:rsidP="003971B5">
            <w:pPr>
              <w:ind w:left="451"/>
              <w:rPr>
                <w:rFonts w:ascii="Consolas" w:hAnsi="Consolas"/>
                <w:sz w:val="18"/>
                <w:szCs w:val="18"/>
                <w:lang w:val="en-US"/>
              </w:rPr>
            </w:pPr>
            <w:r w:rsidRPr="00DE4EE2">
              <w:rPr>
                <w:rFonts w:ascii="Consolas" w:hAnsi="Consolas"/>
                <w:sz w:val="18"/>
                <w:szCs w:val="18"/>
                <w:lang w:val="en-US"/>
              </w:rPr>
              <w:t xml:space="preserve">&gt; </w:t>
            </w:r>
            <w:proofErr w:type="spellStart"/>
            <w:r w:rsidRPr="00DE4EE2">
              <w:rPr>
                <w:rFonts w:ascii="Consolas" w:hAnsi="Consolas"/>
                <w:sz w:val="18"/>
                <w:szCs w:val="18"/>
                <w:lang w:val="en-US"/>
              </w:rPr>
              <w:t>nint</w:t>
            </w:r>
            <w:proofErr w:type="spellEnd"/>
            <w:r w:rsidRPr="00DE4EE2">
              <w:rPr>
                <w:rFonts w:ascii="Consolas" w:hAnsi="Consolas"/>
                <w:sz w:val="18"/>
                <w:szCs w:val="18"/>
                <w:lang w:val="en-US"/>
              </w:rPr>
              <w:t xml:space="preserve"> &lt;-numeric(r)</w:t>
            </w:r>
          </w:p>
          <w:p w14:paraId="20923179" w14:textId="77777777" w:rsidR="003971B5" w:rsidRPr="00DE4EE2" w:rsidRDefault="003971B5" w:rsidP="003971B5">
            <w:pPr>
              <w:ind w:left="451"/>
              <w:rPr>
                <w:rFonts w:ascii="Consolas" w:hAnsi="Consolas"/>
                <w:sz w:val="18"/>
                <w:szCs w:val="18"/>
                <w:lang w:val="en-US"/>
              </w:rPr>
            </w:pPr>
            <w:r w:rsidRPr="00DE4EE2">
              <w:rPr>
                <w:rFonts w:ascii="Consolas" w:hAnsi="Consolas"/>
                <w:sz w:val="18"/>
                <w:szCs w:val="18"/>
                <w:lang w:val="en-US"/>
              </w:rPr>
              <w:t xml:space="preserve">&gt; </w:t>
            </w:r>
            <w:proofErr w:type="spellStart"/>
            <w:r w:rsidRPr="00DE4EE2">
              <w:rPr>
                <w:rFonts w:ascii="Consolas" w:hAnsi="Consolas"/>
                <w:sz w:val="18"/>
                <w:szCs w:val="18"/>
                <w:lang w:val="en-US"/>
              </w:rPr>
              <w:t>nint</w:t>
            </w:r>
            <w:proofErr w:type="spellEnd"/>
            <w:r w:rsidRPr="00DE4EE2">
              <w:rPr>
                <w:rFonts w:ascii="Consolas" w:hAnsi="Consolas"/>
                <w:sz w:val="18"/>
                <w:szCs w:val="18"/>
                <w:lang w:val="en-US"/>
              </w:rPr>
              <w:t>[1]&lt;-length(which(</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&lt; a[1]))</w:t>
            </w:r>
          </w:p>
          <w:p w14:paraId="2380BB89" w14:textId="77777777" w:rsidR="003971B5" w:rsidRPr="00DE4EE2" w:rsidRDefault="003971B5" w:rsidP="003971B5">
            <w:pPr>
              <w:ind w:left="451"/>
              <w:rPr>
                <w:rFonts w:ascii="Consolas" w:hAnsi="Consolas"/>
                <w:sz w:val="18"/>
                <w:szCs w:val="18"/>
                <w:lang w:val="en-US"/>
              </w:rPr>
            </w:pPr>
            <w:r w:rsidRPr="00DE4EE2">
              <w:rPr>
                <w:rFonts w:ascii="Consolas" w:hAnsi="Consolas"/>
                <w:sz w:val="18"/>
                <w:szCs w:val="18"/>
                <w:lang w:val="en-US"/>
              </w:rPr>
              <w:t xml:space="preserve">&gt; </w:t>
            </w:r>
            <w:proofErr w:type="spellStart"/>
            <w:r w:rsidRPr="00DE4EE2">
              <w:rPr>
                <w:rFonts w:ascii="Consolas" w:hAnsi="Consolas"/>
                <w:sz w:val="18"/>
                <w:szCs w:val="18"/>
                <w:lang w:val="en-US"/>
              </w:rPr>
              <w:t>nint</w:t>
            </w:r>
            <w:proofErr w:type="spellEnd"/>
            <w:r w:rsidRPr="00DE4EE2">
              <w:rPr>
                <w:rFonts w:ascii="Consolas" w:hAnsi="Consolas"/>
                <w:sz w:val="18"/>
                <w:szCs w:val="18"/>
                <w:lang w:val="en-US"/>
              </w:rPr>
              <w:t>[2]&lt;-length(which((</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&gt;= a[1])&amp;(</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&lt;a[2])))</w:t>
            </w:r>
          </w:p>
          <w:p w14:paraId="1CA742AD" w14:textId="77777777" w:rsidR="003971B5" w:rsidRPr="00DE4EE2" w:rsidRDefault="003971B5" w:rsidP="003971B5">
            <w:pPr>
              <w:ind w:left="451"/>
              <w:rPr>
                <w:rFonts w:ascii="Consolas" w:hAnsi="Consolas"/>
                <w:sz w:val="18"/>
                <w:szCs w:val="18"/>
                <w:lang w:val="en-US"/>
              </w:rPr>
            </w:pPr>
            <w:r w:rsidRPr="00DE4EE2">
              <w:rPr>
                <w:rFonts w:ascii="Consolas" w:hAnsi="Consolas"/>
                <w:sz w:val="18"/>
                <w:szCs w:val="18"/>
                <w:lang w:val="en-US"/>
              </w:rPr>
              <w:t xml:space="preserve">&gt; </w:t>
            </w:r>
            <w:proofErr w:type="spellStart"/>
            <w:r w:rsidRPr="00DE4EE2">
              <w:rPr>
                <w:rFonts w:ascii="Consolas" w:hAnsi="Consolas"/>
                <w:sz w:val="18"/>
                <w:szCs w:val="18"/>
                <w:lang w:val="en-US"/>
              </w:rPr>
              <w:t>nint</w:t>
            </w:r>
            <w:proofErr w:type="spellEnd"/>
            <w:r w:rsidRPr="00DE4EE2">
              <w:rPr>
                <w:rFonts w:ascii="Consolas" w:hAnsi="Consolas"/>
                <w:sz w:val="18"/>
                <w:szCs w:val="18"/>
                <w:lang w:val="en-US"/>
              </w:rPr>
              <w:t>[3]&lt;-length(which((</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&gt;= a[2])&amp;(</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&lt;a[3])))</w:t>
            </w:r>
          </w:p>
          <w:p w14:paraId="57B59A66" w14:textId="77777777" w:rsidR="003971B5" w:rsidRPr="00DE4EE2" w:rsidRDefault="003971B5" w:rsidP="003971B5">
            <w:pPr>
              <w:ind w:left="451"/>
              <w:rPr>
                <w:rFonts w:ascii="Consolas" w:hAnsi="Consolas"/>
                <w:sz w:val="18"/>
                <w:szCs w:val="18"/>
                <w:lang w:val="en-US"/>
              </w:rPr>
            </w:pPr>
            <w:r w:rsidRPr="00DE4EE2">
              <w:rPr>
                <w:rFonts w:ascii="Consolas" w:hAnsi="Consolas"/>
                <w:sz w:val="18"/>
                <w:szCs w:val="18"/>
                <w:lang w:val="en-US"/>
              </w:rPr>
              <w:t xml:space="preserve">&gt; </w:t>
            </w:r>
            <w:proofErr w:type="spellStart"/>
            <w:r w:rsidRPr="00DE4EE2">
              <w:rPr>
                <w:rFonts w:ascii="Consolas" w:hAnsi="Consolas"/>
                <w:sz w:val="18"/>
                <w:szCs w:val="18"/>
                <w:lang w:val="en-US"/>
              </w:rPr>
              <w:t>nint</w:t>
            </w:r>
            <w:proofErr w:type="spellEnd"/>
            <w:r w:rsidRPr="00DE4EE2">
              <w:rPr>
                <w:rFonts w:ascii="Consolas" w:hAnsi="Consolas"/>
                <w:sz w:val="18"/>
                <w:szCs w:val="18"/>
                <w:lang w:val="en-US"/>
              </w:rPr>
              <w:t>[4]&lt;-length(which((</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&gt;= a[3])&amp;(</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&lt;a[4])))</w:t>
            </w:r>
          </w:p>
          <w:p w14:paraId="6CF113B1" w14:textId="77777777" w:rsidR="003971B5" w:rsidRPr="00DE4EE2" w:rsidRDefault="003971B5" w:rsidP="003971B5">
            <w:pPr>
              <w:ind w:left="451"/>
              <w:rPr>
                <w:rFonts w:ascii="Consolas" w:hAnsi="Consolas"/>
                <w:sz w:val="18"/>
                <w:szCs w:val="18"/>
                <w:lang w:val="en-US"/>
              </w:rPr>
            </w:pPr>
            <w:r w:rsidRPr="00DE4EE2">
              <w:rPr>
                <w:rFonts w:ascii="Consolas" w:hAnsi="Consolas"/>
                <w:sz w:val="18"/>
                <w:szCs w:val="18"/>
                <w:lang w:val="en-US"/>
              </w:rPr>
              <w:t xml:space="preserve">&gt; </w:t>
            </w:r>
            <w:proofErr w:type="spellStart"/>
            <w:r w:rsidRPr="00DE4EE2">
              <w:rPr>
                <w:rFonts w:ascii="Consolas" w:hAnsi="Consolas"/>
                <w:sz w:val="18"/>
                <w:szCs w:val="18"/>
                <w:lang w:val="en-US"/>
              </w:rPr>
              <w:t>nint</w:t>
            </w:r>
            <w:proofErr w:type="spellEnd"/>
            <w:r w:rsidRPr="00DE4EE2">
              <w:rPr>
                <w:rFonts w:ascii="Consolas" w:hAnsi="Consolas"/>
                <w:sz w:val="18"/>
                <w:szCs w:val="18"/>
                <w:lang w:val="en-US"/>
              </w:rPr>
              <w:t>[5]&lt;-length(which(</w:t>
            </w:r>
            <w:proofErr w:type="spellStart"/>
            <w:r w:rsidRPr="00DE4EE2">
              <w:rPr>
                <w:rFonts w:ascii="Consolas" w:hAnsi="Consolas"/>
                <w:sz w:val="18"/>
                <w:szCs w:val="18"/>
                <w:lang w:val="en-US"/>
              </w:rPr>
              <w:t>voti</w:t>
            </w:r>
            <w:proofErr w:type="spellEnd"/>
            <w:r w:rsidRPr="00DE4EE2">
              <w:rPr>
                <w:rFonts w:ascii="Consolas" w:hAnsi="Consolas"/>
                <w:sz w:val="18"/>
                <w:szCs w:val="18"/>
                <w:lang w:val="en-US"/>
              </w:rPr>
              <w:t xml:space="preserve"> &gt;= a[4]))</w:t>
            </w:r>
          </w:p>
          <w:p w14:paraId="778D68EE" w14:textId="77777777" w:rsidR="003971B5" w:rsidRPr="00DE4EE2" w:rsidRDefault="003971B5" w:rsidP="003971B5">
            <w:pPr>
              <w:ind w:left="451"/>
              <w:rPr>
                <w:rFonts w:ascii="Consolas" w:hAnsi="Consolas"/>
                <w:sz w:val="18"/>
                <w:szCs w:val="18"/>
              </w:rPr>
            </w:pPr>
            <w:r w:rsidRPr="00DE4EE2">
              <w:rPr>
                <w:rFonts w:ascii="Consolas" w:hAnsi="Consolas"/>
                <w:sz w:val="18"/>
                <w:szCs w:val="18"/>
              </w:rPr>
              <w:t xml:space="preserve">&gt; </w:t>
            </w:r>
            <w:proofErr w:type="spellStart"/>
            <w:r w:rsidRPr="00DE4EE2">
              <w:rPr>
                <w:rFonts w:ascii="Consolas" w:hAnsi="Consolas"/>
                <w:sz w:val="18"/>
                <w:szCs w:val="18"/>
              </w:rPr>
              <w:t>nint</w:t>
            </w:r>
            <w:proofErr w:type="spellEnd"/>
          </w:p>
          <w:p w14:paraId="6614F98E" w14:textId="0F3548A6" w:rsidR="003971B5" w:rsidRDefault="003971B5" w:rsidP="003971B5">
            <w:pPr>
              <w:ind w:left="451"/>
            </w:pPr>
            <w:r w:rsidRPr="00DE4EE2">
              <w:rPr>
                <w:rFonts w:ascii="Consolas" w:hAnsi="Consolas"/>
                <w:sz w:val="18"/>
                <w:szCs w:val="18"/>
              </w:rPr>
              <w:t>[1] 27 18  9 20 26</w:t>
            </w:r>
            <w:r>
              <w:br/>
            </w:r>
          </w:p>
        </w:tc>
      </w:tr>
    </w:tbl>
    <w:p w14:paraId="56D2C426" w14:textId="5B6B8A5C" w:rsidR="003971B5" w:rsidRDefault="003971B5" w:rsidP="003971B5">
      <w:pPr>
        <w:ind w:left="426"/>
      </w:pPr>
    </w:p>
    <w:p w14:paraId="47A7D825" w14:textId="79B19E64" w:rsidR="00E9330B" w:rsidRDefault="00E9330B" w:rsidP="003971B5">
      <w:pPr>
        <w:ind w:left="426"/>
      </w:pPr>
      <w:r w:rsidRPr="00E9330B">
        <w:t>Calcoliamo dunque χ</w:t>
      </w:r>
      <w:r w:rsidRPr="00E9330B">
        <w:rPr>
          <w:vertAlign w:val="superscript"/>
        </w:rPr>
        <w:t>2</w:t>
      </w:r>
      <w:r w:rsidRPr="00E9330B">
        <w:t>:</w:t>
      </w:r>
    </w:p>
    <w:tbl>
      <w:tblPr>
        <w:tblStyle w:val="Grigliatabella"/>
        <w:tblW w:w="0" w:type="auto"/>
        <w:tblInd w:w="426" w:type="dxa"/>
        <w:tblLook w:val="04A0" w:firstRow="1" w:lastRow="0" w:firstColumn="1" w:lastColumn="0" w:noHBand="0" w:noVBand="1"/>
      </w:tblPr>
      <w:tblGrid>
        <w:gridCol w:w="9202"/>
      </w:tblGrid>
      <w:tr w:rsidR="00835B7E" w14:paraId="5C964143" w14:textId="77777777" w:rsidTr="00835B7E">
        <w:tc>
          <w:tcPr>
            <w:tcW w:w="9628" w:type="dxa"/>
          </w:tcPr>
          <w:p w14:paraId="44C067EF" w14:textId="7A7267C5" w:rsidR="00835B7E" w:rsidRPr="00835B7E" w:rsidRDefault="00835B7E" w:rsidP="00835B7E">
            <w:pPr>
              <w:ind w:left="451"/>
              <w:rPr>
                <w:rFonts w:ascii="Consolas" w:hAnsi="Consolas"/>
                <w:sz w:val="18"/>
                <w:szCs w:val="18"/>
              </w:rPr>
            </w:pPr>
            <w:r>
              <w:br/>
            </w:r>
            <w:r w:rsidRPr="00835B7E">
              <w:rPr>
                <w:rFonts w:ascii="Consolas" w:hAnsi="Consolas"/>
                <w:sz w:val="18"/>
                <w:szCs w:val="18"/>
              </w:rPr>
              <w:t>&gt; chi2&lt;-sum(((</w:t>
            </w:r>
            <w:proofErr w:type="spellStart"/>
            <w:r w:rsidRPr="00835B7E">
              <w:rPr>
                <w:rFonts w:ascii="Consolas" w:hAnsi="Consolas"/>
                <w:sz w:val="18"/>
                <w:szCs w:val="18"/>
              </w:rPr>
              <w:t>nint</w:t>
            </w:r>
            <w:proofErr w:type="spellEnd"/>
            <w:r w:rsidRPr="00835B7E">
              <w:rPr>
                <w:rFonts w:ascii="Consolas" w:hAnsi="Consolas"/>
                <w:sz w:val="18"/>
                <w:szCs w:val="18"/>
              </w:rPr>
              <w:t>-n*0.2)/</w:t>
            </w:r>
            <w:proofErr w:type="spellStart"/>
            <w:r w:rsidRPr="00835B7E">
              <w:rPr>
                <w:rFonts w:ascii="Consolas" w:hAnsi="Consolas"/>
                <w:sz w:val="18"/>
                <w:szCs w:val="18"/>
              </w:rPr>
              <w:t>sqrt</w:t>
            </w:r>
            <w:proofErr w:type="spellEnd"/>
            <w:r w:rsidRPr="00835B7E">
              <w:rPr>
                <w:rFonts w:ascii="Consolas" w:hAnsi="Consolas"/>
                <w:sz w:val="18"/>
                <w:szCs w:val="18"/>
              </w:rPr>
              <w:t>(n*0.2))^2)</w:t>
            </w:r>
          </w:p>
          <w:p w14:paraId="24602759" w14:textId="77777777" w:rsidR="00835B7E" w:rsidRPr="00835B7E" w:rsidRDefault="00835B7E" w:rsidP="00835B7E">
            <w:pPr>
              <w:ind w:left="451"/>
              <w:rPr>
                <w:rFonts w:ascii="Consolas" w:hAnsi="Consolas"/>
                <w:sz w:val="18"/>
                <w:szCs w:val="18"/>
              </w:rPr>
            </w:pPr>
            <w:r w:rsidRPr="00835B7E">
              <w:rPr>
                <w:rFonts w:ascii="Consolas" w:hAnsi="Consolas"/>
                <w:sz w:val="18"/>
                <w:szCs w:val="18"/>
              </w:rPr>
              <w:t>&gt; chi2</w:t>
            </w:r>
          </w:p>
          <w:p w14:paraId="150ADB93" w14:textId="7A03AF8B" w:rsidR="00835B7E" w:rsidRDefault="00835B7E" w:rsidP="00835B7E">
            <w:pPr>
              <w:ind w:left="451"/>
            </w:pPr>
            <w:r w:rsidRPr="00835B7E">
              <w:rPr>
                <w:rFonts w:ascii="Consolas" w:hAnsi="Consolas"/>
                <w:sz w:val="18"/>
                <w:szCs w:val="18"/>
              </w:rPr>
              <w:lastRenderedPageBreak/>
              <w:t>[1] 10.5</w:t>
            </w:r>
            <w:r>
              <w:br/>
            </w:r>
          </w:p>
        </w:tc>
      </w:tr>
    </w:tbl>
    <w:p w14:paraId="2E1654BF" w14:textId="185F86AF" w:rsidR="00DE4EE2" w:rsidRDefault="00DE4EE2" w:rsidP="003971B5">
      <w:pPr>
        <w:ind w:left="426"/>
      </w:pPr>
    </w:p>
    <w:p w14:paraId="23BEB43A" w14:textId="36D24B85" w:rsidR="00D50D33" w:rsidRDefault="00D50D33" w:rsidP="003971B5">
      <w:pPr>
        <w:ind w:left="426"/>
      </w:pPr>
      <w:r w:rsidRPr="00D50D33">
        <w:t>Per la distribuzione normale abbiamo due parametri non noti e quindi k=2. Quindi la statistica Q è approssimabile con la funzione di distribuzione chi-quadrato con r</w:t>
      </w:r>
      <w:r>
        <w:t xml:space="preserve"> </w:t>
      </w:r>
      <w:r w:rsidRPr="00D50D33">
        <w:t>−</w:t>
      </w:r>
      <w:r>
        <w:t xml:space="preserve"> </w:t>
      </w:r>
      <w:r w:rsidRPr="00D50D33">
        <w:t>k</w:t>
      </w:r>
      <w:r>
        <w:t xml:space="preserve"> – </w:t>
      </w:r>
      <w:r w:rsidRPr="00D50D33">
        <w:t>1</w:t>
      </w:r>
      <w:r>
        <w:t xml:space="preserve"> </w:t>
      </w:r>
      <w:r w:rsidRPr="00D50D33">
        <w:t>=</w:t>
      </w:r>
      <w:r>
        <w:t xml:space="preserve"> </w:t>
      </w:r>
      <w:r w:rsidRPr="00D50D33">
        <w:t>2 gradi di libertà. Usiamo α=0.05:</w:t>
      </w:r>
    </w:p>
    <w:tbl>
      <w:tblPr>
        <w:tblStyle w:val="Grigliatabella"/>
        <w:tblW w:w="0" w:type="auto"/>
        <w:tblInd w:w="426" w:type="dxa"/>
        <w:tblLook w:val="04A0" w:firstRow="1" w:lastRow="0" w:firstColumn="1" w:lastColumn="0" w:noHBand="0" w:noVBand="1"/>
      </w:tblPr>
      <w:tblGrid>
        <w:gridCol w:w="9202"/>
      </w:tblGrid>
      <w:tr w:rsidR="00D50D33" w14:paraId="6F2C0395" w14:textId="77777777" w:rsidTr="00D50D33">
        <w:tc>
          <w:tcPr>
            <w:tcW w:w="9628" w:type="dxa"/>
          </w:tcPr>
          <w:p w14:paraId="1F700D04" w14:textId="7A7A87EA" w:rsidR="00D50D33" w:rsidRPr="00D50D33" w:rsidRDefault="00D50D33" w:rsidP="00D50D33">
            <w:pPr>
              <w:ind w:left="451"/>
              <w:rPr>
                <w:rFonts w:ascii="Consolas" w:hAnsi="Consolas"/>
                <w:sz w:val="18"/>
                <w:szCs w:val="18"/>
              </w:rPr>
            </w:pPr>
            <w:r>
              <w:br/>
            </w:r>
            <w:r w:rsidRPr="00D50D33">
              <w:rPr>
                <w:rFonts w:ascii="Consolas" w:hAnsi="Consolas"/>
                <w:sz w:val="18"/>
                <w:szCs w:val="18"/>
              </w:rPr>
              <w:t>&gt; k&lt;-2</w:t>
            </w:r>
          </w:p>
          <w:p w14:paraId="28B00B7A" w14:textId="77777777" w:rsidR="00D50D33" w:rsidRPr="00D50D33" w:rsidRDefault="00D50D33" w:rsidP="00D50D33">
            <w:pPr>
              <w:ind w:left="451"/>
              <w:rPr>
                <w:rFonts w:ascii="Consolas" w:hAnsi="Consolas"/>
                <w:sz w:val="18"/>
                <w:szCs w:val="18"/>
              </w:rPr>
            </w:pPr>
            <w:r w:rsidRPr="00D50D33">
              <w:rPr>
                <w:rFonts w:ascii="Consolas" w:hAnsi="Consolas"/>
                <w:sz w:val="18"/>
                <w:szCs w:val="18"/>
              </w:rPr>
              <w:t>&gt; alpha&lt;-0.05</w:t>
            </w:r>
          </w:p>
          <w:p w14:paraId="04B50391" w14:textId="77777777" w:rsidR="00D50D33" w:rsidRPr="00D50D33" w:rsidRDefault="00D50D33" w:rsidP="00D50D33">
            <w:pPr>
              <w:ind w:left="451"/>
              <w:rPr>
                <w:rFonts w:ascii="Consolas" w:hAnsi="Consolas"/>
                <w:sz w:val="18"/>
                <w:szCs w:val="18"/>
              </w:rPr>
            </w:pPr>
            <w:r w:rsidRPr="00D50D33">
              <w:rPr>
                <w:rFonts w:ascii="Consolas" w:hAnsi="Consolas"/>
                <w:sz w:val="18"/>
                <w:szCs w:val="18"/>
              </w:rPr>
              <w:t xml:space="preserve">&gt; </w:t>
            </w:r>
            <w:proofErr w:type="spellStart"/>
            <w:r w:rsidRPr="00D50D33">
              <w:rPr>
                <w:rFonts w:ascii="Consolas" w:hAnsi="Consolas"/>
                <w:sz w:val="18"/>
                <w:szCs w:val="18"/>
              </w:rPr>
              <w:t>qchisq</w:t>
            </w:r>
            <w:proofErr w:type="spellEnd"/>
            <w:r w:rsidRPr="00D50D33">
              <w:rPr>
                <w:rFonts w:ascii="Consolas" w:hAnsi="Consolas"/>
                <w:sz w:val="18"/>
                <w:szCs w:val="18"/>
              </w:rPr>
              <w:t>(alpha/2,df=r-k-1)</w:t>
            </w:r>
          </w:p>
          <w:p w14:paraId="2F5686A7" w14:textId="77777777" w:rsidR="00D50D33" w:rsidRPr="00D50D33" w:rsidRDefault="00D50D33" w:rsidP="00D50D33">
            <w:pPr>
              <w:ind w:left="451"/>
              <w:rPr>
                <w:rFonts w:ascii="Consolas" w:hAnsi="Consolas"/>
                <w:sz w:val="18"/>
                <w:szCs w:val="18"/>
              </w:rPr>
            </w:pPr>
            <w:r w:rsidRPr="00D50D33">
              <w:rPr>
                <w:rFonts w:ascii="Consolas" w:hAnsi="Consolas"/>
                <w:sz w:val="18"/>
                <w:szCs w:val="18"/>
              </w:rPr>
              <w:t>[1] 0.05063562</w:t>
            </w:r>
          </w:p>
          <w:p w14:paraId="25787841" w14:textId="77777777" w:rsidR="00D50D33" w:rsidRPr="00D50D33" w:rsidRDefault="00D50D33" w:rsidP="00D50D33">
            <w:pPr>
              <w:ind w:left="451"/>
              <w:rPr>
                <w:rFonts w:ascii="Consolas" w:hAnsi="Consolas"/>
                <w:sz w:val="18"/>
                <w:szCs w:val="18"/>
              </w:rPr>
            </w:pPr>
            <w:r w:rsidRPr="00D50D33">
              <w:rPr>
                <w:rFonts w:ascii="Consolas" w:hAnsi="Consolas"/>
                <w:sz w:val="18"/>
                <w:szCs w:val="18"/>
              </w:rPr>
              <w:t xml:space="preserve">&gt; </w:t>
            </w:r>
            <w:proofErr w:type="spellStart"/>
            <w:r w:rsidRPr="00D50D33">
              <w:rPr>
                <w:rFonts w:ascii="Consolas" w:hAnsi="Consolas"/>
                <w:sz w:val="18"/>
                <w:szCs w:val="18"/>
              </w:rPr>
              <w:t>qchisq</w:t>
            </w:r>
            <w:proofErr w:type="spellEnd"/>
            <w:r w:rsidRPr="00D50D33">
              <w:rPr>
                <w:rFonts w:ascii="Consolas" w:hAnsi="Consolas"/>
                <w:sz w:val="18"/>
                <w:szCs w:val="18"/>
              </w:rPr>
              <w:t>(1- alpha/2,df=r-k-1)</w:t>
            </w:r>
          </w:p>
          <w:p w14:paraId="44BF04E8" w14:textId="2FFF916B" w:rsidR="00D50D33" w:rsidRDefault="00D50D33" w:rsidP="00D50D33">
            <w:pPr>
              <w:ind w:left="451"/>
            </w:pPr>
            <w:r w:rsidRPr="00D50D33">
              <w:rPr>
                <w:rFonts w:ascii="Consolas" w:hAnsi="Consolas"/>
                <w:sz w:val="18"/>
                <w:szCs w:val="18"/>
              </w:rPr>
              <w:t>[1] 7.377759</w:t>
            </w:r>
            <w:r>
              <w:br/>
            </w:r>
          </w:p>
        </w:tc>
      </w:tr>
    </w:tbl>
    <w:p w14:paraId="3CA810AC" w14:textId="63793EBF" w:rsidR="00D50D33" w:rsidRDefault="00D50D33" w:rsidP="003971B5">
      <w:pPr>
        <w:ind w:left="426"/>
      </w:pPr>
    </w:p>
    <w:p w14:paraId="25EAE512" w14:textId="77777777" w:rsidR="002A2DAC" w:rsidRDefault="002A2DAC" w:rsidP="002A2DAC">
      <w:pPr>
        <w:ind w:left="426"/>
      </w:pPr>
      <w:r>
        <w:t xml:space="preserve">Quindi abbiamo che la funzione di distribuzione del chi-quadrato </w:t>
      </w:r>
      <w:r w:rsidRPr="00D27163">
        <w:rPr>
          <w:b/>
          <w:bCs/>
        </w:rPr>
        <w:t xml:space="preserve">ha </w:t>
      </w:r>
      <w:proofErr w:type="gramStart"/>
      <w:r w:rsidRPr="00D27163">
        <w:rPr>
          <w:b/>
          <w:bCs/>
        </w:rPr>
        <w:t>2</w:t>
      </w:r>
      <w:proofErr w:type="gramEnd"/>
      <w:r w:rsidRPr="00D27163">
        <w:rPr>
          <w:b/>
          <w:bCs/>
        </w:rPr>
        <w:t xml:space="preserve"> gradi di libertà</w:t>
      </w:r>
      <w:r>
        <w:t>.</w:t>
      </w:r>
    </w:p>
    <w:p w14:paraId="20647FBE" w14:textId="5DEB460A" w:rsidR="002A2DAC" w:rsidRDefault="002A2DAC" w:rsidP="002A2DAC">
      <w:pPr>
        <w:ind w:left="426"/>
      </w:pPr>
      <w:r>
        <w:t xml:space="preserve">I </w:t>
      </w:r>
      <w:r w:rsidRPr="00D27163">
        <w:rPr>
          <w:b/>
          <w:bCs/>
        </w:rPr>
        <w:t>limiti inferiori e superiore</w:t>
      </w:r>
      <w:r>
        <w:t xml:space="preserve"> sono rispettivamente </w:t>
      </w:r>
      <w:r w:rsidRPr="00D27163">
        <w:rPr>
          <w:b/>
          <w:bCs/>
        </w:rPr>
        <w:t>0.05063562 e 7.377759</w:t>
      </w:r>
      <w:r>
        <w:t>.</w:t>
      </w:r>
    </w:p>
    <w:p w14:paraId="3D691E52" w14:textId="0D353176" w:rsidR="00D50D33" w:rsidRPr="008402E4" w:rsidRDefault="002A2DAC" w:rsidP="002A2DAC">
      <w:pPr>
        <w:ind w:left="426"/>
      </w:pPr>
      <w:r>
        <w:t xml:space="preserve">Il valore del chi-quadrato 10.5 </w:t>
      </w:r>
      <w:r w:rsidRPr="002A2DAC">
        <w:rPr>
          <w:b/>
          <w:bCs/>
        </w:rPr>
        <w:t>non è compreso</w:t>
      </w:r>
      <w:r>
        <w:t xml:space="preserve"> in tale intervallo quindi per questo campione la distribuzione normale non può essere accettata.</w:t>
      </w:r>
    </w:p>
    <w:sectPr w:rsidR="00D50D33" w:rsidRPr="008402E4" w:rsidSect="00C503A9">
      <w:headerReference w:type="default" r:id="rId16"/>
      <w:footerReference w:type="default" r:id="rId17"/>
      <w:pgSz w:w="11906" w:h="16838"/>
      <w:pgMar w:top="1417" w:right="1134" w:bottom="1134" w:left="1134" w:header="709" w:footer="3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D9A3" w14:textId="77777777" w:rsidR="00CA4C81" w:rsidRDefault="00CA4C81" w:rsidP="00EE0850">
      <w:r>
        <w:separator/>
      </w:r>
    </w:p>
  </w:endnote>
  <w:endnote w:type="continuationSeparator" w:id="0">
    <w:p w14:paraId="563BB01B" w14:textId="77777777" w:rsidR="00CA4C81" w:rsidRDefault="00CA4C81" w:rsidP="00EE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2E79" w14:textId="77777777" w:rsidR="00C503A9" w:rsidRPr="00C503A9" w:rsidRDefault="00C503A9">
    <w:pPr>
      <w:pStyle w:val="Pidipagina"/>
      <w:jc w:val="center"/>
      <w:rPr>
        <w:caps/>
      </w:rPr>
    </w:pPr>
  </w:p>
  <w:p w14:paraId="2543B70B" w14:textId="77777777" w:rsidR="00EB6E62" w:rsidRDefault="00EB6E6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6E13" w14:textId="77777777" w:rsidR="00EB6E62" w:rsidRPr="00EB6E62" w:rsidRDefault="00EB6E62">
    <w:pPr>
      <w:pStyle w:val="Pidipagina"/>
      <w:jc w:val="center"/>
      <w:rPr>
        <w:caps/>
      </w:rPr>
    </w:pPr>
    <w:r w:rsidRPr="00EB6E62">
      <w:rPr>
        <w:caps/>
      </w:rPr>
      <w:fldChar w:fldCharType="begin"/>
    </w:r>
    <w:r w:rsidRPr="00EB6E62">
      <w:rPr>
        <w:caps/>
      </w:rPr>
      <w:instrText>PAGE   \* MERGEFORMAT</w:instrText>
    </w:r>
    <w:r w:rsidRPr="00EB6E62">
      <w:rPr>
        <w:caps/>
      </w:rPr>
      <w:fldChar w:fldCharType="separate"/>
    </w:r>
    <w:r w:rsidRPr="00EB6E62">
      <w:rPr>
        <w:caps/>
      </w:rPr>
      <w:t>2</w:t>
    </w:r>
    <w:r w:rsidRPr="00EB6E62">
      <w:rPr>
        <w:caps/>
      </w:rPr>
      <w:fldChar w:fldCharType="end"/>
    </w:r>
  </w:p>
  <w:p w14:paraId="0437AA65" w14:textId="77777777" w:rsidR="00EB6E62" w:rsidRDefault="00EB6E6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F5B1" w14:textId="77777777" w:rsidR="00CA4C81" w:rsidRDefault="00CA4C81" w:rsidP="00EE0850">
      <w:r>
        <w:separator/>
      </w:r>
    </w:p>
  </w:footnote>
  <w:footnote w:type="continuationSeparator" w:id="0">
    <w:p w14:paraId="4F3C643B" w14:textId="77777777" w:rsidR="00CA4C81" w:rsidRDefault="00CA4C81" w:rsidP="00EE0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B664" w14:textId="77777777" w:rsidR="00EB6E62" w:rsidRDefault="00EB6E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8B"/>
    <w:multiLevelType w:val="hybridMultilevel"/>
    <w:tmpl w:val="486E196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 w15:restartNumberingAfterBreak="0">
    <w:nsid w:val="00A45172"/>
    <w:multiLevelType w:val="hybridMultilevel"/>
    <w:tmpl w:val="ADD43B00"/>
    <w:lvl w:ilvl="0" w:tplc="0410000F">
      <w:start w:val="1"/>
      <w:numFmt w:val="decimal"/>
      <w:lvlText w:val="%1."/>
      <w:lvlJc w:val="left"/>
      <w:pPr>
        <w:ind w:left="1287" w:hanging="360"/>
      </w:pPr>
    </w:lvl>
    <w:lvl w:ilvl="1" w:tplc="0410001B">
      <w:start w:val="1"/>
      <w:numFmt w:val="lowerRoman"/>
      <w:lvlText w:val="%2."/>
      <w:lvlJc w:val="righ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 w15:restartNumberingAfterBreak="0">
    <w:nsid w:val="03726CD2"/>
    <w:multiLevelType w:val="hybridMultilevel"/>
    <w:tmpl w:val="E0BAE3AA"/>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05D141CA"/>
    <w:multiLevelType w:val="hybridMultilevel"/>
    <w:tmpl w:val="4FD40E68"/>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06F516E4"/>
    <w:multiLevelType w:val="multilevel"/>
    <w:tmpl w:val="D220B6D6"/>
    <w:lvl w:ilvl="0">
      <w:start w:val="8"/>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5" w15:restartNumberingAfterBreak="0">
    <w:nsid w:val="071A331A"/>
    <w:multiLevelType w:val="hybridMultilevel"/>
    <w:tmpl w:val="86D8B2DA"/>
    <w:lvl w:ilvl="0" w:tplc="FFFFFFFF">
      <w:start w:val="1"/>
      <w:numFmt w:val="decimal"/>
      <w:lvlText w:val="%1."/>
      <w:lvlJc w:val="left"/>
      <w:pPr>
        <w:ind w:left="1505" w:hanging="360"/>
      </w:p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6" w15:restartNumberingAfterBreak="0">
    <w:nsid w:val="078A71DB"/>
    <w:multiLevelType w:val="hybridMultilevel"/>
    <w:tmpl w:val="5E9C0C4C"/>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07E81129"/>
    <w:multiLevelType w:val="hybridMultilevel"/>
    <w:tmpl w:val="279E1F72"/>
    <w:lvl w:ilvl="0" w:tplc="04100001">
      <w:start w:val="1"/>
      <w:numFmt w:val="bullet"/>
      <w:lvlText w:val=""/>
      <w:lvlJc w:val="left"/>
      <w:pPr>
        <w:ind w:left="1287" w:hanging="360"/>
      </w:pPr>
      <w:rPr>
        <w:rFonts w:ascii="Symbol" w:hAnsi="Symbol" w:hint="default"/>
      </w:rPr>
    </w:lvl>
    <w:lvl w:ilvl="1" w:tplc="04100003">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09400D86"/>
    <w:multiLevelType w:val="hybridMultilevel"/>
    <w:tmpl w:val="229ABEE8"/>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0B8355E5"/>
    <w:multiLevelType w:val="hybridMultilevel"/>
    <w:tmpl w:val="C608C34C"/>
    <w:lvl w:ilvl="0" w:tplc="04100001">
      <w:start w:val="1"/>
      <w:numFmt w:val="bullet"/>
      <w:lvlText w:val=""/>
      <w:lvlJc w:val="left"/>
      <w:pPr>
        <w:ind w:left="1287" w:hanging="360"/>
      </w:pPr>
      <w:rPr>
        <w:rFonts w:ascii="Symbol" w:hAnsi="Symbol" w:hint="default"/>
      </w:rPr>
    </w:lvl>
    <w:lvl w:ilvl="1" w:tplc="075EE7C2">
      <w:start w:val="1"/>
      <w:numFmt w:val="bullet"/>
      <w:lvlText w:val=""/>
      <w:lvlJc w:val="left"/>
      <w:pPr>
        <w:ind w:left="2007" w:hanging="360"/>
      </w:pPr>
      <w:rPr>
        <w:rFonts w:ascii="Symbol" w:hAnsi="Symbol"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0" w15:restartNumberingAfterBreak="0">
    <w:nsid w:val="10C21CF2"/>
    <w:multiLevelType w:val="hybridMultilevel"/>
    <w:tmpl w:val="62A486B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1" w15:restartNumberingAfterBreak="0">
    <w:nsid w:val="14EB429A"/>
    <w:multiLevelType w:val="hybridMultilevel"/>
    <w:tmpl w:val="916669D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2" w15:restartNumberingAfterBreak="0">
    <w:nsid w:val="15F81253"/>
    <w:multiLevelType w:val="hybridMultilevel"/>
    <w:tmpl w:val="38B49D4A"/>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3" w15:restartNumberingAfterBreak="0">
    <w:nsid w:val="1A5F6EFF"/>
    <w:multiLevelType w:val="hybridMultilevel"/>
    <w:tmpl w:val="05DE674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4" w15:restartNumberingAfterBreak="0">
    <w:nsid w:val="1DBD182C"/>
    <w:multiLevelType w:val="hybridMultilevel"/>
    <w:tmpl w:val="13E47F4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5" w15:restartNumberingAfterBreak="0">
    <w:nsid w:val="21E5129A"/>
    <w:multiLevelType w:val="hybridMultilevel"/>
    <w:tmpl w:val="94EE039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6" w15:restartNumberingAfterBreak="0">
    <w:nsid w:val="24BA2867"/>
    <w:multiLevelType w:val="multilevel"/>
    <w:tmpl w:val="7B4443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596342"/>
    <w:multiLevelType w:val="hybridMultilevel"/>
    <w:tmpl w:val="6FD48650"/>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8" w15:restartNumberingAfterBreak="0">
    <w:nsid w:val="308B0B2D"/>
    <w:multiLevelType w:val="hybridMultilevel"/>
    <w:tmpl w:val="EA266146"/>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9" w15:restartNumberingAfterBreak="0">
    <w:nsid w:val="32EB0C4D"/>
    <w:multiLevelType w:val="hybridMultilevel"/>
    <w:tmpl w:val="3C141F04"/>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4A60634"/>
    <w:multiLevelType w:val="hybridMultilevel"/>
    <w:tmpl w:val="5C34C62A"/>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1" w15:restartNumberingAfterBreak="0">
    <w:nsid w:val="35C50210"/>
    <w:multiLevelType w:val="hybridMultilevel"/>
    <w:tmpl w:val="D354E620"/>
    <w:lvl w:ilvl="0" w:tplc="FFFFFFFF">
      <w:start w:val="1"/>
      <w:numFmt w:val="decimal"/>
      <w:lvlText w:val="%1."/>
      <w:lvlJc w:val="left"/>
      <w:pPr>
        <w:ind w:left="1505" w:hanging="360"/>
      </w:p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22" w15:restartNumberingAfterBreak="0">
    <w:nsid w:val="35DE5690"/>
    <w:multiLevelType w:val="hybridMultilevel"/>
    <w:tmpl w:val="D354E620"/>
    <w:lvl w:ilvl="0" w:tplc="0410000F">
      <w:start w:val="1"/>
      <w:numFmt w:val="decimal"/>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23" w15:restartNumberingAfterBreak="0">
    <w:nsid w:val="36F0423B"/>
    <w:multiLevelType w:val="hybridMultilevel"/>
    <w:tmpl w:val="3DB22B6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4" w15:restartNumberingAfterBreak="0">
    <w:nsid w:val="422D00D3"/>
    <w:multiLevelType w:val="hybridMultilevel"/>
    <w:tmpl w:val="8BCA6144"/>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5" w15:restartNumberingAfterBreak="0">
    <w:nsid w:val="42700A40"/>
    <w:multiLevelType w:val="hybridMultilevel"/>
    <w:tmpl w:val="B0FEA0E2"/>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6" w15:restartNumberingAfterBreak="0">
    <w:nsid w:val="42B96A1F"/>
    <w:multiLevelType w:val="hybridMultilevel"/>
    <w:tmpl w:val="F4C00E64"/>
    <w:lvl w:ilvl="0" w:tplc="0410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7" w15:restartNumberingAfterBreak="0">
    <w:nsid w:val="44B93D2C"/>
    <w:multiLevelType w:val="hybridMultilevel"/>
    <w:tmpl w:val="272C050E"/>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8" w15:restartNumberingAfterBreak="0">
    <w:nsid w:val="4F0B209D"/>
    <w:multiLevelType w:val="hybridMultilevel"/>
    <w:tmpl w:val="83C233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0EF17CC"/>
    <w:multiLevelType w:val="multilevel"/>
    <w:tmpl w:val="2A4E7B8C"/>
    <w:lvl w:ilvl="0">
      <w:start w:val="1"/>
      <w:numFmt w:val="decimal"/>
      <w:lvlText w:val="%1."/>
      <w:lvlJc w:val="left"/>
      <w:pPr>
        <w:ind w:left="720" w:hanging="360"/>
      </w:pPr>
      <w:rPr>
        <w:rFonts w:ascii="Times New Roman" w:hAnsi="Times New Roman" w:cs="Times New Roman" w:hint="default"/>
        <w:b/>
        <w:bCs/>
        <w:i/>
        <w:iCs/>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3A11F0E"/>
    <w:multiLevelType w:val="hybridMultilevel"/>
    <w:tmpl w:val="415CDF98"/>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31" w15:restartNumberingAfterBreak="0">
    <w:nsid w:val="545D3543"/>
    <w:multiLevelType w:val="hybridMultilevel"/>
    <w:tmpl w:val="AB22C63E"/>
    <w:lvl w:ilvl="0" w:tplc="04100001">
      <w:start w:val="1"/>
      <w:numFmt w:val="bullet"/>
      <w:lvlText w:val=""/>
      <w:lvlJc w:val="left"/>
      <w:pPr>
        <w:ind w:left="1146" w:hanging="360"/>
      </w:pPr>
      <w:rPr>
        <w:rFonts w:ascii="Symbol" w:hAnsi="Symbol" w:hint="default"/>
      </w:rPr>
    </w:lvl>
    <w:lvl w:ilvl="1" w:tplc="075EE7C2">
      <w:start w:val="1"/>
      <w:numFmt w:val="bullet"/>
      <w:lvlText w:val=""/>
      <w:lvlJc w:val="left"/>
      <w:pPr>
        <w:ind w:left="1866" w:hanging="360"/>
      </w:pPr>
      <w:rPr>
        <w:rFonts w:ascii="Symbol" w:hAnsi="Symbol"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2" w15:restartNumberingAfterBreak="0">
    <w:nsid w:val="55126B50"/>
    <w:multiLevelType w:val="hybridMultilevel"/>
    <w:tmpl w:val="6E961050"/>
    <w:lvl w:ilvl="0" w:tplc="075EE7C2">
      <w:start w:val="1"/>
      <w:numFmt w:val="bullet"/>
      <w:lvlText w:val=""/>
      <w:lvlJc w:val="left"/>
      <w:pPr>
        <w:ind w:left="1206" w:hanging="360"/>
      </w:pPr>
      <w:rPr>
        <w:rFonts w:ascii="Symbol" w:hAnsi="Symbol" w:hint="default"/>
      </w:rPr>
    </w:lvl>
    <w:lvl w:ilvl="1" w:tplc="04100003" w:tentative="1">
      <w:start w:val="1"/>
      <w:numFmt w:val="bullet"/>
      <w:lvlText w:val="o"/>
      <w:lvlJc w:val="left"/>
      <w:pPr>
        <w:ind w:left="1926" w:hanging="360"/>
      </w:pPr>
      <w:rPr>
        <w:rFonts w:ascii="Courier New" w:hAnsi="Courier New" w:cs="Courier New" w:hint="default"/>
      </w:rPr>
    </w:lvl>
    <w:lvl w:ilvl="2" w:tplc="04100005" w:tentative="1">
      <w:start w:val="1"/>
      <w:numFmt w:val="bullet"/>
      <w:lvlText w:val=""/>
      <w:lvlJc w:val="left"/>
      <w:pPr>
        <w:ind w:left="2646" w:hanging="360"/>
      </w:pPr>
      <w:rPr>
        <w:rFonts w:ascii="Wingdings" w:hAnsi="Wingdings" w:hint="default"/>
      </w:rPr>
    </w:lvl>
    <w:lvl w:ilvl="3" w:tplc="04100001" w:tentative="1">
      <w:start w:val="1"/>
      <w:numFmt w:val="bullet"/>
      <w:lvlText w:val=""/>
      <w:lvlJc w:val="left"/>
      <w:pPr>
        <w:ind w:left="3366" w:hanging="360"/>
      </w:pPr>
      <w:rPr>
        <w:rFonts w:ascii="Symbol" w:hAnsi="Symbol" w:hint="default"/>
      </w:rPr>
    </w:lvl>
    <w:lvl w:ilvl="4" w:tplc="04100003" w:tentative="1">
      <w:start w:val="1"/>
      <w:numFmt w:val="bullet"/>
      <w:lvlText w:val="o"/>
      <w:lvlJc w:val="left"/>
      <w:pPr>
        <w:ind w:left="4086" w:hanging="360"/>
      </w:pPr>
      <w:rPr>
        <w:rFonts w:ascii="Courier New" w:hAnsi="Courier New" w:cs="Courier New" w:hint="default"/>
      </w:rPr>
    </w:lvl>
    <w:lvl w:ilvl="5" w:tplc="04100005" w:tentative="1">
      <w:start w:val="1"/>
      <w:numFmt w:val="bullet"/>
      <w:lvlText w:val=""/>
      <w:lvlJc w:val="left"/>
      <w:pPr>
        <w:ind w:left="4806" w:hanging="360"/>
      </w:pPr>
      <w:rPr>
        <w:rFonts w:ascii="Wingdings" w:hAnsi="Wingdings" w:hint="default"/>
      </w:rPr>
    </w:lvl>
    <w:lvl w:ilvl="6" w:tplc="04100001" w:tentative="1">
      <w:start w:val="1"/>
      <w:numFmt w:val="bullet"/>
      <w:lvlText w:val=""/>
      <w:lvlJc w:val="left"/>
      <w:pPr>
        <w:ind w:left="5526" w:hanging="360"/>
      </w:pPr>
      <w:rPr>
        <w:rFonts w:ascii="Symbol" w:hAnsi="Symbol" w:hint="default"/>
      </w:rPr>
    </w:lvl>
    <w:lvl w:ilvl="7" w:tplc="04100003" w:tentative="1">
      <w:start w:val="1"/>
      <w:numFmt w:val="bullet"/>
      <w:lvlText w:val="o"/>
      <w:lvlJc w:val="left"/>
      <w:pPr>
        <w:ind w:left="6246" w:hanging="360"/>
      </w:pPr>
      <w:rPr>
        <w:rFonts w:ascii="Courier New" w:hAnsi="Courier New" w:cs="Courier New" w:hint="default"/>
      </w:rPr>
    </w:lvl>
    <w:lvl w:ilvl="8" w:tplc="04100005" w:tentative="1">
      <w:start w:val="1"/>
      <w:numFmt w:val="bullet"/>
      <w:lvlText w:val=""/>
      <w:lvlJc w:val="left"/>
      <w:pPr>
        <w:ind w:left="6966" w:hanging="360"/>
      </w:pPr>
      <w:rPr>
        <w:rFonts w:ascii="Wingdings" w:hAnsi="Wingdings" w:hint="default"/>
      </w:rPr>
    </w:lvl>
  </w:abstractNum>
  <w:abstractNum w:abstractNumId="33" w15:restartNumberingAfterBreak="0">
    <w:nsid w:val="56DA339E"/>
    <w:multiLevelType w:val="hybridMultilevel"/>
    <w:tmpl w:val="ED78C386"/>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4" w15:restartNumberingAfterBreak="0">
    <w:nsid w:val="5741125D"/>
    <w:multiLevelType w:val="hybridMultilevel"/>
    <w:tmpl w:val="3B603756"/>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5" w15:restartNumberingAfterBreak="0">
    <w:nsid w:val="5E617B03"/>
    <w:multiLevelType w:val="hybridMultilevel"/>
    <w:tmpl w:val="D7C64D34"/>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6" w15:restartNumberingAfterBreak="0">
    <w:nsid w:val="5EBB7B34"/>
    <w:multiLevelType w:val="hybridMultilevel"/>
    <w:tmpl w:val="B470C3E0"/>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7" w15:restartNumberingAfterBreak="0">
    <w:nsid w:val="62372763"/>
    <w:multiLevelType w:val="hybridMultilevel"/>
    <w:tmpl w:val="807A357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8" w15:restartNumberingAfterBreak="0">
    <w:nsid w:val="623D1B6B"/>
    <w:multiLevelType w:val="hybridMultilevel"/>
    <w:tmpl w:val="3B1E4E30"/>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9" w15:restartNumberingAfterBreak="0">
    <w:nsid w:val="653D280C"/>
    <w:multiLevelType w:val="hybridMultilevel"/>
    <w:tmpl w:val="201A0996"/>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40" w15:restartNumberingAfterBreak="0">
    <w:nsid w:val="66521D22"/>
    <w:multiLevelType w:val="hybridMultilevel"/>
    <w:tmpl w:val="8BCA4416"/>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1" w15:restartNumberingAfterBreak="0">
    <w:nsid w:val="67CF3AE9"/>
    <w:multiLevelType w:val="hybridMultilevel"/>
    <w:tmpl w:val="662283C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42" w15:restartNumberingAfterBreak="0">
    <w:nsid w:val="6C333419"/>
    <w:multiLevelType w:val="hybridMultilevel"/>
    <w:tmpl w:val="D8C24568"/>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43" w15:restartNumberingAfterBreak="0">
    <w:nsid w:val="6DF23451"/>
    <w:multiLevelType w:val="hybridMultilevel"/>
    <w:tmpl w:val="86C00096"/>
    <w:lvl w:ilvl="0" w:tplc="0410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4" w15:restartNumberingAfterBreak="0">
    <w:nsid w:val="6E087894"/>
    <w:multiLevelType w:val="hybridMultilevel"/>
    <w:tmpl w:val="2DC42B80"/>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5" w15:restartNumberingAfterBreak="0">
    <w:nsid w:val="6E8C45D3"/>
    <w:multiLevelType w:val="hybridMultilevel"/>
    <w:tmpl w:val="C918148E"/>
    <w:lvl w:ilvl="0" w:tplc="075EE7C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6" w15:restartNumberingAfterBreak="0">
    <w:nsid w:val="74A65D7A"/>
    <w:multiLevelType w:val="hybridMultilevel"/>
    <w:tmpl w:val="D36C73E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7" w15:restartNumberingAfterBreak="0">
    <w:nsid w:val="75796331"/>
    <w:multiLevelType w:val="hybridMultilevel"/>
    <w:tmpl w:val="4F2A7486"/>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48" w15:restartNumberingAfterBreak="0">
    <w:nsid w:val="77A53450"/>
    <w:multiLevelType w:val="hybridMultilevel"/>
    <w:tmpl w:val="20D04FFC"/>
    <w:lvl w:ilvl="0" w:tplc="075EE7C2">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49" w15:restartNumberingAfterBreak="0">
    <w:nsid w:val="7FD56BF5"/>
    <w:multiLevelType w:val="hybridMultilevel"/>
    <w:tmpl w:val="D4C2D8CA"/>
    <w:lvl w:ilvl="0" w:tplc="FFFFFFFF">
      <w:start w:val="1"/>
      <w:numFmt w:val="decimal"/>
      <w:lvlText w:val="%1."/>
      <w:lvlJc w:val="left"/>
      <w:pPr>
        <w:ind w:left="1505" w:hanging="360"/>
      </w:p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num w:numId="1">
    <w:abstractNumId w:val="29"/>
  </w:num>
  <w:num w:numId="2">
    <w:abstractNumId w:val="16"/>
  </w:num>
  <w:num w:numId="3">
    <w:abstractNumId w:val="7"/>
  </w:num>
  <w:num w:numId="4">
    <w:abstractNumId w:val="25"/>
  </w:num>
  <w:num w:numId="5">
    <w:abstractNumId w:val="19"/>
  </w:num>
  <w:num w:numId="6">
    <w:abstractNumId w:val="3"/>
  </w:num>
  <w:num w:numId="7">
    <w:abstractNumId w:val="17"/>
  </w:num>
  <w:num w:numId="8">
    <w:abstractNumId w:val="45"/>
  </w:num>
  <w:num w:numId="9">
    <w:abstractNumId w:val="42"/>
  </w:num>
  <w:num w:numId="10">
    <w:abstractNumId w:val="27"/>
  </w:num>
  <w:num w:numId="11">
    <w:abstractNumId w:val="40"/>
  </w:num>
  <w:num w:numId="12">
    <w:abstractNumId w:val="44"/>
  </w:num>
  <w:num w:numId="13">
    <w:abstractNumId w:val="1"/>
  </w:num>
  <w:num w:numId="14">
    <w:abstractNumId w:val="36"/>
  </w:num>
  <w:num w:numId="15">
    <w:abstractNumId w:val="28"/>
  </w:num>
  <w:num w:numId="16">
    <w:abstractNumId w:val="8"/>
  </w:num>
  <w:num w:numId="17">
    <w:abstractNumId w:val="24"/>
  </w:num>
  <w:num w:numId="18">
    <w:abstractNumId w:val="18"/>
  </w:num>
  <w:num w:numId="19">
    <w:abstractNumId w:val="20"/>
  </w:num>
  <w:num w:numId="20">
    <w:abstractNumId w:val="4"/>
  </w:num>
  <w:num w:numId="21">
    <w:abstractNumId w:val="12"/>
  </w:num>
  <w:num w:numId="22">
    <w:abstractNumId w:val="2"/>
  </w:num>
  <w:num w:numId="23">
    <w:abstractNumId w:val="38"/>
  </w:num>
  <w:num w:numId="24">
    <w:abstractNumId w:val="6"/>
  </w:num>
  <w:num w:numId="25">
    <w:abstractNumId w:val="10"/>
  </w:num>
  <w:num w:numId="26">
    <w:abstractNumId w:val="41"/>
  </w:num>
  <w:num w:numId="27">
    <w:abstractNumId w:val="37"/>
  </w:num>
  <w:num w:numId="28">
    <w:abstractNumId w:val="30"/>
  </w:num>
  <w:num w:numId="29">
    <w:abstractNumId w:val="47"/>
  </w:num>
  <w:num w:numId="30">
    <w:abstractNumId w:val="15"/>
  </w:num>
  <w:num w:numId="31">
    <w:abstractNumId w:val="14"/>
  </w:num>
  <w:num w:numId="32">
    <w:abstractNumId w:val="23"/>
  </w:num>
  <w:num w:numId="33">
    <w:abstractNumId w:val="46"/>
  </w:num>
  <w:num w:numId="34">
    <w:abstractNumId w:val="13"/>
  </w:num>
  <w:num w:numId="35">
    <w:abstractNumId w:val="35"/>
  </w:num>
  <w:num w:numId="36">
    <w:abstractNumId w:val="32"/>
  </w:num>
  <w:num w:numId="37">
    <w:abstractNumId w:val="34"/>
  </w:num>
  <w:num w:numId="38">
    <w:abstractNumId w:val="0"/>
  </w:num>
  <w:num w:numId="39">
    <w:abstractNumId w:val="22"/>
  </w:num>
  <w:num w:numId="40">
    <w:abstractNumId w:val="49"/>
  </w:num>
  <w:num w:numId="41">
    <w:abstractNumId w:val="33"/>
  </w:num>
  <w:num w:numId="42">
    <w:abstractNumId w:val="39"/>
  </w:num>
  <w:num w:numId="43">
    <w:abstractNumId w:val="26"/>
  </w:num>
  <w:num w:numId="44">
    <w:abstractNumId w:val="11"/>
  </w:num>
  <w:num w:numId="45">
    <w:abstractNumId w:val="5"/>
  </w:num>
  <w:num w:numId="46">
    <w:abstractNumId w:val="9"/>
  </w:num>
  <w:num w:numId="47">
    <w:abstractNumId w:val="48"/>
  </w:num>
  <w:num w:numId="48">
    <w:abstractNumId w:val="43"/>
  </w:num>
  <w:num w:numId="49">
    <w:abstractNumId w:val="31"/>
  </w:num>
  <w:num w:numId="5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6"/>
    <w:rsid w:val="00000F99"/>
    <w:rsid w:val="00001EC6"/>
    <w:rsid w:val="000030D5"/>
    <w:rsid w:val="000035F3"/>
    <w:rsid w:val="00003A03"/>
    <w:rsid w:val="00003E4A"/>
    <w:rsid w:val="000041EB"/>
    <w:rsid w:val="000043D8"/>
    <w:rsid w:val="000046AC"/>
    <w:rsid w:val="0000478E"/>
    <w:rsid w:val="0000494D"/>
    <w:rsid w:val="0000578B"/>
    <w:rsid w:val="0000579D"/>
    <w:rsid w:val="0000620E"/>
    <w:rsid w:val="000073F4"/>
    <w:rsid w:val="00007B9A"/>
    <w:rsid w:val="00007E0A"/>
    <w:rsid w:val="000111C8"/>
    <w:rsid w:val="000114AF"/>
    <w:rsid w:val="00012C87"/>
    <w:rsid w:val="00014C08"/>
    <w:rsid w:val="00015A43"/>
    <w:rsid w:val="000162B4"/>
    <w:rsid w:val="00016D50"/>
    <w:rsid w:val="000178F9"/>
    <w:rsid w:val="000215AE"/>
    <w:rsid w:val="000232EA"/>
    <w:rsid w:val="00025100"/>
    <w:rsid w:val="00026D58"/>
    <w:rsid w:val="0003130B"/>
    <w:rsid w:val="000406B2"/>
    <w:rsid w:val="00040C0D"/>
    <w:rsid w:val="00044685"/>
    <w:rsid w:val="0004560B"/>
    <w:rsid w:val="000458B9"/>
    <w:rsid w:val="00045D95"/>
    <w:rsid w:val="000463DA"/>
    <w:rsid w:val="0005427D"/>
    <w:rsid w:val="00054B7E"/>
    <w:rsid w:val="0005556C"/>
    <w:rsid w:val="00057131"/>
    <w:rsid w:val="000576A7"/>
    <w:rsid w:val="00057E5F"/>
    <w:rsid w:val="00060032"/>
    <w:rsid w:val="000608F1"/>
    <w:rsid w:val="00061B99"/>
    <w:rsid w:val="000624D4"/>
    <w:rsid w:val="00064C7D"/>
    <w:rsid w:val="0006546E"/>
    <w:rsid w:val="00071875"/>
    <w:rsid w:val="00073430"/>
    <w:rsid w:val="00074555"/>
    <w:rsid w:val="00076D57"/>
    <w:rsid w:val="00076EB0"/>
    <w:rsid w:val="00077214"/>
    <w:rsid w:val="000778FB"/>
    <w:rsid w:val="000779DF"/>
    <w:rsid w:val="00080416"/>
    <w:rsid w:val="00080A26"/>
    <w:rsid w:val="000849F2"/>
    <w:rsid w:val="000852DF"/>
    <w:rsid w:val="000907D2"/>
    <w:rsid w:val="00090F23"/>
    <w:rsid w:val="00090FA8"/>
    <w:rsid w:val="000923A0"/>
    <w:rsid w:val="000924FF"/>
    <w:rsid w:val="0009274F"/>
    <w:rsid w:val="0009365D"/>
    <w:rsid w:val="000943E7"/>
    <w:rsid w:val="0009504A"/>
    <w:rsid w:val="000952F1"/>
    <w:rsid w:val="00096193"/>
    <w:rsid w:val="00096739"/>
    <w:rsid w:val="000969AC"/>
    <w:rsid w:val="00097CC6"/>
    <w:rsid w:val="000A14CC"/>
    <w:rsid w:val="000A1F1C"/>
    <w:rsid w:val="000A266B"/>
    <w:rsid w:val="000A33B6"/>
    <w:rsid w:val="000A3428"/>
    <w:rsid w:val="000A3B1D"/>
    <w:rsid w:val="000A6B68"/>
    <w:rsid w:val="000A77B9"/>
    <w:rsid w:val="000A787A"/>
    <w:rsid w:val="000B044F"/>
    <w:rsid w:val="000B0B6B"/>
    <w:rsid w:val="000B4B46"/>
    <w:rsid w:val="000B67FB"/>
    <w:rsid w:val="000B6A88"/>
    <w:rsid w:val="000B6FF4"/>
    <w:rsid w:val="000B787E"/>
    <w:rsid w:val="000C06B3"/>
    <w:rsid w:val="000C1036"/>
    <w:rsid w:val="000C173C"/>
    <w:rsid w:val="000C3AAD"/>
    <w:rsid w:val="000C4292"/>
    <w:rsid w:val="000C495D"/>
    <w:rsid w:val="000C50A4"/>
    <w:rsid w:val="000C61EA"/>
    <w:rsid w:val="000C660D"/>
    <w:rsid w:val="000C6776"/>
    <w:rsid w:val="000C79FA"/>
    <w:rsid w:val="000D0357"/>
    <w:rsid w:val="000D0C79"/>
    <w:rsid w:val="000D15CC"/>
    <w:rsid w:val="000D1FA9"/>
    <w:rsid w:val="000D3CD3"/>
    <w:rsid w:val="000D61E9"/>
    <w:rsid w:val="000D7132"/>
    <w:rsid w:val="000E0AD4"/>
    <w:rsid w:val="000E0F2B"/>
    <w:rsid w:val="000E3B20"/>
    <w:rsid w:val="000E53DB"/>
    <w:rsid w:val="000E5E2E"/>
    <w:rsid w:val="000E5FE3"/>
    <w:rsid w:val="000E7C35"/>
    <w:rsid w:val="000F06E1"/>
    <w:rsid w:val="000F311B"/>
    <w:rsid w:val="000F3A24"/>
    <w:rsid w:val="000F4872"/>
    <w:rsid w:val="000F5D9A"/>
    <w:rsid w:val="000F6AB4"/>
    <w:rsid w:val="00100438"/>
    <w:rsid w:val="001008D4"/>
    <w:rsid w:val="001015AC"/>
    <w:rsid w:val="001025EC"/>
    <w:rsid w:val="001027A6"/>
    <w:rsid w:val="0010325C"/>
    <w:rsid w:val="001040B2"/>
    <w:rsid w:val="00104452"/>
    <w:rsid w:val="001045B0"/>
    <w:rsid w:val="00104DDA"/>
    <w:rsid w:val="001071D3"/>
    <w:rsid w:val="001126B5"/>
    <w:rsid w:val="00113C15"/>
    <w:rsid w:val="00120BA0"/>
    <w:rsid w:val="0012260A"/>
    <w:rsid w:val="00122E56"/>
    <w:rsid w:val="00124E71"/>
    <w:rsid w:val="00125E13"/>
    <w:rsid w:val="00125F32"/>
    <w:rsid w:val="00125F34"/>
    <w:rsid w:val="0012642B"/>
    <w:rsid w:val="001308B3"/>
    <w:rsid w:val="001326EF"/>
    <w:rsid w:val="00132C40"/>
    <w:rsid w:val="001344D1"/>
    <w:rsid w:val="00134570"/>
    <w:rsid w:val="00134E61"/>
    <w:rsid w:val="0013691A"/>
    <w:rsid w:val="00136E74"/>
    <w:rsid w:val="00142056"/>
    <w:rsid w:val="00142E16"/>
    <w:rsid w:val="00143201"/>
    <w:rsid w:val="00144A87"/>
    <w:rsid w:val="001455F4"/>
    <w:rsid w:val="00145B5D"/>
    <w:rsid w:val="00147291"/>
    <w:rsid w:val="00150944"/>
    <w:rsid w:val="0015161A"/>
    <w:rsid w:val="00152CA7"/>
    <w:rsid w:val="00152F66"/>
    <w:rsid w:val="00153865"/>
    <w:rsid w:val="00154783"/>
    <w:rsid w:val="0015528C"/>
    <w:rsid w:val="00156E81"/>
    <w:rsid w:val="0016228D"/>
    <w:rsid w:val="00164466"/>
    <w:rsid w:val="00164DAB"/>
    <w:rsid w:val="00165A7B"/>
    <w:rsid w:val="0016739D"/>
    <w:rsid w:val="00167B3E"/>
    <w:rsid w:val="0017014A"/>
    <w:rsid w:val="00170DD0"/>
    <w:rsid w:val="00173105"/>
    <w:rsid w:val="00173668"/>
    <w:rsid w:val="00174005"/>
    <w:rsid w:val="001745B5"/>
    <w:rsid w:val="00175475"/>
    <w:rsid w:val="001761C5"/>
    <w:rsid w:val="001767C0"/>
    <w:rsid w:val="00177308"/>
    <w:rsid w:val="001778F1"/>
    <w:rsid w:val="00181EE5"/>
    <w:rsid w:val="00182711"/>
    <w:rsid w:val="00182B61"/>
    <w:rsid w:val="0018308D"/>
    <w:rsid w:val="0018483E"/>
    <w:rsid w:val="00186561"/>
    <w:rsid w:val="00187F88"/>
    <w:rsid w:val="00190BC0"/>
    <w:rsid w:val="00190CB2"/>
    <w:rsid w:val="00193449"/>
    <w:rsid w:val="00195051"/>
    <w:rsid w:val="00195863"/>
    <w:rsid w:val="001972F4"/>
    <w:rsid w:val="001975EF"/>
    <w:rsid w:val="00197614"/>
    <w:rsid w:val="001A034A"/>
    <w:rsid w:val="001A296B"/>
    <w:rsid w:val="001A410B"/>
    <w:rsid w:val="001A6DE9"/>
    <w:rsid w:val="001A7206"/>
    <w:rsid w:val="001B0523"/>
    <w:rsid w:val="001B23CE"/>
    <w:rsid w:val="001B2E9F"/>
    <w:rsid w:val="001B318B"/>
    <w:rsid w:val="001B4765"/>
    <w:rsid w:val="001B48B8"/>
    <w:rsid w:val="001B5AFB"/>
    <w:rsid w:val="001B5E64"/>
    <w:rsid w:val="001C01BB"/>
    <w:rsid w:val="001C0508"/>
    <w:rsid w:val="001C21CA"/>
    <w:rsid w:val="001C3C19"/>
    <w:rsid w:val="001C3C98"/>
    <w:rsid w:val="001C54B2"/>
    <w:rsid w:val="001C5A22"/>
    <w:rsid w:val="001C620B"/>
    <w:rsid w:val="001C7119"/>
    <w:rsid w:val="001C7535"/>
    <w:rsid w:val="001D138B"/>
    <w:rsid w:val="001D2154"/>
    <w:rsid w:val="001D2B46"/>
    <w:rsid w:val="001D38DC"/>
    <w:rsid w:val="001D3F48"/>
    <w:rsid w:val="001D4BAB"/>
    <w:rsid w:val="001D67FC"/>
    <w:rsid w:val="001D6D67"/>
    <w:rsid w:val="001E005C"/>
    <w:rsid w:val="001E0DBA"/>
    <w:rsid w:val="001E38B6"/>
    <w:rsid w:val="001E4D12"/>
    <w:rsid w:val="001E4D8E"/>
    <w:rsid w:val="001E6AA0"/>
    <w:rsid w:val="001E713F"/>
    <w:rsid w:val="001F163C"/>
    <w:rsid w:val="001F1F1C"/>
    <w:rsid w:val="001F237F"/>
    <w:rsid w:val="001F3A47"/>
    <w:rsid w:val="001F4008"/>
    <w:rsid w:val="001F552B"/>
    <w:rsid w:val="002004B3"/>
    <w:rsid w:val="00200EB0"/>
    <w:rsid w:val="00200FBE"/>
    <w:rsid w:val="00200FC2"/>
    <w:rsid w:val="002016F0"/>
    <w:rsid w:val="002073A9"/>
    <w:rsid w:val="00210AA1"/>
    <w:rsid w:val="002117A0"/>
    <w:rsid w:val="002148A7"/>
    <w:rsid w:val="00214DA5"/>
    <w:rsid w:val="00215806"/>
    <w:rsid w:val="0021597D"/>
    <w:rsid w:val="00215BCE"/>
    <w:rsid w:val="00215FAA"/>
    <w:rsid w:val="002200B5"/>
    <w:rsid w:val="00224A09"/>
    <w:rsid w:val="00225559"/>
    <w:rsid w:val="002255EA"/>
    <w:rsid w:val="00225D3F"/>
    <w:rsid w:val="002261C5"/>
    <w:rsid w:val="00226858"/>
    <w:rsid w:val="0022781B"/>
    <w:rsid w:val="00227B3B"/>
    <w:rsid w:val="00230E2D"/>
    <w:rsid w:val="00231F39"/>
    <w:rsid w:val="00232FC7"/>
    <w:rsid w:val="00233600"/>
    <w:rsid w:val="00233F64"/>
    <w:rsid w:val="00234F26"/>
    <w:rsid w:val="002353A5"/>
    <w:rsid w:val="00235AEE"/>
    <w:rsid w:val="00235ECC"/>
    <w:rsid w:val="0024070F"/>
    <w:rsid w:val="00240A33"/>
    <w:rsid w:val="00241CE9"/>
    <w:rsid w:val="00243CA1"/>
    <w:rsid w:val="002443A8"/>
    <w:rsid w:val="00244CEA"/>
    <w:rsid w:val="002450C8"/>
    <w:rsid w:val="00246258"/>
    <w:rsid w:val="0024639B"/>
    <w:rsid w:val="0024654C"/>
    <w:rsid w:val="00246973"/>
    <w:rsid w:val="00247D1A"/>
    <w:rsid w:val="00250820"/>
    <w:rsid w:val="00250D97"/>
    <w:rsid w:val="00252077"/>
    <w:rsid w:val="0025377B"/>
    <w:rsid w:val="00253938"/>
    <w:rsid w:val="00256690"/>
    <w:rsid w:val="00256AE5"/>
    <w:rsid w:val="002573ED"/>
    <w:rsid w:val="0025759B"/>
    <w:rsid w:val="00257941"/>
    <w:rsid w:val="00260415"/>
    <w:rsid w:val="00260FC2"/>
    <w:rsid w:val="002613A3"/>
    <w:rsid w:val="00261B57"/>
    <w:rsid w:val="00262DDE"/>
    <w:rsid w:val="00264E3A"/>
    <w:rsid w:val="00266984"/>
    <w:rsid w:val="00266EFC"/>
    <w:rsid w:val="0027032B"/>
    <w:rsid w:val="002707C7"/>
    <w:rsid w:val="00270D32"/>
    <w:rsid w:val="002720B7"/>
    <w:rsid w:val="002725E1"/>
    <w:rsid w:val="00273719"/>
    <w:rsid w:val="00274BF9"/>
    <w:rsid w:val="002755C9"/>
    <w:rsid w:val="002761F5"/>
    <w:rsid w:val="002765A8"/>
    <w:rsid w:val="002770B9"/>
    <w:rsid w:val="00277DD6"/>
    <w:rsid w:val="00280C11"/>
    <w:rsid w:val="00280DD6"/>
    <w:rsid w:val="00280EB3"/>
    <w:rsid w:val="002811FC"/>
    <w:rsid w:val="0028332C"/>
    <w:rsid w:val="00284761"/>
    <w:rsid w:val="00286341"/>
    <w:rsid w:val="00287287"/>
    <w:rsid w:val="0029006C"/>
    <w:rsid w:val="002913A3"/>
    <w:rsid w:val="00291929"/>
    <w:rsid w:val="0029343C"/>
    <w:rsid w:val="002951E5"/>
    <w:rsid w:val="0029650C"/>
    <w:rsid w:val="00296727"/>
    <w:rsid w:val="00296DC6"/>
    <w:rsid w:val="002A01A8"/>
    <w:rsid w:val="002A04B9"/>
    <w:rsid w:val="002A1253"/>
    <w:rsid w:val="002A1629"/>
    <w:rsid w:val="002A1B54"/>
    <w:rsid w:val="002A1CB6"/>
    <w:rsid w:val="002A2DAC"/>
    <w:rsid w:val="002A2FA4"/>
    <w:rsid w:val="002A5DD9"/>
    <w:rsid w:val="002B3688"/>
    <w:rsid w:val="002B4291"/>
    <w:rsid w:val="002B42AF"/>
    <w:rsid w:val="002B49DD"/>
    <w:rsid w:val="002B57B8"/>
    <w:rsid w:val="002B6EC4"/>
    <w:rsid w:val="002B7022"/>
    <w:rsid w:val="002B7DDB"/>
    <w:rsid w:val="002C0312"/>
    <w:rsid w:val="002C03BC"/>
    <w:rsid w:val="002C1B16"/>
    <w:rsid w:val="002C35DF"/>
    <w:rsid w:val="002C6EDD"/>
    <w:rsid w:val="002C7516"/>
    <w:rsid w:val="002D0B7B"/>
    <w:rsid w:val="002D1AB8"/>
    <w:rsid w:val="002D2701"/>
    <w:rsid w:val="002D2C9B"/>
    <w:rsid w:val="002D435F"/>
    <w:rsid w:val="002D4C06"/>
    <w:rsid w:val="002D6BBA"/>
    <w:rsid w:val="002E07CE"/>
    <w:rsid w:val="002E1C5D"/>
    <w:rsid w:val="002E611E"/>
    <w:rsid w:val="002E717C"/>
    <w:rsid w:val="002E7EE1"/>
    <w:rsid w:val="002F1087"/>
    <w:rsid w:val="002F2C76"/>
    <w:rsid w:val="002F339A"/>
    <w:rsid w:val="002F33A7"/>
    <w:rsid w:val="002F6FC3"/>
    <w:rsid w:val="00301006"/>
    <w:rsid w:val="00301102"/>
    <w:rsid w:val="0030157C"/>
    <w:rsid w:val="00303938"/>
    <w:rsid w:val="0030546D"/>
    <w:rsid w:val="00305D79"/>
    <w:rsid w:val="00306428"/>
    <w:rsid w:val="0030739E"/>
    <w:rsid w:val="003073F9"/>
    <w:rsid w:val="0030786D"/>
    <w:rsid w:val="0031074E"/>
    <w:rsid w:val="00310D16"/>
    <w:rsid w:val="003135EE"/>
    <w:rsid w:val="00313F11"/>
    <w:rsid w:val="0031545D"/>
    <w:rsid w:val="00315ED9"/>
    <w:rsid w:val="003165FB"/>
    <w:rsid w:val="00316FFA"/>
    <w:rsid w:val="00317E33"/>
    <w:rsid w:val="0032115A"/>
    <w:rsid w:val="00321734"/>
    <w:rsid w:val="003230EE"/>
    <w:rsid w:val="0032363F"/>
    <w:rsid w:val="0032383A"/>
    <w:rsid w:val="00323D17"/>
    <w:rsid w:val="003244F1"/>
    <w:rsid w:val="003260D7"/>
    <w:rsid w:val="003261D3"/>
    <w:rsid w:val="00326FD9"/>
    <w:rsid w:val="00327057"/>
    <w:rsid w:val="00327698"/>
    <w:rsid w:val="003310E3"/>
    <w:rsid w:val="00332AEC"/>
    <w:rsid w:val="00334173"/>
    <w:rsid w:val="0033489E"/>
    <w:rsid w:val="00334BE7"/>
    <w:rsid w:val="00337B02"/>
    <w:rsid w:val="00337EE7"/>
    <w:rsid w:val="003403A5"/>
    <w:rsid w:val="003404AD"/>
    <w:rsid w:val="00340E99"/>
    <w:rsid w:val="00341599"/>
    <w:rsid w:val="0034215D"/>
    <w:rsid w:val="00342C9C"/>
    <w:rsid w:val="00343C67"/>
    <w:rsid w:val="003457A3"/>
    <w:rsid w:val="00346721"/>
    <w:rsid w:val="003505E1"/>
    <w:rsid w:val="0035166F"/>
    <w:rsid w:val="0035201F"/>
    <w:rsid w:val="003520FD"/>
    <w:rsid w:val="003522CC"/>
    <w:rsid w:val="00353234"/>
    <w:rsid w:val="0035449B"/>
    <w:rsid w:val="0035596D"/>
    <w:rsid w:val="003566EB"/>
    <w:rsid w:val="003608A5"/>
    <w:rsid w:val="00360ECD"/>
    <w:rsid w:val="00362ED6"/>
    <w:rsid w:val="003642CE"/>
    <w:rsid w:val="00365235"/>
    <w:rsid w:val="003657A0"/>
    <w:rsid w:val="00365F60"/>
    <w:rsid w:val="00367A1A"/>
    <w:rsid w:val="00367B48"/>
    <w:rsid w:val="00370CCC"/>
    <w:rsid w:val="003712F6"/>
    <w:rsid w:val="003746A3"/>
    <w:rsid w:val="003749A2"/>
    <w:rsid w:val="00374A20"/>
    <w:rsid w:val="00376C0B"/>
    <w:rsid w:val="003826C8"/>
    <w:rsid w:val="00382D90"/>
    <w:rsid w:val="00386D47"/>
    <w:rsid w:val="003870B0"/>
    <w:rsid w:val="003903DE"/>
    <w:rsid w:val="00390E1A"/>
    <w:rsid w:val="00390F7D"/>
    <w:rsid w:val="00391C11"/>
    <w:rsid w:val="00392DC2"/>
    <w:rsid w:val="003938E3"/>
    <w:rsid w:val="003954D7"/>
    <w:rsid w:val="0039585A"/>
    <w:rsid w:val="00395BA7"/>
    <w:rsid w:val="0039685B"/>
    <w:rsid w:val="00396C7C"/>
    <w:rsid w:val="003970FA"/>
    <w:rsid w:val="003971B5"/>
    <w:rsid w:val="003979FF"/>
    <w:rsid w:val="003A3362"/>
    <w:rsid w:val="003A433A"/>
    <w:rsid w:val="003A5CFA"/>
    <w:rsid w:val="003A62FF"/>
    <w:rsid w:val="003A6466"/>
    <w:rsid w:val="003A7C18"/>
    <w:rsid w:val="003B1E94"/>
    <w:rsid w:val="003B22A1"/>
    <w:rsid w:val="003B2780"/>
    <w:rsid w:val="003B32B7"/>
    <w:rsid w:val="003B55C1"/>
    <w:rsid w:val="003B56A1"/>
    <w:rsid w:val="003B5D8A"/>
    <w:rsid w:val="003B7BC0"/>
    <w:rsid w:val="003C14C7"/>
    <w:rsid w:val="003C3554"/>
    <w:rsid w:val="003C4980"/>
    <w:rsid w:val="003C49A3"/>
    <w:rsid w:val="003C5BE7"/>
    <w:rsid w:val="003C6BBC"/>
    <w:rsid w:val="003C6DDA"/>
    <w:rsid w:val="003D108A"/>
    <w:rsid w:val="003D13BE"/>
    <w:rsid w:val="003D2993"/>
    <w:rsid w:val="003D30C2"/>
    <w:rsid w:val="003D3214"/>
    <w:rsid w:val="003D36BA"/>
    <w:rsid w:val="003D3DDA"/>
    <w:rsid w:val="003D3EB8"/>
    <w:rsid w:val="003D5707"/>
    <w:rsid w:val="003D74FE"/>
    <w:rsid w:val="003D794C"/>
    <w:rsid w:val="003E1015"/>
    <w:rsid w:val="003E3182"/>
    <w:rsid w:val="003E4766"/>
    <w:rsid w:val="003F1B7F"/>
    <w:rsid w:val="003F25C1"/>
    <w:rsid w:val="003F2D31"/>
    <w:rsid w:val="003F384F"/>
    <w:rsid w:val="003F39C7"/>
    <w:rsid w:val="003F4458"/>
    <w:rsid w:val="003F6D55"/>
    <w:rsid w:val="003F7115"/>
    <w:rsid w:val="00400155"/>
    <w:rsid w:val="0040108C"/>
    <w:rsid w:val="00401BF2"/>
    <w:rsid w:val="004028F7"/>
    <w:rsid w:val="00402EEA"/>
    <w:rsid w:val="00404FC5"/>
    <w:rsid w:val="00405557"/>
    <w:rsid w:val="0040748E"/>
    <w:rsid w:val="004100D8"/>
    <w:rsid w:val="00410C2E"/>
    <w:rsid w:val="00410F1B"/>
    <w:rsid w:val="00410FB7"/>
    <w:rsid w:val="004114A6"/>
    <w:rsid w:val="00412776"/>
    <w:rsid w:val="0041324F"/>
    <w:rsid w:val="0041335E"/>
    <w:rsid w:val="00414244"/>
    <w:rsid w:val="00417381"/>
    <w:rsid w:val="00417D3C"/>
    <w:rsid w:val="00420CFA"/>
    <w:rsid w:val="00420EA5"/>
    <w:rsid w:val="00423107"/>
    <w:rsid w:val="004247D6"/>
    <w:rsid w:val="00425F52"/>
    <w:rsid w:val="00426537"/>
    <w:rsid w:val="00426850"/>
    <w:rsid w:val="0043134A"/>
    <w:rsid w:val="00432F9A"/>
    <w:rsid w:val="0043339F"/>
    <w:rsid w:val="00433E5F"/>
    <w:rsid w:val="0043469E"/>
    <w:rsid w:val="00434B32"/>
    <w:rsid w:val="0043702A"/>
    <w:rsid w:val="004372A4"/>
    <w:rsid w:val="004372B9"/>
    <w:rsid w:val="0043797C"/>
    <w:rsid w:val="004400AF"/>
    <w:rsid w:val="00441DC7"/>
    <w:rsid w:val="00442E7B"/>
    <w:rsid w:val="004468D3"/>
    <w:rsid w:val="0044789D"/>
    <w:rsid w:val="0045076E"/>
    <w:rsid w:val="004507D0"/>
    <w:rsid w:val="00451887"/>
    <w:rsid w:val="0045224B"/>
    <w:rsid w:val="004527B5"/>
    <w:rsid w:val="00454495"/>
    <w:rsid w:val="0045626C"/>
    <w:rsid w:val="00456300"/>
    <w:rsid w:val="00462F29"/>
    <w:rsid w:val="00463033"/>
    <w:rsid w:val="00463A67"/>
    <w:rsid w:val="00464901"/>
    <w:rsid w:val="0046593F"/>
    <w:rsid w:val="004663EF"/>
    <w:rsid w:val="004667F7"/>
    <w:rsid w:val="00467205"/>
    <w:rsid w:val="00467E28"/>
    <w:rsid w:val="0047038E"/>
    <w:rsid w:val="00471D82"/>
    <w:rsid w:val="00472234"/>
    <w:rsid w:val="0047339B"/>
    <w:rsid w:val="00473CFD"/>
    <w:rsid w:val="00473D18"/>
    <w:rsid w:val="00473E44"/>
    <w:rsid w:val="00474596"/>
    <w:rsid w:val="004745D4"/>
    <w:rsid w:val="00474964"/>
    <w:rsid w:val="00475004"/>
    <w:rsid w:val="00477405"/>
    <w:rsid w:val="00480839"/>
    <w:rsid w:val="00481511"/>
    <w:rsid w:val="004831DE"/>
    <w:rsid w:val="00484D26"/>
    <w:rsid w:val="0048643C"/>
    <w:rsid w:val="004864ED"/>
    <w:rsid w:val="00486C74"/>
    <w:rsid w:val="00487F66"/>
    <w:rsid w:val="00490DAA"/>
    <w:rsid w:val="004916CB"/>
    <w:rsid w:val="00494121"/>
    <w:rsid w:val="00496A58"/>
    <w:rsid w:val="004970A9"/>
    <w:rsid w:val="004A0423"/>
    <w:rsid w:val="004A0892"/>
    <w:rsid w:val="004A1FC0"/>
    <w:rsid w:val="004A2973"/>
    <w:rsid w:val="004A2988"/>
    <w:rsid w:val="004A3EB5"/>
    <w:rsid w:val="004A5B43"/>
    <w:rsid w:val="004A70C1"/>
    <w:rsid w:val="004B0B2C"/>
    <w:rsid w:val="004B171B"/>
    <w:rsid w:val="004B1815"/>
    <w:rsid w:val="004B1E0E"/>
    <w:rsid w:val="004B1E68"/>
    <w:rsid w:val="004B1F92"/>
    <w:rsid w:val="004B3A53"/>
    <w:rsid w:val="004B4237"/>
    <w:rsid w:val="004B6122"/>
    <w:rsid w:val="004B665B"/>
    <w:rsid w:val="004C1841"/>
    <w:rsid w:val="004C1AFA"/>
    <w:rsid w:val="004C1F6D"/>
    <w:rsid w:val="004C1FD5"/>
    <w:rsid w:val="004C2869"/>
    <w:rsid w:val="004C49D4"/>
    <w:rsid w:val="004C5578"/>
    <w:rsid w:val="004D0434"/>
    <w:rsid w:val="004D0C5C"/>
    <w:rsid w:val="004D0EC2"/>
    <w:rsid w:val="004D16EA"/>
    <w:rsid w:val="004D3739"/>
    <w:rsid w:val="004D53E9"/>
    <w:rsid w:val="004D5AC1"/>
    <w:rsid w:val="004D5DB8"/>
    <w:rsid w:val="004D613D"/>
    <w:rsid w:val="004D62F2"/>
    <w:rsid w:val="004D6E9C"/>
    <w:rsid w:val="004D7560"/>
    <w:rsid w:val="004E0830"/>
    <w:rsid w:val="004E1E40"/>
    <w:rsid w:val="004E2159"/>
    <w:rsid w:val="004E357A"/>
    <w:rsid w:val="004E5BBD"/>
    <w:rsid w:val="004E6858"/>
    <w:rsid w:val="004E6D80"/>
    <w:rsid w:val="004F334A"/>
    <w:rsid w:val="004F3816"/>
    <w:rsid w:val="004F45B4"/>
    <w:rsid w:val="004F4868"/>
    <w:rsid w:val="004F4AD4"/>
    <w:rsid w:val="004F7324"/>
    <w:rsid w:val="004F7BCE"/>
    <w:rsid w:val="004F7CBB"/>
    <w:rsid w:val="004F7E3B"/>
    <w:rsid w:val="00501CAC"/>
    <w:rsid w:val="00502F7B"/>
    <w:rsid w:val="00502F7C"/>
    <w:rsid w:val="00503148"/>
    <w:rsid w:val="00504A69"/>
    <w:rsid w:val="00505930"/>
    <w:rsid w:val="00507A2B"/>
    <w:rsid w:val="0051058D"/>
    <w:rsid w:val="00510CE6"/>
    <w:rsid w:val="005119E0"/>
    <w:rsid w:val="00511F36"/>
    <w:rsid w:val="00512733"/>
    <w:rsid w:val="00515022"/>
    <w:rsid w:val="0051565D"/>
    <w:rsid w:val="00515FE5"/>
    <w:rsid w:val="005160C3"/>
    <w:rsid w:val="00516301"/>
    <w:rsid w:val="0051718D"/>
    <w:rsid w:val="005213A7"/>
    <w:rsid w:val="00521920"/>
    <w:rsid w:val="00521C38"/>
    <w:rsid w:val="00523C20"/>
    <w:rsid w:val="00527D57"/>
    <w:rsid w:val="00527F4E"/>
    <w:rsid w:val="005321C8"/>
    <w:rsid w:val="005327C0"/>
    <w:rsid w:val="005337D5"/>
    <w:rsid w:val="00533F31"/>
    <w:rsid w:val="0054044D"/>
    <w:rsid w:val="00541C5D"/>
    <w:rsid w:val="00542CC9"/>
    <w:rsid w:val="005434E7"/>
    <w:rsid w:val="00543AAF"/>
    <w:rsid w:val="00543E17"/>
    <w:rsid w:val="0054430F"/>
    <w:rsid w:val="00544733"/>
    <w:rsid w:val="00544C5B"/>
    <w:rsid w:val="00544C9E"/>
    <w:rsid w:val="00545FE7"/>
    <w:rsid w:val="00546027"/>
    <w:rsid w:val="00546150"/>
    <w:rsid w:val="00546422"/>
    <w:rsid w:val="00550BCF"/>
    <w:rsid w:val="00551401"/>
    <w:rsid w:val="00551445"/>
    <w:rsid w:val="00554154"/>
    <w:rsid w:val="00556716"/>
    <w:rsid w:val="00560A4F"/>
    <w:rsid w:val="00561064"/>
    <w:rsid w:val="00561843"/>
    <w:rsid w:val="00561AAB"/>
    <w:rsid w:val="00562991"/>
    <w:rsid w:val="00565DB2"/>
    <w:rsid w:val="00565EDF"/>
    <w:rsid w:val="0056691B"/>
    <w:rsid w:val="005678DB"/>
    <w:rsid w:val="00570AA2"/>
    <w:rsid w:val="00570E78"/>
    <w:rsid w:val="00573AE9"/>
    <w:rsid w:val="0057452F"/>
    <w:rsid w:val="005755B9"/>
    <w:rsid w:val="00576E93"/>
    <w:rsid w:val="00580EAC"/>
    <w:rsid w:val="005836B6"/>
    <w:rsid w:val="005857A3"/>
    <w:rsid w:val="005865CB"/>
    <w:rsid w:val="005868EE"/>
    <w:rsid w:val="0058712A"/>
    <w:rsid w:val="0059016D"/>
    <w:rsid w:val="00590196"/>
    <w:rsid w:val="00591467"/>
    <w:rsid w:val="00591C57"/>
    <w:rsid w:val="00591F9A"/>
    <w:rsid w:val="00592B0E"/>
    <w:rsid w:val="00592B55"/>
    <w:rsid w:val="005944C6"/>
    <w:rsid w:val="0059517E"/>
    <w:rsid w:val="005955D3"/>
    <w:rsid w:val="005969AA"/>
    <w:rsid w:val="00597165"/>
    <w:rsid w:val="005A102E"/>
    <w:rsid w:val="005A1638"/>
    <w:rsid w:val="005A1B2B"/>
    <w:rsid w:val="005A23D8"/>
    <w:rsid w:val="005A2816"/>
    <w:rsid w:val="005A497E"/>
    <w:rsid w:val="005A60EE"/>
    <w:rsid w:val="005B043F"/>
    <w:rsid w:val="005B0CE0"/>
    <w:rsid w:val="005B0D04"/>
    <w:rsid w:val="005B1A37"/>
    <w:rsid w:val="005B20B5"/>
    <w:rsid w:val="005B2B0E"/>
    <w:rsid w:val="005B3992"/>
    <w:rsid w:val="005B50F7"/>
    <w:rsid w:val="005B5660"/>
    <w:rsid w:val="005B56C7"/>
    <w:rsid w:val="005B5A33"/>
    <w:rsid w:val="005B6815"/>
    <w:rsid w:val="005C05EF"/>
    <w:rsid w:val="005C1299"/>
    <w:rsid w:val="005C1A21"/>
    <w:rsid w:val="005C2562"/>
    <w:rsid w:val="005C2912"/>
    <w:rsid w:val="005C5251"/>
    <w:rsid w:val="005C5467"/>
    <w:rsid w:val="005C54E5"/>
    <w:rsid w:val="005D18EB"/>
    <w:rsid w:val="005D1CDF"/>
    <w:rsid w:val="005D3328"/>
    <w:rsid w:val="005D5D20"/>
    <w:rsid w:val="005D5DAD"/>
    <w:rsid w:val="005D6283"/>
    <w:rsid w:val="005D630E"/>
    <w:rsid w:val="005D7AE5"/>
    <w:rsid w:val="005D7DD2"/>
    <w:rsid w:val="005E3861"/>
    <w:rsid w:val="005E3E98"/>
    <w:rsid w:val="005E4B2B"/>
    <w:rsid w:val="005E4FF3"/>
    <w:rsid w:val="005E5F49"/>
    <w:rsid w:val="005F13AF"/>
    <w:rsid w:val="005F1E64"/>
    <w:rsid w:val="005F24B3"/>
    <w:rsid w:val="005F2F7D"/>
    <w:rsid w:val="005F3237"/>
    <w:rsid w:val="005F3C4C"/>
    <w:rsid w:val="005F4343"/>
    <w:rsid w:val="005F4A2A"/>
    <w:rsid w:val="005F5964"/>
    <w:rsid w:val="00601CC7"/>
    <w:rsid w:val="00601DE4"/>
    <w:rsid w:val="00602741"/>
    <w:rsid w:val="00603D35"/>
    <w:rsid w:val="00604310"/>
    <w:rsid w:val="00605CFF"/>
    <w:rsid w:val="00605DE4"/>
    <w:rsid w:val="0061013B"/>
    <w:rsid w:val="006128E9"/>
    <w:rsid w:val="00617412"/>
    <w:rsid w:val="00620EBC"/>
    <w:rsid w:val="006212F2"/>
    <w:rsid w:val="00621B72"/>
    <w:rsid w:val="00621EA6"/>
    <w:rsid w:val="00622092"/>
    <w:rsid w:val="0062280D"/>
    <w:rsid w:val="006228B6"/>
    <w:rsid w:val="00622961"/>
    <w:rsid w:val="0062314F"/>
    <w:rsid w:val="00624EE6"/>
    <w:rsid w:val="006275C7"/>
    <w:rsid w:val="00627E19"/>
    <w:rsid w:val="00630007"/>
    <w:rsid w:val="006305A7"/>
    <w:rsid w:val="00630F14"/>
    <w:rsid w:val="00631E87"/>
    <w:rsid w:val="00632891"/>
    <w:rsid w:val="00634086"/>
    <w:rsid w:val="00634093"/>
    <w:rsid w:val="00636310"/>
    <w:rsid w:val="00637AA4"/>
    <w:rsid w:val="00641669"/>
    <w:rsid w:val="00641FC0"/>
    <w:rsid w:val="00642888"/>
    <w:rsid w:val="0064362E"/>
    <w:rsid w:val="00644EBA"/>
    <w:rsid w:val="006469BB"/>
    <w:rsid w:val="006474DD"/>
    <w:rsid w:val="0065040C"/>
    <w:rsid w:val="0065092A"/>
    <w:rsid w:val="00651BFD"/>
    <w:rsid w:val="00653FEE"/>
    <w:rsid w:val="0065587B"/>
    <w:rsid w:val="006575BE"/>
    <w:rsid w:val="00660596"/>
    <w:rsid w:val="006614CE"/>
    <w:rsid w:val="00663B21"/>
    <w:rsid w:val="00664212"/>
    <w:rsid w:val="00664895"/>
    <w:rsid w:val="00666CE0"/>
    <w:rsid w:val="0066768F"/>
    <w:rsid w:val="00667AE7"/>
    <w:rsid w:val="00672A42"/>
    <w:rsid w:val="00672CF6"/>
    <w:rsid w:val="00675517"/>
    <w:rsid w:val="00675EEC"/>
    <w:rsid w:val="00677600"/>
    <w:rsid w:val="0068085D"/>
    <w:rsid w:val="00681910"/>
    <w:rsid w:val="00683682"/>
    <w:rsid w:val="006847D4"/>
    <w:rsid w:val="0068523F"/>
    <w:rsid w:val="00685672"/>
    <w:rsid w:val="006861FA"/>
    <w:rsid w:val="006864AE"/>
    <w:rsid w:val="00690700"/>
    <w:rsid w:val="0069242B"/>
    <w:rsid w:val="006936D8"/>
    <w:rsid w:val="00693DD8"/>
    <w:rsid w:val="0069407A"/>
    <w:rsid w:val="00697153"/>
    <w:rsid w:val="006971D1"/>
    <w:rsid w:val="00697C12"/>
    <w:rsid w:val="006A17EF"/>
    <w:rsid w:val="006A2CE7"/>
    <w:rsid w:val="006A3744"/>
    <w:rsid w:val="006A4EF5"/>
    <w:rsid w:val="006A637F"/>
    <w:rsid w:val="006A6A73"/>
    <w:rsid w:val="006B0266"/>
    <w:rsid w:val="006B092B"/>
    <w:rsid w:val="006B1160"/>
    <w:rsid w:val="006B18F4"/>
    <w:rsid w:val="006B2672"/>
    <w:rsid w:val="006B3355"/>
    <w:rsid w:val="006B3372"/>
    <w:rsid w:val="006B39A2"/>
    <w:rsid w:val="006B4BA7"/>
    <w:rsid w:val="006B5264"/>
    <w:rsid w:val="006B5B32"/>
    <w:rsid w:val="006B6743"/>
    <w:rsid w:val="006B6A03"/>
    <w:rsid w:val="006B7567"/>
    <w:rsid w:val="006C2B7A"/>
    <w:rsid w:val="006C3C86"/>
    <w:rsid w:val="006C4603"/>
    <w:rsid w:val="006C5047"/>
    <w:rsid w:val="006C5072"/>
    <w:rsid w:val="006C508D"/>
    <w:rsid w:val="006C5855"/>
    <w:rsid w:val="006C5D32"/>
    <w:rsid w:val="006C5F63"/>
    <w:rsid w:val="006C5FBB"/>
    <w:rsid w:val="006C677A"/>
    <w:rsid w:val="006C7617"/>
    <w:rsid w:val="006C7DCC"/>
    <w:rsid w:val="006D2AE7"/>
    <w:rsid w:val="006D391B"/>
    <w:rsid w:val="006D5B97"/>
    <w:rsid w:val="006D6437"/>
    <w:rsid w:val="006E0DDD"/>
    <w:rsid w:val="006E4D09"/>
    <w:rsid w:val="006E4F57"/>
    <w:rsid w:val="006E651A"/>
    <w:rsid w:val="006E65EF"/>
    <w:rsid w:val="006F329A"/>
    <w:rsid w:val="006F355F"/>
    <w:rsid w:val="006F4BAB"/>
    <w:rsid w:val="006F5293"/>
    <w:rsid w:val="007000D8"/>
    <w:rsid w:val="00700608"/>
    <w:rsid w:val="00701027"/>
    <w:rsid w:val="00701A56"/>
    <w:rsid w:val="00701E78"/>
    <w:rsid w:val="0070377C"/>
    <w:rsid w:val="00704552"/>
    <w:rsid w:val="00705B85"/>
    <w:rsid w:val="00706FFC"/>
    <w:rsid w:val="00707CC2"/>
    <w:rsid w:val="00707EF8"/>
    <w:rsid w:val="0071178D"/>
    <w:rsid w:val="00711EF6"/>
    <w:rsid w:val="00714DC6"/>
    <w:rsid w:val="007168ED"/>
    <w:rsid w:val="007179BA"/>
    <w:rsid w:val="007228F1"/>
    <w:rsid w:val="00726D20"/>
    <w:rsid w:val="00733AFB"/>
    <w:rsid w:val="00734D8C"/>
    <w:rsid w:val="00734E6A"/>
    <w:rsid w:val="007362F3"/>
    <w:rsid w:val="00736A18"/>
    <w:rsid w:val="00736CC8"/>
    <w:rsid w:val="00736EB3"/>
    <w:rsid w:val="00737EED"/>
    <w:rsid w:val="00740367"/>
    <w:rsid w:val="00740E3D"/>
    <w:rsid w:val="007412FB"/>
    <w:rsid w:val="007419FD"/>
    <w:rsid w:val="00741F6B"/>
    <w:rsid w:val="00745A1C"/>
    <w:rsid w:val="007478A8"/>
    <w:rsid w:val="00750851"/>
    <w:rsid w:val="00754825"/>
    <w:rsid w:val="007548C2"/>
    <w:rsid w:val="007552EE"/>
    <w:rsid w:val="00756AF3"/>
    <w:rsid w:val="00760090"/>
    <w:rsid w:val="00760F2C"/>
    <w:rsid w:val="0076124C"/>
    <w:rsid w:val="00761544"/>
    <w:rsid w:val="00763868"/>
    <w:rsid w:val="007646C0"/>
    <w:rsid w:val="00765281"/>
    <w:rsid w:val="00765B82"/>
    <w:rsid w:val="00765F97"/>
    <w:rsid w:val="00766137"/>
    <w:rsid w:val="007669DE"/>
    <w:rsid w:val="00766C87"/>
    <w:rsid w:val="007703F2"/>
    <w:rsid w:val="00772E1D"/>
    <w:rsid w:val="00774428"/>
    <w:rsid w:val="0077446A"/>
    <w:rsid w:val="00780065"/>
    <w:rsid w:val="0078044C"/>
    <w:rsid w:val="00780A86"/>
    <w:rsid w:val="00782B34"/>
    <w:rsid w:val="007833DF"/>
    <w:rsid w:val="007833F6"/>
    <w:rsid w:val="00783A1E"/>
    <w:rsid w:val="007856DF"/>
    <w:rsid w:val="00785B59"/>
    <w:rsid w:val="00786265"/>
    <w:rsid w:val="0079029A"/>
    <w:rsid w:val="00790619"/>
    <w:rsid w:val="00790A96"/>
    <w:rsid w:val="007961F8"/>
    <w:rsid w:val="00796C20"/>
    <w:rsid w:val="00797419"/>
    <w:rsid w:val="007A0272"/>
    <w:rsid w:val="007A2CD8"/>
    <w:rsid w:val="007A39B2"/>
    <w:rsid w:val="007A4356"/>
    <w:rsid w:val="007A48E3"/>
    <w:rsid w:val="007A498C"/>
    <w:rsid w:val="007A4FA8"/>
    <w:rsid w:val="007A501E"/>
    <w:rsid w:val="007A5030"/>
    <w:rsid w:val="007A5DDC"/>
    <w:rsid w:val="007A673D"/>
    <w:rsid w:val="007A68AC"/>
    <w:rsid w:val="007A68E3"/>
    <w:rsid w:val="007B166B"/>
    <w:rsid w:val="007B207C"/>
    <w:rsid w:val="007B2156"/>
    <w:rsid w:val="007B3130"/>
    <w:rsid w:val="007B5499"/>
    <w:rsid w:val="007B56E7"/>
    <w:rsid w:val="007C00CC"/>
    <w:rsid w:val="007C02FD"/>
    <w:rsid w:val="007C047F"/>
    <w:rsid w:val="007C2BF1"/>
    <w:rsid w:val="007C36B0"/>
    <w:rsid w:val="007C3B74"/>
    <w:rsid w:val="007C40CD"/>
    <w:rsid w:val="007C6987"/>
    <w:rsid w:val="007D0D7D"/>
    <w:rsid w:val="007D2624"/>
    <w:rsid w:val="007D274A"/>
    <w:rsid w:val="007D42C4"/>
    <w:rsid w:val="007D5A7F"/>
    <w:rsid w:val="007D60AF"/>
    <w:rsid w:val="007D72F0"/>
    <w:rsid w:val="007E1FFB"/>
    <w:rsid w:val="007E4CD6"/>
    <w:rsid w:val="007E7442"/>
    <w:rsid w:val="007E78E6"/>
    <w:rsid w:val="007F0172"/>
    <w:rsid w:val="007F11A2"/>
    <w:rsid w:val="007F264A"/>
    <w:rsid w:val="007F308C"/>
    <w:rsid w:val="007F3A4B"/>
    <w:rsid w:val="007F3F6E"/>
    <w:rsid w:val="007F4A78"/>
    <w:rsid w:val="007F67EB"/>
    <w:rsid w:val="008001E4"/>
    <w:rsid w:val="0080157B"/>
    <w:rsid w:val="00801F07"/>
    <w:rsid w:val="00802B63"/>
    <w:rsid w:val="00803CA6"/>
    <w:rsid w:val="008045B7"/>
    <w:rsid w:val="00804A72"/>
    <w:rsid w:val="008057B7"/>
    <w:rsid w:val="00805A83"/>
    <w:rsid w:val="008074E2"/>
    <w:rsid w:val="008125AF"/>
    <w:rsid w:val="008129A1"/>
    <w:rsid w:val="00812F3E"/>
    <w:rsid w:val="00815A2A"/>
    <w:rsid w:val="0081636F"/>
    <w:rsid w:val="00816452"/>
    <w:rsid w:val="00823011"/>
    <w:rsid w:val="008251DA"/>
    <w:rsid w:val="008265F9"/>
    <w:rsid w:val="00827437"/>
    <w:rsid w:val="00827855"/>
    <w:rsid w:val="00827EE9"/>
    <w:rsid w:val="008313C7"/>
    <w:rsid w:val="00832231"/>
    <w:rsid w:val="00834847"/>
    <w:rsid w:val="0083490B"/>
    <w:rsid w:val="008351FD"/>
    <w:rsid w:val="00835B7E"/>
    <w:rsid w:val="00836A8F"/>
    <w:rsid w:val="0083734B"/>
    <w:rsid w:val="008402E4"/>
    <w:rsid w:val="00841BDC"/>
    <w:rsid w:val="008437B8"/>
    <w:rsid w:val="008447E2"/>
    <w:rsid w:val="00845A58"/>
    <w:rsid w:val="008476D6"/>
    <w:rsid w:val="00850AC1"/>
    <w:rsid w:val="00851E43"/>
    <w:rsid w:val="00852A63"/>
    <w:rsid w:val="008538E7"/>
    <w:rsid w:val="00854DA8"/>
    <w:rsid w:val="00855EB5"/>
    <w:rsid w:val="00855FE2"/>
    <w:rsid w:val="0085674E"/>
    <w:rsid w:val="0085723A"/>
    <w:rsid w:val="0086051F"/>
    <w:rsid w:val="0086124E"/>
    <w:rsid w:val="0086208D"/>
    <w:rsid w:val="008625D0"/>
    <w:rsid w:val="00862A59"/>
    <w:rsid w:val="008645F2"/>
    <w:rsid w:val="008657D6"/>
    <w:rsid w:val="00865D32"/>
    <w:rsid w:val="00865E51"/>
    <w:rsid w:val="008664A1"/>
    <w:rsid w:val="008672B1"/>
    <w:rsid w:val="008676C4"/>
    <w:rsid w:val="00870029"/>
    <w:rsid w:val="008701B1"/>
    <w:rsid w:val="00872CAB"/>
    <w:rsid w:val="008734CE"/>
    <w:rsid w:val="008739E3"/>
    <w:rsid w:val="00874552"/>
    <w:rsid w:val="00877FCE"/>
    <w:rsid w:val="008804AF"/>
    <w:rsid w:val="0088202C"/>
    <w:rsid w:val="00883564"/>
    <w:rsid w:val="0088513E"/>
    <w:rsid w:val="0088524F"/>
    <w:rsid w:val="008874EC"/>
    <w:rsid w:val="008877C3"/>
    <w:rsid w:val="00890F41"/>
    <w:rsid w:val="0089116F"/>
    <w:rsid w:val="008912A9"/>
    <w:rsid w:val="008917E2"/>
    <w:rsid w:val="008919B3"/>
    <w:rsid w:val="008920A3"/>
    <w:rsid w:val="00892EB3"/>
    <w:rsid w:val="00893C7F"/>
    <w:rsid w:val="00894BC9"/>
    <w:rsid w:val="008956FD"/>
    <w:rsid w:val="008979FD"/>
    <w:rsid w:val="008A06D1"/>
    <w:rsid w:val="008A0721"/>
    <w:rsid w:val="008A2001"/>
    <w:rsid w:val="008A2B32"/>
    <w:rsid w:val="008A3180"/>
    <w:rsid w:val="008A62F6"/>
    <w:rsid w:val="008A76A1"/>
    <w:rsid w:val="008B0040"/>
    <w:rsid w:val="008B2468"/>
    <w:rsid w:val="008B33AC"/>
    <w:rsid w:val="008B3A5E"/>
    <w:rsid w:val="008B6690"/>
    <w:rsid w:val="008B6791"/>
    <w:rsid w:val="008C0C38"/>
    <w:rsid w:val="008C0E21"/>
    <w:rsid w:val="008C15FD"/>
    <w:rsid w:val="008C1A13"/>
    <w:rsid w:val="008C1D53"/>
    <w:rsid w:val="008C3755"/>
    <w:rsid w:val="008C44B1"/>
    <w:rsid w:val="008C549D"/>
    <w:rsid w:val="008C792E"/>
    <w:rsid w:val="008D06FA"/>
    <w:rsid w:val="008D2FD5"/>
    <w:rsid w:val="008D30E4"/>
    <w:rsid w:val="008D3AB6"/>
    <w:rsid w:val="008D4320"/>
    <w:rsid w:val="008D49CA"/>
    <w:rsid w:val="008D56A6"/>
    <w:rsid w:val="008D70BE"/>
    <w:rsid w:val="008E032D"/>
    <w:rsid w:val="008E1C89"/>
    <w:rsid w:val="008E1E00"/>
    <w:rsid w:val="008E26ED"/>
    <w:rsid w:val="008E2703"/>
    <w:rsid w:val="008E28BB"/>
    <w:rsid w:val="008E3658"/>
    <w:rsid w:val="008E399D"/>
    <w:rsid w:val="008E72A0"/>
    <w:rsid w:val="008E7C9C"/>
    <w:rsid w:val="008F0669"/>
    <w:rsid w:val="008F0A46"/>
    <w:rsid w:val="008F19CE"/>
    <w:rsid w:val="008F2AAE"/>
    <w:rsid w:val="008F2EC6"/>
    <w:rsid w:val="008F32F2"/>
    <w:rsid w:val="008F3AD0"/>
    <w:rsid w:val="008F59B2"/>
    <w:rsid w:val="008F6AA2"/>
    <w:rsid w:val="008F7DEB"/>
    <w:rsid w:val="00901344"/>
    <w:rsid w:val="009027CA"/>
    <w:rsid w:val="00904584"/>
    <w:rsid w:val="009052AE"/>
    <w:rsid w:val="00905B43"/>
    <w:rsid w:val="009066E0"/>
    <w:rsid w:val="00906872"/>
    <w:rsid w:val="00906A1B"/>
    <w:rsid w:val="00911252"/>
    <w:rsid w:val="009114E8"/>
    <w:rsid w:val="00911975"/>
    <w:rsid w:val="0091272A"/>
    <w:rsid w:val="00912E8F"/>
    <w:rsid w:val="00914859"/>
    <w:rsid w:val="00921C01"/>
    <w:rsid w:val="00923C50"/>
    <w:rsid w:val="00923E5C"/>
    <w:rsid w:val="00927D19"/>
    <w:rsid w:val="0093118A"/>
    <w:rsid w:val="00932779"/>
    <w:rsid w:val="00936E0E"/>
    <w:rsid w:val="00941248"/>
    <w:rsid w:val="00943661"/>
    <w:rsid w:val="00943939"/>
    <w:rsid w:val="00943B96"/>
    <w:rsid w:val="00945A6A"/>
    <w:rsid w:val="00946BE5"/>
    <w:rsid w:val="00947B3E"/>
    <w:rsid w:val="00947C2A"/>
    <w:rsid w:val="00950915"/>
    <w:rsid w:val="00950CD1"/>
    <w:rsid w:val="0095267D"/>
    <w:rsid w:val="00952A7D"/>
    <w:rsid w:val="00952D98"/>
    <w:rsid w:val="0095401E"/>
    <w:rsid w:val="009544AE"/>
    <w:rsid w:val="009546C2"/>
    <w:rsid w:val="00954911"/>
    <w:rsid w:val="009549F0"/>
    <w:rsid w:val="00954B6C"/>
    <w:rsid w:val="00954DAB"/>
    <w:rsid w:val="00955D82"/>
    <w:rsid w:val="00956A47"/>
    <w:rsid w:val="00957787"/>
    <w:rsid w:val="00957927"/>
    <w:rsid w:val="00957E03"/>
    <w:rsid w:val="00961036"/>
    <w:rsid w:val="009611AD"/>
    <w:rsid w:val="00962501"/>
    <w:rsid w:val="00962623"/>
    <w:rsid w:val="00962B47"/>
    <w:rsid w:val="00962C50"/>
    <w:rsid w:val="009652FF"/>
    <w:rsid w:val="00965DE6"/>
    <w:rsid w:val="0096659F"/>
    <w:rsid w:val="0096682E"/>
    <w:rsid w:val="00971C42"/>
    <w:rsid w:val="009726BE"/>
    <w:rsid w:val="00974B13"/>
    <w:rsid w:val="00974B92"/>
    <w:rsid w:val="0097586B"/>
    <w:rsid w:val="00976F6E"/>
    <w:rsid w:val="00981D5B"/>
    <w:rsid w:val="0098255B"/>
    <w:rsid w:val="009834E6"/>
    <w:rsid w:val="0098397D"/>
    <w:rsid w:val="00984C3F"/>
    <w:rsid w:val="00990405"/>
    <w:rsid w:val="00990DE4"/>
    <w:rsid w:val="0099271E"/>
    <w:rsid w:val="00992CF6"/>
    <w:rsid w:val="00992F57"/>
    <w:rsid w:val="00995C8D"/>
    <w:rsid w:val="00996DBA"/>
    <w:rsid w:val="00997AE3"/>
    <w:rsid w:val="00997CC2"/>
    <w:rsid w:val="009A03C4"/>
    <w:rsid w:val="009A0DA6"/>
    <w:rsid w:val="009A1BCF"/>
    <w:rsid w:val="009A2837"/>
    <w:rsid w:val="009A288C"/>
    <w:rsid w:val="009A2E05"/>
    <w:rsid w:val="009A33FD"/>
    <w:rsid w:val="009A34CB"/>
    <w:rsid w:val="009A4DCA"/>
    <w:rsid w:val="009A6579"/>
    <w:rsid w:val="009A7763"/>
    <w:rsid w:val="009A7932"/>
    <w:rsid w:val="009A7C5A"/>
    <w:rsid w:val="009B103B"/>
    <w:rsid w:val="009B1FBC"/>
    <w:rsid w:val="009B3817"/>
    <w:rsid w:val="009B3DD3"/>
    <w:rsid w:val="009B45A0"/>
    <w:rsid w:val="009B4850"/>
    <w:rsid w:val="009B520F"/>
    <w:rsid w:val="009B6439"/>
    <w:rsid w:val="009B7028"/>
    <w:rsid w:val="009C1A73"/>
    <w:rsid w:val="009C2228"/>
    <w:rsid w:val="009C5E8C"/>
    <w:rsid w:val="009C6E48"/>
    <w:rsid w:val="009C72C1"/>
    <w:rsid w:val="009C77F2"/>
    <w:rsid w:val="009D3B94"/>
    <w:rsid w:val="009D3FBF"/>
    <w:rsid w:val="009D439D"/>
    <w:rsid w:val="009D44AE"/>
    <w:rsid w:val="009D47A1"/>
    <w:rsid w:val="009D51FE"/>
    <w:rsid w:val="009D5E52"/>
    <w:rsid w:val="009D5ECD"/>
    <w:rsid w:val="009E2700"/>
    <w:rsid w:val="009E2738"/>
    <w:rsid w:val="009E3AC9"/>
    <w:rsid w:val="009E43F6"/>
    <w:rsid w:val="009E45A5"/>
    <w:rsid w:val="009E5D28"/>
    <w:rsid w:val="009F1386"/>
    <w:rsid w:val="009F1EFD"/>
    <w:rsid w:val="009F3079"/>
    <w:rsid w:val="009F3621"/>
    <w:rsid w:val="00A0111D"/>
    <w:rsid w:val="00A06AFD"/>
    <w:rsid w:val="00A07459"/>
    <w:rsid w:val="00A07707"/>
    <w:rsid w:val="00A10215"/>
    <w:rsid w:val="00A106AF"/>
    <w:rsid w:val="00A10F71"/>
    <w:rsid w:val="00A12D74"/>
    <w:rsid w:val="00A13852"/>
    <w:rsid w:val="00A161AB"/>
    <w:rsid w:val="00A167E4"/>
    <w:rsid w:val="00A17B62"/>
    <w:rsid w:val="00A25E8E"/>
    <w:rsid w:val="00A26558"/>
    <w:rsid w:val="00A27D69"/>
    <w:rsid w:val="00A30813"/>
    <w:rsid w:val="00A31659"/>
    <w:rsid w:val="00A3251B"/>
    <w:rsid w:val="00A32C93"/>
    <w:rsid w:val="00A334CE"/>
    <w:rsid w:val="00A3565F"/>
    <w:rsid w:val="00A37162"/>
    <w:rsid w:val="00A42C25"/>
    <w:rsid w:val="00A432F9"/>
    <w:rsid w:val="00A43789"/>
    <w:rsid w:val="00A45E9C"/>
    <w:rsid w:val="00A473D7"/>
    <w:rsid w:val="00A50621"/>
    <w:rsid w:val="00A50ECA"/>
    <w:rsid w:val="00A51790"/>
    <w:rsid w:val="00A53FA1"/>
    <w:rsid w:val="00A547B0"/>
    <w:rsid w:val="00A560F1"/>
    <w:rsid w:val="00A61A32"/>
    <w:rsid w:val="00A61F94"/>
    <w:rsid w:val="00A62012"/>
    <w:rsid w:val="00A635D6"/>
    <w:rsid w:val="00A636F8"/>
    <w:rsid w:val="00A63BAA"/>
    <w:rsid w:val="00A63FF6"/>
    <w:rsid w:val="00A64096"/>
    <w:rsid w:val="00A64D99"/>
    <w:rsid w:val="00A67F66"/>
    <w:rsid w:val="00A704D7"/>
    <w:rsid w:val="00A7255D"/>
    <w:rsid w:val="00A75562"/>
    <w:rsid w:val="00A75C6F"/>
    <w:rsid w:val="00A76C98"/>
    <w:rsid w:val="00A77633"/>
    <w:rsid w:val="00A80F01"/>
    <w:rsid w:val="00A83581"/>
    <w:rsid w:val="00A8546C"/>
    <w:rsid w:val="00A87253"/>
    <w:rsid w:val="00A907A9"/>
    <w:rsid w:val="00A90847"/>
    <w:rsid w:val="00A9299C"/>
    <w:rsid w:val="00A92D62"/>
    <w:rsid w:val="00A93247"/>
    <w:rsid w:val="00A93A8B"/>
    <w:rsid w:val="00A94438"/>
    <w:rsid w:val="00A94704"/>
    <w:rsid w:val="00A94C9F"/>
    <w:rsid w:val="00A94F44"/>
    <w:rsid w:val="00A956BC"/>
    <w:rsid w:val="00A9588C"/>
    <w:rsid w:val="00A96079"/>
    <w:rsid w:val="00A971A8"/>
    <w:rsid w:val="00A97B19"/>
    <w:rsid w:val="00AA2472"/>
    <w:rsid w:val="00AA45A2"/>
    <w:rsid w:val="00AA5280"/>
    <w:rsid w:val="00AA537D"/>
    <w:rsid w:val="00AA735A"/>
    <w:rsid w:val="00AB00DA"/>
    <w:rsid w:val="00AB0F18"/>
    <w:rsid w:val="00AB2212"/>
    <w:rsid w:val="00AB2894"/>
    <w:rsid w:val="00AB3DF4"/>
    <w:rsid w:val="00AB3E49"/>
    <w:rsid w:val="00AB4882"/>
    <w:rsid w:val="00AB4E77"/>
    <w:rsid w:val="00AB696B"/>
    <w:rsid w:val="00AC1835"/>
    <w:rsid w:val="00AC5E1F"/>
    <w:rsid w:val="00AC685A"/>
    <w:rsid w:val="00AC7FD0"/>
    <w:rsid w:val="00AD0E05"/>
    <w:rsid w:val="00AD2D8B"/>
    <w:rsid w:val="00AD47BF"/>
    <w:rsid w:val="00AD6ED6"/>
    <w:rsid w:val="00AD7045"/>
    <w:rsid w:val="00AE07F4"/>
    <w:rsid w:val="00AE0C85"/>
    <w:rsid w:val="00AE128F"/>
    <w:rsid w:val="00AE23E3"/>
    <w:rsid w:val="00AE430F"/>
    <w:rsid w:val="00AE525D"/>
    <w:rsid w:val="00AE6679"/>
    <w:rsid w:val="00AE7776"/>
    <w:rsid w:val="00AF0584"/>
    <w:rsid w:val="00AF1C86"/>
    <w:rsid w:val="00AF1DBD"/>
    <w:rsid w:val="00AF1F03"/>
    <w:rsid w:val="00AF2DDE"/>
    <w:rsid w:val="00AF685C"/>
    <w:rsid w:val="00AF73A4"/>
    <w:rsid w:val="00AF77F3"/>
    <w:rsid w:val="00B0184D"/>
    <w:rsid w:val="00B01CC4"/>
    <w:rsid w:val="00B041B2"/>
    <w:rsid w:val="00B044D5"/>
    <w:rsid w:val="00B1005F"/>
    <w:rsid w:val="00B10F49"/>
    <w:rsid w:val="00B1104C"/>
    <w:rsid w:val="00B1148E"/>
    <w:rsid w:val="00B1211E"/>
    <w:rsid w:val="00B1217A"/>
    <w:rsid w:val="00B13319"/>
    <w:rsid w:val="00B14004"/>
    <w:rsid w:val="00B173BF"/>
    <w:rsid w:val="00B20723"/>
    <w:rsid w:val="00B2148C"/>
    <w:rsid w:val="00B2183B"/>
    <w:rsid w:val="00B223CC"/>
    <w:rsid w:val="00B22C98"/>
    <w:rsid w:val="00B232A9"/>
    <w:rsid w:val="00B250EE"/>
    <w:rsid w:val="00B25AAC"/>
    <w:rsid w:val="00B276FE"/>
    <w:rsid w:val="00B27704"/>
    <w:rsid w:val="00B3080F"/>
    <w:rsid w:val="00B30D0A"/>
    <w:rsid w:val="00B31B3F"/>
    <w:rsid w:val="00B33084"/>
    <w:rsid w:val="00B3314C"/>
    <w:rsid w:val="00B341C3"/>
    <w:rsid w:val="00B34720"/>
    <w:rsid w:val="00B34D35"/>
    <w:rsid w:val="00B34D8D"/>
    <w:rsid w:val="00B3509B"/>
    <w:rsid w:val="00B37B3D"/>
    <w:rsid w:val="00B4023D"/>
    <w:rsid w:val="00B420F9"/>
    <w:rsid w:val="00B42687"/>
    <w:rsid w:val="00B44B66"/>
    <w:rsid w:val="00B45456"/>
    <w:rsid w:val="00B54D03"/>
    <w:rsid w:val="00B553CB"/>
    <w:rsid w:val="00B558D8"/>
    <w:rsid w:val="00B5772C"/>
    <w:rsid w:val="00B60159"/>
    <w:rsid w:val="00B61230"/>
    <w:rsid w:val="00B627E1"/>
    <w:rsid w:val="00B63991"/>
    <w:rsid w:val="00B67191"/>
    <w:rsid w:val="00B70CF7"/>
    <w:rsid w:val="00B71432"/>
    <w:rsid w:val="00B71F71"/>
    <w:rsid w:val="00B71F92"/>
    <w:rsid w:val="00B72109"/>
    <w:rsid w:val="00B72674"/>
    <w:rsid w:val="00B727EC"/>
    <w:rsid w:val="00B75731"/>
    <w:rsid w:val="00B75D0E"/>
    <w:rsid w:val="00B75E8C"/>
    <w:rsid w:val="00B75EBC"/>
    <w:rsid w:val="00B817B4"/>
    <w:rsid w:val="00B82777"/>
    <w:rsid w:val="00B82BF9"/>
    <w:rsid w:val="00B8498E"/>
    <w:rsid w:val="00B84FF8"/>
    <w:rsid w:val="00B857FD"/>
    <w:rsid w:val="00B85EC7"/>
    <w:rsid w:val="00B879E1"/>
    <w:rsid w:val="00B903D3"/>
    <w:rsid w:val="00B915C7"/>
    <w:rsid w:val="00B91AD3"/>
    <w:rsid w:val="00B94014"/>
    <w:rsid w:val="00B9453C"/>
    <w:rsid w:val="00B94B6F"/>
    <w:rsid w:val="00B95D83"/>
    <w:rsid w:val="00B975A6"/>
    <w:rsid w:val="00B97E80"/>
    <w:rsid w:val="00BA004B"/>
    <w:rsid w:val="00BA0CAC"/>
    <w:rsid w:val="00BA16BC"/>
    <w:rsid w:val="00BA292A"/>
    <w:rsid w:val="00BA38B3"/>
    <w:rsid w:val="00BA3D40"/>
    <w:rsid w:val="00BA5113"/>
    <w:rsid w:val="00BA5B87"/>
    <w:rsid w:val="00BA5D56"/>
    <w:rsid w:val="00BA7EFB"/>
    <w:rsid w:val="00BB058F"/>
    <w:rsid w:val="00BB0BFE"/>
    <w:rsid w:val="00BB270E"/>
    <w:rsid w:val="00BB2B88"/>
    <w:rsid w:val="00BB2E98"/>
    <w:rsid w:val="00BB322E"/>
    <w:rsid w:val="00BB4983"/>
    <w:rsid w:val="00BB62ED"/>
    <w:rsid w:val="00BB7733"/>
    <w:rsid w:val="00BC0DE2"/>
    <w:rsid w:val="00BC1425"/>
    <w:rsid w:val="00BC1CB3"/>
    <w:rsid w:val="00BC3A74"/>
    <w:rsid w:val="00BC3A97"/>
    <w:rsid w:val="00BC47B6"/>
    <w:rsid w:val="00BC5D1A"/>
    <w:rsid w:val="00BC68CA"/>
    <w:rsid w:val="00BC6C8B"/>
    <w:rsid w:val="00BC6C99"/>
    <w:rsid w:val="00BC7DC1"/>
    <w:rsid w:val="00BD064F"/>
    <w:rsid w:val="00BD09DC"/>
    <w:rsid w:val="00BD0A3B"/>
    <w:rsid w:val="00BD0DDE"/>
    <w:rsid w:val="00BD1FEB"/>
    <w:rsid w:val="00BD3807"/>
    <w:rsid w:val="00BD3D0C"/>
    <w:rsid w:val="00BD4451"/>
    <w:rsid w:val="00BD58F4"/>
    <w:rsid w:val="00BD66E5"/>
    <w:rsid w:val="00BD6873"/>
    <w:rsid w:val="00BE3A94"/>
    <w:rsid w:val="00BE5B27"/>
    <w:rsid w:val="00BE61D8"/>
    <w:rsid w:val="00BE78A2"/>
    <w:rsid w:val="00BF03AA"/>
    <w:rsid w:val="00BF04F1"/>
    <w:rsid w:val="00BF1B44"/>
    <w:rsid w:val="00BF1BB0"/>
    <w:rsid w:val="00BF4229"/>
    <w:rsid w:val="00BF7063"/>
    <w:rsid w:val="00BF785B"/>
    <w:rsid w:val="00C0109B"/>
    <w:rsid w:val="00C01B13"/>
    <w:rsid w:val="00C01C26"/>
    <w:rsid w:val="00C01D6F"/>
    <w:rsid w:val="00C02DE4"/>
    <w:rsid w:val="00C03B81"/>
    <w:rsid w:val="00C044D7"/>
    <w:rsid w:val="00C04F19"/>
    <w:rsid w:val="00C0567C"/>
    <w:rsid w:val="00C0630C"/>
    <w:rsid w:val="00C1047A"/>
    <w:rsid w:val="00C11187"/>
    <w:rsid w:val="00C114D5"/>
    <w:rsid w:val="00C11F64"/>
    <w:rsid w:val="00C17788"/>
    <w:rsid w:val="00C206EE"/>
    <w:rsid w:val="00C20891"/>
    <w:rsid w:val="00C22E93"/>
    <w:rsid w:val="00C248D1"/>
    <w:rsid w:val="00C25617"/>
    <w:rsid w:val="00C25B4C"/>
    <w:rsid w:val="00C25EDD"/>
    <w:rsid w:val="00C26DE5"/>
    <w:rsid w:val="00C27F1F"/>
    <w:rsid w:val="00C30CAD"/>
    <w:rsid w:val="00C35815"/>
    <w:rsid w:val="00C3660A"/>
    <w:rsid w:val="00C40ACE"/>
    <w:rsid w:val="00C40E47"/>
    <w:rsid w:val="00C4248A"/>
    <w:rsid w:val="00C42C06"/>
    <w:rsid w:val="00C50050"/>
    <w:rsid w:val="00C503A9"/>
    <w:rsid w:val="00C52072"/>
    <w:rsid w:val="00C560B3"/>
    <w:rsid w:val="00C56139"/>
    <w:rsid w:val="00C57113"/>
    <w:rsid w:val="00C57312"/>
    <w:rsid w:val="00C6002D"/>
    <w:rsid w:val="00C61D1D"/>
    <w:rsid w:val="00C6315F"/>
    <w:rsid w:val="00C656A6"/>
    <w:rsid w:val="00C65725"/>
    <w:rsid w:val="00C6678E"/>
    <w:rsid w:val="00C7449F"/>
    <w:rsid w:val="00C7480A"/>
    <w:rsid w:val="00C75EA4"/>
    <w:rsid w:val="00C7603B"/>
    <w:rsid w:val="00C76A82"/>
    <w:rsid w:val="00C76D16"/>
    <w:rsid w:val="00C77B2C"/>
    <w:rsid w:val="00C8071E"/>
    <w:rsid w:val="00C8080A"/>
    <w:rsid w:val="00C80A21"/>
    <w:rsid w:val="00C816BF"/>
    <w:rsid w:val="00C854C0"/>
    <w:rsid w:val="00C85F6F"/>
    <w:rsid w:val="00C86B4A"/>
    <w:rsid w:val="00C90CBA"/>
    <w:rsid w:val="00C90DE5"/>
    <w:rsid w:val="00C924FA"/>
    <w:rsid w:val="00C9328E"/>
    <w:rsid w:val="00C937F1"/>
    <w:rsid w:val="00C93BED"/>
    <w:rsid w:val="00C93E0F"/>
    <w:rsid w:val="00C93E2B"/>
    <w:rsid w:val="00C93EB5"/>
    <w:rsid w:val="00C95BBD"/>
    <w:rsid w:val="00C96881"/>
    <w:rsid w:val="00C973E0"/>
    <w:rsid w:val="00C97AC2"/>
    <w:rsid w:val="00C97BD5"/>
    <w:rsid w:val="00C97BDD"/>
    <w:rsid w:val="00CA006F"/>
    <w:rsid w:val="00CA053D"/>
    <w:rsid w:val="00CA154A"/>
    <w:rsid w:val="00CA1D51"/>
    <w:rsid w:val="00CA4163"/>
    <w:rsid w:val="00CA4C2F"/>
    <w:rsid w:val="00CA4C81"/>
    <w:rsid w:val="00CA4F0B"/>
    <w:rsid w:val="00CA50A0"/>
    <w:rsid w:val="00CA7983"/>
    <w:rsid w:val="00CB0BC9"/>
    <w:rsid w:val="00CB14BA"/>
    <w:rsid w:val="00CB325C"/>
    <w:rsid w:val="00CB68FD"/>
    <w:rsid w:val="00CB71E8"/>
    <w:rsid w:val="00CB7B54"/>
    <w:rsid w:val="00CC0025"/>
    <w:rsid w:val="00CC1439"/>
    <w:rsid w:val="00CC1C52"/>
    <w:rsid w:val="00CC3EA7"/>
    <w:rsid w:val="00CC6646"/>
    <w:rsid w:val="00CC7031"/>
    <w:rsid w:val="00CC7E11"/>
    <w:rsid w:val="00CD0730"/>
    <w:rsid w:val="00CD2914"/>
    <w:rsid w:val="00CD2A96"/>
    <w:rsid w:val="00CD3CDA"/>
    <w:rsid w:val="00CD63B8"/>
    <w:rsid w:val="00CD70EE"/>
    <w:rsid w:val="00CD7C19"/>
    <w:rsid w:val="00CD7D3E"/>
    <w:rsid w:val="00CD7D8E"/>
    <w:rsid w:val="00CE0510"/>
    <w:rsid w:val="00CE1881"/>
    <w:rsid w:val="00CE2792"/>
    <w:rsid w:val="00CE3C20"/>
    <w:rsid w:val="00CE4057"/>
    <w:rsid w:val="00CE5A6A"/>
    <w:rsid w:val="00CE6FF7"/>
    <w:rsid w:val="00CF001C"/>
    <w:rsid w:val="00CF02CD"/>
    <w:rsid w:val="00CF0F8E"/>
    <w:rsid w:val="00CF19BD"/>
    <w:rsid w:val="00CF250A"/>
    <w:rsid w:val="00CF3476"/>
    <w:rsid w:val="00CF402C"/>
    <w:rsid w:val="00CF51DA"/>
    <w:rsid w:val="00CF734E"/>
    <w:rsid w:val="00CF7763"/>
    <w:rsid w:val="00CF7D38"/>
    <w:rsid w:val="00D00C8E"/>
    <w:rsid w:val="00D013AC"/>
    <w:rsid w:val="00D01A50"/>
    <w:rsid w:val="00D02A7E"/>
    <w:rsid w:val="00D0372F"/>
    <w:rsid w:val="00D077F0"/>
    <w:rsid w:val="00D079E3"/>
    <w:rsid w:val="00D10625"/>
    <w:rsid w:val="00D10654"/>
    <w:rsid w:val="00D10E01"/>
    <w:rsid w:val="00D112B6"/>
    <w:rsid w:val="00D1324B"/>
    <w:rsid w:val="00D14AE4"/>
    <w:rsid w:val="00D1518D"/>
    <w:rsid w:val="00D1768F"/>
    <w:rsid w:val="00D17980"/>
    <w:rsid w:val="00D17F26"/>
    <w:rsid w:val="00D20593"/>
    <w:rsid w:val="00D21C01"/>
    <w:rsid w:val="00D2214A"/>
    <w:rsid w:val="00D24B58"/>
    <w:rsid w:val="00D25083"/>
    <w:rsid w:val="00D27163"/>
    <w:rsid w:val="00D2739B"/>
    <w:rsid w:val="00D27621"/>
    <w:rsid w:val="00D30C0D"/>
    <w:rsid w:val="00D31205"/>
    <w:rsid w:val="00D313B9"/>
    <w:rsid w:val="00D3259E"/>
    <w:rsid w:val="00D32AF8"/>
    <w:rsid w:val="00D32C59"/>
    <w:rsid w:val="00D338FF"/>
    <w:rsid w:val="00D33E7B"/>
    <w:rsid w:val="00D34040"/>
    <w:rsid w:val="00D34C49"/>
    <w:rsid w:val="00D375B9"/>
    <w:rsid w:val="00D375C0"/>
    <w:rsid w:val="00D40DC1"/>
    <w:rsid w:val="00D41275"/>
    <w:rsid w:val="00D4189C"/>
    <w:rsid w:val="00D4214B"/>
    <w:rsid w:val="00D42BB5"/>
    <w:rsid w:val="00D44EBC"/>
    <w:rsid w:val="00D46A64"/>
    <w:rsid w:val="00D46F38"/>
    <w:rsid w:val="00D47525"/>
    <w:rsid w:val="00D47AD5"/>
    <w:rsid w:val="00D500EE"/>
    <w:rsid w:val="00D50D33"/>
    <w:rsid w:val="00D51AA7"/>
    <w:rsid w:val="00D52F19"/>
    <w:rsid w:val="00D53015"/>
    <w:rsid w:val="00D542C1"/>
    <w:rsid w:val="00D54EAB"/>
    <w:rsid w:val="00D5601C"/>
    <w:rsid w:val="00D56952"/>
    <w:rsid w:val="00D57584"/>
    <w:rsid w:val="00D60D51"/>
    <w:rsid w:val="00D6245D"/>
    <w:rsid w:val="00D62A93"/>
    <w:rsid w:val="00D62E1B"/>
    <w:rsid w:val="00D6338D"/>
    <w:rsid w:val="00D63FA1"/>
    <w:rsid w:val="00D648C1"/>
    <w:rsid w:val="00D666F1"/>
    <w:rsid w:val="00D67808"/>
    <w:rsid w:val="00D67A85"/>
    <w:rsid w:val="00D70690"/>
    <w:rsid w:val="00D70AA4"/>
    <w:rsid w:val="00D7213D"/>
    <w:rsid w:val="00D727E4"/>
    <w:rsid w:val="00D72B5E"/>
    <w:rsid w:val="00D75FC6"/>
    <w:rsid w:val="00D762FA"/>
    <w:rsid w:val="00D76A95"/>
    <w:rsid w:val="00D772FD"/>
    <w:rsid w:val="00D80433"/>
    <w:rsid w:val="00D812AC"/>
    <w:rsid w:val="00D81C42"/>
    <w:rsid w:val="00D84B1D"/>
    <w:rsid w:val="00D863B6"/>
    <w:rsid w:val="00D87053"/>
    <w:rsid w:val="00D87513"/>
    <w:rsid w:val="00D901ED"/>
    <w:rsid w:val="00D90F91"/>
    <w:rsid w:val="00D914C7"/>
    <w:rsid w:val="00D95004"/>
    <w:rsid w:val="00D952E5"/>
    <w:rsid w:val="00D95825"/>
    <w:rsid w:val="00D9704B"/>
    <w:rsid w:val="00D97264"/>
    <w:rsid w:val="00D97C8C"/>
    <w:rsid w:val="00DA0960"/>
    <w:rsid w:val="00DA09BD"/>
    <w:rsid w:val="00DA1510"/>
    <w:rsid w:val="00DA2E88"/>
    <w:rsid w:val="00DA348C"/>
    <w:rsid w:val="00DA4A60"/>
    <w:rsid w:val="00DA5A97"/>
    <w:rsid w:val="00DA5EFA"/>
    <w:rsid w:val="00DA6122"/>
    <w:rsid w:val="00DA7041"/>
    <w:rsid w:val="00DA774F"/>
    <w:rsid w:val="00DB081C"/>
    <w:rsid w:val="00DB0B28"/>
    <w:rsid w:val="00DB20DA"/>
    <w:rsid w:val="00DB3042"/>
    <w:rsid w:val="00DB4584"/>
    <w:rsid w:val="00DB4EED"/>
    <w:rsid w:val="00DB5210"/>
    <w:rsid w:val="00DB61DB"/>
    <w:rsid w:val="00DB66F3"/>
    <w:rsid w:val="00DB7A6B"/>
    <w:rsid w:val="00DC0137"/>
    <w:rsid w:val="00DC021B"/>
    <w:rsid w:val="00DC1C63"/>
    <w:rsid w:val="00DC1FD2"/>
    <w:rsid w:val="00DC1FFD"/>
    <w:rsid w:val="00DC2533"/>
    <w:rsid w:val="00DC2D85"/>
    <w:rsid w:val="00DC3346"/>
    <w:rsid w:val="00DC3C41"/>
    <w:rsid w:val="00DC42CD"/>
    <w:rsid w:val="00DC5F80"/>
    <w:rsid w:val="00DC6AC9"/>
    <w:rsid w:val="00DC730C"/>
    <w:rsid w:val="00DC7CE6"/>
    <w:rsid w:val="00DD180C"/>
    <w:rsid w:val="00DD416C"/>
    <w:rsid w:val="00DE1D6C"/>
    <w:rsid w:val="00DE26B0"/>
    <w:rsid w:val="00DE4EE2"/>
    <w:rsid w:val="00DE532A"/>
    <w:rsid w:val="00DE5AE6"/>
    <w:rsid w:val="00DE609B"/>
    <w:rsid w:val="00DE68F4"/>
    <w:rsid w:val="00DF2095"/>
    <w:rsid w:val="00DF4264"/>
    <w:rsid w:val="00DF5552"/>
    <w:rsid w:val="00DF5A7C"/>
    <w:rsid w:val="00DF64EC"/>
    <w:rsid w:val="00DF6591"/>
    <w:rsid w:val="00DF7A7C"/>
    <w:rsid w:val="00E00C27"/>
    <w:rsid w:val="00E00DD1"/>
    <w:rsid w:val="00E012EC"/>
    <w:rsid w:val="00E018E5"/>
    <w:rsid w:val="00E018F1"/>
    <w:rsid w:val="00E01D28"/>
    <w:rsid w:val="00E02A96"/>
    <w:rsid w:val="00E0339E"/>
    <w:rsid w:val="00E03C0D"/>
    <w:rsid w:val="00E03E45"/>
    <w:rsid w:val="00E04094"/>
    <w:rsid w:val="00E04BAB"/>
    <w:rsid w:val="00E054DA"/>
    <w:rsid w:val="00E064FE"/>
    <w:rsid w:val="00E06BEC"/>
    <w:rsid w:val="00E06D39"/>
    <w:rsid w:val="00E07317"/>
    <w:rsid w:val="00E100C5"/>
    <w:rsid w:val="00E11D24"/>
    <w:rsid w:val="00E121DC"/>
    <w:rsid w:val="00E1309C"/>
    <w:rsid w:val="00E13B59"/>
    <w:rsid w:val="00E15F74"/>
    <w:rsid w:val="00E16A45"/>
    <w:rsid w:val="00E17890"/>
    <w:rsid w:val="00E20626"/>
    <w:rsid w:val="00E21122"/>
    <w:rsid w:val="00E22BB5"/>
    <w:rsid w:val="00E24F2C"/>
    <w:rsid w:val="00E3035A"/>
    <w:rsid w:val="00E30447"/>
    <w:rsid w:val="00E31CBF"/>
    <w:rsid w:val="00E33775"/>
    <w:rsid w:val="00E33DF2"/>
    <w:rsid w:val="00E44EEA"/>
    <w:rsid w:val="00E45C1B"/>
    <w:rsid w:val="00E519C3"/>
    <w:rsid w:val="00E51B19"/>
    <w:rsid w:val="00E535B0"/>
    <w:rsid w:val="00E53B34"/>
    <w:rsid w:val="00E53D97"/>
    <w:rsid w:val="00E53E81"/>
    <w:rsid w:val="00E541A1"/>
    <w:rsid w:val="00E54EA6"/>
    <w:rsid w:val="00E5516D"/>
    <w:rsid w:val="00E600B4"/>
    <w:rsid w:val="00E6223D"/>
    <w:rsid w:val="00E65CE2"/>
    <w:rsid w:val="00E6664A"/>
    <w:rsid w:val="00E67362"/>
    <w:rsid w:val="00E70448"/>
    <w:rsid w:val="00E7109F"/>
    <w:rsid w:val="00E72EF5"/>
    <w:rsid w:val="00E73E48"/>
    <w:rsid w:val="00E743F6"/>
    <w:rsid w:val="00E74808"/>
    <w:rsid w:val="00E76192"/>
    <w:rsid w:val="00E762B1"/>
    <w:rsid w:val="00E77864"/>
    <w:rsid w:val="00E81418"/>
    <w:rsid w:val="00E81575"/>
    <w:rsid w:val="00E8302B"/>
    <w:rsid w:val="00E84991"/>
    <w:rsid w:val="00E85608"/>
    <w:rsid w:val="00E85E18"/>
    <w:rsid w:val="00E87473"/>
    <w:rsid w:val="00E91250"/>
    <w:rsid w:val="00E9330B"/>
    <w:rsid w:val="00E95546"/>
    <w:rsid w:val="00E95B74"/>
    <w:rsid w:val="00E96FF9"/>
    <w:rsid w:val="00EA1024"/>
    <w:rsid w:val="00EA3862"/>
    <w:rsid w:val="00EA5267"/>
    <w:rsid w:val="00EA7079"/>
    <w:rsid w:val="00EA73B5"/>
    <w:rsid w:val="00EA77FB"/>
    <w:rsid w:val="00EB0792"/>
    <w:rsid w:val="00EB23F0"/>
    <w:rsid w:val="00EB3622"/>
    <w:rsid w:val="00EB3B96"/>
    <w:rsid w:val="00EB44B3"/>
    <w:rsid w:val="00EB4BFF"/>
    <w:rsid w:val="00EB4FDA"/>
    <w:rsid w:val="00EB5F25"/>
    <w:rsid w:val="00EB6E62"/>
    <w:rsid w:val="00EB7AD8"/>
    <w:rsid w:val="00EC2149"/>
    <w:rsid w:val="00EC2742"/>
    <w:rsid w:val="00EC2A84"/>
    <w:rsid w:val="00EC350A"/>
    <w:rsid w:val="00EC479F"/>
    <w:rsid w:val="00EC4F9F"/>
    <w:rsid w:val="00EC58BA"/>
    <w:rsid w:val="00EC74E1"/>
    <w:rsid w:val="00EC750F"/>
    <w:rsid w:val="00EC7B1F"/>
    <w:rsid w:val="00ED07F3"/>
    <w:rsid w:val="00ED0F0D"/>
    <w:rsid w:val="00ED2985"/>
    <w:rsid w:val="00ED2E6D"/>
    <w:rsid w:val="00ED63BC"/>
    <w:rsid w:val="00EE0850"/>
    <w:rsid w:val="00EE143E"/>
    <w:rsid w:val="00EE4E27"/>
    <w:rsid w:val="00EE5368"/>
    <w:rsid w:val="00EE54B0"/>
    <w:rsid w:val="00EE7D78"/>
    <w:rsid w:val="00EF0379"/>
    <w:rsid w:val="00EF2A20"/>
    <w:rsid w:val="00EF3CD9"/>
    <w:rsid w:val="00EF6AAF"/>
    <w:rsid w:val="00EF6CEB"/>
    <w:rsid w:val="00F00BC3"/>
    <w:rsid w:val="00F014FE"/>
    <w:rsid w:val="00F0229D"/>
    <w:rsid w:val="00F0231D"/>
    <w:rsid w:val="00F026FD"/>
    <w:rsid w:val="00F02B3E"/>
    <w:rsid w:val="00F038BA"/>
    <w:rsid w:val="00F03C8C"/>
    <w:rsid w:val="00F0502B"/>
    <w:rsid w:val="00F053D7"/>
    <w:rsid w:val="00F100AB"/>
    <w:rsid w:val="00F11766"/>
    <w:rsid w:val="00F118F3"/>
    <w:rsid w:val="00F11B3C"/>
    <w:rsid w:val="00F147A3"/>
    <w:rsid w:val="00F14EEE"/>
    <w:rsid w:val="00F159FA"/>
    <w:rsid w:val="00F1696D"/>
    <w:rsid w:val="00F176B5"/>
    <w:rsid w:val="00F202FB"/>
    <w:rsid w:val="00F226C0"/>
    <w:rsid w:val="00F226F7"/>
    <w:rsid w:val="00F22B75"/>
    <w:rsid w:val="00F2535C"/>
    <w:rsid w:val="00F272A3"/>
    <w:rsid w:val="00F3207B"/>
    <w:rsid w:val="00F32357"/>
    <w:rsid w:val="00F33414"/>
    <w:rsid w:val="00F334CF"/>
    <w:rsid w:val="00F33812"/>
    <w:rsid w:val="00F34776"/>
    <w:rsid w:val="00F34D22"/>
    <w:rsid w:val="00F36BFE"/>
    <w:rsid w:val="00F4076B"/>
    <w:rsid w:val="00F418F6"/>
    <w:rsid w:val="00F42001"/>
    <w:rsid w:val="00F42362"/>
    <w:rsid w:val="00F43B92"/>
    <w:rsid w:val="00F45D81"/>
    <w:rsid w:val="00F45EEC"/>
    <w:rsid w:val="00F503FE"/>
    <w:rsid w:val="00F50914"/>
    <w:rsid w:val="00F51040"/>
    <w:rsid w:val="00F5182B"/>
    <w:rsid w:val="00F532FF"/>
    <w:rsid w:val="00F5398C"/>
    <w:rsid w:val="00F55384"/>
    <w:rsid w:val="00F55EF0"/>
    <w:rsid w:val="00F61962"/>
    <w:rsid w:val="00F621AF"/>
    <w:rsid w:val="00F62AEB"/>
    <w:rsid w:val="00F64151"/>
    <w:rsid w:val="00F6499C"/>
    <w:rsid w:val="00F6545C"/>
    <w:rsid w:val="00F6592A"/>
    <w:rsid w:val="00F66037"/>
    <w:rsid w:val="00F66EE5"/>
    <w:rsid w:val="00F673C3"/>
    <w:rsid w:val="00F70761"/>
    <w:rsid w:val="00F71734"/>
    <w:rsid w:val="00F718D5"/>
    <w:rsid w:val="00F7278C"/>
    <w:rsid w:val="00F72D72"/>
    <w:rsid w:val="00F732A0"/>
    <w:rsid w:val="00F7767C"/>
    <w:rsid w:val="00F80326"/>
    <w:rsid w:val="00F819F3"/>
    <w:rsid w:val="00F81D1C"/>
    <w:rsid w:val="00F8518F"/>
    <w:rsid w:val="00F853D2"/>
    <w:rsid w:val="00F85AAC"/>
    <w:rsid w:val="00F862A4"/>
    <w:rsid w:val="00F914A6"/>
    <w:rsid w:val="00F91632"/>
    <w:rsid w:val="00F97531"/>
    <w:rsid w:val="00F97740"/>
    <w:rsid w:val="00FA1582"/>
    <w:rsid w:val="00FA18D5"/>
    <w:rsid w:val="00FA1A51"/>
    <w:rsid w:val="00FA31B2"/>
    <w:rsid w:val="00FA3758"/>
    <w:rsid w:val="00FA47D8"/>
    <w:rsid w:val="00FA583B"/>
    <w:rsid w:val="00FA6E47"/>
    <w:rsid w:val="00FB135F"/>
    <w:rsid w:val="00FB208B"/>
    <w:rsid w:val="00FB47EB"/>
    <w:rsid w:val="00FB505B"/>
    <w:rsid w:val="00FB6206"/>
    <w:rsid w:val="00FB6FAD"/>
    <w:rsid w:val="00FC17B9"/>
    <w:rsid w:val="00FC4DE4"/>
    <w:rsid w:val="00FC733E"/>
    <w:rsid w:val="00FD1643"/>
    <w:rsid w:val="00FD1A23"/>
    <w:rsid w:val="00FD2525"/>
    <w:rsid w:val="00FD31B1"/>
    <w:rsid w:val="00FD3342"/>
    <w:rsid w:val="00FD416A"/>
    <w:rsid w:val="00FD4480"/>
    <w:rsid w:val="00FD688E"/>
    <w:rsid w:val="00FE0539"/>
    <w:rsid w:val="00FE0EEC"/>
    <w:rsid w:val="00FE12BE"/>
    <w:rsid w:val="00FE1724"/>
    <w:rsid w:val="00FE2432"/>
    <w:rsid w:val="00FE319B"/>
    <w:rsid w:val="00FE38CD"/>
    <w:rsid w:val="00FE4063"/>
    <w:rsid w:val="00FE5664"/>
    <w:rsid w:val="00FF4A58"/>
    <w:rsid w:val="00FF5487"/>
    <w:rsid w:val="00FF5575"/>
    <w:rsid w:val="00FF6F12"/>
    <w:rsid w:val="00FF7097"/>
    <w:rsid w:val="00FF72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C834D"/>
  <w15:docId w15:val="{49BE7E52-47BB-478D-B89B-4608EBAA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4A09"/>
    <w:rPr>
      <w:rFonts w:ascii="Times New Roman" w:eastAsia="Lucida Sans Unicode" w:hAnsi="Times New Roman" w:cs="Times New Roman"/>
      <w:kern w:val="1"/>
      <w:sz w:val="24"/>
      <w:szCs w:val="24"/>
      <w:lang w:eastAsia="it-IT"/>
    </w:rPr>
  </w:style>
  <w:style w:type="paragraph" w:styleId="Titolo1">
    <w:name w:val="heading 1"/>
    <w:basedOn w:val="Normale"/>
    <w:next w:val="Normale"/>
    <w:link w:val="Titolo1Carattere"/>
    <w:uiPriority w:val="9"/>
    <w:qFormat/>
    <w:rsid w:val="00487F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E4FF3"/>
    <w:pPr>
      <w:keepNext/>
      <w:keepLines/>
      <w:spacing w:before="160"/>
      <w:outlineLvl w:val="1"/>
    </w:pPr>
    <w:rPr>
      <w:rFonts w:eastAsiaTheme="majorEastAsia" w:cstheme="majorBidi"/>
      <w:b/>
      <w:i/>
      <w:color w:val="000000" w:themeColor="text1"/>
      <w:sz w:val="26"/>
      <w:szCs w:val="26"/>
    </w:rPr>
  </w:style>
  <w:style w:type="paragraph" w:styleId="Titolo3">
    <w:name w:val="heading 3"/>
    <w:basedOn w:val="Normale"/>
    <w:next w:val="Normale"/>
    <w:link w:val="Titolo3Carattere"/>
    <w:uiPriority w:val="9"/>
    <w:unhideWhenUsed/>
    <w:qFormat/>
    <w:rsid w:val="00512733"/>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DF55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D500EE"/>
    <w:pPr>
      <w:keepNext/>
      <w:keepLines/>
      <w:spacing w:before="40" w:after="0"/>
      <w:outlineLvl w:val="4"/>
    </w:pPr>
    <w:rPr>
      <w:rFonts w:eastAsiaTheme="majorEastAsia" w:cstheme="majorBidi"/>
      <w:b/>
      <w: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testazioneindice">
    <w:name w:val="Intestazione indice"/>
    <w:basedOn w:val="Normale"/>
    <w:rsid w:val="00487F66"/>
    <w:pPr>
      <w:keepNext/>
      <w:suppressLineNumbers/>
      <w:spacing w:before="240"/>
    </w:pPr>
    <w:rPr>
      <w:rFonts w:ascii="Arial" w:hAnsi="Arial" w:cs="Tahoma"/>
      <w:b/>
      <w:bCs/>
      <w:sz w:val="32"/>
      <w:szCs w:val="32"/>
    </w:rPr>
  </w:style>
  <w:style w:type="paragraph" w:styleId="Sommario1">
    <w:name w:val="toc 1"/>
    <w:basedOn w:val="Normale"/>
    <w:uiPriority w:val="39"/>
    <w:rsid w:val="00487F66"/>
    <w:pPr>
      <w:suppressLineNumbers/>
      <w:tabs>
        <w:tab w:val="right" w:leader="dot" w:pos="9637"/>
      </w:tabs>
    </w:pPr>
    <w:rPr>
      <w:rFonts w:cs="Tahoma"/>
    </w:rPr>
  </w:style>
  <w:style w:type="paragraph" w:styleId="Sommario2">
    <w:name w:val="toc 2"/>
    <w:basedOn w:val="Normale"/>
    <w:uiPriority w:val="39"/>
    <w:rsid w:val="00487F66"/>
    <w:pPr>
      <w:suppressLineNumbers/>
      <w:tabs>
        <w:tab w:val="right" w:leader="dot" w:pos="9637"/>
      </w:tabs>
      <w:ind w:left="283"/>
    </w:pPr>
    <w:rPr>
      <w:rFonts w:cs="Tahoma"/>
    </w:rPr>
  </w:style>
  <w:style w:type="paragraph" w:styleId="Sommario3">
    <w:name w:val="toc 3"/>
    <w:basedOn w:val="Normale"/>
    <w:uiPriority w:val="39"/>
    <w:rsid w:val="00487F66"/>
    <w:pPr>
      <w:suppressLineNumbers/>
      <w:tabs>
        <w:tab w:val="right" w:leader="dot" w:pos="9637"/>
      </w:tabs>
      <w:ind w:left="566"/>
    </w:pPr>
    <w:rPr>
      <w:rFonts w:cs="Tahoma"/>
    </w:rPr>
  </w:style>
  <w:style w:type="paragraph" w:styleId="Sommario5">
    <w:name w:val="toc 5"/>
    <w:basedOn w:val="Normale"/>
    <w:semiHidden/>
    <w:rsid w:val="00487F66"/>
    <w:pPr>
      <w:suppressLineNumbers/>
      <w:tabs>
        <w:tab w:val="right" w:leader="dot" w:pos="9637"/>
      </w:tabs>
      <w:ind w:left="1132"/>
    </w:pPr>
    <w:rPr>
      <w:rFonts w:cs="Tahoma"/>
    </w:rPr>
  </w:style>
  <w:style w:type="character" w:customStyle="1" w:styleId="Titolo1Carattere">
    <w:name w:val="Titolo 1 Carattere"/>
    <w:basedOn w:val="Carpredefinitoparagrafo"/>
    <w:link w:val="Titolo1"/>
    <w:uiPriority w:val="9"/>
    <w:rsid w:val="00487F66"/>
    <w:rPr>
      <w:rFonts w:asciiTheme="majorHAnsi" w:eastAsiaTheme="majorEastAsia" w:hAnsiTheme="majorHAnsi" w:cstheme="majorBidi"/>
      <w:color w:val="2F5496" w:themeColor="accent1" w:themeShade="BF"/>
      <w:kern w:val="1"/>
      <w:sz w:val="32"/>
      <w:szCs w:val="32"/>
      <w:lang w:eastAsia="it-IT"/>
    </w:rPr>
  </w:style>
  <w:style w:type="paragraph" w:styleId="Intestazione">
    <w:name w:val="header"/>
    <w:basedOn w:val="Normale"/>
    <w:link w:val="IntestazioneCarattere"/>
    <w:uiPriority w:val="99"/>
    <w:unhideWhenUsed/>
    <w:rsid w:val="00EE0850"/>
    <w:pPr>
      <w:tabs>
        <w:tab w:val="center" w:pos="4819"/>
        <w:tab w:val="right" w:pos="9638"/>
      </w:tabs>
    </w:pPr>
  </w:style>
  <w:style w:type="character" w:customStyle="1" w:styleId="IntestazioneCarattere">
    <w:name w:val="Intestazione Carattere"/>
    <w:basedOn w:val="Carpredefinitoparagrafo"/>
    <w:link w:val="Intestazione"/>
    <w:uiPriority w:val="99"/>
    <w:rsid w:val="00EE0850"/>
    <w:rPr>
      <w:rFonts w:ascii="Times New Roman" w:eastAsia="Lucida Sans Unicode" w:hAnsi="Times New Roman" w:cs="Times New Roman"/>
      <w:kern w:val="1"/>
      <w:sz w:val="24"/>
      <w:szCs w:val="24"/>
      <w:lang w:eastAsia="it-IT"/>
    </w:rPr>
  </w:style>
  <w:style w:type="paragraph" w:styleId="Pidipagina">
    <w:name w:val="footer"/>
    <w:basedOn w:val="Normale"/>
    <w:link w:val="PidipaginaCarattere"/>
    <w:uiPriority w:val="99"/>
    <w:unhideWhenUsed/>
    <w:rsid w:val="00EE0850"/>
    <w:pPr>
      <w:tabs>
        <w:tab w:val="center" w:pos="4819"/>
        <w:tab w:val="right" w:pos="9638"/>
      </w:tabs>
    </w:pPr>
  </w:style>
  <w:style w:type="character" w:customStyle="1" w:styleId="PidipaginaCarattere">
    <w:name w:val="Piè di pagina Carattere"/>
    <w:basedOn w:val="Carpredefinitoparagrafo"/>
    <w:link w:val="Pidipagina"/>
    <w:uiPriority w:val="99"/>
    <w:rsid w:val="00EE0850"/>
    <w:rPr>
      <w:rFonts w:ascii="Times New Roman" w:eastAsia="Lucida Sans Unicode" w:hAnsi="Times New Roman" w:cs="Times New Roman"/>
      <w:kern w:val="1"/>
      <w:sz w:val="24"/>
      <w:szCs w:val="24"/>
      <w:lang w:eastAsia="it-IT"/>
    </w:rPr>
  </w:style>
  <w:style w:type="paragraph" w:styleId="Paragrafoelenco">
    <w:name w:val="List Paragraph"/>
    <w:basedOn w:val="Normale"/>
    <w:uiPriority w:val="34"/>
    <w:qFormat/>
    <w:rsid w:val="00D1324B"/>
    <w:pPr>
      <w:ind w:left="720"/>
      <w:contextualSpacing/>
    </w:pPr>
  </w:style>
  <w:style w:type="character" w:customStyle="1" w:styleId="Titolo2Carattere">
    <w:name w:val="Titolo 2 Carattere"/>
    <w:basedOn w:val="Carpredefinitoparagrafo"/>
    <w:link w:val="Titolo2"/>
    <w:uiPriority w:val="9"/>
    <w:rsid w:val="005E4FF3"/>
    <w:rPr>
      <w:rFonts w:ascii="Times New Roman" w:eastAsiaTheme="majorEastAsia" w:hAnsi="Times New Roman" w:cstheme="majorBidi"/>
      <w:b/>
      <w:i/>
      <w:color w:val="000000" w:themeColor="text1"/>
      <w:kern w:val="1"/>
      <w:sz w:val="26"/>
      <w:szCs w:val="26"/>
      <w:lang w:eastAsia="it-IT"/>
    </w:rPr>
  </w:style>
  <w:style w:type="character" w:styleId="Testosegnaposto">
    <w:name w:val="Placeholder Text"/>
    <w:basedOn w:val="Carpredefinitoparagrafo"/>
    <w:uiPriority w:val="99"/>
    <w:semiHidden/>
    <w:rsid w:val="003404AD"/>
    <w:rPr>
      <w:color w:val="808080"/>
    </w:rPr>
  </w:style>
  <w:style w:type="table" w:styleId="Grigliatabella">
    <w:name w:val="Table Grid"/>
    <w:basedOn w:val="Tabellanormale"/>
    <w:uiPriority w:val="39"/>
    <w:rsid w:val="0024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512733"/>
    <w:rPr>
      <w:rFonts w:asciiTheme="majorHAnsi" w:eastAsiaTheme="majorEastAsia" w:hAnsiTheme="majorHAnsi" w:cstheme="majorBidi"/>
      <w:color w:val="1F3763" w:themeColor="accent1" w:themeShade="7F"/>
      <w:kern w:val="1"/>
      <w:sz w:val="24"/>
      <w:szCs w:val="24"/>
      <w:lang w:eastAsia="it-IT"/>
    </w:rPr>
  </w:style>
  <w:style w:type="paragraph" w:styleId="NormaleWeb">
    <w:name w:val="Normal (Web)"/>
    <w:basedOn w:val="Normale"/>
    <w:uiPriority w:val="99"/>
    <w:semiHidden/>
    <w:unhideWhenUsed/>
    <w:rsid w:val="00260FC2"/>
    <w:pPr>
      <w:spacing w:before="100" w:beforeAutospacing="1" w:after="100" w:afterAutospacing="1"/>
    </w:pPr>
    <w:rPr>
      <w:rFonts w:eastAsia="Times New Roman"/>
      <w:kern w:val="0"/>
    </w:rPr>
  </w:style>
  <w:style w:type="character" w:styleId="DefinizioneHTML">
    <w:name w:val="HTML Definition"/>
    <w:basedOn w:val="Carpredefinitoparagrafo"/>
    <w:uiPriority w:val="99"/>
    <w:semiHidden/>
    <w:unhideWhenUsed/>
    <w:rsid w:val="0088202C"/>
    <w:rPr>
      <w:i/>
      <w:iCs/>
    </w:rPr>
  </w:style>
  <w:style w:type="character" w:styleId="Rimandocommento">
    <w:name w:val="annotation reference"/>
    <w:basedOn w:val="Carpredefinitoparagrafo"/>
    <w:uiPriority w:val="99"/>
    <w:semiHidden/>
    <w:unhideWhenUsed/>
    <w:rsid w:val="001C54B2"/>
    <w:rPr>
      <w:sz w:val="16"/>
      <w:szCs w:val="16"/>
    </w:rPr>
  </w:style>
  <w:style w:type="paragraph" w:styleId="Testocommento">
    <w:name w:val="annotation text"/>
    <w:basedOn w:val="Normale"/>
    <w:link w:val="TestocommentoCarattere"/>
    <w:uiPriority w:val="99"/>
    <w:semiHidden/>
    <w:unhideWhenUsed/>
    <w:rsid w:val="001C54B2"/>
    <w:rPr>
      <w:sz w:val="20"/>
      <w:szCs w:val="20"/>
    </w:rPr>
  </w:style>
  <w:style w:type="character" w:customStyle="1" w:styleId="TestocommentoCarattere">
    <w:name w:val="Testo commento Carattere"/>
    <w:basedOn w:val="Carpredefinitoparagrafo"/>
    <w:link w:val="Testocommento"/>
    <w:uiPriority w:val="99"/>
    <w:semiHidden/>
    <w:rsid w:val="001C54B2"/>
    <w:rPr>
      <w:rFonts w:ascii="Times New Roman" w:eastAsia="Lucida Sans Unicode" w:hAnsi="Times New Roman" w:cs="Times New Roman"/>
      <w:kern w:val="1"/>
      <w:sz w:val="20"/>
      <w:szCs w:val="20"/>
      <w:lang w:eastAsia="it-IT"/>
    </w:rPr>
  </w:style>
  <w:style w:type="paragraph" w:styleId="Soggettocommento">
    <w:name w:val="annotation subject"/>
    <w:basedOn w:val="Testocommento"/>
    <w:next w:val="Testocommento"/>
    <w:link w:val="SoggettocommentoCarattere"/>
    <w:uiPriority w:val="99"/>
    <w:semiHidden/>
    <w:unhideWhenUsed/>
    <w:rsid w:val="001C54B2"/>
    <w:rPr>
      <w:b/>
      <w:bCs/>
    </w:rPr>
  </w:style>
  <w:style w:type="character" w:customStyle="1" w:styleId="SoggettocommentoCarattere">
    <w:name w:val="Soggetto commento Carattere"/>
    <w:basedOn w:val="TestocommentoCarattere"/>
    <w:link w:val="Soggettocommento"/>
    <w:uiPriority w:val="99"/>
    <w:semiHidden/>
    <w:rsid w:val="001C54B2"/>
    <w:rPr>
      <w:rFonts w:ascii="Times New Roman" w:eastAsia="Lucida Sans Unicode" w:hAnsi="Times New Roman" w:cs="Times New Roman"/>
      <w:b/>
      <w:bCs/>
      <w:kern w:val="1"/>
      <w:sz w:val="20"/>
      <w:szCs w:val="20"/>
      <w:lang w:eastAsia="it-IT"/>
    </w:rPr>
  </w:style>
  <w:style w:type="character" w:styleId="Collegamentoipertestuale">
    <w:name w:val="Hyperlink"/>
    <w:basedOn w:val="Carpredefinitoparagrafo"/>
    <w:uiPriority w:val="99"/>
    <w:unhideWhenUsed/>
    <w:rsid w:val="001C54B2"/>
    <w:rPr>
      <w:color w:val="0563C1" w:themeColor="hyperlink"/>
      <w:u w:val="single"/>
    </w:rPr>
  </w:style>
  <w:style w:type="character" w:styleId="Menzionenonrisolta">
    <w:name w:val="Unresolved Mention"/>
    <w:basedOn w:val="Carpredefinitoparagrafo"/>
    <w:uiPriority w:val="99"/>
    <w:semiHidden/>
    <w:unhideWhenUsed/>
    <w:rsid w:val="001C54B2"/>
    <w:rPr>
      <w:color w:val="605E5C"/>
      <w:shd w:val="clear" w:color="auto" w:fill="E1DFDD"/>
    </w:rPr>
  </w:style>
  <w:style w:type="character" w:styleId="Collegamentovisitato">
    <w:name w:val="FollowedHyperlink"/>
    <w:basedOn w:val="Carpredefinitoparagrafo"/>
    <w:uiPriority w:val="99"/>
    <w:semiHidden/>
    <w:unhideWhenUsed/>
    <w:rsid w:val="001C54B2"/>
    <w:rPr>
      <w:color w:val="954F72" w:themeColor="followedHyperlink"/>
      <w:u w:val="single"/>
    </w:rPr>
  </w:style>
  <w:style w:type="paragraph" w:styleId="Titolosommario">
    <w:name w:val="TOC Heading"/>
    <w:basedOn w:val="Titolo1"/>
    <w:next w:val="Normale"/>
    <w:uiPriority w:val="39"/>
    <w:unhideWhenUsed/>
    <w:qFormat/>
    <w:rsid w:val="00BB270E"/>
    <w:pPr>
      <w:outlineLvl w:val="9"/>
    </w:pPr>
    <w:rPr>
      <w:kern w:val="0"/>
    </w:rPr>
  </w:style>
  <w:style w:type="paragraph" w:styleId="Testonormale">
    <w:name w:val="Plain Text"/>
    <w:basedOn w:val="Normale"/>
    <w:link w:val="TestonormaleCarattere"/>
    <w:uiPriority w:val="99"/>
    <w:unhideWhenUsed/>
    <w:rsid w:val="007669DE"/>
    <w:pPr>
      <w:spacing w:after="0"/>
    </w:pPr>
    <w:rPr>
      <w:rFonts w:ascii="Consolas" w:eastAsiaTheme="minorHAnsi" w:hAnsi="Consolas" w:cstheme="minorBidi"/>
      <w:kern w:val="0"/>
      <w:sz w:val="21"/>
      <w:szCs w:val="21"/>
      <w:lang w:eastAsia="en-US"/>
    </w:rPr>
  </w:style>
  <w:style w:type="character" w:customStyle="1" w:styleId="TestonormaleCarattere">
    <w:name w:val="Testo normale Carattere"/>
    <w:basedOn w:val="Carpredefinitoparagrafo"/>
    <w:link w:val="Testonormale"/>
    <w:uiPriority w:val="99"/>
    <w:rsid w:val="007669DE"/>
    <w:rPr>
      <w:rFonts w:ascii="Consolas" w:hAnsi="Consolas"/>
      <w:sz w:val="21"/>
      <w:szCs w:val="21"/>
    </w:rPr>
  </w:style>
  <w:style w:type="character" w:customStyle="1" w:styleId="sc9">
    <w:name w:val="sc9"/>
    <w:basedOn w:val="Carpredefinitoparagrafo"/>
    <w:rsid w:val="0068523F"/>
    <w:rPr>
      <w:rFonts w:ascii="Courier New" w:hAnsi="Courier New" w:cs="Courier New" w:hint="default"/>
      <w:color w:val="000000"/>
      <w:sz w:val="20"/>
      <w:szCs w:val="20"/>
    </w:rPr>
  </w:style>
  <w:style w:type="character" w:customStyle="1" w:styleId="sc81">
    <w:name w:val="sc81"/>
    <w:basedOn w:val="Carpredefinitoparagrafo"/>
    <w:rsid w:val="0068523F"/>
    <w:rPr>
      <w:rFonts w:ascii="Courier New" w:hAnsi="Courier New" w:cs="Courier New" w:hint="default"/>
      <w:b/>
      <w:bCs/>
      <w:color w:val="000000"/>
      <w:sz w:val="20"/>
      <w:szCs w:val="20"/>
    </w:rPr>
  </w:style>
  <w:style w:type="character" w:customStyle="1" w:styleId="sc3">
    <w:name w:val="sc3"/>
    <w:basedOn w:val="Carpredefinitoparagrafo"/>
    <w:rsid w:val="0068523F"/>
    <w:rPr>
      <w:rFonts w:ascii="Courier New" w:hAnsi="Courier New" w:cs="Courier New" w:hint="default"/>
      <w:color w:val="000000"/>
      <w:sz w:val="20"/>
      <w:szCs w:val="20"/>
    </w:rPr>
  </w:style>
  <w:style w:type="character" w:customStyle="1" w:styleId="sc61">
    <w:name w:val="sc61"/>
    <w:basedOn w:val="Carpredefinitoparagrafo"/>
    <w:rsid w:val="0068523F"/>
    <w:rPr>
      <w:rFonts w:ascii="Courier New" w:hAnsi="Courier New" w:cs="Courier New" w:hint="default"/>
      <w:color w:val="008000"/>
      <w:sz w:val="20"/>
      <w:szCs w:val="20"/>
    </w:rPr>
  </w:style>
  <w:style w:type="character" w:customStyle="1" w:styleId="sc0">
    <w:name w:val="sc0"/>
    <w:basedOn w:val="Carpredefinitoparagrafo"/>
    <w:rsid w:val="0068523F"/>
    <w:rPr>
      <w:rFonts w:ascii="Courier New" w:hAnsi="Courier New" w:cs="Courier New" w:hint="default"/>
      <w:color w:val="000000"/>
      <w:sz w:val="20"/>
      <w:szCs w:val="20"/>
    </w:rPr>
  </w:style>
  <w:style w:type="character" w:customStyle="1" w:styleId="sc51">
    <w:name w:val="sc51"/>
    <w:basedOn w:val="Carpredefinitoparagrafo"/>
    <w:rsid w:val="0068523F"/>
    <w:rPr>
      <w:rFonts w:ascii="Courier New" w:hAnsi="Courier New" w:cs="Courier New" w:hint="default"/>
      <w:color w:val="0000FF"/>
      <w:sz w:val="20"/>
      <w:szCs w:val="20"/>
    </w:rPr>
  </w:style>
  <w:style w:type="character" w:customStyle="1" w:styleId="sc21">
    <w:name w:val="sc21"/>
    <w:basedOn w:val="Carpredefinitoparagrafo"/>
    <w:rsid w:val="000B4B46"/>
    <w:rPr>
      <w:rFonts w:ascii="Courier New" w:hAnsi="Courier New" w:cs="Courier New" w:hint="default"/>
      <w:b/>
      <w:bCs/>
      <w:color w:val="0000FF"/>
      <w:sz w:val="20"/>
      <w:szCs w:val="20"/>
    </w:rPr>
  </w:style>
  <w:style w:type="character" w:customStyle="1" w:styleId="sc11">
    <w:name w:val="sc11"/>
    <w:basedOn w:val="Carpredefinitoparagrafo"/>
    <w:rsid w:val="007C36B0"/>
    <w:rPr>
      <w:rFonts w:ascii="Courier New" w:hAnsi="Courier New" w:cs="Courier New" w:hint="default"/>
      <w:color w:val="008000"/>
      <w:sz w:val="20"/>
      <w:szCs w:val="20"/>
    </w:rPr>
  </w:style>
  <w:style w:type="character" w:customStyle="1" w:styleId="Titolo4Carattere">
    <w:name w:val="Titolo 4 Carattere"/>
    <w:basedOn w:val="Carpredefinitoparagrafo"/>
    <w:link w:val="Titolo4"/>
    <w:uiPriority w:val="9"/>
    <w:rsid w:val="00DF5552"/>
    <w:rPr>
      <w:rFonts w:asciiTheme="majorHAnsi" w:eastAsiaTheme="majorEastAsia" w:hAnsiTheme="majorHAnsi" w:cstheme="majorBidi"/>
      <w:i/>
      <w:iCs/>
      <w:color w:val="2F5496" w:themeColor="accent1" w:themeShade="BF"/>
      <w:kern w:val="1"/>
      <w:sz w:val="24"/>
      <w:szCs w:val="24"/>
      <w:lang w:eastAsia="it-IT"/>
    </w:rPr>
  </w:style>
  <w:style w:type="character" w:customStyle="1" w:styleId="Titolo5Carattere">
    <w:name w:val="Titolo 5 Carattere"/>
    <w:basedOn w:val="Carpredefinitoparagrafo"/>
    <w:link w:val="Titolo5"/>
    <w:uiPriority w:val="9"/>
    <w:rsid w:val="00D500EE"/>
    <w:rPr>
      <w:rFonts w:ascii="Times New Roman" w:eastAsiaTheme="majorEastAsia" w:hAnsi="Times New Roman" w:cstheme="majorBidi"/>
      <w:b/>
      <w:i/>
      <w:color w:val="000000" w:themeColor="text1"/>
      <w:kern w:val="1"/>
      <w:sz w:val="24"/>
      <w:szCs w:val="24"/>
      <w:lang w:eastAsia="it-IT"/>
    </w:rPr>
  </w:style>
  <w:style w:type="table" w:styleId="Tabellagriglia4-colore1">
    <w:name w:val="Grid Table 4 Accent 1"/>
    <w:basedOn w:val="Tabellanormale"/>
    <w:uiPriority w:val="49"/>
    <w:rsid w:val="008C0C3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134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782B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2-colore1">
    <w:name w:val="Grid Table 2 Accent 1"/>
    <w:basedOn w:val="Tabellanormale"/>
    <w:uiPriority w:val="47"/>
    <w:rsid w:val="008C44B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671">
      <w:bodyDiv w:val="1"/>
      <w:marLeft w:val="0"/>
      <w:marRight w:val="0"/>
      <w:marTop w:val="0"/>
      <w:marBottom w:val="0"/>
      <w:divBdr>
        <w:top w:val="none" w:sz="0" w:space="0" w:color="auto"/>
        <w:left w:val="none" w:sz="0" w:space="0" w:color="auto"/>
        <w:bottom w:val="none" w:sz="0" w:space="0" w:color="auto"/>
        <w:right w:val="none" w:sz="0" w:space="0" w:color="auto"/>
      </w:divBdr>
      <w:divsChild>
        <w:div w:id="1680350910">
          <w:marLeft w:val="0"/>
          <w:marRight w:val="0"/>
          <w:marTop w:val="0"/>
          <w:marBottom w:val="0"/>
          <w:divBdr>
            <w:top w:val="none" w:sz="0" w:space="0" w:color="auto"/>
            <w:left w:val="none" w:sz="0" w:space="0" w:color="auto"/>
            <w:bottom w:val="none" w:sz="0" w:space="0" w:color="auto"/>
            <w:right w:val="none" w:sz="0" w:space="0" w:color="auto"/>
          </w:divBdr>
        </w:div>
      </w:divsChild>
    </w:div>
    <w:div w:id="33314560">
      <w:bodyDiv w:val="1"/>
      <w:marLeft w:val="0"/>
      <w:marRight w:val="0"/>
      <w:marTop w:val="0"/>
      <w:marBottom w:val="0"/>
      <w:divBdr>
        <w:top w:val="none" w:sz="0" w:space="0" w:color="auto"/>
        <w:left w:val="none" w:sz="0" w:space="0" w:color="auto"/>
        <w:bottom w:val="none" w:sz="0" w:space="0" w:color="auto"/>
        <w:right w:val="none" w:sz="0" w:space="0" w:color="auto"/>
      </w:divBdr>
      <w:divsChild>
        <w:div w:id="2145391137">
          <w:marLeft w:val="0"/>
          <w:marRight w:val="0"/>
          <w:marTop w:val="0"/>
          <w:marBottom w:val="0"/>
          <w:divBdr>
            <w:top w:val="none" w:sz="0" w:space="0" w:color="auto"/>
            <w:left w:val="none" w:sz="0" w:space="0" w:color="auto"/>
            <w:bottom w:val="none" w:sz="0" w:space="0" w:color="auto"/>
            <w:right w:val="none" w:sz="0" w:space="0" w:color="auto"/>
          </w:divBdr>
        </w:div>
      </w:divsChild>
    </w:div>
    <w:div w:id="95178628">
      <w:bodyDiv w:val="1"/>
      <w:marLeft w:val="0"/>
      <w:marRight w:val="0"/>
      <w:marTop w:val="0"/>
      <w:marBottom w:val="0"/>
      <w:divBdr>
        <w:top w:val="none" w:sz="0" w:space="0" w:color="auto"/>
        <w:left w:val="none" w:sz="0" w:space="0" w:color="auto"/>
        <w:bottom w:val="none" w:sz="0" w:space="0" w:color="auto"/>
        <w:right w:val="none" w:sz="0" w:space="0" w:color="auto"/>
      </w:divBdr>
      <w:divsChild>
        <w:div w:id="1473869152">
          <w:marLeft w:val="0"/>
          <w:marRight w:val="0"/>
          <w:marTop w:val="0"/>
          <w:marBottom w:val="0"/>
          <w:divBdr>
            <w:top w:val="none" w:sz="0" w:space="0" w:color="auto"/>
            <w:left w:val="none" w:sz="0" w:space="0" w:color="auto"/>
            <w:bottom w:val="none" w:sz="0" w:space="0" w:color="auto"/>
            <w:right w:val="none" w:sz="0" w:space="0" w:color="auto"/>
          </w:divBdr>
        </w:div>
      </w:divsChild>
    </w:div>
    <w:div w:id="103501955">
      <w:bodyDiv w:val="1"/>
      <w:marLeft w:val="0"/>
      <w:marRight w:val="0"/>
      <w:marTop w:val="0"/>
      <w:marBottom w:val="0"/>
      <w:divBdr>
        <w:top w:val="none" w:sz="0" w:space="0" w:color="auto"/>
        <w:left w:val="none" w:sz="0" w:space="0" w:color="auto"/>
        <w:bottom w:val="none" w:sz="0" w:space="0" w:color="auto"/>
        <w:right w:val="none" w:sz="0" w:space="0" w:color="auto"/>
      </w:divBdr>
      <w:divsChild>
        <w:div w:id="698161838">
          <w:marLeft w:val="0"/>
          <w:marRight w:val="0"/>
          <w:marTop w:val="0"/>
          <w:marBottom w:val="0"/>
          <w:divBdr>
            <w:top w:val="none" w:sz="0" w:space="0" w:color="auto"/>
            <w:left w:val="none" w:sz="0" w:space="0" w:color="auto"/>
            <w:bottom w:val="none" w:sz="0" w:space="0" w:color="auto"/>
            <w:right w:val="none" w:sz="0" w:space="0" w:color="auto"/>
          </w:divBdr>
        </w:div>
      </w:divsChild>
    </w:div>
    <w:div w:id="118961647">
      <w:bodyDiv w:val="1"/>
      <w:marLeft w:val="0"/>
      <w:marRight w:val="0"/>
      <w:marTop w:val="0"/>
      <w:marBottom w:val="0"/>
      <w:divBdr>
        <w:top w:val="none" w:sz="0" w:space="0" w:color="auto"/>
        <w:left w:val="none" w:sz="0" w:space="0" w:color="auto"/>
        <w:bottom w:val="none" w:sz="0" w:space="0" w:color="auto"/>
        <w:right w:val="none" w:sz="0" w:space="0" w:color="auto"/>
      </w:divBdr>
      <w:divsChild>
        <w:div w:id="1381981024">
          <w:marLeft w:val="0"/>
          <w:marRight w:val="0"/>
          <w:marTop w:val="0"/>
          <w:marBottom w:val="0"/>
          <w:divBdr>
            <w:top w:val="none" w:sz="0" w:space="0" w:color="auto"/>
            <w:left w:val="none" w:sz="0" w:space="0" w:color="auto"/>
            <w:bottom w:val="none" w:sz="0" w:space="0" w:color="auto"/>
            <w:right w:val="none" w:sz="0" w:space="0" w:color="auto"/>
          </w:divBdr>
        </w:div>
      </w:divsChild>
    </w:div>
    <w:div w:id="122844278">
      <w:bodyDiv w:val="1"/>
      <w:marLeft w:val="0"/>
      <w:marRight w:val="0"/>
      <w:marTop w:val="0"/>
      <w:marBottom w:val="0"/>
      <w:divBdr>
        <w:top w:val="none" w:sz="0" w:space="0" w:color="auto"/>
        <w:left w:val="none" w:sz="0" w:space="0" w:color="auto"/>
        <w:bottom w:val="none" w:sz="0" w:space="0" w:color="auto"/>
        <w:right w:val="none" w:sz="0" w:space="0" w:color="auto"/>
      </w:divBdr>
      <w:divsChild>
        <w:div w:id="1884058899">
          <w:marLeft w:val="0"/>
          <w:marRight w:val="0"/>
          <w:marTop w:val="0"/>
          <w:marBottom w:val="0"/>
          <w:divBdr>
            <w:top w:val="none" w:sz="0" w:space="0" w:color="auto"/>
            <w:left w:val="none" w:sz="0" w:space="0" w:color="auto"/>
            <w:bottom w:val="none" w:sz="0" w:space="0" w:color="auto"/>
            <w:right w:val="none" w:sz="0" w:space="0" w:color="auto"/>
          </w:divBdr>
        </w:div>
      </w:divsChild>
    </w:div>
    <w:div w:id="130753107">
      <w:bodyDiv w:val="1"/>
      <w:marLeft w:val="0"/>
      <w:marRight w:val="0"/>
      <w:marTop w:val="0"/>
      <w:marBottom w:val="0"/>
      <w:divBdr>
        <w:top w:val="none" w:sz="0" w:space="0" w:color="auto"/>
        <w:left w:val="none" w:sz="0" w:space="0" w:color="auto"/>
        <w:bottom w:val="none" w:sz="0" w:space="0" w:color="auto"/>
        <w:right w:val="none" w:sz="0" w:space="0" w:color="auto"/>
      </w:divBdr>
      <w:divsChild>
        <w:div w:id="1574587638">
          <w:marLeft w:val="0"/>
          <w:marRight w:val="0"/>
          <w:marTop w:val="0"/>
          <w:marBottom w:val="0"/>
          <w:divBdr>
            <w:top w:val="none" w:sz="0" w:space="0" w:color="auto"/>
            <w:left w:val="none" w:sz="0" w:space="0" w:color="auto"/>
            <w:bottom w:val="none" w:sz="0" w:space="0" w:color="auto"/>
            <w:right w:val="none" w:sz="0" w:space="0" w:color="auto"/>
          </w:divBdr>
        </w:div>
      </w:divsChild>
    </w:div>
    <w:div w:id="173035334">
      <w:bodyDiv w:val="1"/>
      <w:marLeft w:val="0"/>
      <w:marRight w:val="0"/>
      <w:marTop w:val="0"/>
      <w:marBottom w:val="0"/>
      <w:divBdr>
        <w:top w:val="none" w:sz="0" w:space="0" w:color="auto"/>
        <w:left w:val="none" w:sz="0" w:space="0" w:color="auto"/>
        <w:bottom w:val="none" w:sz="0" w:space="0" w:color="auto"/>
        <w:right w:val="none" w:sz="0" w:space="0" w:color="auto"/>
      </w:divBdr>
      <w:divsChild>
        <w:div w:id="1521580354">
          <w:marLeft w:val="0"/>
          <w:marRight w:val="0"/>
          <w:marTop w:val="0"/>
          <w:marBottom w:val="0"/>
          <w:divBdr>
            <w:top w:val="none" w:sz="0" w:space="0" w:color="auto"/>
            <w:left w:val="none" w:sz="0" w:space="0" w:color="auto"/>
            <w:bottom w:val="none" w:sz="0" w:space="0" w:color="auto"/>
            <w:right w:val="none" w:sz="0" w:space="0" w:color="auto"/>
          </w:divBdr>
        </w:div>
      </w:divsChild>
    </w:div>
    <w:div w:id="176382703">
      <w:bodyDiv w:val="1"/>
      <w:marLeft w:val="0"/>
      <w:marRight w:val="0"/>
      <w:marTop w:val="0"/>
      <w:marBottom w:val="0"/>
      <w:divBdr>
        <w:top w:val="none" w:sz="0" w:space="0" w:color="auto"/>
        <w:left w:val="none" w:sz="0" w:space="0" w:color="auto"/>
        <w:bottom w:val="none" w:sz="0" w:space="0" w:color="auto"/>
        <w:right w:val="none" w:sz="0" w:space="0" w:color="auto"/>
      </w:divBdr>
      <w:divsChild>
        <w:div w:id="656766157">
          <w:marLeft w:val="0"/>
          <w:marRight w:val="0"/>
          <w:marTop w:val="0"/>
          <w:marBottom w:val="0"/>
          <w:divBdr>
            <w:top w:val="none" w:sz="0" w:space="0" w:color="auto"/>
            <w:left w:val="none" w:sz="0" w:space="0" w:color="auto"/>
            <w:bottom w:val="none" w:sz="0" w:space="0" w:color="auto"/>
            <w:right w:val="none" w:sz="0" w:space="0" w:color="auto"/>
          </w:divBdr>
        </w:div>
      </w:divsChild>
    </w:div>
    <w:div w:id="207910812">
      <w:bodyDiv w:val="1"/>
      <w:marLeft w:val="0"/>
      <w:marRight w:val="0"/>
      <w:marTop w:val="0"/>
      <w:marBottom w:val="0"/>
      <w:divBdr>
        <w:top w:val="none" w:sz="0" w:space="0" w:color="auto"/>
        <w:left w:val="none" w:sz="0" w:space="0" w:color="auto"/>
        <w:bottom w:val="none" w:sz="0" w:space="0" w:color="auto"/>
        <w:right w:val="none" w:sz="0" w:space="0" w:color="auto"/>
      </w:divBdr>
      <w:divsChild>
        <w:div w:id="1690062730">
          <w:marLeft w:val="0"/>
          <w:marRight w:val="0"/>
          <w:marTop w:val="0"/>
          <w:marBottom w:val="0"/>
          <w:divBdr>
            <w:top w:val="none" w:sz="0" w:space="0" w:color="auto"/>
            <w:left w:val="none" w:sz="0" w:space="0" w:color="auto"/>
            <w:bottom w:val="none" w:sz="0" w:space="0" w:color="auto"/>
            <w:right w:val="none" w:sz="0" w:space="0" w:color="auto"/>
          </w:divBdr>
        </w:div>
      </w:divsChild>
    </w:div>
    <w:div w:id="210190655">
      <w:bodyDiv w:val="1"/>
      <w:marLeft w:val="0"/>
      <w:marRight w:val="0"/>
      <w:marTop w:val="0"/>
      <w:marBottom w:val="0"/>
      <w:divBdr>
        <w:top w:val="none" w:sz="0" w:space="0" w:color="auto"/>
        <w:left w:val="none" w:sz="0" w:space="0" w:color="auto"/>
        <w:bottom w:val="none" w:sz="0" w:space="0" w:color="auto"/>
        <w:right w:val="none" w:sz="0" w:space="0" w:color="auto"/>
      </w:divBdr>
      <w:divsChild>
        <w:div w:id="1868175542">
          <w:marLeft w:val="0"/>
          <w:marRight w:val="0"/>
          <w:marTop w:val="0"/>
          <w:marBottom w:val="0"/>
          <w:divBdr>
            <w:top w:val="none" w:sz="0" w:space="0" w:color="auto"/>
            <w:left w:val="none" w:sz="0" w:space="0" w:color="auto"/>
            <w:bottom w:val="none" w:sz="0" w:space="0" w:color="auto"/>
            <w:right w:val="none" w:sz="0" w:space="0" w:color="auto"/>
          </w:divBdr>
        </w:div>
      </w:divsChild>
    </w:div>
    <w:div w:id="282732827">
      <w:bodyDiv w:val="1"/>
      <w:marLeft w:val="0"/>
      <w:marRight w:val="0"/>
      <w:marTop w:val="0"/>
      <w:marBottom w:val="0"/>
      <w:divBdr>
        <w:top w:val="none" w:sz="0" w:space="0" w:color="auto"/>
        <w:left w:val="none" w:sz="0" w:space="0" w:color="auto"/>
        <w:bottom w:val="none" w:sz="0" w:space="0" w:color="auto"/>
        <w:right w:val="none" w:sz="0" w:space="0" w:color="auto"/>
      </w:divBdr>
      <w:divsChild>
        <w:div w:id="656425622">
          <w:marLeft w:val="0"/>
          <w:marRight w:val="0"/>
          <w:marTop w:val="0"/>
          <w:marBottom w:val="0"/>
          <w:divBdr>
            <w:top w:val="none" w:sz="0" w:space="0" w:color="auto"/>
            <w:left w:val="none" w:sz="0" w:space="0" w:color="auto"/>
            <w:bottom w:val="none" w:sz="0" w:space="0" w:color="auto"/>
            <w:right w:val="none" w:sz="0" w:space="0" w:color="auto"/>
          </w:divBdr>
        </w:div>
      </w:divsChild>
    </w:div>
    <w:div w:id="352154416">
      <w:bodyDiv w:val="1"/>
      <w:marLeft w:val="0"/>
      <w:marRight w:val="0"/>
      <w:marTop w:val="0"/>
      <w:marBottom w:val="0"/>
      <w:divBdr>
        <w:top w:val="none" w:sz="0" w:space="0" w:color="auto"/>
        <w:left w:val="none" w:sz="0" w:space="0" w:color="auto"/>
        <w:bottom w:val="none" w:sz="0" w:space="0" w:color="auto"/>
        <w:right w:val="none" w:sz="0" w:space="0" w:color="auto"/>
      </w:divBdr>
      <w:divsChild>
        <w:div w:id="660546433">
          <w:marLeft w:val="0"/>
          <w:marRight w:val="0"/>
          <w:marTop w:val="0"/>
          <w:marBottom w:val="0"/>
          <w:divBdr>
            <w:top w:val="none" w:sz="0" w:space="0" w:color="auto"/>
            <w:left w:val="none" w:sz="0" w:space="0" w:color="auto"/>
            <w:bottom w:val="none" w:sz="0" w:space="0" w:color="auto"/>
            <w:right w:val="none" w:sz="0" w:space="0" w:color="auto"/>
          </w:divBdr>
        </w:div>
      </w:divsChild>
    </w:div>
    <w:div w:id="357707883">
      <w:bodyDiv w:val="1"/>
      <w:marLeft w:val="0"/>
      <w:marRight w:val="0"/>
      <w:marTop w:val="0"/>
      <w:marBottom w:val="0"/>
      <w:divBdr>
        <w:top w:val="none" w:sz="0" w:space="0" w:color="auto"/>
        <w:left w:val="none" w:sz="0" w:space="0" w:color="auto"/>
        <w:bottom w:val="none" w:sz="0" w:space="0" w:color="auto"/>
        <w:right w:val="none" w:sz="0" w:space="0" w:color="auto"/>
      </w:divBdr>
      <w:divsChild>
        <w:div w:id="353926854">
          <w:marLeft w:val="0"/>
          <w:marRight w:val="0"/>
          <w:marTop w:val="0"/>
          <w:marBottom w:val="0"/>
          <w:divBdr>
            <w:top w:val="none" w:sz="0" w:space="0" w:color="auto"/>
            <w:left w:val="none" w:sz="0" w:space="0" w:color="auto"/>
            <w:bottom w:val="none" w:sz="0" w:space="0" w:color="auto"/>
            <w:right w:val="none" w:sz="0" w:space="0" w:color="auto"/>
          </w:divBdr>
        </w:div>
      </w:divsChild>
    </w:div>
    <w:div w:id="367996604">
      <w:bodyDiv w:val="1"/>
      <w:marLeft w:val="0"/>
      <w:marRight w:val="0"/>
      <w:marTop w:val="0"/>
      <w:marBottom w:val="0"/>
      <w:divBdr>
        <w:top w:val="none" w:sz="0" w:space="0" w:color="auto"/>
        <w:left w:val="none" w:sz="0" w:space="0" w:color="auto"/>
        <w:bottom w:val="none" w:sz="0" w:space="0" w:color="auto"/>
        <w:right w:val="none" w:sz="0" w:space="0" w:color="auto"/>
      </w:divBdr>
      <w:divsChild>
        <w:div w:id="688144819">
          <w:marLeft w:val="0"/>
          <w:marRight w:val="0"/>
          <w:marTop w:val="0"/>
          <w:marBottom w:val="0"/>
          <w:divBdr>
            <w:top w:val="none" w:sz="0" w:space="0" w:color="auto"/>
            <w:left w:val="none" w:sz="0" w:space="0" w:color="auto"/>
            <w:bottom w:val="none" w:sz="0" w:space="0" w:color="auto"/>
            <w:right w:val="none" w:sz="0" w:space="0" w:color="auto"/>
          </w:divBdr>
        </w:div>
      </w:divsChild>
    </w:div>
    <w:div w:id="421953476">
      <w:bodyDiv w:val="1"/>
      <w:marLeft w:val="0"/>
      <w:marRight w:val="0"/>
      <w:marTop w:val="0"/>
      <w:marBottom w:val="0"/>
      <w:divBdr>
        <w:top w:val="none" w:sz="0" w:space="0" w:color="auto"/>
        <w:left w:val="none" w:sz="0" w:space="0" w:color="auto"/>
        <w:bottom w:val="none" w:sz="0" w:space="0" w:color="auto"/>
        <w:right w:val="none" w:sz="0" w:space="0" w:color="auto"/>
      </w:divBdr>
      <w:divsChild>
        <w:div w:id="1145126633">
          <w:marLeft w:val="0"/>
          <w:marRight w:val="0"/>
          <w:marTop w:val="0"/>
          <w:marBottom w:val="0"/>
          <w:divBdr>
            <w:top w:val="none" w:sz="0" w:space="0" w:color="auto"/>
            <w:left w:val="none" w:sz="0" w:space="0" w:color="auto"/>
            <w:bottom w:val="none" w:sz="0" w:space="0" w:color="auto"/>
            <w:right w:val="none" w:sz="0" w:space="0" w:color="auto"/>
          </w:divBdr>
        </w:div>
      </w:divsChild>
    </w:div>
    <w:div w:id="433940881">
      <w:bodyDiv w:val="1"/>
      <w:marLeft w:val="0"/>
      <w:marRight w:val="0"/>
      <w:marTop w:val="0"/>
      <w:marBottom w:val="0"/>
      <w:divBdr>
        <w:top w:val="none" w:sz="0" w:space="0" w:color="auto"/>
        <w:left w:val="none" w:sz="0" w:space="0" w:color="auto"/>
        <w:bottom w:val="none" w:sz="0" w:space="0" w:color="auto"/>
        <w:right w:val="none" w:sz="0" w:space="0" w:color="auto"/>
      </w:divBdr>
      <w:divsChild>
        <w:div w:id="1412657754">
          <w:marLeft w:val="0"/>
          <w:marRight w:val="0"/>
          <w:marTop w:val="0"/>
          <w:marBottom w:val="0"/>
          <w:divBdr>
            <w:top w:val="none" w:sz="0" w:space="0" w:color="auto"/>
            <w:left w:val="none" w:sz="0" w:space="0" w:color="auto"/>
            <w:bottom w:val="none" w:sz="0" w:space="0" w:color="auto"/>
            <w:right w:val="none" w:sz="0" w:space="0" w:color="auto"/>
          </w:divBdr>
        </w:div>
      </w:divsChild>
    </w:div>
    <w:div w:id="444815022">
      <w:bodyDiv w:val="1"/>
      <w:marLeft w:val="0"/>
      <w:marRight w:val="0"/>
      <w:marTop w:val="0"/>
      <w:marBottom w:val="0"/>
      <w:divBdr>
        <w:top w:val="none" w:sz="0" w:space="0" w:color="auto"/>
        <w:left w:val="none" w:sz="0" w:space="0" w:color="auto"/>
        <w:bottom w:val="none" w:sz="0" w:space="0" w:color="auto"/>
        <w:right w:val="none" w:sz="0" w:space="0" w:color="auto"/>
      </w:divBdr>
      <w:divsChild>
        <w:div w:id="2101220270">
          <w:marLeft w:val="0"/>
          <w:marRight w:val="0"/>
          <w:marTop w:val="0"/>
          <w:marBottom w:val="0"/>
          <w:divBdr>
            <w:top w:val="none" w:sz="0" w:space="0" w:color="auto"/>
            <w:left w:val="none" w:sz="0" w:space="0" w:color="auto"/>
            <w:bottom w:val="none" w:sz="0" w:space="0" w:color="auto"/>
            <w:right w:val="none" w:sz="0" w:space="0" w:color="auto"/>
          </w:divBdr>
        </w:div>
      </w:divsChild>
    </w:div>
    <w:div w:id="461656843">
      <w:bodyDiv w:val="1"/>
      <w:marLeft w:val="0"/>
      <w:marRight w:val="0"/>
      <w:marTop w:val="0"/>
      <w:marBottom w:val="0"/>
      <w:divBdr>
        <w:top w:val="none" w:sz="0" w:space="0" w:color="auto"/>
        <w:left w:val="none" w:sz="0" w:space="0" w:color="auto"/>
        <w:bottom w:val="none" w:sz="0" w:space="0" w:color="auto"/>
        <w:right w:val="none" w:sz="0" w:space="0" w:color="auto"/>
      </w:divBdr>
      <w:divsChild>
        <w:div w:id="1949579065">
          <w:marLeft w:val="0"/>
          <w:marRight w:val="0"/>
          <w:marTop w:val="0"/>
          <w:marBottom w:val="0"/>
          <w:divBdr>
            <w:top w:val="none" w:sz="0" w:space="0" w:color="auto"/>
            <w:left w:val="none" w:sz="0" w:space="0" w:color="auto"/>
            <w:bottom w:val="none" w:sz="0" w:space="0" w:color="auto"/>
            <w:right w:val="none" w:sz="0" w:space="0" w:color="auto"/>
          </w:divBdr>
        </w:div>
      </w:divsChild>
    </w:div>
    <w:div w:id="496726735">
      <w:bodyDiv w:val="1"/>
      <w:marLeft w:val="0"/>
      <w:marRight w:val="0"/>
      <w:marTop w:val="0"/>
      <w:marBottom w:val="0"/>
      <w:divBdr>
        <w:top w:val="none" w:sz="0" w:space="0" w:color="auto"/>
        <w:left w:val="none" w:sz="0" w:space="0" w:color="auto"/>
        <w:bottom w:val="none" w:sz="0" w:space="0" w:color="auto"/>
        <w:right w:val="none" w:sz="0" w:space="0" w:color="auto"/>
      </w:divBdr>
      <w:divsChild>
        <w:div w:id="1241257182">
          <w:marLeft w:val="0"/>
          <w:marRight w:val="0"/>
          <w:marTop w:val="0"/>
          <w:marBottom w:val="0"/>
          <w:divBdr>
            <w:top w:val="none" w:sz="0" w:space="0" w:color="auto"/>
            <w:left w:val="none" w:sz="0" w:space="0" w:color="auto"/>
            <w:bottom w:val="none" w:sz="0" w:space="0" w:color="auto"/>
            <w:right w:val="none" w:sz="0" w:space="0" w:color="auto"/>
          </w:divBdr>
        </w:div>
      </w:divsChild>
    </w:div>
    <w:div w:id="520095566">
      <w:bodyDiv w:val="1"/>
      <w:marLeft w:val="0"/>
      <w:marRight w:val="0"/>
      <w:marTop w:val="0"/>
      <w:marBottom w:val="0"/>
      <w:divBdr>
        <w:top w:val="none" w:sz="0" w:space="0" w:color="auto"/>
        <w:left w:val="none" w:sz="0" w:space="0" w:color="auto"/>
        <w:bottom w:val="none" w:sz="0" w:space="0" w:color="auto"/>
        <w:right w:val="none" w:sz="0" w:space="0" w:color="auto"/>
      </w:divBdr>
      <w:divsChild>
        <w:div w:id="2134251709">
          <w:marLeft w:val="0"/>
          <w:marRight w:val="0"/>
          <w:marTop w:val="0"/>
          <w:marBottom w:val="0"/>
          <w:divBdr>
            <w:top w:val="none" w:sz="0" w:space="0" w:color="auto"/>
            <w:left w:val="none" w:sz="0" w:space="0" w:color="auto"/>
            <w:bottom w:val="none" w:sz="0" w:space="0" w:color="auto"/>
            <w:right w:val="none" w:sz="0" w:space="0" w:color="auto"/>
          </w:divBdr>
        </w:div>
      </w:divsChild>
    </w:div>
    <w:div w:id="527524766">
      <w:bodyDiv w:val="1"/>
      <w:marLeft w:val="0"/>
      <w:marRight w:val="0"/>
      <w:marTop w:val="0"/>
      <w:marBottom w:val="0"/>
      <w:divBdr>
        <w:top w:val="none" w:sz="0" w:space="0" w:color="auto"/>
        <w:left w:val="none" w:sz="0" w:space="0" w:color="auto"/>
        <w:bottom w:val="none" w:sz="0" w:space="0" w:color="auto"/>
        <w:right w:val="none" w:sz="0" w:space="0" w:color="auto"/>
      </w:divBdr>
      <w:divsChild>
        <w:div w:id="1408728934">
          <w:marLeft w:val="0"/>
          <w:marRight w:val="0"/>
          <w:marTop w:val="0"/>
          <w:marBottom w:val="0"/>
          <w:divBdr>
            <w:top w:val="none" w:sz="0" w:space="0" w:color="auto"/>
            <w:left w:val="none" w:sz="0" w:space="0" w:color="auto"/>
            <w:bottom w:val="none" w:sz="0" w:space="0" w:color="auto"/>
            <w:right w:val="none" w:sz="0" w:space="0" w:color="auto"/>
          </w:divBdr>
        </w:div>
      </w:divsChild>
    </w:div>
    <w:div w:id="531847977">
      <w:bodyDiv w:val="1"/>
      <w:marLeft w:val="0"/>
      <w:marRight w:val="0"/>
      <w:marTop w:val="0"/>
      <w:marBottom w:val="0"/>
      <w:divBdr>
        <w:top w:val="none" w:sz="0" w:space="0" w:color="auto"/>
        <w:left w:val="none" w:sz="0" w:space="0" w:color="auto"/>
        <w:bottom w:val="none" w:sz="0" w:space="0" w:color="auto"/>
        <w:right w:val="none" w:sz="0" w:space="0" w:color="auto"/>
      </w:divBdr>
      <w:divsChild>
        <w:div w:id="519199518">
          <w:marLeft w:val="0"/>
          <w:marRight w:val="0"/>
          <w:marTop w:val="0"/>
          <w:marBottom w:val="0"/>
          <w:divBdr>
            <w:top w:val="none" w:sz="0" w:space="0" w:color="auto"/>
            <w:left w:val="none" w:sz="0" w:space="0" w:color="auto"/>
            <w:bottom w:val="none" w:sz="0" w:space="0" w:color="auto"/>
            <w:right w:val="none" w:sz="0" w:space="0" w:color="auto"/>
          </w:divBdr>
        </w:div>
      </w:divsChild>
    </w:div>
    <w:div w:id="536814695">
      <w:bodyDiv w:val="1"/>
      <w:marLeft w:val="0"/>
      <w:marRight w:val="0"/>
      <w:marTop w:val="0"/>
      <w:marBottom w:val="0"/>
      <w:divBdr>
        <w:top w:val="none" w:sz="0" w:space="0" w:color="auto"/>
        <w:left w:val="none" w:sz="0" w:space="0" w:color="auto"/>
        <w:bottom w:val="none" w:sz="0" w:space="0" w:color="auto"/>
        <w:right w:val="none" w:sz="0" w:space="0" w:color="auto"/>
      </w:divBdr>
      <w:divsChild>
        <w:div w:id="1430466451">
          <w:marLeft w:val="0"/>
          <w:marRight w:val="0"/>
          <w:marTop w:val="0"/>
          <w:marBottom w:val="0"/>
          <w:divBdr>
            <w:top w:val="none" w:sz="0" w:space="0" w:color="auto"/>
            <w:left w:val="none" w:sz="0" w:space="0" w:color="auto"/>
            <w:bottom w:val="none" w:sz="0" w:space="0" w:color="auto"/>
            <w:right w:val="none" w:sz="0" w:space="0" w:color="auto"/>
          </w:divBdr>
        </w:div>
      </w:divsChild>
    </w:div>
    <w:div w:id="556934764">
      <w:bodyDiv w:val="1"/>
      <w:marLeft w:val="0"/>
      <w:marRight w:val="0"/>
      <w:marTop w:val="0"/>
      <w:marBottom w:val="0"/>
      <w:divBdr>
        <w:top w:val="none" w:sz="0" w:space="0" w:color="auto"/>
        <w:left w:val="none" w:sz="0" w:space="0" w:color="auto"/>
        <w:bottom w:val="none" w:sz="0" w:space="0" w:color="auto"/>
        <w:right w:val="none" w:sz="0" w:space="0" w:color="auto"/>
      </w:divBdr>
      <w:divsChild>
        <w:div w:id="1187135884">
          <w:marLeft w:val="0"/>
          <w:marRight w:val="0"/>
          <w:marTop w:val="0"/>
          <w:marBottom w:val="0"/>
          <w:divBdr>
            <w:top w:val="none" w:sz="0" w:space="0" w:color="auto"/>
            <w:left w:val="none" w:sz="0" w:space="0" w:color="auto"/>
            <w:bottom w:val="none" w:sz="0" w:space="0" w:color="auto"/>
            <w:right w:val="none" w:sz="0" w:space="0" w:color="auto"/>
          </w:divBdr>
        </w:div>
      </w:divsChild>
    </w:div>
    <w:div w:id="589004267">
      <w:bodyDiv w:val="1"/>
      <w:marLeft w:val="0"/>
      <w:marRight w:val="0"/>
      <w:marTop w:val="0"/>
      <w:marBottom w:val="0"/>
      <w:divBdr>
        <w:top w:val="none" w:sz="0" w:space="0" w:color="auto"/>
        <w:left w:val="none" w:sz="0" w:space="0" w:color="auto"/>
        <w:bottom w:val="none" w:sz="0" w:space="0" w:color="auto"/>
        <w:right w:val="none" w:sz="0" w:space="0" w:color="auto"/>
      </w:divBdr>
      <w:divsChild>
        <w:div w:id="448086488">
          <w:marLeft w:val="0"/>
          <w:marRight w:val="0"/>
          <w:marTop w:val="0"/>
          <w:marBottom w:val="0"/>
          <w:divBdr>
            <w:top w:val="none" w:sz="0" w:space="0" w:color="auto"/>
            <w:left w:val="none" w:sz="0" w:space="0" w:color="auto"/>
            <w:bottom w:val="none" w:sz="0" w:space="0" w:color="auto"/>
            <w:right w:val="none" w:sz="0" w:space="0" w:color="auto"/>
          </w:divBdr>
        </w:div>
      </w:divsChild>
    </w:div>
    <w:div w:id="611471665">
      <w:bodyDiv w:val="1"/>
      <w:marLeft w:val="0"/>
      <w:marRight w:val="0"/>
      <w:marTop w:val="0"/>
      <w:marBottom w:val="0"/>
      <w:divBdr>
        <w:top w:val="none" w:sz="0" w:space="0" w:color="auto"/>
        <w:left w:val="none" w:sz="0" w:space="0" w:color="auto"/>
        <w:bottom w:val="none" w:sz="0" w:space="0" w:color="auto"/>
        <w:right w:val="none" w:sz="0" w:space="0" w:color="auto"/>
      </w:divBdr>
      <w:divsChild>
        <w:div w:id="1021935049">
          <w:marLeft w:val="0"/>
          <w:marRight w:val="0"/>
          <w:marTop w:val="0"/>
          <w:marBottom w:val="0"/>
          <w:divBdr>
            <w:top w:val="none" w:sz="0" w:space="0" w:color="auto"/>
            <w:left w:val="none" w:sz="0" w:space="0" w:color="auto"/>
            <w:bottom w:val="none" w:sz="0" w:space="0" w:color="auto"/>
            <w:right w:val="none" w:sz="0" w:space="0" w:color="auto"/>
          </w:divBdr>
        </w:div>
      </w:divsChild>
    </w:div>
    <w:div w:id="612521840">
      <w:bodyDiv w:val="1"/>
      <w:marLeft w:val="0"/>
      <w:marRight w:val="0"/>
      <w:marTop w:val="0"/>
      <w:marBottom w:val="0"/>
      <w:divBdr>
        <w:top w:val="none" w:sz="0" w:space="0" w:color="auto"/>
        <w:left w:val="none" w:sz="0" w:space="0" w:color="auto"/>
        <w:bottom w:val="none" w:sz="0" w:space="0" w:color="auto"/>
        <w:right w:val="none" w:sz="0" w:space="0" w:color="auto"/>
      </w:divBdr>
      <w:divsChild>
        <w:div w:id="1970353750">
          <w:marLeft w:val="0"/>
          <w:marRight w:val="0"/>
          <w:marTop w:val="0"/>
          <w:marBottom w:val="0"/>
          <w:divBdr>
            <w:top w:val="none" w:sz="0" w:space="0" w:color="auto"/>
            <w:left w:val="none" w:sz="0" w:space="0" w:color="auto"/>
            <w:bottom w:val="none" w:sz="0" w:space="0" w:color="auto"/>
            <w:right w:val="none" w:sz="0" w:space="0" w:color="auto"/>
          </w:divBdr>
        </w:div>
      </w:divsChild>
    </w:div>
    <w:div w:id="614672649">
      <w:bodyDiv w:val="1"/>
      <w:marLeft w:val="0"/>
      <w:marRight w:val="0"/>
      <w:marTop w:val="0"/>
      <w:marBottom w:val="0"/>
      <w:divBdr>
        <w:top w:val="none" w:sz="0" w:space="0" w:color="auto"/>
        <w:left w:val="none" w:sz="0" w:space="0" w:color="auto"/>
        <w:bottom w:val="none" w:sz="0" w:space="0" w:color="auto"/>
        <w:right w:val="none" w:sz="0" w:space="0" w:color="auto"/>
      </w:divBdr>
    </w:div>
    <w:div w:id="624240361">
      <w:bodyDiv w:val="1"/>
      <w:marLeft w:val="0"/>
      <w:marRight w:val="0"/>
      <w:marTop w:val="0"/>
      <w:marBottom w:val="0"/>
      <w:divBdr>
        <w:top w:val="none" w:sz="0" w:space="0" w:color="auto"/>
        <w:left w:val="none" w:sz="0" w:space="0" w:color="auto"/>
        <w:bottom w:val="none" w:sz="0" w:space="0" w:color="auto"/>
        <w:right w:val="none" w:sz="0" w:space="0" w:color="auto"/>
      </w:divBdr>
      <w:divsChild>
        <w:div w:id="108863107">
          <w:marLeft w:val="0"/>
          <w:marRight w:val="0"/>
          <w:marTop w:val="0"/>
          <w:marBottom w:val="0"/>
          <w:divBdr>
            <w:top w:val="none" w:sz="0" w:space="0" w:color="auto"/>
            <w:left w:val="none" w:sz="0" w:space="0" w:color="auto"/>
            <w:bottom w:val="none" w:sz="0" w:space="0" w:color="auto"/>
            <w:right w:val="none" w:sz="0" w:space="0" w:color="auto"/>
          </w:divBdr>
        </w:div>
      </w:divsChild>
    </w:div>
    <w:div w:id="678124679">
      <w:bodyDiv w:val="1"/>
      <w:marLeft w:val="0"/>
      <w:marRight w:val="0"/>
      <w:marTop w:val="0"/>
      <w:marBottom w:val="0"/>
      <w:divBdr>
        <w:top w:val="none" w:sz="0" w:space="0" w:color="auto"/>
        <w:left w:val="none" w:sz="0" w:space="0" w:color="auto"/>
        <w:bottom w:val="none" w:sz="0" w:space="0" w:color="auto"/>
        <w:right w:val="none" w:sz="0" w:space="0" w:color="auto"/>
      </w:divBdr>
      <w:divsChild>
        <w:div w:id="133646522">
          <w:marLeft w:val="0"/>
          <w:marRight w:val="0"/>
          <w:marTop w:val="0"/>
          <w:marBottom w:val="0"/>
          <w:divBdr>
            <w:top w:val="none" w:sz="0" w:space="0" w:color="auto"/>
            <w:left w:val="none" w:sz="0" w:space="0" w:color="auto"/>
            <w:bottom w:val="none" w:sz="0" w:space="0" w:color="auto"/>
            <w:right w:val="none" w:sz="0" w:space="0" w:color="auto"/>
          </w:divBdr>
        </w:div>
      </w:divsChild>
    </w:div>
    <w:div w:id="701706446">
      <w:bodyDiv w:val="1"/>
      <w:marLeft w:val="0"/>
      <w:marRight w:val="0"/>
      <w:marTop w:val="0"/>
      <w:marBottom w:val="0"/>
      <w:divBdr>
        <w:top w:val="none" w:sz="0" w:space="0" w:color="auto"/>
        <w:left w:val="none" w:sz="0" w:space="0" w:color="auto"/>
        <w:bottom w:val="none" w:sz="0" w:space="0" w:color="auto"/>
        <w:right w:val="none" w:sz="0" w:space="0" w:color="auto"/>
      </w:divBdr>
      <w:divsChild>
        <w:div w:id="1181818256">
          <w:marLeft w:val="0"/>
          <w:marRight w:val="0"/>
          <w:marTop w:val="0"/>
          <w:marBottom w:val="0"/>
          <w:divBdr>
            <w:top w:val="none" w:sz="0" w:space="0" w:color="auto"/>
            <w:left w:val="none" w:sz="0" w:space="0" w:color="auto"/>
            <w:bottom w:val="none" w:sz="0" w:space="0" w:color="auto"/>
            <w:right w:val="none" w:sz="0" w:space="0" w:color="auto"/>
          </w:divBdr>
        </w:div>
      </w:divsChild>
    </w:div>
    <w:div w:id="720058150">
      <w:bodyDiv w:val="1"/>
      <w:marLeft w:val="0"/>
      <w:marRight w:val="0"/>
      <w:marTop w:val="0"/>
      <w:marBottom w:val="0"/>
      <w:divBdr>
        <w:top w:val="none" w:sz="0" w:space="0" w:color="auto"/>
        <w:left w:val="none" w:sz="0" w:space="0" w:color="auto"/>
        <w:bottom w:val="none" w:sz="0" w:space="0" w:color="auto"/>
        <w:right w:val="none" w:sz="0" w:space="0" w:color="auto"/>
      </w:divBdr>
      <w:divsChild>
        <w:div w:id="1685857494">
          <w:marLeft w:val="0"/>
          <w:marRight w:val="0"/>
          <w:marTop w:val="0"/>
          <w:marBottom w:val="0"/>
          <w:divBdr>
            <w:top w:val="none" w:sz="0" w:space="0" w:color="auto"/>
            <w:left w:val="none" w:sz="0" w:space="0" w:color="auto"/>
            <w:bottom w:val="none" w:sz="0" w:space="0" w:color="auto"/>
            <w:right w:val="none" w:sz="0" w:space="0" w:color="auto"/>
          </w:divBdr>
        </w:div>
      </w:divsChild>
    </w:div>
    <w:div w:id="725103238">
      <w:bodyDiv w:val="1"/>
      <w:marLeft w:val="0"/>
      <w:marRight w:val="0"/>
      <w:marTop w:val="0"/>
      <w:marBottom w:val="0"/>
      <w:divBdr>
        <w:top w:val="none" w:sz="0" w:space="0" w:color="auto"/>
        <w:left w:val="none" w:sz="0" w:space="0" w:color="auto"/>
        <w:bottom w:val="none" w:sz="0" w:space="0" w:color="auto"/>
        <w:right w:val="none" w:sz="0" w:space="0" w:color="auto"/>
      </w:divBdr>
      <w:divsChild>
        <w:div w:id="330067556">
          <w:marLeft w:val="0"/>
          <w:marRight w:val="0"/>
          <w:marTop w:val="0"/>
          <w:marBottom w:val="0"/>
          <w:divBdr>
            <w:top w:val="none" w:sz="0" w:space="0" w:color="auto"/>
            <w:left w:val="none" w:sz="0" w:space="0" w:color="auto"/>
            <w:bottom w:val="none" w:sz="0" w:space="0" w:color="auto"/>
            <w:right w:val="none" w:sz="0" w:space="0" w:color="auto"/>
          </w:divBdr>
        </w:div>
      </w:divsChild>
    </w:div>
    <w:div w:id="753472715">
      <w:bodyDiv w:val="1"/>
      <w:marLeft w:val="0"/>
      <w:marRight w:val="0"/>
      <w:marTop w:val="0"/>
      <w:marBottom w:val="0"/>
      <w:divBdr>
        <w:top w:val="none" w:sz="0" w:space="0" w:color="auto"/>
        <w:left w:val="none" w:sz="0" w:space="0" w:color="auto"/>
        <w:bottom w:val="none" w:sz="0" w:space="0" w:color="auto"/>
        <w:right w:val="none" w:sz="0" w:space="0" w:color="auto"/>
      </w:divBdr>
      <w:divsChild>
        <w:div w:id="1159810288">
          <w:marLeft w:val="0"/>
          <w:marRight w:val="0"/>
          <w:marTop w:val="0"/>
          <w:marBottom w:val="0"/>
          <w:divBdr>
            <w:top w:val="none" w:sz="0" w:space="0" w:color="auto"/>
            <w:left w:val="none" w:sz="0" w:space="0" w:color="auto"/>
            <w:bottom w:val="none" w:sz="0" w:space="0" w:color="auto"/>
            <w:right w:val="none" w:sz="0" w:space="0" w:color="auto"/>
          </w:divBdr>
        </w:div>
      </w:divsChild>
    </w:div>
    <w:div w:id="778991667">
      <w:bodyDiv w:val="1"/>
      <w:marLeft w:val="0"/>
      <w:marRight w:val="0"/>
      <w:marTop w:val="0"/>
      <w:marBottom w:val="0"/>
      <w:divBdr>
        <w:top w:val="none" w:sz="0" w:space="0" w:color="auto"/>
        <w:left w:val="none" w:sz="0" w:space="0" w:color="auto"/>
        <w:bottom w:val="none" w:sz="0" w:space="0" w:color="auto"/>
        <w:right w:val="none" w:sz="0" w:space="0" w:color="auto"/>
      </w:divBdr>
      <w:divsChild>
        <w:div w:id="554970837">
          <w:marLeft w:val="0"/>
          <w:marRight w:val="0"/>
          <w:marTop w:val="0"/>
          <w:marBottom w:val="0"/>
          <w:divBdr>
            <w:top w:val="none" w:sz="0" w:space="0" w:color="auto"/>
            <w:left w:val="none" w:sz="0" w:space="0" w:color="auto"/>
            <w:bottom w:val="none" w:sz="0" w:space="0" w:color="auto"/>
            <w:right w:val="none" w:sz="0" w:space="0" w:color="auto"/>
          </w:divBdr>
        </w:div>
      </w:divsChild>
    </w:div>
    <w:div w:id="816193132">
      <w:bodyDiv w:val="1"/>
      <w:marLeft w:val="0"/>
      <w:marRight w:val="0"/>
      <w:marTop w:val="0"/>
      <w:marBottom w:val="0"/>
      <w:divBdr>
        <w:top w:val="none" w:sz="0" w:space="0" w:color="auto"/>
        <w:left w:val="none" w:sz="0" w:space="0" w:color="auto"/>
        <w:bottom w:val="none" w:sz="0" w:space="0" w:color="auto"/>
        <w:right w:val="none" w:sz="0" w:space="0" w:color="auto"/>
      </w:divBdr>
      <w:divsChild>
        <w:div w:id="1512529814">
          <w:marLeft w:val="0"/>
          <w:marRight w:val="0"/>
          <w:marTop w:val="0"/>
          <w:marBottom w:val="0"/>
          <w:divBdr>
            <w:top w:val="none" w:sz="0" w:space="0" w:color="auto"/>
            <w:left w:val="none" w:sz="0" w:space="0" w:color="auto"/>
            <w:bottom w:val="none" w:sz="0" w:space="0" w:color="auto"/>
            <w:right w:val="none" w:sz="0" w:space="0" w:color="auto"/>
          </w:divBdr>
        </w:div>
      </w:divsChild>
    </w:div>
    <w:div w:id="825364279">
      <w:bodyDiv w:val="1"/>
      <w:marLeft w:val="0"/>
      <w:marRight w:val="0"/>
      <w:marTop w:val="0"/>
      <w:marBottom w:val="0"/>
      <w:divBdr>
        <w:top w:val="none" w:sz="0" w:space="0" w:color="auto"/>
        <w:left w:val="none" w:sz="0" w:space="0" w:color="auto"/>
        <w:bottom w:val="none" w:sz="0" w:space="0" w:color="auto"/>
        <w:right w:val="none" w:sz="0" w:space="0" w:color="auto"/>
      </w:divBdr>
      <w:divsChild>
        <w:div w:id="1854949923">
          <w:marLeft w:val="0"/>
          <w:marRight w:val="0"/>
          <w:marTop w:val="0"/>
          <w:marBottom w:val="0"/>
          <w:divBdr>
            <w:top w:val="none" w:sz="0" w:space="0" w:color="auto"/>
            <w:left w:val="none" w:sz="0" w:space="0" w:color="auto"/>
            <w:bottom w:val="none" w:sz="0" w:space="0" w:color="auto"/>
            <w:right w:val="none" w:sz="0" w:space="0" w:color="auto"/>
          </w:divBdr>
        </w:div>
      </w:divsChild>
    </w:div>
    <w:div w:id="836382880">
      <w:bodyDiv w:val="1"/>
      <w:marLeft w:val="0"/>
      <w:marRight w:val="0"/>
      <w:marTop w:val="0"/>
      <w:marBottom w:val="0"/>
      <w:divBdr>
        <w:top w:val="none" w:sz="0" w:space="0" w:color="auto"/>
        <w:left w:val="none" w:sz="0" w:space="0" w:color="auto"/>
        <w:bottom w:val="none" w:sz="0" w:space="0" w:color="auto"/>
        <w:right w:val="none" w:sz="0" w:space="0" w:color="auto"/>
      </w:divBdr>
      <w:divsChild>
        <w:div w:id="469247130">
          <w:marLeft w:val="0"/>
          <w:marRight w:val="0"/>
          <w:marTop w:val="0"/>
          <w:marBottom w:val="0"/>
          <w:divBdr>
            <w:top w:val="none" w:sz="0" w:space="0" w:color="auto"/>
            <w:left w:val="none" w:sz="0" w:space="0" w:color="auto"/>
            <w:bottom w:val="none" w:sz="0" w:space="0" w:color="auto"/>
            <w:right w:val="none" w:sz="0" w:space="0" w:color="auto"/>
          </w:divBdr>
        </w:div>
      </w:divsChild>
    </w:div>
    <w:div w:id="853417387">
      <w:bodyDiv w:val="1"/>
      <w:marLeft w:val="0"/>
      <w:marRight w:val="0"/>
      <w:marTop w:val="0"/>
      <w:marBottom w:val="0"/>
      <w:divBdr>
        <w:top w:val="none" w:sz="0" w:space="0" w:color="auto"/>
        <w:left w:val="none" w:sz="0" w:space="0" w:color="auto"/>
        <w:bottom w:val="none" w:sz="0" w:space="0" w:color="auto"/>
        <w:right w:val="none" w:sz="0" w:space="0" w:color="auto"/>
      </w:divBdr>
      <w:divsChild>
        <w:div w:id="814033113">
          <w:marLeft w:val="0"/>
          <w:marRight w:val="0"/>
          <w:marTop w:val="0"/>
          <w:marBottom w:val="0"/>
          <w:divBdr>
            <w:top w:val="none" w:sz="0" w:space="0" w:color="auto"/>
            <w:left w:val="none" w:sz="0" w:space="0" w:color="auto"/>
            <w:bottom w:val="none" w:sz="0" w:space="0" w:color="auto"/>
            <w:right w:val="none" w:sz="0" w:space="0" w:color="auto"/>
          </w:divBdr>
        </w:div>
      </w:divsChild>
    </w:div>
    <w:div w:id="860776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492">
          <w:marLeft w:val="0"/>
          <w:marRight w:val="0"/>
          <w:marTop w:val="0"/>
          <w:marBottom w:val="0"/>
          <w:divBdr>
            <w:top w:val="none" w:sz="0" w:space="0" w:color="auto"/>
            <w:left w:val="none" w:sz="0" w:space="0" w:color="auto"/>
            <w:bottom w:val="none" w:sz="0" w:space="0" w:color="auto"/>
            <w:right w:val="none" w:sz="0" w:space="0" w:color="auto"/>
          </w:divBdr>
        </w:div>
      </w:divsChild>
    </w:div>
    <w:div w:id="864753526">
      <w:bodyDiv w:val="1"/>
      <w:marLeft w:val="0"/>
      <w:marRight w:val="0"/>
      <w:marTop w:val="0"/>
      <w:marBottom w:val="0"/>
      <w:divBdr>
        <w:top w:val="none" w:sz="0" w:space="0" w:color="auto"/>
        <w:left w:val="none" w:sz="0" w:space="0" w:color="auto"/>
        <w:bottom w:val="none" w:sz="0" w:space="0" w:color="auto"/>
        <w:right w:val="none" w:sz="0" w:space="0" w:color="auto"/>
      </w:divBdr>
      <w:divsChild>
        <w:div w:id="506099938">
          <w:marLeft w:val="0"/>
          <w:marRight w:val="0"/>
          <w:marTop w:val="0"/>
          <w:marBottom w:val="0"/>
          <w:divBdr>
            <w:top w:val="none" w:sz="0" w:space="0" w:color="auto"/>
            <w:left w:val="none" w:sz="0" w:space="0" w:color="auto"/>
            <w:bottom w:val="none" w:sz="0" w:space="0" w:color="auto"/>
            <w:right w:val="none" w:sz="0" w:space="0" w:color="auto"/>
          </w:divBdr>
          <w:divsChild>
            <w:div w:id="614287953">
              <w:marLeft w:val="0"/>
              <w:marRight w:val="0"/>
              <w:marTop w:val="0"/>
              <w:marBottom w:val="0"/>
              <w:divBdr>
                <w:top w:val="none" w:sz="0" w:space="0" w:color="auto"/>
                <w:left w:val="none" w:sz="0" w:space="0" w:color="auto"/>
                <w:bottom w:val="none" w:sz="0" w:space="0" w:color="auto"/>
                <w:right w:val="none" w:sz="0" w:space="0" w:color="auto"/>
              </w:divBdr>
              <w:divsChild>
                <w:div w:id="697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0189">
      <w:bodyDiv w:val="1"/>
      <w:marLeft w:val="0"/>
      <w:marRight w:val="0"/>
      <w:marTop w:val="0"/>
      <w:marBottom w:val="0"/>
      <w:divBdr>
        <w:top w:val="none" w:sz="0" w:space="0" w:color="auto"/>
        <w:left w:val="none" w:sz="0" w:space="0" w:color="auto"/>
        <w:bottom w:val="none" w:sz="0" w:space="0" w:color="auto"/>
        <w:right w:val="none" w:sz="0" w:space="0" w:color="auto"/>
      </w:divBdr>
      <w:divsChild>
        <w:div w:id="865631149">
          <w:marLeft w:val="0"/>
          <w:marRight w:val="0"/>
          <w:marTop w:val="0"/>
          <w:marBottom w:val="0"/>
          <w:divBdr>
            <w:top w:val="none" w:sz="0" w:space="0" w:color="auto"/>
            <w:left w:val="none" w:sz="0" w:space="0" w:color="auto"/>
            <w:bottom w:val="none" w:sz="0" w:space="0" w:color="auto"/>
            <w:right w:val="none" w:sz="0" w:space="0" w:color="auto"/>
          </w:divBdr>
          <w:divsChild>
            <w:div w:id="740446612">
              <w:marLeft w:val="0"/>
              <w:marRight w:val="0"/>
              <w:marTop w:val="0"/>
              <w:marBottom w:val="0"/>
              <w:divBdr>
                <w:top w:val="none" w:sz="0" w:space="0" w:color="auto"/>
                <w:left w:val="none" w:sz="0" w:space="0" w:color="auto"/>
                <w:bottom w:val="none" w:sz="0" w:space="0" w:color="auto"/>
                <w:right w:val="none" w:sz="0" w:space="0" w:color="auto"/>
              </w:divBdr>
              <w:divsChild>
                <w:div w:id="5313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4300">
      <w:bodyDiv w:val="1"/>
      <w:marLeft w:val="0"/>
      <w:marRight w:val="0"/>
      <w:marTop w:val="0"/>
      <w:marBottom w:val="0"/>
      <w:divBdr>
        <w:top w:val="none" w:sz="0" w:space="0" w:color="auto"/>
        <w:left w:val="none" w:sz="0" w:space="0" w:color="auto"/>
        <w:bottom w:val="none" w:sz="0" w:space="0" w:color="auto"/>
        <w:right w:val="none" w:sz="0" w:space="0" w:color="auto"/>
      </w:divBdr>
      <w:divsChild>
        <w:div w:id="1610047913">
          <w:marLeft w:val="0"/>
          <w:marRight w:val="0"/>
          <w:marTop w:val="0"/>
          <w:marBottom w:val="0"/>
          <w:divBdr>
            <w:top w:val="none" w:sz="0" w:space="0" w:color="auto"/>
            <w:left w:val="none" w:sz="0" w:space="0" w:color="auto"/>
            <w:bottom w:val="none" w:sz="0" w:space="0" w:color="auto"/>
            <w:right w:val="none" w:sz="0" w:space="0" w:color="auto"/>
          </w:divBdr>
        </w:div>
      </w:divsChild>
    </w:div>
    <w:div w:id="925500541">
      <w:bodyDiv w:val="1"/>
      <w:marLeft w:val="0"/>
      <w:marRight w:val="0"/>
      <w:marTop w:val="0"/>
      <w:marBottom w:val="0"/>
      <w:divBdr>
        <w:top w:val="none" w:sz="0" w:space="0" w:color="auto"/>
        <w:left w:val="none" w:sz="0" w:space="0" w:color="auto"/>
        <w:bottom w:val="none" w:sz="0" w:space="0" w:color="auto"/>
        <w:right w:val="none" w:sz="0" w:space="0" w:color="auto"/>
      </w:divBdr>
      <w:divsChild>
        <w:div w:id="963659696">
          <w:marLeft w:val="0"/>
          <w:marRight w:val="0"/>
          <w:marTop w:val="0"/>
          <w:marBottom w:val="0"/>
          <w:divBdr>
            <w:top w:val="none" w:sz="0" w:space="0" w:color="auto"/>
            <w:left w:val="none" w:sz="0" w:space="0" w:color="auto"/>
            <w:bottom w:val="none" w:sz="0" w:space="0" w:color="auto"/>
            <w:right w:val="none" w:sz="0" w:space="0" w:color="auto"/>
          </w:divBdr>
        </w:div>
      </w:divsChild>
    </w:div>
    <w:div w:id="929657664">
      <w:bodyDiv w:val="1"/>
      <w:marLeft w:val="0"/>
      <w:marRight w:val="0"/>
      <w:marTop w:val="0"/>
      <w:marBottom w:val="0"/>
      <w:divBdr>
        <w:top w:val="none" w:sz="0" w:space="0" w:color="auto"/>
        <w:left w:val="none" w:sz="0" w:space="0" w:color="auto"/>
        <w:bottom w:val="none" w:sz="0" w:space="0" w:color="auto"/>
        <w:right w:val="none" w:sz="0" w:space="0" w:color="auto"/>
      </w:divBdr>
      <w:divsChild>
        <w:div w:id="286401810">
          <w:marLeft w:val="0"/>
          <w:marRight w:val="0"/>
          <w:marTop w:val="0"/>
          <w:marBottom w:val="0"/>
          <w:divBdr>
            <w:top w:val="none" w:sz="0" w:space="0" w:color="auto"/>
            <w:left w:val="none" w:sz="0" w:space="0" w:color="auto"/>
            <w:bottom w:val="none" w:sz="0" w:space="0" w:color="auto"/>
            <w:right w:val="none" w:sz="0" w:space="0" w:color="auto"/>
          </w:divBdr>
        </w:div>
      </w:divsChild>
    </w:div>
    <w:div w:id="931205070">
      <w:bodyDiv w:val="1"/>
      <w:marLeft w:val="0"/>
      <w:marRight w:val="0"/>
      <w:marTop w:val="0"/>
      <w:marBottom w:val="0"/>
      <w:divBdr>
        <w:top w:val="none" w:sz="0" w:space="0" w:color="auto"/>
        <w:left w:val="none" w:sz="0" w:space="0" w:color="auto"/>
        <w:bottom w:val="none" w:sz="0" w:space="0" w:color="auto"/>
        <w:right w:val="none" w:sz="0" w:space="0" w:color="auto"/>
      </w:divBdr>
    </w:div>
    <w:div w:id="974287313">
      <w:bodyDiv w:val="1"/>
      <w:marLeft w:val="0"/>
      <w:marRight w:val="0"/>
      <w:marTop w:val="0"/>
      <w:marBottom w:val="0"/>
      <w:divBdr>
        <w:top w:val="none" w:sz="0" w:space="0" w:color="auto"/>
        <w:left w:val="none" w:sz="0" w:space="0" w:color="auto"/>
        <w:bottom w:val="none" w:sz="0" w:space="0" w:color="auto"/>
        <w:right w:val="none" w:sz="0" w:space="0" w:color="auto"/>
      </w:divBdr>
      <w:divsChild>
        <w:div w:id="1753047061">
          <w:marLeft w:val="0"/>
          <w:marRight w:val="0"/>
          <w:marTop w:val="0"/>
          <w:marBottom w:val="0"/>
          <w:divBdr>
            <w:top w:val="none" w:sz="0" w:space="0" w:color="auto"/>
            <w:left w:val="none" w:sz="0" w:space="0" w:color="auto"/>
            <w:bottom w:val="none" w:sz="0" w:space="0" w:color="auto"/>
            <w:right w:val="none" w:sz="0" w:space="0" w:color="auto"/>
          </w:divBdr>
        </w:div>
      </w:divsChild>
    </w:div>
    <w:div w:id="1006785807">
      <w:bodyDiv w:val="1"/>
      <w:marLeft w:val="0"/>
      <w:marRight w:val="0"/>
      <w:marTop w:val="0"/>
      <w:marBottom w:val="0"/>
      <w:divBdr>
        <w:top w:val="none" w:sz="0" w:space="0" w:color="auto"/>
        <w:left w:val="none" w:sz="0" w:space="0" w:color="auto"/>
        <w:bottom w:val="none" w:sz="0" w:space="0" w:color="auto"/>
        <w:right w:val="none" w:sz="0" w:space="0" w:color="auto"/>
      </w:divBdr>
      <w:divsChild>
        <w:div w:id="1770271128">
          <w:marLeft w:val="0"/>
          <w:marRight w:val="0"/>
          <w:marTop w:val="0"/>
          <w:marBottom w:val="0"/>
          <w:divBdr>
            <w:top w:val="none" w:sz="0" w:space="0" w:color="auto"/>
            <w:left w:val="none" w:sz="0" w:space="0" w:color="auto"/>
            <w:bottom w:val="none" w:sz="0" w:space="0" w:color="auto"/>
            <w:right w:val="none" w:sz="0" w:space="0" w:color="auto"/>
          </w:divBdr>
        </w:div>
      </w:divsChild>
    </w:div>
    <w:div w:id="1025327593">
      <w:bodyDiv w:val="1"/>
      <w:marLeft w:val="0"/>
      <w:marRight w:val="0"/>
      <w:marTop w:val="0"/>
      <w:marBottom w:val="0"/>
      <w:divBdr>
        <w:top w:val="none" w:sz="0" w:space="0" w:color="auto"/>
        <w:left w:val="none" w:sz="0" w:space="0" w:color="auto"/>
        <w:bottom w:val="none" w:sz="0" w:space="0" w:color="auto"/>
        <w:right w:val="none" w:sz="0" w:space="0" w:color="auto"/>
      </w:divBdr>
      <w:divsChild>
        <w:div w:id="32197816">
          <w:marLeft w:val="0"/>
          <w:marRight w:val="0"/>
          <w:marTop w:val="0"/>
          <w:marBottom w:val="0"/>
          <w:divBdr>
            <w:top w:val="none" w:sz="0" w:space="0" w:color="auto"/>
            <w:left w:val="none" w:sz="0" w:space="0" w:color="auto"/>
            <w:bottom w:val="none" w:sz="0" w:space="0" w:color="auto"/>
            <w:right w:val="none" w:sz="0" w:space="0" w:color="auto"/>
          </w:divBdr>
        </w:div>
      </w:divsChild>
    </w:div>
    <w:div w:id="1027291937">
      <w:bodyDiv w:val="1"/>
      <w:marLeft w:val="0"/>
      <w:marRight w:val="0"/>
      <w:marTop w:val="0"/>
      <w:marBottom w:val="0"/>
      <w:divBdr>
        <w:top w:val="none" w:sz="0" w:space="0" w:color="auto"/>
        <w:left w:val="none" w:sz="0" w:space="0" w:color="auto"/>
        <w:bottom w:val="none" w:sz="0" w:space="0" w:color="auto"/>
        <w:right w:val="none" w:sz="0" w:space="0" w:color="auto"/>
      </w:divBdr>
      <w:divsChild>
        <w:div w:id="1921020237">
          <w:marLeft w:val="0"/>
          <w:marRight w:val="0"/>
          <w:marTop w:val="0"/>
          <w:marBottom w:val="0"/>
          <w:divBdr>
            <w:top w:val="none" w:sz="0" w:space="0" w:color="auto"/>
            <w:left w:val="none" w:sz="0" w:space="0" w:color="auto"/>
            <w:bottom w:val="none" w:sz="0" w:space="0" w:color="auto"/>
            <w:right w:val="none" w:sz="0" w:space="0" w:color="auto"/>
          </w:divBdr>
        </w:div>
      </w:divsChild>
    </w:div>
    <w:div w:id="1028334213">
      <w:bodyDiv w:val="1"/>
      <w:marLeft w:val="0"/>
      <w:marRight w:val="0"/>
      <w:marTop w:val="0"/>
      <w:marBottom w:val="0"/>
      <w:divBdr>
        <w:top w:val="none" w:sz="0" w:space="0" w:color="auto"/>
        <w:left w:val="none" w:sz="0" w:space="0" w:color="auto"/>
        <w:bottom w:val="none" w:sz="0" w:space="0" w:color="auto"/>
        <w:right w:val="none" w:sz="0" w:space="0" w:color="auto"/>
      </w:divBdr>
      <w:divsChild>
        <w:div w:id="56173642">
          <w:marLeft w:val="0"/>
          <w:marRight w:val="0"/>
          <w:marTop w:val="0"/>
          <w:marBottom w:val="0"/>
          <w:divBdr>
            <w:top w:val="none" w:sz="0" w:space="0" w:color="auto"/>
            <w:left w:val="none" w:sz="0" w:space="0" w:color="auto"/>
            <w:bottom w:val="none" w:sz="0" w:space="0" w:color="auto"/>
            <w:right w:val="none" w:sz="0" w:space="0" w:color="auto"/>
          </w:divBdr>
        </w:div>
      </w:divsChild>
    </w:div>
    <w:div w:id="1035273506">
      <w:bodyDiv w:val="1"/>
      <w:marLeft w:val="0"/>
      <w:marRight w:val="0"/>
      <w:marTop w:val="0"/>
      <w:marBottom w:val="0"/>
      <w:divBdr>
        <w:top w:val="none" w:sz="0" w:space="0" w:color="auto"/>
        <w:left w:val="none" w:sz="0" w:space="0" w:color="auto"/>
        <w:bottom w:val="none" w:sz="0" w:space="0" w:color="auto"/>
        <w:right w:val="none" w:sz="0" w:space="0" w:color="auto"/>
      </w:divBdr>
      <w:divsChild>
        <w:div w:id="1771926881">
          <w:marLeft w:val="0"/>
          <w:marRight w:val="0"/>
          <w:marTop w:val="0"/>
          <w:marBottom w:val="0"/>
          <w:divBdr>
            <w:top w:val="none" w:sz="0" w:space="0" w:color="auto"/>
            <w:left w:val="none" w:sz="0" w:space="0" w:color="auto"/>
            <w:bottom w:val="none" w:sz="0" w:space="0" w:color="auto"/>
            <w:right w:val="none" w:sz="0" w:space="0" w:color="auto"/>
          </w:divBdr>
        </w:div>
      </w:divsChild>
    </w:div>
    <w:div w:id="1087652279">
      <w:bodyDiv w:val="1"/>
      <w:marLeft w:val="0"/>
      <w:marRight w:val="0"/>
      <w:marTop w:val="0"/>
      <w:marBottom w:val="0"/>
      <w:divBdr>
        <w:top w:val="none" w:sz="0" w:space="0" w:color="auto"/>
        <w:left w:val="none" w:sz="0" w:space="0" w:color="auto"/>
        <w:bottom w:val="none" w:sz="0" w:space="0" w:color="auto"/>
        <w:right w:val="none" w:sz="0" w:space="0" w:color="auto"/>
      </w:divBdr>
      <w:divsChild>
        <w:div w:id="1189300170">
          <w:marLeft w:val="0"/>
          <w:marRight w:val="0"/>
          <w:marTop w:val="0"/>
          <w:marBottom w:val="0"/>
          <w:divBdr>
            <w:top w:val="none" w:sz="0" w:space="0" w:color="auto"/>
            <w:left w:val="none" w:sz="0" w:space="0" w:color="auto"/>
            <w:bottom w:val="none" w:sz="0" w:space="0" w:color="auto"/>
            <w:right w:val="none" w:sz="0" w:space="0" w:color="auto"/>
          </w:divBdr>
        </w:div>
      </w:divsChild>
    </w:div>
    <w:div w:id="1107193322">
      <w:bodyDiv w:val="1"/>
      <w:marLeft w:val="0"/>
      <w:marRight w:val="0"/>
      <w:marTop w:val="0"/>
      <w:marBottom w:val="0"/>
      <w:divBdr>
        <w:top w:val="none" w:sz="0" w:space="0" w:color="auto"/>
        <w:left w:val="none" w:sz="0" w:space="0" w:color="auto"/>
        <w:bottom w:val="none" w:sz="0" w:space="0" w:color="auto"/>
        <w:right w:val="none" w:sz="0" w:space="0" w:color="auto"/>
      </w:divBdr>
      <w:divsChild>
        <w:div w:id="254175681">
          <w:marLeft w:val="0"/>
          <w:marRight w:val="0"/>
          <w:marTop w:val="0"/>
          <w:marBottom w:val="0"/>
          <w:divBdr>
            <w:top w:val="none" w:sz="0" w:space="0" w:color="auto"/>
            <w:left w:val="none" w:sz="0" w:space="0" w:color="auto"/>
            <w:bottom w:val="none" w:sz="0" w:space="0" w:color="auto"/>
            <w:right w:val="none" w:sz="0" w:space="0" w:color="auto"/>
          </w:divBdr>
        </w:div>
      </w:divsChild>
    </w:div>
    <w:div w:id="1120421632">
      <w:bodyDiv w:val="1"/>
      <w:marLeft w:val="0"/>
      <w:marRight w:val="0"/>
      <w:marTop w:val="0"/>
      <w:marBottom w:val="0"/>
      <w:divBdr>
        <w:top w:val="none" w:sz="0" w:space="0" w:color="auto"/>
        <w:left w:val="none" w:sz="0" w:space="0" w:color="auto"/>
        <w:bottom w:val="none" w:sz="0" w:space="0" w:color="auto"/>
        <w:right w:val="none" w:sz="0" w:space="0" w:color="auto"/>
      </w:divBdr>
      <w:divsChild>
        <w:div w:id="1299340920">
          <w:marLeft w:val="0"/>
          <w:marRight w:val="0"/>
          <w:marTop w:val="0"/>
          <w:marBottom w:val="0"/>
          <w:divBdr>
            <w:top w:val="none" w:sz="0" w:space="0" w:color="auto"/>
            <w:left w:val="none" w:sz="0" w:space="0" w:color="auto"/>
            <w:bottom w:val="none" w:sz="0" w:space="0" w:color="auto"/>
            <w:right w:val="none" w:sz="0" w:space="0" w:color="auto"/>
          </w:divBdr>
        </w:div>
      </w:divsChild>
    </w:div>
    <w:div w:id="1121341032">
      <w:bodyDiv w:val="1"/>
      <w:marLeft w:val="0"/>
      <w:marRight w:val="0"/>
      <w:marTop w:val="0"/>
      <w:marBottom w:val="0"/>
      <w:divBdr>
        <w:top w:val="none" w:sz="0" w:space="0" w:color="auto"/>
        <w:left w:val="none" w:sz="0" w:space="0" w:color="auto"/>
        <w:bottom w:val="none" w:sz="0" w:space="0" w:color="auto"/>
        <w:right w:val="none" w:sz="0" w:space="0" w:color="auto"/>
      </w:divBdr>
      <w:divsChild>
        <w:div w:id="1099257690">
          <w:marLeft w:val="0"/>
          <w:marRight w:val="0"/>
          <w:marTop w:val="0"/>
          <w:marBottom w:val="0"/>
          <w:divBdr>
            <w:top w:val="none" w:sz="0" w:space="0" w:color="auto"/>
            <w:left w:val="none" w:sz="0" w:space="0" w:color="auto"/>
            <w:bottom w:val="none" w:sz="0" w:space="0" w:color="auto"/>
            <w:right w:val="none" w:sz="0" w:space="0" w:color="auto"/>
          </w:divBdr>
        </w:div>
      </w:divsChild>
    </w:div>
    <w:div w:id="1131090340">
      <w:bodyDiv w:val="1"/>
      <w:marLeft w:val="0"/>
      <w:marRight w:val="0"/>
      <w:marTop w:val="0"/>
      <w:marBottom w:val="0"/>
      <w:divBdr>
        <w:top w:val="none" w:sz="0" w:space="0" w:color="auto"/>
        <w:left w:val="none" w:sz="0" w:space="0" w:color="auto"/>
        <w:bottom w:val="none" w:sz="0" w:space="0" w:color="auto"/>
        <w:right w:val="none" w:sz="0" w:space="0" w:color="auto"/>
      </w:divBdr>
      <w:divsChild>
        <w:div w:id="2085106416">
          <w:marLeft w:val="0"/>
          <w:marRight w:val="0"/>
          <w:marTop w:val="0"/>
          <w:marBottom w:val="0"/>
          <w:divBdr>
            <w:top w:val="none" w:sz="0" w:space="0" w:color="auto"/>
            <w:left w:val="none" w:sz="0" w:space="0" w:color="auto"/>
            <w:bottom w:val="none" w:sz="0" w:space="0" w:color="auto"/>
            <w:right w:val="none" w:sz="0" w:space="0" w:color="auto"/>
          </w:divBdr>
        </w:div>
      </w:divsChild>
    </w:div>
    <w:div w:id="1134175066">
      <w:bodyDiv w:val="1"/>
      <w:marLeft w:val="0"/>
      <w:marRight w:val="0"/>
      <w:marTop w:val="0"/>
      <w:marBottom w:val="0"/>
      <w:divBdr>
        <w:top w:val="none" w:sz="0" w:space="0" w:color="auto"/>
        <w:left w:val="none" w:sz="0" w:space="0" w:color="auto"/>
        <w:bottom w:val="none" w:sz="0" w:space="0" w:color="auto"/>
        <w:right w:val="none" w:sz="0" w:space="0" w:color="auto"/>
      </w:divBdr>
      <w:divsChild>
        <w:div w:id="1677078139">
          <w:marLeft w:val="0"/>
          <w:marRight w:val="0"/>
          <w:marTop w:val="0"/>
          <w:marBottom w:val="0"/>
          <w:divBdr>
            <w:top w:val="none" w:sz="0" w:space="0" w:color="auto"/>
            <w:left w:val="none" w:sz="0" w:space="0" w:color="auto"/>
            <w:bottom w:val="none" w:sz="0" w:space="0" w:color="auto"/>
            <w:right w:val="none" w:sz="0" w:space="0" w:color="auto"/>
          </w:divBdr>
        </w:div>
      </w:divsChild>
    </w:div>
    <w:div w:id="1151680477">
      <w:bodyDiv w:val="1"/>
      <w:marLeft w:val="0"/>
      <w:marRight w:val="0"/>
      <w:marTop w:val="0"/>
      <w:marBottom w:val="0"/>
      <w:divBdr>
        <w:top w:val="none" w:sz="0" w:space="0" w:color="auto"/>
        <w:left w:val="none" w:sz="0" w:space="0" w:color="auto"/>
        <w:bottom w:val="none" w:sz="0" w:space="0" w:color="auto"/>
        <w:right w:val="none" w:sz="0" w:space="0" w:color="auto"/>
      </w:divBdr>
      <w:divsChild>
        <w:div w:id="2001274669">
          <w:marLeft w:val="0"/>
          <w:marRight w:val="0"/>
          <w:marTop w:val="0"/>
          <w:marBottom w:val="0"/>
          <w:divBdr>
            <w:top w:val="none" w:sz="0" w:space="0" w:color="auto"/>
            <w:left w:val="none" w:sz="0" w:space="0" w:color="auto"/>
            <w:bottom w:val="none" w:sz="0" w:space="0" w:color="auto"/>
            <w:right w:val="none" w:sz="0" w:space="0" w:color="auto"/>
          </w:divBdr>
        </w:div>
      </w:divsChild>
    </w:div>
    <w:div w:id="1170025094">
      <w:bodyDiv w:val="1"/>
      <w:marLeft w:val="0"/>
      <w:marRight w:val="0"/>
      <w:marTop w:val="0"/>
      <w:marBottom w:val="0"/>
      <w:divBdr>
        <w:top w:val="none" w:sz="0" w:space="0" w:color="auto"/>
        <w:left w:val="none" w:sz="0" w:space="0" w:color="auto"/>
        <w:bottom w:val="none" w:sz="0" w:space="0" w:color="auto"/>
        <w:right w:val="none" w:sz="0" w:space="0" w:color="auto"/>
      </w:divBdr>
      <w:divsChild>
        <w:div w:id="1448349822">
          <w:marLeft w:val="0"/>
          <w:marRight w:val="0"/>
          <w:marTop w:val="0"/>
          <w:marBottom w:val="0"/>
          <w:divBdr>
            <w:top w:val="none" w:sz="0" w:space="0" w:color="auto"/>
            <w:left w:val="none" w:sz="0" w:space="0" w:color="auto"/>
            <w:bottom w:val="none" w:sz="0" w:space="0" w:color="auto"/>
            <w:right w:val="none" w:sz="0" w:space="0" w:color="auto"/>
          </w:divBdr>
        </w:div>
      </w:divsChild>
    </w:div>
    <w:div w:id="1211964129">
      <w:bodyDiv w:val="1"/>
      <w:marLeft w:val="0"/>
      <w:marRight w:val="0"/>
      <w:marTop w:val="0"/>
      <w:marBottom w:val="0"/>
      <w:divBdr>
        <w:top w:val="none" w:sz="0" w:space="0" w:color="auto"/>
        <w:left w:val="none" w:sz="0" w:space="0" w:color="auto"/>
        <w:bottom w:val="none" w:sz="0" w:space="0" w:color="auto"/>
        <w:right w:val="none" w:sz="0" w:space="0" w:color="auto"/>
      </w:divBdr>
      <w:divsChild>
        <w:div w:id="1800684550">
          <w:marLeft w:val="0"/>
          <w:marRight w:val="0"/>
          <w:marTop w:val="0"/>
          <w:marBottom w:val="0"/>
          <w:divBdr>
            <w:top w:val="none" w:sz="0" w:space="0" w:color="auto"/>
            <w:left w:val="none" w:sz="0" w:space="0" w:color="auto"/>
            <w:bottom w:val="none" w:sz="0" w:space="0" w:color="auto"/>
            <w:right w:val="none" w:sz="0" w:space="0" w:color="auto"/>
          </w:divBdr>
        </w:div>
      </w:divsChild>
    </w:div>
    <w:div w:id="1230730969">
      <w:bodyDiv w:val="1"/>
      <w:marLeft w:val="0"/>
      <w:marRight w:val="0"/>
      <w:marTop w:val="0"/>
      <w:marBottom w:val="0"/>
      <w:divBdr>
        <w:top w:val="none" w:sz="0" w:space="0" w:color="auto"/>
        <w:left w:val="none" w:sz="0" w:space="0" w:color="auto"/>
        <w:bottom w:val="none" w:sz="0" w:space="0" w:color="auto"/>
        <w:right w:val="none" w:sz="0" w:space="0" w:color="auto"/>
      </w:divBdr>
      <w:divsChild>
        <w:div w:id="342709966">
          <w:marLeft w:val="0"/>
          <w:marRight w:val="0"/>
          <w:marTop w:val="0"/>
          <w:marBottom w:val="0"/>
          <w:divBdr>
            <w:top w:val="none" w:sz="0" w:space="0" w:color="auto"/>
            <w:left w:val="none" w:sz="0" w:space="0" w:color="auto"/>
            <w:bottom w:val="none" w:sz="0" w:space="0" w:color="auto"/>
            <w:right w:val="none" w:sz="0" w:space="0" w:color="auto"/>
          </w:divBdr>
        </w:div>
      </w:divsChild>
    </w:div>
    <w:div w:id="1252005140">
      <w:bodyDiv w:val="1"/>
      <w:marLeft w:val="0"/>
      <w:marRight w:val="0"/>
      <w:marTop w:val="0"/>
      <w:marBottom w:val="0"/>
      <w:divBdr>
        <w:top w:val="none" w:sz="0" w:space="0" w:color="auto"/>
        <w:left w:val="none" w:sz="0" w:space="0" w:color="auto"/>
        <w:bottom w:val="none" w:sz="0" w:space="0" w:color="auto"/>
        <w:right w:val="none" w:sz="0" w:space="0" w:color="auto"/>
      </w:divBdr>
      <w:divsChild>
        <w:div w:id="1822235799">
          <w:marLeft w:val="0"/>
          <w:marRight w:val="0"/>
          <w:marTop w:val="0"/>
          <w:marBottom w:val="0"/>
          <w:divBdr>
            <w:top w:val="none" w:sz="0" w:space="0" w:color="auto"/>
            <w:left w:val="none" w:sz="0" w:space="0" w:color="auto"/>
            <w:bottom w:val="none" w:sz="0" w:space="0" w:color="auto"/>
            <w:right w:val="none" w:sz="0" w:space="0" w:color="auto"/>
          </w:divBdr>
        </w:div>
      </w:divsChild>
    </w:div>
    <w:div w:id="1252005206">
      <w:bodyDiv w:val="1"/>
      <w:marLeft w:val="0"/>
      <w:marRight w:val="0"/>
      <w:marTop w:val="0"/>
      <w:marBottom w:val="0"/>
      <w:divBdr>
        <w:top w:val="none" w:sz="0" w:space="0" w:color="auto"/>
        <w:left w:val="none" w:sz="0" w:space="0" w:color="auto"/>
        <w:bottom w:val="none" w:sz="0" w:space="0" w:color="auto"/>
        <w:right w:val="none" w:sz="0" w:space="0" w:color="auto"/>
      </w:divBdr>
      <w:divsChild>
        <w:div w:id="218639368">
          <w:marLeft w:val="0"/>
          <w:marRight w:val="0"/>
          <w:marTop w:val="0"/>
          <w:marBottom w:val="0"/>
          <w:divBdr>
            <w:top w:val="none" w:sz="0" w:space="0" w:color="auto"/>
            <w:left w:val="none" w:sz="0" w:space="0" w:color="auto"/>
            <w:bottom w:val="none" w:sz="0" w:space="0" w:color="auto"/>
            <w:right w:val="none" w:sz="0" w:space="0" w:color="auto"/>
          </w:divBdr>
        </w:div>
      </w:divsChild>
    </w:div>
    <w:div w:id="1317995757">
      <w:bodyDiv w:val="1"/>
      <w:marLeft w:val="0"/>
      <w:marRight w:val="0"/>
      <w:marTop w:val="0"/>
      <w:marBottom w:val="0"/>
      <w:divBdr>
        <w:top w:val="none" w:sz="0" w:space="0" w:color="auto"/>
        <w:left w:val="none" w:sz="0" w:space="0" w:color="auto"/>
        <w:bottom w:val="none" w:sz="0" w:space="0" w:color="auto"/>
        <w:right w:val="none" w:sz="0" w:space="0" w:color="auto"/>
      </w:divBdr>
      <w:divsChild>
        <w:div w:id="1834292037">
          <w:marLeft w:val="0"/>
          <w:marRight w:val="0"/>
          <w:marTop w:val="0"/>
          <w:marBottom w:val="0"/>
          <w:divBdr>
            <w:top w:val="none" w:sz="0" w:space="0" w:color="auto"/>
            <w:left w:val="none" w:sz="0" w:space="0" w:color="auto"/>
            <w:bottom w:val="none" w:sz="0" w:space="0" w:color="auto"/>
            <w:right w:val="none" w:sz="0" w:space="0" w:color="auto"/>
          </w:divBdr>
        </w:div>
      </w:divsChild>
    </w:div>
    <w:div w:id="1354192006">
      <w:bodyDiv w:val="1"/>
      <w:marLeft w:val="0"/>
      <w:marRight w:val="0"/>
      <w:marTop w:val="0"/>
      <w:marBottom w:val="0"/>
      <w:divBdr>
        <w:top w:val="none" w:sz="0" w:space="0" w:color="auto"/>
        <w:left w:val="none" w:sz="0" w:space="0" w:color="auto"/>
        <w:bottom w:val="none" w:sz="0" w:space="0" w:color="auto"/>
        <w:right w:val="none" w:sz="0" w:space="0" w:color="auto"/>
      </w:divBdr>
      <w:divsChild>
        <w:div w:id="151334594">
          <w:marLeft w:val="0"/>
          <w:marRight w:val="0"/>
          <w:marTop w:val="0"/>
          <w:marBottom w:val="0"/>
          <w:divBdr>
            <w:top w:val="none" w:sz="0" w:space="0" w:color="auto"/>
            <w:left w:val="none" w:sz="0" w:space="0" w:color="auto"/>
            <w:bottom w:val="none" w:sz="0" w:space="0" w:color="auto"/>
            <w:right w:val="none" w:sz="0" w:space="0" w:color="auto"/>
          </w:divBdr>
        </w:div>
      </w:divsChild>
    </w:div>
    <w:div w:id="1379015477">
      <w:bodyDiv w:val="1"/>
      <w:marLeft w:val="0"/>
      <w:marRight w:val="0"/>
      <w:marTop w:val="0"/>
      <w:marBottom w:val="0"/>
      <w:divBdr>
        <w:top w:val="none" w:sz="0" w:space="0" w:color="auto"/>
        <w:left w:val="none" w:sz="0" w:space="0" w:color="auto"/>
        <w:bottom w:val="none" w:sz="0" w:space="0" w:color="auto"/>
        <w:right w:val="none" w:sz="0" w:space="0" w:color="auto"/>
      </w:divBdr>
      <w:divsChild>
        <w:div w:id="341275318">
          <w:marLeft w:val="0"/>
          <w:marRight w:val="0"/>
          <w:marTop w:val="0"/>
          <w:marBottom w:val="0"/>
          <w:divBdr>
            <w:top w:val="none" w:sz="0" w:space="0" w:color="auto"/>
            <w:left w:val="none" w:sz="0" w:space="0" w:color="auto"/>
            <w:bottom w:val="none" w:sz="0" w:space="0" w:color="auto"/>
            <w:right w:val="none" w:sz="0" w:space="0" w:color="auto"/>
          </w:divBdr>
        </w:div>
      </w:divsChild>
    </w:div>
    <w:div w:id="1419598032">
      <w:bodyDiv w:val="1"/>
      <w:marLeft w:val="0"/>
      <w:marRight w:val="0"/>
      <w:marTop w:val="0"/>
      <w:marBottom w:val="0"/>
      <w:divBdr>
        <w:top w:val="none" w:sz="0" w:space="0" w:color="auto"/>
        <w:left w:val="none" w:sz="0" w:space="0" w:color="auto"/>
        <w:bottom w:val="none" w:sz="0" w:space="0" w:color="auto"/>
        <w:right w:val="none" w:sz="0" w:space="0" w:color="auto"/>
      </w:divBdr>
      <w:divsChild>
        <w:div w:id="999037082">
          <w:marLeft w:val="0"/>
          <w:marRight w:val="0"/>
          <w:marTop w:val="0"/>
          <w:marBottom w:val="0"/>
          <w:divBdr>
            <w:top w:val="none" w:sz="0" w:space="0" w:color="auto"/>
            <w:left w:val="none" w:sz="0" w:space="0" w:color="auto"/>
            <w:bottom w:val="none" w:sz="0" w:space="0" w:color="auto"/>
            <w:right w:val="none" w:sz="0" w:space="0" w:color="auto"/>
          </w:divBdr>
        </w:div>
      </w:divsChild>
    </w:div>
    <w:div w:id="1467552325">
      <w:bodyDiv w:val="1"/>
      <w:marLeft w:val="0"/>
      <w:marRight w:val="0"/>
      <w:marTop w:val="0"/>
      <w:marBottom w:val="0"/>
      <w:divBdr>
        <w:top w:val="none" w:sz="0" w:space="0" w:color="auto"/>
        <w:left w:val="none" w:sz="0" w:space="0" w:color="auto"/>
        <w:bottom w:val="none" w:sz="0" w:space="0" w:color="auto"/>
        <w:right w:val="none" w:sz="0" w:space="0" w:color="auto"/>
      </w:divBdr>
      <w:divsChild>
        <w:div w:id="1576091348">
          <w:marLeft w:val="0"/>
          <w:marRight w:val="0"/>
          <w:marTop w:val="0"/>
          <w:marBottom w:val="0"/>
          <w:divBdr>
            <w:top w:val="none" w:sz="0" w:space="0" w:color="auto"/>
            <w:left w:val="none" w:sz="0" w:space="0" w:color="auto"/>
            <w:bottom w:val="none" w:sz="0" w:space="0" w:color="auto"/>
            <w:right w:val="none" w:sz="0" w:space="0" w:color="auto"/>
          </w:divBdr>
        </w:div>
      </w:divsChild>
    </w:div>
    <w:div w:id="1497381552">
      <w:bodyDiv w:val="1"/>
      <w:marLeft w:val="0"/>
      <w:marRight w:val="0"/>
      <w:marTop w:val="0"/>
      <w:marBottom w:val="0"/>
      <w:divBdr>
        <w:top w:val="none" w:sz="0" w:space="0" w:color="auto"/>
        <w:left w:val="none" w:sz="0" w:space="0" w:color="auto"/>
        <w:bottom w:val="none" w:sz="0" w:space="0" w:color="auto"/>
        <w:right w:val="none" w:sz="0" w:space="0" w:color="auto"/>
      </w:divBdr>
      <w:divsChild>
        <w:div w:id="567377898">
          <w:marLeft w:val="0"/>
          <w:marRight w:val="0"/>
          <w:marTop w:val="0"/>
          <w:marBottom w:val="0"/>
          <w:divBdr>
            <w:top w:val="none" w:sz="0" w:space="0" w:color="auto"/>
            <w:left w:val="none" w:sz="0" w:space="0" w:color="auto"/>
            <w:bottom w:val="none" w:sz="0" w:space="0" w:color="auto"/>
            <w:right w:val="none" w:sz="0" w:space="0" w:color="auto"/>
          </w:divBdr>
        </w:div>
      </w:divsChild>
    </w:div>
    <w:div w:id="1498767477">
      <w:bodyDiv w:val="1"/>
      <w:marLeft w:val="0"/>
      <w:marRight w:val="0"/>
      <w:marTop w:val="0"/>
      <w:marBottom w:val="0"/>
      <w:divBdr>
        <w:top w:val="none" w:sz="0" w:space="0" w:color="auto"/>
        <w:left w:val="none" w:sz="0" w:space="0" w:color="auto"/>
        <w:bottom w:val="none" w:sz="0" w:space="0" w:color="auto"/>
        <w:right w:val="none" w:sz="0" w:space="0" w:color="auto"/>
      </w:divBdr>
      <w:divsChild>
        <w:div w:id="188836820">
          <w:marLeft w:val="0"/>
          <w:marRight w:val="0"/>
          <w:marTop w:val="0"/>
          <w:marBottom w:val="0"/>
          <w:divBdr>
            <w:top w:val="none" w:sz="0" w:space="0" w:color="auto"/>
            <w:left w:val="none" w:sz="0" w:space="0" w:color="auto"/>
            <w:bottom w:val="none" w:sz="0" w:space="0" w:color="auto"/>
            <w:right w:val="none" w:sz="0" w:space="0" w:color="auto"/>
          </w:divBdr>
        </w:div>
      </w:divsChild>
    </w:div>
    <w:div w:id="1506627861">
      <w:bodyDiv w:val="1"/>
      <w:marLeft w:val="0"/>
      <w:marRight w:val="0"/>
      <w:marTop w:val="0"/>
      <w:marBottom w:val="0"/>
      <w:divBdr>
        <w:top w:val="none" w:sz="0" w:space="0" w:color="auto"/>
        <w:left w:val="none" w:sz="0" w:space="0" w:color="auto"/>
        <w:bottom w:val="none" w:sz="0" w:space="0" w:color="auto"/>
        <w:right w:val="none" w:sz="0" w:space="0" w:color="auto"/>
      </w:divBdr>
      <w:divsChild>
        <w:div w:id="1914197577">
          <w:marLeft w:val="0"/>
          <w:marRight w:val="0"/>
          <w:marTop w:val="0"/>
          <w:marBottom w:val="0"/>
          <w:divBdr>
            <w:top w:val="none" w:sz="0" w:space="0" w:color="auto"/>
            <w:left w:val="none" w:sz="0" w:space="0" w:color="auto"/>
            <w:bottom w:val="none" w:sz="0" w:space="0" w:color="auto"/>
            <w:right w:val="none" w:sz="0" w:space="0" w:color="auto"/>
          </w:divBdr>
        </w:div>
      </w:divsChild>
    </w:div>
    <w:div w:id="1556774154">
      <w:bodyDiv w:val="1"/>
      <w:marLeft w:val="0"/>
      <w:marRight w:val="0"/>
      <w:marTop w:val="0"/>
      <w:marBottom w:val="0"/>
      <w:divBdr>
        <w:top w:val="none" w:sz="0" w:space="0" w:color="auto"/>
        <w:left w:val="none" w:sz="0" w:space="0" w:color="auto"/>
        <w:bottom w:val="none" w:sz="0" w:space="0" w:color="auto"/>
        <w:right w:val="none" w:sz="0" w:space="0" w:color="auto"/>
      </w:divBdr>
      <w:divsChild>
        <w:div w:id="721902938">
          <w:marLeft w:val="0"/>
          <w:marRight w:val="0"/>
          <w:marTop w:val="0"/>
          <w:marBottom w:val="0"/>
          <w:divBdr>
            <w:top w:val="none" w:sz="0" w:space="0" w:color="auto"/>
            <w:left w:val="none" w:sz="0" w:space="0" w:color="auto"/>
            <w:bottom w:val="none" w:sz="0" w:space="0" w:color="auto"/>
            <w:right w:val="none" w:sz="0" w:space="0" w:color="auto"/>
          </w:divBdr>
        </w:div>
      </w:divsChild>
    </w:div>
    <w:div w:id="1563642454">
      <w:bodyDiv w:val="1"/>
      <w:marLeft w:val="0"/>
      <w:marRight w:val="0"/>
      <w:marTop w:val="0"/>
      <w:marBottom w:val="0"/>
      <w:divBdr>
        <w:top w:val="none" w:sz="0" w:space="0" w:color="auto"/>
        <w:left w:val="none" w:sz="0" w:space="0" w:color="auto"/>
        <w:bottom w:val="none" w:sz="0" w:space="0" w:color="auto"/>
        <w:right w:val="none" w:sz="0" w:space="0" w:color="auto"/>
      </w:divBdr>
      <w:divsChild>
        <w:div w:id="1329677816">
          <w:marLeft w:val="0"/>
          <w:marRight w:val="0"/>
          <w:marTop w:val="0"/>
          <w:marBottom w:val="0"/>
          <w:divBdr>
            <w:top w:val="none" w:sz="0" w:space="0" w:color="auto"/>
            <w:left w:val="none" w:sz="0" w:space="0" w:color="auto"/>
            <w:bottom w:val="none" w:sz="0" w:space="0" w:color="auto"/>
            <w:right w:val="none" w:sz="0" w:space="0" w:color="auto"/>
          </w:divBdr>
        </w:div>
      </w:divsChild>
    </w:div>
    <w:div w:id="1603954371">
      <w:bodyDiv w:val="1"/>
      <w:marLeft w:val="0"/>
      <w:marRight w:val="0"/>
      <w:marTop w:val="0"/>
      <w:marBottom w:val="0"/>
      <w:divBdr>
        <w:top w:val="none" w:sz="0" w:space="0" w:color="auto"/>
        <w:left w:val="none" w:sz="0" w:space="0" w:color="auto"/>
        <w:bottom w:val="none" w:sz="0" w:space="0" w:color="auto"/>
        <w:right w:val="none" w:sz="0" w:space="0" w:color="auto"/>
      </w:divBdr>
      <w:divsChild>
        <w:div w:id="1781335843">
          <w:marLeft w:val="0"/>
          <w:marRight w:val="0"/>
          <w:marTop w:val="0"/>
          <w:marBottom w:val="0"/>
          <w:divBdr>
            <w:top w:val="none" w:sz="0" w:space="0" w:color="auto"/>
            <w:left w:val="none" w:sz="0" w:space="0" w:color="auto"/>
            <w:bottom w:val="none" w:sz="0" w:space="0" w:color="auto"/>
            <w:right w:val="none" w:sz="0" w:space="0" w:color="auto"/>
          </w:divBdr>
        </w:div>
      </w:divsChild>
    </w:div>
    <w:div w:id="1631326984">
      <w:bodyDiv w:val="1"/>
      <w:marLeft w:val="0"/>
      <w:marRight w:val="0"/>
      <w:marTop w:val="0"/>
      <w:marBottom w:val="0"/>
      <w:divBdr>
        <w:top w:val="none" w:sz="0" w:space="0" w:color="auto"/>
        <w:left w:val="none" w:sz="0" w:space="0" w:color="auto"/>
        <w:bottom w:val="none" w:sz="0" w:space="0" w:color="auto"/>
        <w:right w:val="none" w:sz="0" w:space="0" w:color="auto"/>
      </w:divBdr>
      <w:divsChild>
        <w:div w:id="1648971000">
          <w:marLeft w:val="0"/>
          <w:marRight w:val="0"/>
          <w:marTop w:val="0"/>
          <w:marBottom w:val="0"/>
          <w:divBdr>
            <w:top w:val="none" w:sz="0" w:space="0" w:color="auto"/>
            <w:left w:val="none" w:sz="0" w:space="0" w:color="auto"/>
            <w:bottom w:val="none" w:sz="0" w:space="0" w:color="auto"/>
            <w:right w:val="none" w:sz="0" w:space="0" w:color="auto"/>
          </w:divBdr>
        </w:div>
      </w:divsChild>
    </w:div>
    <w:div w:id="1632898015">
      <w:bodyDiv w:val="1"/>
      <w:marLeft w:val="0"/>
      <w:marRight w:val="0"/>
      <w:marTop w:val="0"/>
      <w:marBottom w:val="0"/>
      <w:divBdr>
        <w:top w:val="none" w:sz="0" w:space="0" w:color="auto"/>
        <w:left w:val="none" w:sz="0" w:space="0" w:color="auto"/>
        <w:bottom w:val="none" w:sz="0" w:space="0" w:color="auto"/>
        <w:right w:val="none" w:sz="0" w:space="0" w:color="auto"/>
      </w:divBdr>
    </w:div>
    <w:div w:id="1634211580">
      <w:bodyDiv w:val="1"/>
      <w:marLeft w:val="0"/>
      <w:marRight w:val="0"/>
      <w:marTop w:val="0"/>
      <w:marBottom w:val="0"/>
      <w:divBdr>
        <w:top w:val="none" w:sz="0" w:space="0" w:color="auto"/>
        <w:left w:val="none" w:sz="0" w:space="0" w:color="auto"/>
        <w:bottom w:val="none" w:sz="0" w:space="0" w:color="auto"/>
        <w:right w:val="none" w:sz="0" w:space="0" w:color="auto"/>
      </w:divBdr>
      <w:divsChild>
        <w:div w:id="1418944211">
          <w:marLeft w:val="0"/>
          <w:marRight w:val="0"/>
          <w:marTop w:val="0"/>
          <w:marBottom w:val="0"/>
          <w:divBdr>
            <w:top w:val="none" w:sz="0" w:space="0" w:color="auto"/>
            <w:left w:val="none" w:sz="0" w:space="0" w:color="auto"/>
            <w:bottom w:val="none" w:sz="0" w:space="0" w:color="auto"/>
            <w:right w:val="none" w:sz="0" w:space="0" w:color="auto"/>
          </w:divBdr>
        </w:div>
      </w:divsChild>
    </w:div>
    <w:div w:id="1693919040">
      <w:bodyDiv w:val="1"/>
      <w:marLeft w:val="0"/>
      <w:marRight w:val="0"/>
      <w:marTop w:val="0"/>
      <w:marBottom w:val="0"/>
      <w:divBdr>
        <w:top w:val="none" w:sz="0" w:space="0" w:color="auto"/>
        <w:left w:val="none" w:sz="0" w:space="0" w:color="auto"/>
        <w:bottom w:val="none" w:sz="0" w:space="0" w:color="auto"/>
        <w:right w:val="none" w:sz="0" w:space="0" w:color="auto"/>
      </w:divBdr>
      <w:divsChild>
        <w:div w:id="472451922">
          <w:marLeft w:val="0"/>
          <w:marRight w:val="0"/>
          <w:marTop w:val="0"/>
          <w:marBottom w:val="0"/>
          <w:divBdr>
            <w:top w:val="none" w:sz="0" w:space="0" w:color="auto"/>
            <w:left w:val="none" w:sz="0" w:space="0" w:color="auto"/>
            <w:bottom w:val="none" w:sz="0" w:space="0" w:color="auto"/>
            <w:right w:val="none" w:sz="0" w:space="0" w:color="auto"/>
          </w:divBdr>
        </w:div>
      </w:divsChild>
    </w:div>
    <w:div w:id="1716352145">
      <w:bodyDiv w:val="1"/>
      <w:marLeft w:val="0"/>
      <w:marRight w:val="0"/>
      <w:marTop w:val="0"/>
      <w:marBottom w:val="0"/>
      <w:divBdr>
        <w:top w:val="none" w:sz="0" w:space="0" w:color="auto"/>
        <w:left w:val="none" w:sz="0" w:space="0" w:color="auto"/>
        <w:bottom w:val="none" w:sz="0" w:space="0" w:color="auto"/>
        <w:right w:val="none" w:sz="0" w:space="0" w:color="auto"/>
      </w:divBdr>
      <w:divsChild>
        <w:div w:id="1119491746">
          <w:marLeft w:val="0"/>
          <w:marRight w:val="0"/>
          <w:marTop w:val="0"/>
          <w:marBottom w:val="0"/>
          <w:divBdr>
            <w:top w:val="none" w:sz="0" w:space="0" w:color="auto"/>
            <w:left w:val="none" w:sz="0" w:space="0" w:color="auto"/>
            <w:bottom w:val="none" w:sz="0" w:space="0" w:color="auto"/>
            <w:right w:val="none" w:sz="0" w:space="0" w:color="auto"/>
          </w:divBdr>
        </w:div>
      </w:divsChild>
    </w:div>
    <w:div w:id="1720204162">
      <w:bodyDiv w:val="1"/>
      <w:marLeft w:val="0"/>
      <w:marRight w:val="0"/>
      <w:marTop w:val="0"/>
      <w:marBottom w:val="0"/>
      <w:divBdr>
        <w:top w:val="none" w:sz="0" w:space="0" w:color="auto"/>
        <w:left w:val="none" w:sz="0" w:space="0" w:color="auto"/>
        <w:bottom w:val="none" w:sz="0" w:space="0" w:color="auto"/>
        <w:right w:val="none" w:sz="0" w:space="0" w:color="auto"/>
      </w:divBdr>
      <w:divsChild>
        <w:div w:id="648676068">
          <w:marLeft w:val="0"/>
          <w:marRight w:val="0"/>
          <w:marTop w:val="0"/>
          <w:marBottom w:val="0"/>
          <w:divBdr>
            <w:top w:val="none" w:sz="0" w:space="0" w:color="auto"/>
            <w:left w:val="none" w:sz="0" w:space="0" w:color="auto"/>
            <w:bottom w:val="none" w:sz="0" w:space="0" w:color="auto"/>
            <w:right w:val="none" w:sz="0" w:space="0" w:color="auto"/>
          </w:divBdr>
        </w:div>
      </w:divsChild>
    </w:div>
    <w:div w:id="1730689871">
      <w:bodyDiv w:val="1"/>
      <w:marLeft w:val="0"/>
      <w:marRight w:val="0"/>
      <w:marTop w:val="0"/>
      <w:marBottom w:val="0"/>
      <w:divBdr>
        <w:top w:val="none" w:sz="0" w:space="0" w:color="auto"/>
        <w:left w:val="none" w:sz="0" w:space="0" w:color="auto"/>
        <w:bottom w:val="none" w:sz="0" w:space="0" w:color="auto"/>
        <w:right w:val="none" w:sz="0" w:space="0" w:color="auto"/>
      </w:divBdr>
      <w:divsChild>
        <w:div w:id="2133471351">
          <w:marLeft w:val="0"/>
          <w:marRight w:val="0"/>
          <w:marTop w:val="0"/>
          <w:marBottom w:val="0"/>
          <w:divBdr>
            <w:top w:val="none" w:sz="0" w:space="0" w:color="auto"/>
            <w:left w:val="none" w:sz="0" w:space="0" w:color="auto"/>
            <w:bottom w:val="none" w:sz="0" w:space="0" w:color="auto"/>
            <w:right w:val="none" w:sz="0" w:space="0" w:color="auto"/>
          </w:divBdr>
        </w:div>
      </w:divsChild>
    </w:div>
    <w:div w:id="1777946843">
      <w:bodyDiv w:val="1"/>
      <w:marLeft w:val="0"/>
      <w:marRight w:val="0"/>
      <w:marTop w:val="0"/>
      <w:marBottom w:val="0"/>
      <w:divBdr>
        <w:top w:val="none" w:sz="0" w:space="0" w:color="auto"/>
        <w:left w:val="none" w:sz="0" w:space="0" w:color="auto"/>
        <w:bottom w:val="none" w:sz="0" w:space="0" w:color="auto"/>
        <w:right w:val="none" w:sz="0" w:space="0" w:color="auto"/>
      </w:divBdr>
      <w:divsChild>
        <w:div w:id="1534147210">
          <w:marLeft w:val="0"/>
          <w:marRight w:val="0"/>
          <w:marTop w:val="0"/>
          <w:marBottom w:val="0"/>
          <w:divBdr>
            <w:top w:val="none" w:sz="0" w:space="0" w:color="auto"/>
            <w:left w:val="none" w:sz="0" w:space="0" w:color="auto"/>
            <w:bottom w:val="none" w:sz="0" w:space="0" w:color="auto"/>
            <w:right w:val="none" w:sz="0" w:space="0" w:color="auto"/>
          </w:divBdr>
        </w:div>
      </w:divsChild>
    </w:div>
    <w:div w:id="1808623714">
      <w:bodyDiv w:val="1"/>
      <w:marLeft w:val="0"/>
      <w:marRight w:val="0"/>
      <w:marTop w:val="0"/>
      <w:marBottom w:val="0"/>
      <w:divBdr>
        <w:top w:val="none" w:sz="0" w:space="0" w:color="auto"/>
        <w:left w:val="none" w:sz="0" w:space="0" w:color="auto"/>
        <w:bottom w:val="none" w:sz="0" w:space="0" w:color="auto"/>
        <w:right w:val="none" w:sz="0" w:space="0" w:color="auto"/>
      </w:divBdr>
    </w:div>
    <w:div w:id="1863742660">
      <w:bodyDiv w:val="1"/>
      <w:marLeft w:val="0"/>
      <w:marRight w:val="0"/>
      <w:marTop w:val="0"/>
      <w:marBottom w:val="0"/>
      <w:divBdr>
        <w:top w:val="none" w:sz="0" w:space="0" w:color="auto"/>
        <w:left w:val="none" w:sz="0" w:space="0" w:color="auto"/>
        <w:bottom w:val="none" w:sz="0" w:space="0" w:color="auto"/>
        <w:right w:val="none" w:sz="0" w:space="0" w:color="auto"/>
      </w:divBdr>
      <w:divsChild>
        <w:div w:id="1442912978">
          <w:marLeft w:val="0"/>
          <w:marRight w:val="0"/>
          <w:marTop w:val="0"/>
          <w:marBottom w:val="0"/>
          <w:divBdr>
            <w:top w:val="none" w:sz="0" w:space="0" w:color="auto"/>
            <w:left w:val="none" w:sz="0" w:space="0" w:color="auto"/>
            <w:bottom w:val="none" w:sz="0" w:space="0" w:color="auto"/>
            <w:right w:val="none" w:sz="0" w:space="0" w:color="auto"/>
          </w:divBdr>
        </w:div>
      </w:divsChild>
    </w:div>
    <w:div w:id="1871995605">
      <w:bodyDiv w:val="1"/>
      <w:marLeft w:val="0"/>
      <w:marRight w:val="0"/>
      <w:marTop w:val="0"/>
      <w:marBottom w:val="0"/>
      <w:divBdr>
        <w:top w:val="none" w:sz="0" w:space="0" w:color="auto"/>
        <w:left w:val="none" w:sz="0" w:space="0" w:color="auto"/>
        <w:bottom w:val="none" w:sz="0" w:space="0" w:color="auto"/>
        <w:right w:val="none" w:sz="0" w:space="0" w:color="auto"/>
      </w:divBdr>
      <w:divsChild>
        <w:div w:id="341854619">
          <w:marLeft w:val="0"/>
          <w:marRight w:val="0"/>
          <w:marTop w:val="0"/>
          <w:marBottom w:val="0"/>
          <w:divBdr>
            <w:top w:val="none" w:sz="0" w:space="0" w:color="auto"/>
            <w:left w:val="none" w:sz="0" w:space="0" w:color="auto"/>
            <w:bottom w:val="none" w:sz="0" w:space="0" w:color="auto"/>
            <w:right w:val="none" w:sz="0" w:space="0" w:color="auto"/>
          </w:divBdr>
        </w:div>
      </w:divsChild>
    </w:div>
    <w:div w:id="1887175414">
      <w:bodyDiv w:val="1"/>
      <w:marLeft w:val="0"/>
      <w:marRight w:val="0"/>
      <w:marTop w:val="0"/>
      <w:marBottom w:val="0"/>
      <w:divBdr>
        <w:top w:val="none" w:sz="0" w:space="0" w:color="auto"/>
        <w:left w:val="none" w:sz="0" w:space="0" w:color="auto"/>
        <w:bottom w:val="none" w:sz="0" w:space="0" w:color="auto"/>
        <w:right w:val="none" w:sz="0" w:space="0" w:color="auto"/>
      </w:divBdr>
      <w:divsChild>
        <w:div w:id="755783939">
          <w:marLeft w:val="0"/>
          <w:marRight w:val="0"/>
          <w:marTop w:val="0"/>
          <w:marBottom w:val="0"/>
          <w:divBdr>
            <w:top w:val="none" w:sz="0" w:space="0" w:color="auto"/>
            <w:left w:val="none" w:sz="0" w:space="0" w:color="auto"/>
            <w:bottom w:val="none" w:sz="0" w:space="0" w:color="auto"/>
            <w:right w:val="none" w:sz="0" w:space="0" w:color="auto"/>
          </w:divBdr>
        </w:div>
      </w:divsChild>
    </w:div>
    <w:div w:id="1937395789">
      <w:bodyDiv w:val="1"/>
      <w:marLeft w:val="0"/>
      <w:marRight w:val="0"/>
      <w:marTop w:val="0"/>
      <w:marBottom w:val="0"/>
      <w:divBdr>
        <w:top w:val="none" w:sz="0" w:space="0" w:color="auto"/>
        <w:left w:val="none" w:sz="0" w:space="0" w:color="auto"/>
        <w:bottom w:val="none" w:sz="0" w:space="0" w:color="auto"/>
        <w:right w:val="none" w:sz="0" w:space="0" w:color="auto"/>
      </w:divBdr>
      <w:divsChild>
        <w:div w:id="1621523521">
          <w:marLeft w:val="0"/>
          <w:marRight w:val="0"/>
          <w:marTop w:val="0"/>
          <w:marBottom w:val="0"/>
          <w:divBdr>
            <w:top w:val="none" w:sz="0" w:space="0" w:color="auto"/>
            <w:left w:val="none" w:sz="0" w:space="0" w:color="auto"/>
            <w:bottom w:val="none" w:sz="0" w:space="0" w:color="auto"/>
            <w:right w:val="none" w:sz="0" w:space="0" w:color="auto"/>
          </w:divBdr>
        </w:div>
      </w:divsChild>
    </w:div>
    <w:div w:id="1955089495">
      <w:bodyDiv w:val="1"/>
      <w:marLeft w:val="0"/>
      <w:marRight w:val="0"/>
      <w:marTop w:val="0"/>
      <w:marBottom w:val="0"/>
      <w:divBdr>
        <w:top w:val="none" w:sz="0" w:space="0" w:color="auto"/>
        <w:left w:val="none" w:sz="0" w:space="0" w:color="auto"/>
        <w:bottom w:val="none" w:sz="0" w:space="0" w:color="auto"/>
        <w:right w:val="none" w:sz="0" w:space="0" w:color="auto"/>
      </w:divBdr>
      <w:divsChild>
        <w:div w:id="1449161502">
          <w:marLeft w:val="0"/>
          <w:marRight w:val="0"/>
          <w:marTop w:val="0"/>
          <w:marBottom w:val="0"/>
          <w:divBdr>
            <w:top w:val="none" w:sz="0" w:space="0" w:color="auto"/>
            <w:left w:val="none" w:sz="0" w:space="0" w:color="auto"/>
            <w:bottom w:val="none" w:sz="0" w:space="0" w:color="auto"/>
            <w:right w:val="none" w:sz="0" w:space="0" w:color="auto"/>
          </w:divBdr>
        </w:div>
      </w:divsChild>
    </w:div>
    <w:div w:id="1963489710">
      <w:bodyDiv w:val="1"/>
      <w:marLeft w:val="0"/>
      <w:marRight w:val="0"/>
      <w:marTop w:val="0"/>
      <w:marBottom w:val="0"/>
      <w:divBdr>
        <w:top w:val="none" w:sz="0" w:space="0" w:color="auto"/>
        <w:left w:val="none" w:sz="0" w:space="0" w:color="auto"/>
        <w:bottom w:val="none" w:sz="0" w:space="0" w:color="auto"/>
        <w:right w:val="none" w:sz="0" w:space="0" w:color="auto"/>
      </w:divBdr>
    </w:div>
    <w:div w:id="1993215835">
      <w:bodyDiv w:val="1"/>
      <w:marLeft w:val="0"/>
      <w:marRight w:val="0"/>
      <w:marTop w:val="0"/>
      <w:marBottom w:val="0"/>
      <w:divBdr>
        <w:top w:val="none" w:sz="0" w:space="0" w:color="auto"/>
        <w:left w:val="none" w:sz="0" w:space="0" w:color="auto"/>
        <w:bottom w:val="none" w:sz="0" w:space="0" w:color="auto"/>
        <w:right w:val="none" w:sz="0" w:space="0" w:color="auto"/>
      </w:divBdr>
      <w:divsChild>
        <w:div w:id="55593679">
          <w:marLeft w:val="0"/>
          <w:marRight w:val="0"/>
          <w:marTop w:val="0"/>
          <w:marBottom w:val="0"/>
          <w:divBdr>
            <w:top w:val="none" w:sz="0" w:space="0" w:color="auto"/>
            <w:left w:val="none" w:sz="0" w:space="0" w:color="auto"/>
            <w:bottom w:val="none" w:sz="0" w:space="0" w:color="auto"/>
            <w:right w:val="none" w:sz="0" w:space="0" w:color="auto"/>
          </w:divBdr>
        </w:div>
      </w:divsChild>
    </w:div>
    <w:div w:id="2014449736">
      <w:bodyDiv w:val="1"/>
      <w:marLeft w:val="0"/>
      <w:marRight w:val="0"/>
      <w:marTop w:val="0"/>
      <w:marBottom w:val="0"/>
      <w:divBdr>
        <w:top w:val="none" w:sz="0" w:space="0" w:color="auto"/>
        <w:left w:val="none" w:sz="0" w:space="0" w:color="auto"/>
        <w:bottom w:val="none" w:sz="0" w:space="0" w:color="auto"/>
        <w:right w:val="none" w:sz="0" w:space="0" w:color="auto"/>
      </w:divBdr>
      <w:divsChild>
        <w:div w:id="1401365006">
          <w:marLeft w:val="0"/>
          <w:marRight w:val="0"/>
          <w:marTop w:val="0"/>
          <w:marBottom w:val="0"/>
          <w:divBdr>
            <w:top w:val="none" w:sz="0" w:space="0" w:color="auto"/>
            <w:left w:val="none" w:sz="0" w:space="0" w:color="auto"/>
            <w:bottom w:val="none" w:sz="0" w:space="0" w:color="auto"/>
            <w:right w:val="none" w:sz="0" w:space="0" w:color="auto"/>
          </w:divBdr>
        </w:div>
      </w:divsChild>
    </w:div>
    <w:div w:id="2024474537">
      <w:bodyDiv w:val="1"/>
      <w:marLeft w:val="0"/>
      <w:marRight w:val="0"/>
      <w:marTop w:val="0"/>
      <w:marBottom w:val="0"/>
      <w:divBdr>
        <w:top w:val="none" w:sz="0" w:space="0" w:color="auto"/>
        <w:left w:val="none" w:sz="0" w:space="0" w:color="auto"/>
        <w:bottom w:val="none" w:sz="0" w:space="0" w:color="auto"/>
        <w:right w:val="none" w:sz="0" w:space="0" w:color="auto"/>
      </w:divBdr>
      <w:divsChild>
        <w:div w:id="1204950714">
          <w:marLeft w:val="0"/>
          <w:marRight w:val="0"/>
          <w:marTop w:val="0"/>
          <w:marBottom w:val="0"/>
          <w:divBdr>
            <w:top w:val="none" w:sz="0" w:space="0" w:color="auto"/>
            <w:left w:val="none" w:sz="0" w:space="0" w:color="auto"/>
            <w:bottom w:val="none" w:sz="0" w:space="0" w:color="auto"/>
            <w:right w:val="none" w:sz="0" w:space="0" w:color="auto"/>
          </w:divBdr>
        </w:div>
      </w:divsChild>
    </w:div>
    <w:div w:id="2028750124">
      <w:bodyDiv w:val="1"/>
      <w:marLeft w:val="0"/>
      <w:marRight w:val="0"/>
      <w:marTop w:val="0"/>
      <w:marBottom w:val="0"/>
      <w:divBdr>
        <w:top w:val="none" w:sz="0" w:space="0" w:color="auto"/>
        <w:left w:val="none" w:sz="0" w:space="0" w:color="auto"/>
        <w:bottom w:val="none" w:sz="0" w:space="0" w:color="auto"/>
        <w:right w:val="none" w:sz="0" w:space="0" w:color="auto"/>
      </w:divBdr>
      <w:divsChild>
        <w:div w:id="908539687">
          <w:marLeft w:val="0"/>
          <w:marRight w:val="0"/>
          <w:marTop w:val="0"/>
          <w:marBottom w:val="0"/>
          <w:divBdr>
            <w:top w:val="none" w:sz="0" w:space="0" w:color="auto"/>
            <w:left w:val="none" w:sz="0" w:space="0" w:color="auto"/>
            <w:bottom w:val="none" w:sz="0" w:space="0" w:color="auto"/>
            <w:right w:val="none" w:sz="0" w:space="0" w:color="auto"/>
          </w:divBdr>
        </w:div>
      </w:divsChild>
    </w:div>
    <w:div w:id="2086997733">
      <w:bodyDiv w:val="1"/>
      <w:marLeft w:val="0"/>
      <w:marRight w:val="0"/>
      <w:marTop w:val="0"/>
      <w:marBottom w:val="0"/>
      <w:divBdr>
        <w:top w:val="none" w:sz="0" w:space="0" w:color="auto"/>
        <w:left w:val="none" w:sz="0" w:space="0" w:color="auto"/>
        <w:bottom w:val="none" w:sz="0" w:space="0" w:color="auto"/>
        <w:right w:val="none" w:sz="0" w:space="0" w:color="auto"/>
      </w:divBdr>
      <w:divsChild>
        <w:div w:id="792017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8845-3400-4E03-8243-986CDF23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25</Pages>
  <Words>4990</Words>
  <Characters>28449</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GIGLIO &amp; Antonio Zizzari</dc:creator>
  <cp:keywords/>
  <dc:description/>
  <cp:lastModifiedBy>VINCENZO MARRAZZO</cp:lastModifiedBy>
  <cp:revision>1522</cp:revision>
  <cp:lastPrinted>2021-07-19T07:50:00Z</cp:lastPrinted>
  <dcterms:created xsi:type="dcterms:W3CDTF">2021-08-26T06:34:00Z</dcterms:created>
  <dcterms:modified xsi:type="dcterms:W3CDTF">2022-03-01T09:21:00Z</dcterms:modified>
</cp:coreProperties>
</file>