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E3C68" w14:textId="77777777" w:rsidR="00DE1580" w:rsidRDefault="0039344D">
      <w:pPr>
        <w:spacing w:before="48"/>
        <w:ind w:left="3732"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Xiangming</w:t>
      </w:r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72504FFF" w14:textId="77777777" w:rsidR="00DE1580" w:rsidRDefault="0039344D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r>
        <w:t>Faucette</w:t>
      </w:r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0118C5B1" w14:textId="43CFB138" w:rsidR="00DE1580" w:rsidRDefault="003E191C" w:rsidP="0053041C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 w:rsidR="0053041C">
        <w:rPr>
          <w:color w:val="0563C1"/>
          <w:u w:val="single" w:color="0563C1"/>
        </w:rPr>
        <w:t>.com</w:t>
      </w:r>
    </w:p>
    <w:p w14:paraId="144C21EC" w14:textId="071CFA23" w:rsidR="00DE1580" w:rsidRDefault="00DE15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BE1E9F" w14:textId="77777777" w:rsidR="00DE1580" w:rsidRDefault="0039344D" w:rsidP="00220233">
      <w:pPr>
        <w:pStyle w:val="Heading1"/>
        <w:spacing w:before="62"/>
        <w:ind w:left="0"/>
        <w:rPr>
          <w:b w:val="0"/>
          <w:bCs w:val="0"/>
        </w:rPr>
      </w:pPr>
      <w:r>
        <w:rPr>
          <w:u w:val="single" w:color="000000"/>
        </w:rPr>
        <w:t>EDUCATION</w:t>
      </w:r>
    </w:p>
    <w:p w14:paraId="15EA5BD6" w14:textId="77777777" w:rsidR="0022429F" w:rsidRDefault="0039344D" w:rsidP="0022429F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6"/>
        </w:rPr>
        <w:t xml:space="preserve"> </w:t>
      </w:r>
      <w:r>
        <w:t>Ph.D.,</w:t>
      </w:r>
      <w:r>
        <w:rPr>
          <w:spacing w:val="-6"/>
        </w:rPr>
        <w:t xml:space="preserve"> </w:t>
      </w:r>
      <w:r w:rsidR="003A5F5D">
        <w:rPr>
          <w:spacing w:val="-6"/>
        </w:rPr>
        <w:t>Marine, Earth and Atmospheric Sciences</w:t>
      </w:r>
      <w:r>
        <w:t>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7F65DC85" w14:textId="5AD1DD0F" w:rsidR="0022429F" w:rsidRPr="0022429F" w:rsidRDefault="0022429F" w:rsidP="0022429F">
      <w:pPr>
        <w:pStyle w:val="BodyText"/>
        <w:tabs>
          <w:tab w:val="left" w:pos="460"/>
        </w:tabs>
        <w:spacing w:line="294" w:lineRule="exact"/>
        <w:ind w:firstLine="0"/>
      </w:pPr>
      <w:r w:rsidRPr="0022429F">
        <w:rPr>
          <w:spacing w:val="-6"/>
        </w:rPr>
        <w:t xml:space="preserve">Dissertation topic: </w:t>
      </w:r>
      <w:r w:rsidRPr="00DD6159">
        <w:rPr>
          <w:spacing w:val="-6"/>
          <w:u w:val="single"/>
        </w:rPr>
        <w:t>Classification and Predictability of the Western Boundary Current Instabilities in the Gulf of Mexico and South Atlantic Bight</w:t>
      </w:r>
    </w:p>
    <w:p w14:paraId="7912295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48C84F0F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8DE0AB" w14:textId="77777777" w:rsidR="00DE1580" w:rsidRDefault="0039344D" w:rsidP="00220233">
      <w:pPr>
        <w:pStyle w:val="Heading1"/>
        <w:ind w:left="0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28F0E161" w14:textId="67900F75" w:rsidR="00DE1580" w:rsidRDefault="006E682D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2016-present Postdoctoral Research Scholar</w:t>
      </w:r>
      <w:r w:rsidR="0039344D">
        <w:t>,</w:t>
      </w:r>
      <w:r w:rsidR="0039344D">
        <w:rPr>
          <w:spacing w:val="-6"/>
        </w:rPr>
        <w:t xml:space="preserve"> </w:t>
      </w:r>
      <w:r w:rsidR="0039344D">
        <w:t>North</w:t>
      </w:r>
      <w:r w:rsidR="0039344D">
        <w:rPr>
          <w:spacing w:val="-6"/>
        </w:rPr>
        <w:t xml:space="preserve"> </w:t>
      </w:r>
      <w:r w:rsidR="0039344D">
        <w:t>Carolina</w:t>
      </w:r>
      <w:r w:rsidR="0039344D">
        <w:rPr>
          <w:spacing w:val="-6"/>
        </w:rPr>
        <w:t xml:space="preserve"> </w:t>
      </w:r>
      <w:r w:rsidR="0039344D">
        <w:t>State</w:t>
      </w:r>
      <w:r w:rsidR="0039344D">
        <w:rPr>
          <w:spacing w:val="-6"/>
        </w:rPr>
        <w:t xml:space="preserve"> </w:t>
      </w:r>
      <w:r w:rsidR="0039344D">
        <w:t>University</w:t>
      </w:r>
    </w:p>
    <w:p w14:paraId="3C03173D" w14:textId="6F8109A0" w:rsidR="00DE1580" w:rsidRDefault="006E682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2012-2016</w:t>
      </w:r>
      <w:r w:rsidR="0039344D">
        <w:tab/>
        <w:t>Research</w:t>
      </w:r>
      <w:r w:rsidR="0039344D">
        <w:rPr>
          <w:spacing w:val="-6"/>
        </w:rPr>
        <w:t xml:space="preserve"> </w:t>
      </w:r>
      <w:r>
        <w:t>Assistant</w:t>
      </w:r>
      <w:r w:rsidR="0039344D">
        <w:t>,</w:t>
      </w:r>
      <w:r w:rsidR="0039344D">
        <w:rPr>
          <w:spacing w:val="-6"/>
        </w:rPr>
        <w:t xml:space="preserve"> </w:t>
      </w:r>
      <w:r>
        <w:t>North Carolina State University</w:t>
      </w:r>
    </w:p>
    <w:p w14:paraId="1AF12136" w14:textId="7E1A324D" w:rsidR="006E682D" w:rsidRDefault="006E682D" w:rsidP="006E682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5D9F403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16EB17B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4E9B841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3F26457C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3A44809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7104D7F8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61DE461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2734E503" w14:textId="711A9A33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 w:rsidR="00396642">
        <w:rPr>
          <w:spacing w:val="1"/>
          <w:u w:val="single" w:color="000000"/>
        </w:rPr>
        <w:t>AWA</w:t>
      </w:r>
      <w:r>
        <w:rPr>
          <w:spacing w:val="1"/>
          <w:u w:val="single" w:color="000000"/>
        </w:rPr>
        <w:t>RDS</w:t>
      </w:r>
    </w:p>
    <w:p w14:paraId="33425E16" w14:textId="19E29401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4203C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33AE573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2547B1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3E02542E" w14:textId="606E2DCA" w:rsidR="00DE1580" w:rsidRDefault="003A5F5D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 xml:space="preserve">2005, 2006   </w:t>
      </w:r>
      <w:r w:rsidR="0039344D">
        <w:t>China</w:t>
      </w:r>
      <w:r w:rsidR="0039344D">
        <w:rPr>
          <w:spacing w:val="-8"/>
        </w:rPr>
        <w:t xml:space="preserve"> </w:t>
      </w:r>
      <w:r w:rsidR="0039344D">
        <w:t>Undergraduate</w:t>
      </w:r>
      <w:r w:rsidR="0039344D">
        <w:rPr>
          <w:spacing w:val="-7"/>
        </w:rPr>
        <w:t xml:space="preserve"> </w:t>
      </w:r>
      <w:r w:rsidR="0039344D">
        <w:t>Mathematical</w:t>
      </w:r>
      <w:r w:rsidR="0039344D">
        <w:rPr>
          <w:spacing w:val="-7"/>
        </w:rPr>
        <w:t xml:space="preserve"> </w:t>
      </w:r>
      <w:r w:rsidR="0039344D">
        <w:t>Contest</w:t>
      </w:r>
      <w:r w:rsidR="0039344D">
        <w:rPr>
          <w:spacing w:val="-7"/>
        </w:rPr>
        <w:t xml:space="preserve"> </w:t>
      </w:r>
      <w:r w:rsidR="0039344D">
        <w:t>in</w:t>
      </w:r>
      <w:r w:rsidR="0039344D">
        <w:rPr>
          <w:spacing w:val="-7"/>
        </w:rPr>
        <w:t xml:space="preserve"> </w:t>
      </w:r>
      <w:r w:rsidR="0039344D">
        <w:t>Modeling</w:t>
      </w:r>
      <w:r w:rsidR="0039344D">
        <w:rPr>
          <w:spacing w:val="-7"/>
        </w:rPr>
        <w:t xml:space="preserve"> </w:t>
      </w:r>
      <w:r w:rsidR="0039344D">
        <w:t>Awards</w:t>
      </w:r>
    </w:p>
    <w:p w14:paraId="7A643F1A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72D5B2D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0B3ADF9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CA147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02318BB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41C981E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6A88A0DB" w14:textId="3EAE16DB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 w:rsidR="003135D4"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02A4DDF1" w14:textId="5A2B0032" w:rsidR="005E6C50" w:rsidRDefault="005E6C50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 w:rsidR="003135D4">
        <w:rPr>
          <w:spacing w:val="50"/>
        </w:rPr>
        <w:t xml:space="preserve"> </w:t>
      </w:r>
      <w:r>
        <w:t>Referee of Pure and Applied Geophysics</w:t>
      </w:r>
    </w:p>
    <w:p w14:paraId="168FD5AA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PUBLICATIONS</w:t>
      </w:r>
    </w:p>
    <w:p w14:paraId="0D3195FC" w14:textId="7A5A46F5" w:rsidR="00B723CC" w:rsidRPr="00B723CC" w:rsidRDefault="00B723CC" w:rsidP="00241B1A">
      <w:pPr>
        <w:pStyle w:val="BodyText"/>
        <w:numPr>
          <w:ilvl w:val="0"/>
          <w:numId w:val="3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</w:t>
      </w:r>
      <w:r w:rsidR="00FF6F4C">
        <w:t xml:space="preserve">2016. </w:t>
      </w:r>
      <w:r w:rsidR="002A03CD">
        <w:t>Gulf Stream variability and a t</w:t>
      </w:r>
      <w:r w:rsidR="008A58C2">
        <w:t>riggering mechanism</w:t>
      </w:r>
      <w:r w:rsidR="00FF6F4C">
        <w:t xml:space="preserve"> of</w:t>
      </w:r>
      <w:r w:rsidR="002A03CD">
        <w:t xml:space="preserve"> its</w:t>
      </w:r>
      <w:r w:rsidR="00FF6F4C">
        <w:t xml:space="preserve"> large </w:t>
      </w:r>
      <w:r w:rsidR="002A03CD">
        <w:t>me</w:t>
      </w:r>
      <w:r w:rsidR="00FF6F4C">
        <w:t>ander in the South Atlantic Bight.</w:t>
      </w:r>
      <w:r w:rsidR="001F47B8">
        <w:t xml:space="preserve"> </w:t>
      </w:r>
      <w:r w:rsidR="00FC05B4">
        <w:t xml:space="preserve">Journal of Geophysical Research: Oceans, </w:t>
      </w:r>
      <w:bookmarkStart w:id="0" w:name="_GoBack"/>
      <w:bookmarkEnd w:id="0"/>
      <w:r w:rsidR="001F47B8">
        <w:t>In press</w:t>
      </w:r>
      <w:r w:rsidR="00B17657">
        <w:t xml:space="preserve">. </w:t>
      </w:r>
    </w:p>
    <w:p w14:paraId="2704A803" w14:textId="0C92F3D4" w:rsidR="00DE1580" w:rsidRDefault="0039344D" w:rsidP="00B723CC">
      <w:pPr>
        <w:pStyle w:val="BodyText"/>
        <w:numPr>
          <w:ilvl w:val="0"/>
          <w:numId w:val="3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r>
        <w:t>Xue,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Warrillow,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Bohai,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78AE38FA" w14:textId="3EA56D86" w:rsidR="00DE1580" w:rsidRDefault="0039344D" w:rsidP="00241B1A">
      <w:pPr>
        <w:pStyle w:val="BodyText"/>
        <w:numPr>
          <w:ilvl w:val="0"/>
          <w:numId w:val="3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4972CF7F" w14:textId="18E023CA" w:rsidR="005F2F5D" w:rsidRDefault="0039344D" w:rsidP="005F2F5D">
      <w:pPr>
        <w:pStyle w:val="BodyText"/>
        <w:numPr>
          <w:ilvl w:val="0"/>
          <w:numId w:val="3"/>
        </w:numPr>
        <w:ind w:right="28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lastRenderedPageBreak/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 w:rsidR="00905A57">
        <w:t>19.</w:t>
      </w:r>
    </w:p>
    <w:p w14:paraId="0CCDA955" w14:textId="77777777" w:rsidR="005F2F5D" w:rsidRDefault="005F2F5D" w:rsidP="005F2F5D">
      <w:pPr>
        <w:pStyle w:val="BodyText"/>
        <w:numPr>
          <w:ilvl w:val="0"/>
          <w:numId w:val="3"/>
        </w:numPr>
        <w:spacing w:before="61" w:line="274" w:lineRule="exact"/>
      </w:pPr>
      <w:r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Bohai</w:t>
      </w:r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48E5DE92" w14:textId="77777777" w:rsidR="005F2F5D" w:rsidRDefault="005F2F5D" w:rsidP="005F2F5D">
      <w:pPr>
        <w:pStyle w:val="BodyText"/>
        <w:numPr>
          <w:ilvl w:val="0"/>
          <w:numId w:val="3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Kuroshio</w:t>
      </w:r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359865D3" w14:textId="77777777" w:rsidR="005F2F5D" w:rsidRDefault="005F2F5D" w:rsidP="005F2F5D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Xiangshangang</w:t>
      </w:r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1F7B2555" w14:textId="7BFD00A6" w:rsidR="005F2F5D" w:rsidRDefault="005F2F5D" w:rsidP="00B86AED">
      <w:pPr>
        <w:pStyle w:val="BodyText"/>
        <w:numPr>
          <w:ilvl w:val="0"/>
          <w:numId w:val="3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76F0921E" w14:textId="77777777" w:rsidR="005F2F5D" w:rsidRDefault="005F2F5D" w:rsidP="005F2F5D">
      <w:pPr>
        <w:pStyle w:val="Heading1"/>
        <w:spacing w:before="116"/>
        <w:ind w:left="0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06226EA8" w14:textId="77777777" w:rsidR="005F2F5D" w:rsidRPr="00F660E0" w:rsidRDefault="005F2F5D" w:rsidP="005F2F5D">
      <w:pPr>
        <w:pStyle w:val="BodyText"/>
        <w:numPr>
          <w:ilvl w:val="0"/>
          <w:numId w:val="5"/>
        </w:numPr>
        <w:spacing w:before="128" w:line="274" w:lineRule="exact"/>
        <w:ind w:right="113"/>
        <w:rPr>
          <w:b/>
        </w:rPr>
      </w:pPr>
      <w:r w:rsidRPr="00F660E0">
        <w:rPr>
          <w:b/>
        </w:rPr>
        <w:t xml:space="preserve">Zeng, X. </w:t>
      </w:r>
      <w:r w:rsidRPr="00F660E0">
        <w:t>and R. He, 2016. Diagnosing a large Gulf Stream meander using adjoint sensitivity analysis (oral presentation). Ocean Sciences Meeting. New Orleans, LA.</w:t>
      </w:r>
    </w:p>
    <w:p w14:paraId="71FBC9EB" w14:textId="77777777" w:rsidR="005F2F5D" w:rsidRDefault="005F2F5D" w:rsidP="005F2F5D">
      <w:pPr>
        <w:pStyle w:val="BodyText"/>
        <w:numPr>
          <w:ilvl w:val="0"/>
          <w:numId w:val="5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adjoint</w:t>
      </w:r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637E20A0" w14:textId="77777777" w:rsidR="005F2F5D" w:rsidRDefault="005F2F5D" w:rsidP="005F2F5D">
      <w:pPr>
        <w:pStyle w:val="BodyText"/>
        <w:numPr>
          <w:ilvl w:val="0"/>
          <w:numId w:val="5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78B67576" w14:textId="77777777" w:rsidR="005F2F5D" w:rsidRDefault="005F2F5D" w:rsidP="005F2F5D">
      <w:pPr>
        <w:pStyle w:val="BodyText"/>
        <w:numPr>
          <w:ilvl w:val="0"/>
          <w:numId w:val="5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Bohai,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r>
        <w:rPr>
          <w:position w:val="11"/>
          <w:sz w:val="16"/>
        </w:rPr>
        <w:t>th</w:t>
      </w:r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0AC519D2" w14:textId="77777777" w:rsidR="005F2F5D" w:rsidRDefault="005F2F5D" w:rsidP="005F2F5D">
      <w:pPr>
        <w:pStyle w:val="BodyText"/>
        <w:numPr>
          <w:ilvl w:val="0"/>
          <w:numId w:val="5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(Webex).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467C3AC5" w14:textId="77777777" w:rsidR="005F2F5D" w:rsidRDefault="005F2F5D" w:rsidP="005F2F5D">
      <w:pPr>
        <w:pStyle w:val="BodyText"/>
        <w:numPr>
          <w:ilvl w:val="0"/>
          <w:numId w:val="5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r>
        <w:t>Nadal-Quiros,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26E77B39" w14:textId="77777777" w:rsidR="005F2F5D" w:rsidRDefault="005F2F5D" w:rsidP="005F2F5D">
      <w:pPr>
        <w:pStyle w:val="BodyText"/>
        <w:numPr>
          <w:ilvl w:val="0"/>
          <w:numId w:val="5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196F0384" w14:textId="77777777" w:rsidR="005F2F5D" w:rsidRDefault="005F2F5D" w:rsidP="005F2F5D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13A02355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1B0766EA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805E4F">
        <w:rPr>
          <w:b/>
        </w:rPr>
        <w:t>Zeng, X</w:t>
      </w:r>
      <w:r w:rsidRPr="00237984">
        <w:t>.</w:t>
      </w:r>
      <w:r>
        <w:t>,</w:t>
      </w:r>
      <w:r w:rsidRPr="00237984">
        <w:t xml:space="preserve"> </w:t>
      </w:r>
      <w:r>
        <w:t>R.</w:t>
      </w:r>
      <w:r w:rsidRPr="00237984">
        <w:t xml:space="preserve"> </w:t>
      </w:r>
      <w:r>
        <w:t>He,</w:t>
      </w:r>
      <w:r w:rsidRPr="00237984">
        <w:t xml:space="preserve"> </w:t>
      </w:r>
      <w:r>
        <w:t>and</w:t>
      </w:r>
      <w:r w:rsidRPr="00237984">
        <w:t xml:space="preserve"> </w:t>
      </w:r>
      <w:r>
        <w:t>Y.</w:t>
      </w:r>
      <w:r w:rsidRPr="00237984">
        <w:t xml:space="preserve"> </w:t>
      </w:r>
      <w:r>
        <w:t>Li,</w:t>
      </w:r>
      <w:r w:rsidRPr="00237984">
        <w:t xml:space="preserve"> </w:t>
      </w:r>
      <w:r>
        <w:t>2014.</w:t>
      </w:r>
      <w:r w:rsidRPr="00237984">
        <w:t xml:space="preserve"> </w:t>
      </w:r>
      <w:r>
        <w:t>Predictability</w:t>
      </w:r>
      <w:r w:rsidRPr="00237984">
        <w:t xml:space="preserve"> </w:t>
      </w:r>
      <w:r>
        <w:t>of</w:t>
      </w:r>
      <w:r w:rsidRPr="00237984">
        <w:t xml:space="preserve"> </w:t>
      </w:r>
      <w:r>
        <w:t>Loop</w:t>
      </w:r>
      <w:r w:rsidRPr="00237984">
        <w:t xml:space="preserve"> Current </w:t>
      </w:r>
      <w:r>
        <w:t>Eddy</w:t>
      </w:r>
      <w:r w:rsidRPr="00237984">
        <w:t xml:space="preserve"> </w:t>
      </w:r>
      <w:r>
        <w:t>Shedding</w:t>
      </w:r>
      <w:r w:rsidRPr="00237984">
        <w:t xml:space="preserve"> </w:t>
      </w:r>
      <w:r>
        <w:t>Process</w:t>
      </w:r>
      <w:r w:rsidRPr="00237984">
        <w:t xml:space="preserve"> </w:t>
      </w:r>
      <w:r>
        <w:t>in</w:t>
      </w:r>
      <w:r w:rsidRPr="00237984">
        <w:t xml:space="preserve"> </w:t>
      </w:r>
      <w:r>
        <w:t>the</w:t>
      </w:r>
      <w:r w:rsidRPr="00237984">
        <w:t xml:space="preserve"> </w:t>
      </w:r>
      <w:r>
        <w:t>Gulf</w:t>
      </w:r>
      <w:r w:rsidRPr="00237984">
        <w:t xml:space="preserve"> </w:t>
      </w:r>
      <w:r>
        <w:t>of</w:t>
      </w:r>
      <w:r w:rsidRPr="00237984">
        <w:t xml:space="preserve"> </w:t>
      </w:r>
      <w:r>
        <w:t>Mexico</w:t>
      </w:r>
      <w:r w:rsidRPr="00237984">
        <w:t xml:space="preserve"> </w:t>
      </w:r>
      <w:r>
        <w:t>Using</w:t>
      </w:r>
      <w:r w:rsidRPr="00237984">
        <w:t xml:space="preserve"> </w:t>
      </w:r>
      <w:r>
        <w:t>an</w:t>
      </w:r>
      <w:r w:rsidRPr="00237984">
        <w:t xml:space="preserve"> </w:t>
      </w:r>
      <w:r>
        <w:t>Artificial</w:t>
      </w:r>
      <w:r w:rsidRPr="00237984">
        <w:t xml:space="preserve"> </w:t>
      </w:r>
      <w:r>
        <w:t>Neural</w:t>
      </w:r>
      <w:r w:rsidRPr="00237984">
        <w:t xml:space="preserve"> </w:t>
      </w:r>
      <w:r>
        <w:t>Network</w:t>
      </w:r>
      <w:r w:rsidRPr="00237984">
        <w:t xml:space="preserve"> </w:t>
      </w:r>
      <w:r>
        <w:t>Modeling</w:t>
      </w:r>
      <w:r w:rsidRPr="00237984">
        <w:t xml:space="preserve"> </w:t>
      </w:r>
      <w:r>
        <w:t>Approach.</w:t>
      </w:r>
      <w:r w:rsidRPr="00237984">
        <w:t xml:space="preserve"> </w:t>
      </w:r>
      <w:r>
        <w:t>9</w:t>
      </w:r>
      <w:r w:rsidRPr="00237984">
        <w:t xml:space="preserve">th </w:t>
      </w:r>
      <w:r>
        <w:t>Annual</w:t>
      </w:r>
      <w:r w:rsidRPr="00237984">
        <w:t xml:space="preserve"> </w:t>
      </w:r>
      <w:r>
        <w:t>NC</w:t>
      </w:r>
      <w:r w:rsidRPr="00237984">
        <w:t xml:space="preserve"> </w:t>
      </w:r>
      <w:r>
        <w:t>State</w:t>
      </w:r>
      <w:r w:rsidRPr="00237984">
        <w:t xml:space="preserve"> </w:t>
      </w:r>
      <w:r>
        <w:t>University</w:t>
      </w:r>
      <w:r w:rsidRPr="00237984">
        <w:t xml:space="preserve"> </w:t>
      </w:r>
      <w:r>
        <w:t>Graduate</w:t>
      </w:r>
      <w:r w:rsidRPr="00237984">
        <w:t xml:space="preserve"> </w:t>
      </w:r>
      <w:r>
        <w:t>Student</w:t>
      </w:r>
      <w:r w:rsidRPr="00237984">
        <w:t xml:space="preserve"> </w:t>
      </w:r>
      <w:r>
        <w:t>Research</w:t>
      </w:r>
      <w:r w:rsidRPr="00237984">
        <w:t xml:space="preserve"> </w:t>
      </w:r>
      <w:r>
        <w:t>Symposium</w:t>
      </w:r>
      <w:r w:rsidRPr="00237984">
        <w:t xml:space="preserve"> </w:t>
      </w:r>
      <w:r>
        <w:t>(</w:t>
      </w:r>
      <w:r w:rsidRPr="00237984">
        <w:t>nominated poster presentation</w:t>
      </w:r>
      <w:r>
        <w:t>).</w:t>
      </w:r>
      <w:r w:rsidRPr="00237984">
        <w:t xml:space="preserve"> </w:t>
      </w:r>
      <w:r>
        <w:t>Raleigh, NC.</w:t>
      </w:r>
    </w:p>
    <w:p w14:paraId="74D9FB51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3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3"/>
        </w:rPr>
        <w:t xml:space="preserve"> </w:t>
      </w:r>
      <w:r>
        <w:t>R.</w:t>
      </w:r>
      <w:r w:rsidRPr="00237984">
        <w:rPr>
          <w:spacing w:val="-2"/>
        </w:rPr>
        <w:t xml:space="preserve"> </w:t>
      </w:r>
      <w:r>
        <w:t>He,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2"/>
        </w:rPr>
        <w:t xml:space="preserve"> </w:t>
      </w:r>
      <w:r>
        <w:t>Y.</w:t>
      </w:r>
      <w:r w:rsidRPr="00237984">
        <w:rPr>
          <w:spacing w:val="-3"/>
        </w:rPr>
        <w:t xml:space="preserve"> </w:t>
      </w:r>
      <w:r>
        <w:t>Li,</w:t>
      </w:r>
      <w:r w:rsidRPr="00237984">
        <w:rPr>
          <w:spacing w:val="-3"/>
        </w:rPr>
        <w:t xml:space="preserve"> </w:t>
      </w:r>
      <w:r>
        <w:t>2013.</w:t>
      </w:r>
      <w:r w:rsidRPr="00237984">
        <w:rPr>
          <w:spacing w:val="-2"/>
        </w:rPr>
        <w:t xml:space="preserve"> </w:t>
      </w:r>
      <w:r>
        <w:t>Predictability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2"/>
        </w:rPr>
        <w:t xml:space="preserve"> </w:t>
      </w:r>
      <w:r>
        <w:t>Loop</w:t>
      </w:r>
      <w:r w:rsidRPr="00237984">
        <w:rPr>
          <w:spacing w:val="-3"/>
        </w:rPr>
        <w:t xml:space="preserve"> </w:t>
      </w:r>
      <w:r w:rsidRPr="00237984">
        <w:rPr>
          <w:spacing w:val="-1"/>
        </w:rPr>
        <w:t>Current</w:t>
      </w:r>
      <w:r w:rsidRPr="00237984">
        <w:rPr>
          <w:spacing w:val="-2"/>
        </w:rPr>
        <w:t xml:space="preserve"> </w:t>
      </w:r>
      <w:r>
        <w:t>Eddy</w:t>
      </w:r>
      <w:r w:rsidRPr="00237984">
        <w:rPr>
          <w:spacing w:val="-3"/>
        </w:rPr>
        <w:t xml:space="preserve"> </w:t>
      </w:r>
      <w:r>
        <w:t>Shedding</w:t>
      </w:r>
      <w:r w:rsidRPr="00237984">
        <w:rPr>
          <w:spacing w:val="-3"/>
        </w:rPr>
        <w:t xml:space="preserve"> </w:t>
      </w:r>
      <w:r>
        <w:t>Process</w:t>
      </w:r>
      <w:r w:rsidRPr="00237984">
        <w:rPr>
          <w:spacing w:val="-2"/>
        </w:rPr>
        <w:t xml:space="preserve"> </w:t>
      </w:r>
      <w:r>
        <w:t>in</w:t>
      </w:r>
      <w:r w:rsidRPr="00237984">
        <w:rPr>
          <w:spacing w:val="26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Gulf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Mexico</w:t>
      </w:r>
      <w:r w:rsidRPr="00237984">
        <w:rPr>
          <w:spacing w:val="-4"/>
        </w:rPr>
        <w:t xml:space="preserve"> </w:t>
      </w:r>
      <w:r>
        <w:t>Using</w:t>
      </w:r>
      <w:r w:rsidRPr="00237984">
        <w:rPr>
          <w:spacing w:val="-3"/>
        </w:rPr>
        <w:t xml:space="preserve"> </w:t>
      </w:r>
      <w:r>
        <w:t>an</w:t>
      </w:r>
      <w:r w:rsidRPr="00237984">
        <w:rPr>
          <w:spacing w:val="-4"/>
        </w:rPr>
        <w:t xml:space="preserve"> </w:t>
      </w:r>
      <w:r>
        <w:t>Artificial</w:t>
      </w:r>
      <w:r w:rsidRPr="00237984">
        <w:rPr>
          <w:spacing w:val="-3"/>
        </w:rPr>
        <w:t xml:space="preserve"> </w:t>
      </w:r>
      <w:r>
        <w:t>Neural</w:t>
      </w:r>
      <w:r w:rsidRPr="00237984">
        <w:rPr>
          <w:spacing w:val="-4"/>
        </w:rPr>
        <w:t xml:space="preserve"> </w:t>
      </w:r>
      <w:r>
        <w:t>Network</w:t>
      </w:r>
      <w:r w:rsidRPr="00237984">
        <w:rPr>
          <w:spacing w:val="-4"/>
        </w:rPr>
        <w:t xml:space="preserve"> </w:t>
      </w:r>
      <w:r>
        <w:t>Modeling</w:t>
      </w:r>
      <w:r w:rsidRPr="00237984">
        <w:rPr>
          <w:spacing w:val="-3"/>
        </w:rPr>
        <w:t xml:space="preserve"> </w:t>
      </w:r>
      <w:r>
        <w:t>Approach.</w:t>
      </w:r>
      <w:r w:rsidRPr="00237984">
        <w:rPr>
          <w:spacing w:val="-4"/>
        </w:rPr>
        <w:t xml:space="preserve"> </w:t>
      </w:r>
      <w:r>
        <w:t>MEAS-FER</w:t>
      </w:r>
      <w:r w:rsidRPr="00237984">
        <w:rPr>
          <w:w w:val="99"/>
        </w:rPr>
        <w:t xml:space="preserve"> </w:t>
      </w:r>
      <w:r>
        <w:t>Graduate</w:t>
      </w:r>
      <w:r w:rsidRPr="00237984">
        <w:rPr>
          <w:spacing w:val="-6"/>
        </w:rPr>
        <w:t xml:space="preserve"> </w:t>
      </w:r>
      <w:r>
        <w:t>Student</w:t>
      </w:r>
      <w:r w:rsidRPr="00237984">
        <w:rPr>
          <w:spacing w:val="-6"/>
        </w:rPr>
        <w:t xml:space="preserve"> </w:t>
      </w:r>
      <w:r>
        <w:t>Joint</w:t>
      </w:r>
      <w:r w:rsidRPr="00237984">
        <w:rPr>
          <w:spacing w:val="-5"/>
        </w:rPr>
        <w:t xml:space="preserve"> </w:t>
      </w:r>
      <w:r>
        <w:t>Symposium,</w:t>
      </w:r>
      <w:r w:rsidRPr="00237984">
        <w:rPr>
          <w:spacing w:val="-6"/>
        </w:rPr>
        <w:t xml:space="preserve"> </w:t>
      </w:r>
      <w:r>
        <w:t>North</w:t>
      </w:r>
      <w:r w:rsidRPr="00237984">
        <w:rPr>
          <w:spacing w:val="-6"/>
        </w:rPr>
        <w:t xml:space="preserve"> </w:t>
      </w:r>
      <w:r>
        <w:t>Carolina</w:t>
      </w:r>
      <w:r w:rsidRPr="00237984">
        <w:rPr>
          <w:spacing w:val="-5"/>
        </w:rPr>
        <w:t xml:space="preserve"> </w:t>
      </w:r>
      <w:r>
        <w:t>State</w:t>
      </w:r>
      <w:r w:rsidRPr="00237984">
        <w:rPr>
          <w:spacing w:val="-6"/>
        </w:rPr>
        <w:t xml:space="preserve"> </w:t>
      </w:r>
      <w:r>
        <w:t>University.</w:t>
      </w:r>
      <w:r w:rsidRPr="00237984">
        <w:rPr>
          <w:spacing w:val="-6"/>
        </w:rPr>
        <w:t xml:space="preserve"> </w:t>
      </w:r>
      <w:r>
        <w:t>Raleigh,</w:t>
      </w:r>
      <w:r w:rsidRPr="00237984">
        <w:rPr>
          <w:spacing w:val="-5"/>
        </w:rPr>
        <w:t xml:space="preserve"> </w:t>
      </w:r>
      <w:r>
        <w:t>NC.</w:t>
      </w:r>
    </w:p>
    <w:p w14:paraId="5CA9EF0C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</w:t>
      </w:r>
      <w:r>
        <w:t>.,</w:t>
      </w:r>
      <w:r w:rsidRPr="00237984">
        <w:rPr>
          <w:spacing w:val="-3"/>
        </w:rPr>
        <w:t xml:space="preserve"> </w:t>
      </w:r>
      <w:r>
        <w:t>2011.</w:t>
      </w:r>
      <w:r w:rsidRPr="00237984">
        <w:rPr>
          <w:spacing w:val="-3"/>
        </w:rPr>
        <w:t xml:space="preserve"> </w:t>
      </w:r>
      <w:r>
        <w:t>Hong</w:t>
      </w:r>
      <w:r w:rsidRPr="00237984">
        <w:rPr>
          <w:spacing w:val="-3"/>
        </w:rPr>
        <w:t xml:space="preserve"> </w:t>
      </w:r>
      <w:r>
        <w:t>Kong</w:t>
      </w:r>
      <w:r w:rsidRPr="00237984">
        <w:rPr>
          <w:spacing w:val="-3"/>
        </w:rPr>
        <w:t xml:space="preserve"> </w:t>
      </w:r>
      <w:r>
        <w:t>University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Science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3"/>
        </w:rPr>
        <w:t xml:space="preserve"> </w:t>
      </w:r>
      <w:r>
        <w:t>Technology</w:t>
      </w:r>
      <w:r w:rsidRPr="00237984">
        <w:rPr>
          <w:spacing w:val="-3"/>
        </w:rPr>
        <w:t xml:space="preserve"> </w:t>
      </w:r>
      <w:r>
        <w:t>Ocean</w:t>
      </w:r>
      <w:r w:rsidRPr="00237984">
        <w:rPr>
          <w:spacing w:val="-3"/>
        </w:rPr>
        <w:t xml:space="preserve"> </w:t>
      </w:r>
      <w:r>
        <w:t>Modeling</w:t>
      </w:r>
      <w:r w:rsidRPr="00237984">
        <w:rPr>
          <w:spacing w:val="-4"/>
        </w:rPr>
        <w:t xml:space="preserve"> </w:t>
      </w:r>
      <w:r>
        <w:t>Training Workshop.</w:t>
      </w:r>
      <w:r w:rsidRPr="00237984">
        <w:rPr>
          <w:spacing w:val="-2"/>
        </w:rPr>
        <w:t xml:space="preserve"> </w:t>
      </w:r>
      <w:r>
        <w:t>Hong</w:t>
      </w:r>
      <w:r w:rsidRPr="00237984">
        <w:rPr>
          <w:spacing w:val="-1"/>
        </w:rPr>
        <w:t xml:space="preserve"> </w:t>
      </w:r>
      <w:r>
        <w:t>Kong.</w:t>
      </w:r>
    </w:p>
    <w:p w14:paraId="6AA5FF6F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4"/>
        </w:rPr>
        <w:t xml:space="preserve"> </w:t>
      </w:r>
      <w:r>
        <w:t>Numerical</w:t>
      </w:r>
      <w:r w:rsidRPr="00237984">
        <w:rPr>
          <w:spacing w:val="-4"/>
        </w:rPr>
        <w:t xml:space="preserve"> </w:t>
      </w:r>
      <w:r>
        <w:t>Simulation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Float</w:t>
      </w:r>
      <w:r w:rsidRPr="00237984">
        <w:rPr>
          <w:spacing w:val="-4"/>
        </w:rPr>
        <w:t xml:space="preserve"> </w:t>
      </w:r>
      <w:r>
        <w:t>Trajectories</w:t>
      </w:r>
      <w:r w:rsidRPr="00237984">
        <w:rPr>
          <w:spacing w:val="-4"/>
        </w:rPr>
        <w:t xml:space="preserve"> </w:t>
      </w:r>
      <w:r>
        <w:t>near</w:t>
      </w:r>
      <w:r w:rsidRPr="00237984">
        <w:rPr>
          <w:spacing w:val="-4"/>
        </w:rPr>
        <w:t xml:space="preserve"> </w:t>
      </w:r>
      <w:r>
        <w:t>Green</w:t>
      </w:r>
      <w:r w:rsidRPr="00237984">
        <w:rPr>
          <w:spacing w:val="-4"/>
        </w:rPr>
        <w:t xml:space="preserve"> </w:t>
      </w:r>
      <w:r>
        <w:t>Tide</w:t>
      </w:r>
      <w:r w:rsidRPr="00237984">
        <w:rPr>
          <w:w w:val="99"/>
        </w:rPr>
        <w:t xml:space="preserve"> </w:t>
      </w:r>
      <w:r>
        <w:t>Source</w:t>
      </w:r>
      <w:r w:rsidRPr="00237984">
        <w:rPr>
          <w:spacing w:val="-6"/>
        </w:rPr>
        <w:t xml:space="preserve"> </w:t>
      </w:r>
      <w:r>
        <w:t>Area-Jiangsu</w:t>
      </w:r>
      <w:r w:rsidRPr="00237984">
        <w:rPr>
          <w:spacing w:val="-5"/>
        </w:rPr>
        <w:t xml:space="preserve"> </w:t>
      </w:r>
      <w:r>
        <w:t>coast.</w:t>
      </w:r>
      <w:r w:rsidRPr="00237984">
        <w:rPr>
          <w:spacing w:val="-5"/>
        </w:rPr>
        <w:t xml:space="preserve"> </w:t>
      </w:r>
      <w:r>
        <w:t>Harmful</w:t>
      </w:r>
      <w:r w:rsidRPr="00237984">
        <w:rPr>
          <w:spacing w:val="-6"/>
        </w:rPr>
        <w:t xml:space="preserve"> </w:t>
      </w:r>
      <w:r>
        <w:t>Algal</w:t>
      </w:r>
      <w:r w:rsidRPr="00237984">
        <w:rPr>
          <w:spacing w:val="-5"/>
        </w:rPr>
        <w:t xml:space="preserve"> </w:t>
      </w:r>
      <w:r>
        <w:t>Blooms</w:t>
      </w:r>
      <w:r w:rsidRPr="00237984">
        <w:rPr>
          <w:spacing w:val="-5"/>
        </w:rPr>
        <w:t xml:space="preserve"> </w:t>
      </w:r>
      <w:r>
        <w:t>973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6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Chongqing,</w:t>
      </w:r>
      <w:r w:rsidRPr="00237984">
        <w:rPr>
          <w:spacing w:val="-5"/>
        </w:rPr>
        <w:t xml:space="preserve"> </w:t>
      </w:r>
      <w:r>
        <w:t>China.</w:t>
      </w:r>
    </w:p>
    <w:p w14:paraId="1CA286C8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6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5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2010.</w:t>
      </w:r>
      <w:r w:rsidRPr="00237984">
        <w:rPr>
          <w:spacing w:val="-5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transport</w:t>
      </w:r>
      <w:r w:rsidRPr="00237984">
        <w:rPr>
          <w:spacing w:val="-5"/>
        </w:rPr>
        <w:t xml:space="preserve"> </w:t>
      </w:r>
      <w:r>
        <w:t>along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w w:val="99"/>
        </w:rPr>
        <w:t xml:space="preserve"> </w:t>
      </w:r>
      <w:r>
        <w:t>shelves.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Key</w:t>
      </w:r>
      <w:r w:rsidRPr="00237984">
        <w:rPr>
          <w:spacing w:val="-5"/>
        </w:rPr>
        <w:t xml:space="preserve"> </w:t>
      </w:r>
      <w:r>
        <w:t>Estuaries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China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5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Qingdao,</w:t>
      </w:r>
      <w:r w:rsidRPr="00237984">
        <w:rPr>
          <w:spacing w:val="-5"/>
        </w:rPr>
        <w:t xml:space="preserve"> </w:t>
      </w:r>
      <w:r>
        <w:t>China.</w:t>
      </w:r>
    </w:p>
    <w:p w14:paraId="464D1EA7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et</w:t>
      </w:r>
      <w:r w:rsidRPr="00237984">
        <w:rPr>
          <w:spacing w:val="-3"/>
        </w:rPr>
        <w:t xml:space="preserve"> </w:t>
      </w:r>
      <w:r>
        <w:t>al.,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3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2</w:t>
      </w:r>
      <w:r w:rsidRPr="00237984">
        <w:rPr>
          <w:position w:val="11"/>
          <w:sz w:val="16"/>
        </w:rPr>
        <w:t>nd</w:t>
      </w:r>
      <w:r w:rsidRPr="00237984">
        <w:rPr>
          <w:spacing w:val="16"/>
          <w:position w:val="11"/>
          <w:sz w:val="16"/>
        </w:rPr>
        <w:t xml:space="preserve"> </w:t>
      </w:r>
      <w:r>
        <w:t>China-Italy</w:t>
      </w:r>
      <w:r w:rsidRPr="00237984">
        <w:rPr>
          <w:spacing w:val="-3"/>
        </w:rPr>
        <w:t xml:space="preserve"> </w:t>
      </w:r>
      <w:r>
        <w:t>Scientific</w:t>
      </w:r>
      <w:r w:rsidRPr="00237984">
        <w:rPr>
          <w:spacing w:val="-4"/>
        </w:rPr>
        <w:t xml:space="preserve"> </w:t>
      </w:r>
      <w:r>
        <w:t>Workshop</w:t>
      </w:r>
      <w:r w:rsidRPr="00237984">
        <w:rPr>
          <w:spacing w:val="-3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Operational</w:t>
      </w:r>
      <w:r w:rsidRPr="00237984">
        <w:rPr>
          <w:w w:val="99"/>
        </w:rPr>
        <w:t xml:space="preserve"> </w:t>
      </w:r>
      <w:r>
        <w:t>Oceanography</w:t>
      </w:r>
      <w:r w:rsidRPr="00237984">
        <w:rPr>
          <w:spacing w:val="-6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Climate</w:t>
      </w:r>
      <w:r w:rsidRPr="00237984">
        <w:rPr>
          <w:spacing w:val="-5"/>
        </w:rPr>
        <w:t xml:space="preserve"> </w:t>
      </w:r>
      <w:r>
        <w:t>Change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shelf</w:t>
      </w:r>
      <w:r w:rsidRPr="00237984">
        <w:rPr>
          <w:spacing w:val="-5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coastal</w:t>
      </w:r>
      <w:r w:rsidRPr="00237984">
        <w:rPr>
          <w:spacing w:val="-5"/>
        </w:rPr>
        <w:t xml:space="preserve"> </w:t>
      </w:r>
      <w:r>
        <w:t>seas.</w:t>
      </w:r>
      <w:r w:rsidRPr="00237984">
        <w:rPr>
          <w:spacing w:val="-5"/>
        </w:rPr>
        <w:t xml:space="preserve"> </w:t>
      </w:r>
      <w:r>
        <w:t>Shanghai,</w:t>
      </w:r>
      <w:r w:rsidRPr="00237984">
        <w:rPr>
          <w:spacing w:val="-5"/>
        </w:rPr>
        <w:t xml:space="preserve"> </w:t>
      </w:r>
      <w:r>
        <w:t>China.</w:t>
      </w:r>
    </w:p>
    <w:p w14:paraId="79C4EA08" w14:textId="179DB3DA" w:rsidR="008F495B" w:rsidRDefault="008F495B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2009.</w:t>
      </w:r>
      <w:r w:rsidRPr="00237984">
        <w:rPr>
          <w:spacing w:val="-5"/>
        </w:rPr>
        <w:t xml:space="preserve"> </w:t>
      </w:r>
      <w:r>
        <w:t>Simulation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River-derived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4"/>
        </w:rPr>
        <w:t xml:space="preserve"> </w:t>
      </w:r>
      <w:r>
        <w:t>transport</w:t>
      </w:r>
      <w:r w:rsidRPr="00237984">
        <w:rPr>
          <w:w w:val="99"/>
        </w:rPr>
        <w:t xml:space="preserve"> </w:t>
      </w:r>
      <w:r>
        <w:t>over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spacing w:val="-4"/>
        </w:rPr>
        <w:t xml:space="preserve"> </w:t>
      </w:r>
      <w:r>
        <w:t>shelf.</w:t>
      </w:r>
      <w:r w:rsidRPr="00237984">
        <w:rPr>
          <w:spacing w:val="-5"/>
        </w:rPr>
        <w:t xml:space="preserve"> </w:t>
      </w:r>
      <w:r>
        <w:t>Workshop</w:t>
      </w:r>
      <w:r w:rsidRPr="00237984">
        <w:rPr>
          <w:spacing w:val="-5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Chinese</w:t>
      </w:r>
      <w:r w:rsidRPr="00237984">
        <w:rPr>
          <w:spacing w:val="-5"/>
        </w:rPr>
        <w:t xml:space="preserve"> </w:t>
      </w:r>
      <w:r>
        <w:t>Muddy</w:t>
      </w:r>
      <w:r w:rsidRPr="00237984">
        <w:rPr>
          <w:spacing w:val="-5"/>
        </w:rPr>
        <w:t xml:space="preserve"> </w:t>
      </w:r>
      <w:r>
        <w:t>Coasts and</w:t>
      </w:r>
      <w:r w:rsidRPr="00237984">
        <w:rPr>
          <w:spacing w:val="-6"/>
        </w:rPr>
        <w:t xml:space="preserve"> </w:t>
      </w:r>
      <w:r>
        <w:t>Estuaries.</w:t>
      </w:r>
      <w:r w:rsidRPr="00237984">
        <w:rPr>
          <w:spacing w:val="-6"/>
        </w:rPr>
        <w:t xml:space="preserve"> </w:t>
      </w:r>
      <w:r>
        <w:t>Nanning,</w:t>
      </w:r>
      <w:r w:rsidRPr="00237984">
        <w:rPr>
          <w:spacing w:val="-6"/>
        </w:rPr>
        <w:t xml:space="preserve"> </w:t>
      </w:r>
      <w:r>
        <w:t>China.</w:t>
      </w:r>
    </w:p>
    <w:p w14:paraId="1792E76C" w14:textId="77777777" w:rsidR="008F495B" w:rsidRDefault="008F495B" w:rsidP="008F495B">
      <w:pPr>
        <w:pStyle w:val="BodyText"/>
        <w:tabs>
          <w:tab w:val="left" w:pos="819"/>
        </w:tabs>
        <w:spacing w:before="4" w:line="274" w:lineRule="exact"/>
        <w:ind w:right="493"/>
        <w:sectPr w:rsidR="008F495B" w:rsidSect="005F2F5D">
          <w:type w:val="continuous"/>
          <w:pgSz w:w="11900" w:h="16840"/>
          <w:pgMar w:top="1380" w:right="960" w:bottom="280" w:left="980" w:header="720" w:footer="720" w:gutter="0"/>
          <w:cols w:space="720"/>
        </w:sectPr>
      </w:pPr>
    </w:p>
    <w:p w14:paraId="1B1D4C41" w14:textId="77777777" w:rsidR="005F2F5D" w:rsidRDefault="005F2F5D" w:rsidP="00220233">
      <w:pPr>
        <w:pStyle w:val="Heading1"/>
        <w:spacing w:before="118"/>
        <w:ind w:left="0"/>
        <w:rPr>
          <w:b w:val="0"/>
          <w:bCs w:val="0"/>
        </w:rPr>
      </w:pPr>
      <w:r>
        <w:rPr>
          <w:u w:val="single" w:color="000000"/>
        </w:rPr>
        <w:lastRenderedPageBreak/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4E032A89" w14:textId="77777777" w:rsidR="005F2F5D" w:rsidRDefault="005F2F5D" w:rsidP="005F2F5D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5F2F5D" w14:paraId="356AAD88" w14:textId="77777777" w:rsidTr="00F2350A">
        <w:trPr>
          <w:trHeight w:hRule="exact" w:val="66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A83AA33" w14:textId="77777777" w:rsidR="005F2F5D" w:rsidRDefault="005F2F5D" w:rsidP="00B034EB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58255DF6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2C9294BD" w14:textId="77777777" w:rsidR="005F2F5D" w:rsidRDefault="005F2F5D" w:rsidP="00B034EB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E60DF7E" w14:textId="77777777" w:rsidR="005F2F5D" w:rsidRDefault="005F2F5D" w:rsidP="00B034EB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5F2F5D" w14:paraId="25CC21B0" w14:textId="77777777" w:rsidTr="00B034EB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588FFC31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26CAD013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D9D2E6F" w14:textId="77777777" w:rsidR="005F2F5D" w:rsidRDefault="005F2F5D" w:rsidP="00B034EB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20B47BF" w14:textId="77777777" w:rsidR="005F2F5D" w:rsidRDefault="005F2F5D" w:rsidP="00B034EB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Suyu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Zheyu</w:t>
            </w:r>
          </w:p>
        </w:tc>
      </w:tr>
      <w:tr w:rsidR="005F2F5D" w14:paraId="16D73AD5" w14:textId="77777777" w:rsidTr="00B034EB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335125D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460E40D1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2BD97342" w14:textId="77777777" w:rsidR="005F2F5D" w:rsidRDefault="005F2F5D" w:rsidP="00B034EB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02782F1" w14:textId="77777777" w:rsidR="005F2F5D" w:rsidRDefault="005F2F5D" w:rsidP="00B034EB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5F2F5D" w14:paraId="23270CDF" w14:textId="77777777" w:rsidTr="00B034EB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59F8CAB4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3885469D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BF2CC19" w14:textId="77777777" w:rsidR="005F2F5D" w:rsidRDefault="005F2F5D" w:rsidP="00B034EB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C8CDDD5" w14:textId="77777777" w:rsidR="005F2F5D" w:rsidRDefault="005F2F5D" w:rsidP="00B034EB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Zheyu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Beidou</w:t>
            </w:r>
          </w:p>
        </w:tc>
      </w:tr>
    </w:tbl>
    <w:p w14:paraId="277B8744" w14:textId="40590E38" w:rsidR="00DE1580" w:rsidRDefault="00DE1580" w:rsidP="005F2F5D">
      <w:pPr>
        <w:pStyle w:val="Heading1"/>
        <w:spacing w:before="116"/>
        <w:ind w:left="0"/>
      </w:pPr>
    </w:p>
    <w:sectPr w:rsidR="00DE1580" w:rsidSect="005F2F5D">
      <w:pgSz w:w="11900" w:h="16840"/>
      <w:pgMar w:top="138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0CB44" w14:textId="77777777" w:rsidR="007A6A2F" w:rsidRDefault="007A6A2F" w:rsidP="005F2F5D">
      <w:r>
        <w:separator/>
      </w:r>
    </w:p>
  </w:endnote>
  <w:endnote w:type="continuationSeparator" w:id="0">
    <w:p w14:paraId="20FA7542" w14:textId="77777777" w:rsidR="007A6A2F" w:rsidRDefault="007A6A2F" w:rsidP="005F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21E50" w14:textId="77777777" w:rsidR="007A6A2F" w:rsidRDefault="007A6A2F" w:rsidP="005F2F5D">
      <w:r>
        <w:separator/>
      </w:r>
    </w:p>
  </w:footnote>
  <w:footnote w:type="continuationSeparator" w:id="0">
    <w:p w14:paraId="003D2128" w14:textId="77777777" w:rsidR="007A6A2F" w:rsidRDefault="007A6A2F" w:rsidP="005F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7FB"/>
    <w:multiLevelType w:val="hybridMultilevel"/>
    <w:tmpl w:val="76507EFE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nsid w:val="1CFD3C79"/>
    <w:multiLevelType w:val="multilevel"/>
    <w:tmpl w:val="1D52257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230CB"/>
    <w:multiLevelType w:val="multilevel"/>
    <w:tmpl w:val="71148C7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703AF"/>
    <w:multiLevelType w:val="multilevel"/>
    <w:tmpl w:val="71148C7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374D1"/>
    <w:multiLevelType w:val="hybridMultilevel"/>
    <w:tmpl w:val="AD38E9AA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138E1"/>
    <w:multiLevelType w:val="hybridMultilevel"/>
    <w:tmpl w:val="71148C7C"/>
    <w:lvl w:ilvl="0" w:tplc="3E3E36FE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E1580"/>
    <w:rsid w:val="000469A0"/>
    <w:rsid w:val="00072BF6"/>
    <w:rsid w:val="001F47B8"/>
    <w:rsid w:val="00220233"/>
    <w:rsid w:val="0022429F"/>
    <w:rsid w:val="00233830"/>
    <w:rsid w:val="00237984"/>
    <w:rsid w:val="00241B1A"/>
    <w:rsid w:val="002A03CD"/>
    <w:rsid w:val="003135D4"/>
    <w:rsid w:val="00343349"/>
    <w:rsid w:val="00346341"/>
    <w:rsid w:val="00361C5E"/>
    <w:rsid w:val="0039344D"/>
    <w:rsid w:val="00396642"/>
    <w:rsid w:val="003A5F5D"/>
    <w:rsid w:val="003E191C"/>
    <w:rsid w:val="004D032E"/>
    <w:rsid w:val="0053041C"/>
    <w:rsid w:val="005E6C50"/>
    <w:rsid w:val="005F2F5D"/>
    <w:rsid w:val="006A1E90"/>
    <w:rsid w:val="006E682D"/>
    <w:rsid w:val="007A6A2F"/>
    <w:rsid w:val="00805E4F"/>
    <w:rsid w:val="00805EAB"/>
    <w:rsid w:val="008A58C2"/>
    <w:rsid w:val="008F495B"/>
    <w:rsid w:val="00905A57"/>
    <w:rsid w:val="00B17657"/>
    <w:rsid w:val="00B723CC"/>
    <w:rsid w:val="00B86AED"/>
    <w:rsid w:val="00C04E17"/>
    <w:rsid w:val="00CE667B"/>
    <w:rsid w:val="00DC1645"/>
    <w:rsid w:val="00DD6159"/>
    <w:rsid w:val="00DE1580"/>
    <w:rsid w:val="00E61E89"/>
    <w:rsid w:val="00EC70E7"/>
    <w:rsid w:val="00F2350A"/>
    <w:rsid w:val="00F660E0"/>
    <w:rsid w:val="00FB6501"/>
    <w:rsid w:val="00FC05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1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F5D"/>
  </w:style>
  <w:style w:type="paragraph" w:styleId="Footer">
    <w:name w:val="footer"/>
    <w:basedOn w:val="Normal"/>
    <w:link w:val="FooterChar"/>
    <w:uiPriority w:val="99"/>
    <w:unhideWhenUsed/>
    <w:rsid w:val="005F2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1007</Words>
  <Characters>5744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Xiangming Zeng</cp:lastModifiedBy>
  <cp:revision>4</cp:revision>
  <cp:lastPrinted>2016-10-16T14:54:00Z</cp:lastPrinted>
  <dcterms:created xsi:type="dcterms:W3CDTF">2016-10-16T14:54:00Z</dcterms:created>
  <dcterms:modified xsi:type="dcterms:W3CDTF">2016-10-16T14:56:00Z</dcterms:modified>
</cp:coreProperties>
</file>