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44"/>
        </w:rPr>
        <w:t>每周总结报告</w:t>
      </w:r>
    </w:p>
    <w:p>
      <w:pPr>
        <w:spacing w:after="280"/>
        <w:jc w:val="center"/>
      </w:pPr>
      <w:r>
        <w:rPr>
          <w:rFonts w:ascii="Calibri" w:hAnsi="Calibri" w:eastAsia="Microsoft YaHei"/>
          <w:b w:val="0"/>
          <w:color w:val="555555"/>
          <w:sz w:val="24"/>
        </w:rPr>
        <w:t>《墨灯守巷》第二周项目进度总结</w:t>
      </w:r>
    </w:p>
    <w:tbl>
      <w:tblPr>
        <w:tblW w:type="dxa" w:w="9360"/>
        <w:tblLook w:firstColumn="1" w:firstRow="1" w:lastColumn="0" w:lastRow="0" w:noHBand="0" w:noVBand="1" w:val="04A0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组别</w:t>
            </w:r>
          </w:p>
        </w:tc>
        <w:tc>
          <w:tcPr>
            <w:tcW w:type="dxa" w:w="75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第1组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游戏名</w:t>
            </w:r>
          </w:p>
        </w:tc>
        <w:tc>
          <w:tcPr>
            <w:tcW w:type="dxa" w:w="75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墨灯守巷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时间周期</w:t>
            </w:r>
          </w:p>
        </w:tc>
        <w:tc>
          <w:tcPr>
            <w:tcW w:type="dxa" w:w="75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第二周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模块状态</w:t>
      </w:r>
    </w:p>
    <w:tbl>
      <w:tblPr>
        <w:tblW w:type="dxa" w:w="9360"/>
        <w:tblLook w:firstColumn="1" w:firstRow="1" w:lastColumn="0" w:lastRow="0" w:noHBand="0" w:noVBand="1" w:val="04A0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100"/>
        <w:gridCol w:w="1100"/>
        <w:gridCol w:w="1700"/>
        <w:gridCol w:w="5460"/>
      </w:tblGrid>
      <w:tr>
        <w:tc>
          <w:tcPr>
            <w:tcW w:type="dxa" w:w="11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模块状态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负责人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模块</w:t>
            </w:r>
          </w:p>
        </w:tc>
        <w:tc>
          <w:tcPr>
            <w:tcW w:type="dxa" w:w="54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详细说明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进行中</w:t>
            </w:r>
          </w:p>
        </w:tc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黄帝尧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sz w:val="20"/>
              </w:rPr>
              <w:t>怪物逻辑与交互系统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根据项目计划书第二周目标，本周围绕“守灯笼、打敌人、胜负判定”的最小玩法闭环展开开发。主要完成怪物基础逻辑、敌人血条、灯笼交互提示，以及敌人动画接入的 C++ 预留；当前项目已具备敌人攻击灯笼、玩家修复灯笼、波次刷怪、胜利/失败判断等核心规则，并通过 GitHub 与 Git LFS 进行同步管理。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进行中</w:t>
            </w:r>
          </w:p>
        </w:tc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邢增浩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sz w:val="20"/>
              </w:rPr>
              <w:t>主角移动、跳跃与攻击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本周主要负责主角移动、跳跃和攻击相关开发。玩家已具备横板移动、跳跃、普通攻击和基础攻击范围检测能力，可通过鼠标左键或 J 攻击敌人；相关输入与角色动作逻辑为后续接入 Tomoe 主角模型、剑术攻击动画和更完整的战斗反馈打下基础。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已结束</w:t>
            </w:r>
          </w:p>
        </w:tc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黄顺金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sz w:val="20"/>
              </w:rPr>
              <w:t>第一关原型与敌人视觉资源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本周已搭建第一关“灯会街口”原型场景，并接入 Stickman 敌人资源。基础敌人已从占位模型升级为 Stickman 骨骼模型，并具备待机、行走、攻击、受击、死亡等基础动画表现。快速敌人与自爆敌人蓝图也已进行阶段性更新，但仍保留进一步美术区分空间。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进行中</w:t>
            </w:r>
          </w:p>
        </w:tc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张乐钊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sz w:val="20"/>
              </w:rPr>
              <w:t>UI、提示与测试支持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本周已完成 C++ HUD 阶段性显示，包括当前波次、敌人数量、灯笼状态、武器等级、墨点、伤害和攻击范围等信息；新增敌人血条和灯笼修复提示，玩家靠近受损灯笼时会显示 E / F Repair。胜利和失败结果界面已具备重开与退出功能，后续仍需向正式 UMG 界面、美术化 UI 和音效提示推进。</w:t>
            </w:r>
          </w:p>
        </w:tc>
      </w:tr>
      <w:tr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进行中</w:t>
            </w:r>
          </w:p>
        </w:tc>
        <w:tc>
          <w:tcPr>
            <w:tcW w:type="dxa" w:w="11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李远涵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sz w:val="20"/>
              </w:rPr>
              <w:t>技术展示与后续渲染准备</w:t>
            </w:r>
          </w:p>
        </w:tc>
        <w:tc>
          <w:tcPr>
            <w:tcW w:type="dxa" w:w="5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主要配合项目核心闭环完成，暂未进入自定义后处理正式实现阶段。当前灯笼系统已经具备耐久、明暗和颜色变化逻辑，为后续实现“灯笼越暗画面越冷灰、灯笼恢复画面变暖变亮”的后处理联动效果提供了玩法数据基础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本周小结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小组总结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本周开发重点围绕项目计划书中第二周阶段验收标准展开，即完成第一关灰盒原型、玩家攻击、敌人生成、敌人受击与死亡、灯笼耐久系统以及基础胜负判断。当前项目已经形成较完整的第一关最小玩法闭环：敌人会按波次生成并向灯笼移动，攻击灯笼会降低耐久；玩家可以移动、跳跃、攻击敌人、修复灯笼；击败敌人可以获得墨点并提升武器能力；所有灯笼熄灭会失败，清除波次可胜利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在表现层面，本周完成了 Stickman 敌人资源导入与基础动画接入，基础敌人不再只使用占位模型；同时开始导入 Tomoe 主角模型和剑术动画资源，为后续主角替换和战斗表现优化打基础。UI 方面已经具备调试型 HUD、敌人血条、灯笼修复提示和胜负结果界面。版本管理方面，团队已使用 GitHub 与 Git LFS 管理 Unreal 工程和大体积美术资源，并在开发中明确了避免多人同时修改同一 .uasset / .umap 文件的协作规则。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总体来看，第二周目标基本完成，并且部分内容已经超出原计划进入第三周的波次、UI、动画表现和资源替换阶段。当前不足主要集中在：第一关仍偏灰盒与原型状态，UI 仍以 C++ Canvas HUD 为主，音效、粒子、玩家血量、灯火弹、正式暂停菜单和后处理效果尚未完善；快速敌人和自爆敌人的独立美术表现仍需继续区分；主角 Tomoe 的移动动画和攻击动画还需要继续调试。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组员个人小结</w:t>
      </w:r>
    </w:p>
    <w:tbl>
      <w:tblPr>
        <w:tblW w:type="dxa" w:w="9360"/>
        <w:tblLook w:firstColumn="1" w:firstRow="1" w:lastColumn="0" w:lastRow="0" w:noHBand="0" w:noVBand="1" w:val="04A0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组员</w:t>
            </w:r>
          </w:p>
        </w:tc>
        <w:tc>
          <w:tcPr>
            <w:tcW w:type="dxa" w:w="7760"/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</w:rPr>
              <w:t>小结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黄帝尧</w:t>
            </w:r>
          </w:p>
        </w:tc>
        <w:tc>
          <w:tcPr>
            <w:tcW w:type="dxa" w:w="77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本周主要负责怪物逻辑、敌人血条、灯笼交互提示和敌人动画接入的 C++ 预留。围绕第二周“最小玩法闭环”目标，推进敌人生成、移动、攻击灯笼、受击死亡、血条显示、修复提示和动画接口预留等内容，确保第一关原型能够形成可运行的守护玩法。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邢增浩</w:t>
            </w:r>
          </w:p>
        </w:tc>
        <w:tc>
          <w:tcPr>
            <w:tcW w:type="dxa" w:w="77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本周主要负责主角移动、跳跃和攻击的开发。完成并完善横板角色移动、跳跃输入、普通攻击触发和攻击检测等基础能力，使玩家可以在第一关原型中完成移动、躲避和攻击敌人的核心操作。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黄顺金</w:t>
            </w:r>
          </w:p>
        </w:tc>
        <w:tc>
          <w:tcPr>
            <w:tcW w:type="dxa" w:w="77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本周主要负责关卡原型和美术资源接入。完成第一关灰盒场景的基础搭建，整理并导入 Stickman 敌人资源，调整基础敌人外观和动画表现，使敌人从占位模型过渡到可展示的骨骼模型效果。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张乐钊</w:t>
            </w:r>
          </w:p>
        </w:tc>
        <w:tc>
          <w:tcPr>
            <w:tcW w:type="dxa" w:w="77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本周主要关注 UI、提示、测试和运行反馈。当前 HUD 已能显示波次、敌人、灯笼、武器和墨点等关键状态，胜负结果界面、敌人血条和灯笼修复提示也已能辅助玩家理解当前战斗情况，后续将继续向正式 UMG UI 和音效提示完善。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李远涵</w:t>
            </w:r>
          </w:p>
        </w:tc>
        <w:tc>
          <w:tcPr>
            <w:tcW w:type="dxa" w:w="77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周主要配合核心玩法闭环与后续技术展示准备。虽然自定义后处理尚未正式实现，但灯笼耐久、明暗变化和颜色反馈已经具备基础数据来源，后续可以在此基础上继续实现灯笼状态与画面冷暖、饱和度和暗角变化的联动效果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小组讨论纪要和必要截图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sz w:val="22"/>
        </w:rPr>
        <w:t>本周讨论确定继续以“最小玩法闭环”为优先目标，先保证玩家、敌人、灯笼、波次和胜负判断可以完整运行，再逐步替换美术、动画、UI、音效和后处理效果。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sz w:val="22"/>
        </w:rPr>
        <w:t>团队明确了 C++ 与蓝图/资源分工：C++ 侧主要负责玩家攻击、敌人逻辑、灯笼耐久、波次刷怪、胜负判定、HUD 和交互提示；蓝图和资源侧主要负责敌人外观、主角模型、动画资源、关卡摆放和视觉表现。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sz w:val="22"/>
        </w:rPr>
        <w:t>为避免 Git LFS 冲突，讨论并确定协作规则：同一时间不要两个人同时修改同一个 .uasset 或 .umap 文件。尤其是 BP_ModengEnemy、BP_ModengFastEnemy、BP_ModengExploderEnemy、L_Level01_Street 以及 Content/__ExternalActors__ 下的关卡外部 Actor 文件，修改前需要先在群里说明“锁定”对应资源，提交推送后其他成员再拉取继续工作。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sz w:val="22"/>
        </w:rPr>
        <w:t>本周 GitHub 仓库已同步多次更新，主要提交包括敌人 Stickman 资源接入、基础敌人动画改进、敌人血条与灯笼修复提示、项目 README 与交接文档更新、Tomoe 主角资源和战斗动画资源接入等。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截图建议</w:t>
      </w:r>
    </w:p>
    <w:tbl>
      <w:tblPr>
        <w:tblW w:type="dxa" w:w="9360"/>
        <w:tblLook w:firstColumn="1" w:firstRow="1" w:lastColumn="0" w:lastRow="0" w:noHBand="0" w:noVBand="1" w:val="04A0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7860"/>
      </w:tblGrid>
      <w:tr>
        <w:tc>
          <w:tcPr>
            <w:tcW w:type="dxa" w:w="1500"/>
            <w:vAlign w:val="center"/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1"/>
              </w:rPr>
              <w:t>序号</w:t>
            </w:r>
          </w:p>
        </w:tc>
        <w:tc>
          <w:tcPr>
            <w:tcW w:type="dxa" w:w="7860"/>
            <w:vAlign w:val="center"/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1"/>
              </w:rPr>
              <w:t>截图内容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1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第一关灰盒场景运行截图。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2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玩家攻击敌人截图。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3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敌人血条显示截图。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4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灯笼受损后显示 E / F Repair 提示截图。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5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胜利或失败结果界面截图。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6</w:t>
            </w:r>
          </w:p>
        </w:tc>
        <w:tc>
          <w:tcPr>
            <w:tcW w:type="dxa" w:w="78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Stickman 敌人动画或 Tomoe 主角模型接入截图。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8"/>
      </w:rPr>
      <w:t>第1组 | Unreal Engine 5.7 项目周报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6666"/>
        <w:sz w:val="18"/>
      </w:rPr>
      <w:t>《墨灯守巷》第二周工作总结报告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