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A3" w:rsidRDefault="000E55D6" w:rsidP="001F63A3">
      <w:r>
        <w:rPr>
          <w:rFonts w:hint="eastAsia"/>
        </w:rPr>
        <w:t>功能</w:t>
      </w:r>
      <w:r w:rsidR="001F63A3">
        <w:rPr>
          <w:rFonts w:hint="eastAsia"/>
        </w:rPr>
        <w:t>一</w:t>
      </w:r>
      <w:r w:rsidR="001F63A3">
        <w:rPr>
          <w:rFonts w:hint="eastAsia"/>
        </w:rPr>
        <w:t xml:space="preserve"> </w:t>
      </w:r>
      <w:r w:rsidR="001F63A3">
        <w:rPr>
          <w:rFonts w:hint="eastAsia"/>
        </w:rPr>
        <w:t>服务器系统</w:t>
      </w:r>
    </w:p>
    <w:p w:rsidR="009A5F06" w:rsidRDefault="009A5F06" w:rsidP="001F63A3">
      <w:r w:rsidRPr="009A5F06">
        <w:rPr>
          <w:rFonts w:hint="eastAsia"/>
        </w:rPr>
        <w:t>服务器端：</w:t>
      </w:r>
    </w:p>
    <w:p w:rsidR="001F63A3" w:rsidRDefault="001F63A3" w:rsidP="001F63A3">
      <w:pPr>
        <w:pStyle w:val="a5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  <w:rPr>
          <w:rFonts w:cs="Times New Roman"/>
        </w:rPr>
      </w:pPr>
      <w:r>
        <w:rPr>
          <w:rFonts w:cs="Times New Roman" w:hint="eastAsia"/>
        </w:rPr>
        <w:t>小区和档案信息的建立</w:t>
      </w:r>
    </w:p>
    <w:p w:rsidR="001F63A3" w:rsidRDefault="001F63A3" w:rsidP="001F63A3">
      <w:pPr>
        <w:pStyle w:val="a5"/>
        <w:ind w:left="450" w:firstLineChars="0" w:firstLine="0"/>
        <w:rPr>
          <w:rFonts w:cs="Times New Roman" w:hint="eastAsia"/>
        </w:rPr>
      </w:pPr>
      <w:r>
        <w:rPr>
          <w:rFonts w:cs="Times New Roman" w:hint="eastAsia"/>
        </w:rPr>
        <w:t>由安检人员人工摸查小区信息，包含街道，小区名称，楼，单元，楼层，楼层户数，摸查回来后再服务器提供的功能中录入相关信息，录入信息后批量生成档案。</w:t>
      </w:r>
    </w:p>
    <w:p w:rsidR="00704EC4" w:rsidRDefault="00704EC4" w:rsidP="001F63A3">
      <w:pPr>
        <w:pStyle w:val="a5"/>
        <w:ind w:left="450" w:firstLineChars="0" w:firstLine="0"/>
        <w:rPr>
          <w:rFonts w:cs="Times New Roman"/>
        </w:rPr>
      </w:pPr>
      <w:r>
        <w:rPr>
          <w:rFonts w:cs="Times New Roman" w:hint="eastAsia"/>
        </w:rPr>
        <w:t>街道，楼号形成树状结构</w:t>
      </w:r>
    </w:p>
    <w:p w:rsidR="001F63A3" w:rsidRDefault="001F63A3" w:rsidP="001F63A3">
      <w:pPr>
        <w:pStyle w:val="a5"/>
        <w:ind w:left="450" w:firstLineChars="0" w:firstLine="0"/>
      </w:pPr>
      <w:r>
        <w:rPr>
          <w:rFonts w:cs="Times New Roman" w:hint="eastAsia"/>
        </w:rPr>
        <w:t>需要考虑楼和单元的规则性。</w:t>
      </w:r>
      <w:r>
        <w:rPr>
          <w:rFonts w:hint="eastAsia"/>
        </w:rPr>
        <w:t>例如某些小区以</w:t>
      </w:r>
      <w:r>
        <w:rPr>
          <w:rFonts w:hint="eastAsia"/>
        </w:rPr>
        <w:t>a,b,c</w:t>
      </w:r>
      <w:r>
        <w:rPr>
          <w:rFonts w:hint="eastAsia"/>
        </w:rPr>
        <w:t>来作为楼号</w:t>
      </w:r>
      <w:r>
        <w:rPr>
          <w:rFonts w:cs="Times New Roman"/>
        </w:rPr>
        <w:br/>
      </w:r>
      <w:r w:rsidRPr="00C92A61">
        <w:rPr>
          <w:rFonts w:cs="Times New Roman" w:hint="eastAsia"/>
        </w:rPr>
        <w:t>小区，街道的建立，是否参照</w:t>
      </w:r>
      <w:r w:rsidRPr="00C92A61">
        <w:rPr>
          <w:rFonts w:cs="Times New Roman" w:hint="eastAsia"/>
        </w:rPr>
        <w:t>IC</w:t>
      </w:r>
      <w:r w:rsidRPr="00C92A61">
        <w:rPr>
          <w:rFonts w:hint="eastAsia"/>
        </w:rPr>
        <w:t>卡模式中的建立方式，小区编号，街道号考虑是否保留</w:t>
      </w:r>
      <w:r w:rsidRPr="00C92A61">
        <w:rPr>
          <w:rFonts w:cs="Times New Roman" w:hint="eastAsia"/>
        </w:rPr>
        <w:t>。</w:t>
      </w:r>
    </w:p>
    <w:p w:rsidR="001F63A3" w:rsidRDefault="001F63A3" w:rsidP="001F63A3">
      <w:pPr>
        <w:pStyle w:val="a5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  <w:rPr>
          <w:rFonts w:cs="Times New Roman"/>
        </w:rPr>
      </w:pPr>
      <w:r>
        <w:rPr>
          <w:rFonts w:cs="Times New Roman" w:hint="eastAsia"/>
        </w:rPr>
        <w:t>计划任务的生成</w:t>
      </w:r>
    </w:p>
    <w:p w:rsidR="001F63A3" w:rsidRDefault="001F63A3" w:rsidP="001F63A3">
      <w:pPr>
        <w:pStyle w:val="a5"/>
        <w:ind w:left="450" w:firstLineChars="0" w:firstLine="0"/>
        <w:rPr>
          <w:rFonts w:cs="Times New Roman"/>
        </w:rPr>
      </w:pPr>
      <w:r>
        <w:rPr>
          <w:rFonts w:cs="Times New Roman" w:hint="eastAsia"/>
        </w:rPr>
        <w:t>操作人员通过服务器系统生成安检计划任务。</w:t>
      </w:r>
    </w:p>
    <w:p w:rsidR="001F63A3" w:rsidRDefault="001F63A3" w:rsidP="001F63A3">
      <w:pPr>
        <w:pStyle w:val="a5"/>
        <w:ind w:left="450" w:firstLineChars="0" w:firstLine="0"/>
      </w:pPr>
      <w:r>
        <w:rPr>
          <w:rFonts w:cs="Times New Roman" w:hint="eastAsia"/>
        </w:rPr>
        <w:t>目前任务分配为整体分配，例如本次任务检查</w:t>
      </w:r>
      <w:r>
        <w:rPr>
          <w:rFonts w:cs="Times New Roman" w:hint="eastAsia"/>
        </w:rPr>
        <w:t xml:space="preserve">a </w:t>
      </w:r>
      <w:r>
        <w:rPr>
          <w:rFonts w:cs="Times New Roman" w:hint="eastAsia"/>
        </w:rPr>
        <w:t>小区</w:t>
      </w:r>
      <w:r>
        <w:rPr>
          <w:rFonts w:cs="Times New Roman" w:hint="eastAsia"/>
        </w:rPr>
        <w:t>500</w:t>
      </w:r>
      <w:r>
        <w:rPr>
          <w:rFonts w:cs="Times New Roman" w:hint="eastAsia"/>
        </w:rPr>
        <w:t>户，只生成一个计划任务，所有安检人员平板同下载都为同一份任务，人员的安检工作通过公告进行通知。</w:t>
      </w:r>
    </w:p>
    <w:p w:rsidR="00896FDE" w:rsidRDefault="001F63A3" w:rsidP="00896FDE">
      <w:pPr>
        <w:pStyle w:val="a5"/>
        <w:ind w:left="450" w:firstLineChars="0" w:firstLine="0"/>
      </w:pPr>
      <w:r>
        <w:rPr>
          <w:rFonts w:hint="eastAsia"/>
        </w:rPr>
        <w:t>第二阶段实现到工作计划分派到人员，需考虑程序兼容处理。</w:t>
      </w:r>
    </w:p>
    <w:p w:rsidR="003C22B2" w:rsidRDefault="003C22B2" w:rsidP="003C22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文件接收</w:t>
      </w:r>
    </w:p>
    <w:p w:rsidR="003C22B2" w:rsidRDefault="003C22B2" w:rsidP="003C22B2">
      <w:pPr>
        <w:pStyle w:val="a5"/>
        <w:ind w:left="450" w:firstLineChars="0" w:firstLine="0"/>
      </w:pPr>
      <w:r>
        <w:rPr>
          <w:rFonts w:hint="eastAsia"/>
        </w:rPr>
        <w:t>接收安检人员上传的整份工作文件并进行解析产生数据。</w:t>
      </w:r>
    </w:p>
    <w:p w:rsidR="003C22B2" w:rsidRDefault="003C22B2" w:rsidP="003C22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工单接收</w:t>
      </w:r>
    </w:p>
    <w:p w:rsidR="003A5FAE" w:rsidRDefault="003C22B2" w:rsidP="003A5FAE">
      <w:pPr>
        <w:pStyle w:val="a5"/>
        <w:ind w:left="450" w:firstLineChars="0" w:firstLine="0"/>
      </w:pPr>
      <w:r>
        <w:rPr>
          <w:rFonts w:hint="eastAsia"/>
        </w:rPr>
        <w:t>接收安检人员上传的单份安检单保存。</w:t>
      </w:r>
    </w:p>
    <w:p w:rsidR="00F27755" w:rsidRDefault="00F27755" w:rsidP="00F277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</w:p>
    <w:p w:rsidR="00CC5767" w:rsidRDefault="00B34C38" w:rsidP="00CC5767">
      <w:pPr>
        <w:pStyle w:val="a5"/>
        <w:ind w:left="450" w:firstLineChars="0" w:firstLine="0"/>
      </w:pPr>
      <w:r>
        <w:rPr>
          <w:rFonts w:hint="eastAsia"/>
        </w:rPr>
        <w:t>查询安检</w:t>
      </w:r>
      <w:r w:rsidR="00CC5767">
        <w:rPr>
          <w:rFonts w:hint="eastAsia"/>
        </w:rPr>
        <w:t>明细</w:t>
      </w:r>
      <w:r>
        <w:rPr>
          <w:rFonts w:hint="eastAsia"/>
        </w:rPr>
        <w:t>信息</w:t>
      </w:r>
    </w:p>
    <w:p w:rsidR="00F27755" w:rsidRDefault="00F27755" w:rsidP="00F277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</w:p>
    <w:p w:rsidR="00B34C38" w:rsidRDefault="00B34C38" w:rsidP="00B34C38">
      <w:pPr>
        <w:pStyle w:val="a5"/>
        <w:ind w:left="450" w:firstLineChars="0" w:firstLine="0"/>
      </w:pPr>
      <w:r>
        <w:rPr>
          <w:rFonts w:hint="eastAsia"/>
        </w:rPr>
        <w:t>统计安检工作，统计需求，由张爽采集。</w:t>
      </w:r>
    </w:p>
    <w:p w:rsidR="00F27755" w:rsidRDefault="00F27755" w:rsidP="00F277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日报</w:t>
      </w:r>
      <w:r w:rsidR="00055500">
        <w:rPr>
          <w:rFonts w:hint="eastAsia"/>
        </w:rPr>
        <w:t>查看</w:t>
      </w:r>
    </w:p>
    <w:p w:rsidR="00DA711C" w:rsidRDefault="00DA711C" w:rsidP="00DA711C">
      <w:pPr>
        <w:pStyle w:val="a5"/>
        <w:ind w:left="450" w:firstLineChars="0" w:firstLine="0"/>
      </w:pPr>
      <w:r>
        <w:rPr>
          <w:rFonts w:hint="eastAsia"/>
        </w:rPr>
        <w:t>安检人员使用平板每日要上传个人工作日报，上传后管理人员通过系统可查看。</w:t>
      </w:r>
    </w:p>
    <w:p w:rsidR="003A5FAE" w:rsidRDefault="003A5FAE" w:rsidP="003A5F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公告发送</w:t>
      </w:r>
    </w:p>
    <w:p w:rsidR="003A5FAE" w:rsidRDefault="003A5FAE" w:rsidP="003A5FAE">
      <w:pPr>
        <w:pStyle w:val="a5"/>
        <w:ind w:left="450" w:firstLineChars="0" w:firstLine="0"/>
      </w:pPr>
      <w:r>
        <w:rPr>
          <w:rFonts w:hint="eastAsia"/>
        </w:rPr>
        <w:lastRenderedPageBreak/>
        <w:t>录入公告并发送到平板系统</w:t>
      </w:r>
    </w:p>
    <w:p w:rsidR="003A5FAE" w:rsidRDefault="003A5FAE" w:rsidP="003A5F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维修单发送</w:t>
      </w:r>
    </w:p>
    <w:p w:rsidR="003A5FAE" w:rsidRDefault="003A5FAE" w:rsidP="003A5FAE">
      <w:pPr>
        <w:pStyle w:val="a5"/>
        <w:ind w:left="450" w:firstLineChars="0" w:firstLine="0"/>
      </w:pPr>
      <w:r>
        <w:rPr>
          <w:rFonts w:hint="eastAsia"/>
        </w:rPr>
        <w:t>安检人员如发现某户需进行维修，会发送信息到服务器，服务器再将改信息发送至维修人员平板电脑。</w:t>
      </w:r>
    </w:p>
    <w:p w:rsidR="00772E6C" w:rsidRDefault="00C9498E" w:rsidP="00772E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维修单完成后接收</w:t>
      </w:r>
    </w:p>
    <w:p w:rsidR="00772E6C" w:rsidRDefault="00772E6C" w:rsidP="00772E6C">
      <w:pPr>
        <w:pStyle w:val="a5"/>
        <w:ind w:left="450" w:firstLineChars="0" w:firstLine="0"/>
      </w:pPr>
      <w:r>
        <w:rPr>
          <w:rFonts w:hint="eastAsia"/>
        </w:rPr>
        <w:t>维修完成后，维修人员会点击完成并上传数据至服务器，服务器端需要对数据进行保存</w:t>
      </w:r>
      <w:r>
        <w:rPr>
          <w:rFonts w:hint="eastAsia"/>
        </w:rPr>
        <w:t>/</w:t>
      </w:r>
      <w:r>
        <w:rPr>
          <w:rFonts w:hint="eastAsia"/>
        </w:rPr>
        <w:t>更新处理。</w:t>
      </w:r>
    </w:p>
    <w:p w:rsidR="00687CA0" w:rsidRDefault="00687CA0" w:rsidP="00772E6C">
      <w:pPr>
        <w:pStyle w:val="a5"/>
        <w:ind w:left="450" w:firstLineChars="0" w:firstLine="0"/>
      </w:pPr>
    </w:p>
    <w:p w:rsidR="00687CA0" w:rsidRDefault="00687CA0" w:rsidP="00BC2411"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800720">
        <w:rPr>
          <w:rFonts w:hint="eastAsia"/>
        </w:rPr>
        <w:t>安检</w:t>
      </w:r>
      <w:r>
        <w:rPr>
          <w:rFonts w:hint="eastAsia"/>
        </w:rPr>
        <w:t>平板电脑系统</w:t>
      </w:r>
    </w:p>
    <w:p w:rsidR="001644CD" w:rsidRDefault="001644CD" w:rsidP="001644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登录，退出，修改密码</w:t>
      </w:r>
    </w:p>
    <w:p w:rsidR="001644CD" w:rsidRDefault="00CA0CE2" w:rsidP="001644CD">
      <w:pPr>
        <w:pStyle w:val="a5"/>
        <w:ind w:left="570" w:firstLineChars="0" w:firstLine="0"/>
      </w:pPr>
      <w:r>
        <w:rPr>
          <w:rFonts w:hint="eastAsia"/>
        </w:rPr>
        <w:t>注：人员和设备需建立对应关系。</w:t>
      </w:r>
    </w:p>
    <w:p w:rsidR="00FC1F2F" w:rsidRPr="007E749B" w:rsidRDefault="00FC1F2F" w:rsidP="00FC1F2F">
      <w:r>
        <w:rPr>
          <w:rFonts w:hint="eastAsia"/>
        </w:rPr>
        <w:t xml:space="preserve">  2</w:t>
      </w:r>
      <w:r w:rsidR="002107AD">
        <w:rPr>
          <w:rFonts w:hint="eastAsia"/>
        </w:rPr>
        <w:t xml:space="preserve">  </w:t>
      </w:r>
      <w:r w:rsidR="002107AD">
        <w:rPr>
          <w:rFonts w:hint="eastAsia"/>
        </w:rPr>
        <w:t>主界面</w:t>
      </w:r>
    </w:p>
    <w:p w:rsidR="00CD38B0" w:rsidRDefault="003612EC" w:rsidP="00CD38B0">
      <w:pPr>
        <w:rPr>
          <w:rFonts w:cs="Times New Roman"/>
        </w:rPr>
      </w:pPr>
      <w:r w:rsidRPr="003612EC">
        <w:rPr>
          <w:noProof/>
        </w:rPr>
        <w:pict>
          <v:rect id="_x0000_s2117" style="position:absolute;margin-left:54pt;margin-top:48.9pt;width:69.75pt;height:28.5pt;z-index:251659264" strokecolor="#4bacc6 [3208]" strokeweight="2.5pt">
            <v:shadow color="#868686"/>
            <v:textbox style="mso-next-textbox:#_x0000_s2117">
              <w:txbxContent>
                <w:p w:rsidR="002107AD" w:rsidRDefault="002107AD" w:rsidP="002107AD">
                  <w:r>
                    <w:rPr>
                      <w:rFonts w:hint="eastAsia"/>
                    </w:rPr>
                    <w:t>下载（）</w:t>
                  </w:r>
                </w:p>
              </w:txbxContent>
            </v:textbox>
          </v:rect>
        </w:pict>
      </w:r>
      <w:r w:rsidRPr="003612EC">
        <w:rPr>
          <w:noProof/>
        </w:rPr>
        <w:pict>
          <v:rect id="_x0000_s2116" style="position:absolute;margin-left:17.25pt;margin-top:2pt;width:414.75pt;height:206.25pt;z-index:251658240" strokecolor="#c0504d [3205]" strokeweight="1pt">
            <v:stroke dashstyle="dash"/>
            <v:shadow color="#868686"/>
            <v:textbox style="mso-next-textbox:#_x0000_s2116">
              <w:txbxContent>
                <w:p w:rsidR="002107AD" w:rsidRDefault="002107AD" w:rsidP="002107AD"/>
                <w:p w:rsidR="002107AD" w:rsidRDefault="002107AD" w:rsidP="002107AD"/>
                <w:p w:rsidR="002107AD" w:rsidRDefault="002107AD" w:rsidP="002107AD"/>
                <w:p w:rsidR="002107AD" w:rsidRDefault="002107AD" w:rsidP="002107AD"/>
                <w:p w:rsidR="002107AD" w:rsidRDefault="002107AD" w:rsidP="002107AD"/>
                <w:p w:rsidR="002107AD" w:rsidRDefault="00542977" w:rsidP="002107AD">
                  <w:r>
                    <w:rPr>
                      <w:noProof/>
                    </w:rPr>
                    <w:drawing>
                      <wp:inline distT="0" distB="0" distL="0" distR="0">
                        <wp:extent cx="914400" cy="390525"/>
                        <wp:effectExtent l="19050" t="0" r="0" b="0"/>
                        <wp:docPr id="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07AD" w:rsidRDefault="002107AD" w:rsidP="002107AD"/>
              </w:txbxContent>
            </v:textbox>
          </v:rect>
        </w:pict>
      </w:r>
      <w:r w:rsidR="00CD38B0">
        <w:rPr>
          <w:rFonts w:hint="eastAsia"/>
        </w:rPr>
        <w:t xml:space="preserve"> </w:t>
      </w:r>
    </w:p>
    <w:p w:rsidR="00C14609" w:rsidRPr="00F27755" w:rsidRDefault="00C14609" w:rsidP="00C14609"/>
    <w:p w:rsidR="001F63A3" w:rsidRPr="00C92A61" w:rsidRDefault="003612EC" w:rsidP="001F63A3">
      <w:pPr>
        <w:pStyle w:val="a5"/>
        <w:ind w:left="450" w:firstLineChars="0" w:firstLine="0"/>
        <w:rPr>
          <w:rFonts w:cs="Times New Roman"/>
        </w:rPr>
      </w:pPr>
      <w:r w:rsidRPr="003612EC">
        <w:rPr>
          <w:noProof/>
        </w:rPr>
        <w:pict>
          <v:rect id="_x0000_s2123" style="position:absolute;left:0;text-align:left;margin-left:304.5pt;margin-top:2.35pt;width:69.75pt;height:28.5pt;z-index:251665408" strokecolor="#4bacc6 [3208]" strokeweight="2.5pt">
            <v:shadow color="#868686"/>
            <v:textbox style="mso-next-textbox:#_x0000_s2123">
              <w:txbxContent>
                <w:p w:rsidR="002107AD" w:rsidRDefault="002107AD" w:rsidP="002107AD">
                  <w:r>
                    <w:rPr>
                      <w:rFonts w:hint="eastAsia"/>
                    </w:rPr>
                    <w:t>公告</w:t>
                  </w:r>
                </w:p>
              </w:txbxContent>
            </v:textbox>
          </v:rect>
        </w:pict>
      </w:r>
      <w:r w:rsidRPr="003612EC">
        <w:rPr>
          <w:noProof/>
        </w:rPr>
        <w:pict>
          <v:rect id="_x0000_s2119" style="position:absolute;left:0;text-align:left;margin-left:218.25pt;margin-top:2.35pt;width:69.75pt;height:28.5pt;z-index:251661312" strokecolor="#4bacc6 [3208]" strokeweight="2.5pt">
            <v:shadow color="#868686"/>
            <v:textbox style="mso-next-textbox:#_x0000_s2119">
              <w:txbxContent>
                <w:p w:rsidR="002107AD" w:rsidRDefault="002107AD" w:rsidP="002107AD">
                  <w:r>
                    <w:rPr>
                      <w:rFonts w:hint="eastAsia"/>
                    </w:rPr>
                    <w:t>设置</w:t>
                  </w:r>
                </w:p>
              </w:txbxContent>
            </v:textbox>
          </v:rect>
        </w:pict>
      </w:r>
      <w:r w:rsidRPr="003612EC">
        <w:rPr>
          <w:noProof/>
        </w:rPr>
        <w:pict>
          <v:rect id="_x0000_s2118" style="position:absolute;left:0;text-align:left;margin-left:138pt;margin-top:2.35pt;width:69.75pt;height:28.5pt;z-index:251660288" strokecolor="#4bacc6 [3208]" strokeweight="2.5pt">
            <v:shadow color="#868686"/>
            <v:textbox style="mso-next-textbox:#_x0000_s2118">
              <w:txbxContent>
                <w:p w:rsidR="002107AD" w:rsidRDefault="002107AD" w:rsidP="002107AD">
                  <w:r>
                    <w:rPr>
                      <w:rFonts w:hint="eastAsia"/>
                    </w:rPr>
                    <w:t>上传</w:t>
                  </w:r>
                </w:p>
              </w:txbxContent>
            </v:textbox>
          </v:rect>
        </w:pict>
      </w:r>
    </w:p>
    <w:p w:rsidR="00375D96" w:rsidRDefault="00375D96"/>
    <w:p w:rsidR="00C0259E" w:rsidRDefault="00C0259E"/>
    <w:p w:rsidR="00C0259E" w:rsidRDefault="003612EC">
      <w:r>
        <w:rPr>
          <w:noProof/>
        </w:rPr>
        <w:pict>
          <v:rect id="_x0000_s2120" style="position:absolute;margin-left:138pt;margin-top:18pt;width:69.75pt;height:28.5pt;z-index:251662336" strokecolor="#4bacc6 [3208]" strokeweight="2.5pt">
            <v:shadow color="#868686"/>
            <v:textbox style="mso-next-textbox:#_x0000_s2120">
              <w:txbxContent>
                <w:p w:rsidR="002107AD" w:rsidRDefault="00542977" w:rsidP="002107AD">
                  <w:r>
                    <w:rPr>
                      <w:rFonts w:hint="eastAsia"/>
                    </w:rPr>
                    <w:t>我的安检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1" style="position:absolute;margin-left:218.25pt;margin-top:18pt;width:69.75pt;height:28.5pt;z-index:251663360" strokecolor="#4bacc6 [3208]" strokeweight="2.5pt">
            <v:shadow color="#868686"/>
            <v:textbox style="mso-next-textbox:#_x0000_s2121">
              <w:txbxContent>
                <w:p w:rsidR="002107AD" w:rsidRDefault="002107AD" w:rsidP="002107AD">
                  <w:r>
                    <w:rPr>
                      <w:rFonts w:hint="eastAsia"/>
                    </w:rPr>
                    <w:t>统计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2" style="position:absolute;margin-left:304.5pt;margin-top:18pt;width:69.75pt;height:28.5pt;z-index:251664384" strokecolor="#4bacc6 [3208]" strokeweight="2.5pt">
            <v:shadow color="#868686"/>
            <v:textbox style="mso-next-textbox:#_x0000_s2122">
              <w:txbxContent>
                <w:p w:rsidR="002107AD" w:rsidRDefault="002107AD" w:rsidP="002107AD">
                  <w:r>
                    <w:rPr>
                      <w:rFonts w:hint="eastAsia"/>
                    </w:rPr>
                    <w:t>用户管理</w:t>
                  </w:r>
                </w:p>
              </w:txbxContent>
            </v:textbox>
          </v:rect>
        </w:pict>
      </w:r>
    </w:p>
    <w:p w:rsidR="00C0259E" w:rsidRDefault="00C0259E"/>
    <w:p w:rsidR="00C0259E" w:rsidRDefault="00C0259E"/>
    <w:p w:rsidR="00C0259E" w:rsidRDefault="00C0259E"/>
    <w:p w:rsidR="00C0259E" w:rsidRDefault="00123F8B" w:rsidP="00467D04">
      <w:pPr>
        <w:ind w:leftChars="191" w:left="1080" w:hangingChars="300" w:hanging="660"/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</w:rPr>
        <w:t>下载：下载任务工作，第一阶段每个平板上的任务信息相同，通过公告通知形式分配工作。第二阶段工作任务计划到人，每个平板下载的是个人的工作内容。</w:t>
      </w:r>
    </w:p>
    <w:bookmarkEnd w:id="0"/>
    <w:bookmarkEnd w:id="1"/>
    <w:p w:rsidR="00123F8B" w:rsidRDefault="00123F8B">
      <w:r>
        <w:rPr>
          <w:rFonts w:hint="eastAsia"/>
        </w:rPr>
        <w:t xml:space="preserve">        </w:t>
      </w:r>
      <w:r w:rsidR="00467D04">
        <w:rPr>
          <w:rFonts w:hint="eastAsia"/>
        </w:rPr>
        <w:t xml:space="preserve">  </w:t>
      </w:r>
      <w:r>
        <w:rPr>
          <w:rFonts w:hint="eastAsia"/>
        </w:rPr>
        <w:t>如有新的任务，需有提醒。</w:t>
      </w:r>
    </w:p>
    <w:bookmarkEnd w:id="2"/>
    <w:bookmarkEnd w:id="3"/>
    <w:p w:rsidR="00123F8B" w:rsidRDefault="00123F8B">
      <w:r>
        <w:rPr>
          <w:rFonts w:hint="eastAsia"/>
        </w:rPr>
        <w:t xml:space="preserve">  </w:t>
      </w:r>
      <w:r w:rsidR="00467D04">
        <w:rPr>
          <w:rFonts w:hint="eastAsia"/>
        </w:rPr>
        <w:t xml:space="preserve">  </w:t>
      </w:r>
      <w:bookmarkStart w:id="4" w:name="OLE_LINK5"/>
      <w:bookmarkStart w:id="5" w:name="OLE_LINK6"/>
      <w:r>
        <w:rPr>
          <w:rFonts w:hint="eastAsia"/>
        </w:rPr>
        <w:t>上传：上传个人完成工作。</w:t>
      </w:r>
    </w:p>
    <w:p w:rsidR="002925DA" w:rsidRDefault="00123F8B" w:rsidP="002925DA">
      <w:pPr>
        <w:ind w:left="1210" w:hangingChars="550" w:hanging="1210"/>
      </w:pPr>
      <w:r>
        <w:rPr>
          <w:rFonts w:hint="eastAsia"/>
        </w:rPr>
        <w:t xml:space="preserve"> </w:t>
      </w:r>
      <w:r w:rsidR="00467D04">
        <w:rPr>
          <w:rFonts w:hint="eastAsia"/>
        </w:rPr>
        <w:t xml:space="preserve">        </w:t>
      </w:r>
      <w:r w:rsidR="002925DA">
        <w:rPr>
          <w:rFonts w:hint="eastAsia"/>
        </w:rPr>
        <w:t xml:space="preserve"> </w:t>
      </w:r>
      <w:r>
        <w:rPr>
          <w:rFonts w:hint="eastAsia"/>
        </w:rPr>
        <w:t>上传下载需要有进度提示，对不同状态的工作需要用</w:t>
      </w:r>
      <w:r>
        <w:rPr>
          <w:rFonts w:hint="eastAsia"/>
        </w:rPr>
        <w:t xml:space="preserve"> </w:t>
      </w:r>
      <w:r>
        <w:rPr>
          <w:rFonts w:hint="eastAsia"/>
        </w:rPr>
        <w:t>图标</w:t>
      </w:r>
      <w:r>
        <w:rPr>
          <w:rFonts w:hint="eastAsia"/>
        </w:rPr>
        <w:t>/</w:t>
      </w:r>
      <w:r>
        <w:rPr>
          <w:rFonts w:hint="eastAsia"/>
        </w:rPr>
        <w:t>颜色进行区分，上传完成，未上传。</w:t>
      </w:r>
    </w:p>
    <w:p w:rsidR="00123F8B" w:rsidRDefault="00896FDE" w:rsidP="002925DA">
      <w:pPr>
        <w:ind w:leftChars="400" w:left="880" w:firstLineChars="100" w:firstLine="220"/>
      </w:pPr>
      <w:r w:rsidRPr="00D94243">
        <w:rPr>
          <w:rFonts w:hint="eastAsia"/>
        </w:rPr>
        <w:lastRenderedPageBreak/>
        <w:t>安检计划应为打包下载，上传可单个</w:t>
      </w:r>
      <w:r w:rsidR="00467D04" w:rsidRPr="00D94243">
        <w:rPr>
          <w:rFonts w:hint="eastAsia"/>
        </w:rPr>
        <w:t>/</w:t>
      </w:r>
      <w:r w:rsidR="00467D04" w:rsidRPr="00D94243">
        <w:rPr>
          <w:rFonts w:hint="eastAsia"/>
        </w:rPr>
        <w:t>批量</w:t>
      </w:r>
      <w:r w:rsidR="00467D04" w:rsidRPr="00D94243">
        <w:rPr>
          <w:rFonts w:hint="eastAsia"/>
        </w:rPr>
        <w:t xml:space="preserve"> </w:t>
      </w:r>
      <w:r w:rsidR="00FA0EE3">
        <w:rPr>
          <w:rFonts w:hint="eastAsia"/>
        </w:rPr>
        <w:t>上传。</w:t>
      </w:r>
    </w:p>
    <w:bookmarkEnd w:id="4"/>
    <w:bookmarkEnd w:id="5"/>
    <w:p w:rsidR="00123F8B" w:rsidRDefault="00123F8B">
      <w:r>
        <w:rPr>
          <w:rFonts w:hint="eastAsia"/>
        </w:rPr>
        <w:t xml:space="preserve">  </w:t>
      </w:r>
      <w:bookmarkStart w:id="6" w:name="OLE_LINK9"/>
      <w:bookmarkStart w:id="7" w:name="OLE_LINK10"/>
      <w:r w:rsidR="002925DA">
        <w:rPr>
          <w:rFonts w:hint="eastAsia"/>
        </w:rPr>
        <w:t xml:space="preserve"> </w:t>
      </w:r>
      <w:bookmarkStart w:id="8" w:name="OLE_LINK7"/>
      <w:bookmarkStart w:id="9" w:name="OLE_LINK8"/>
      <w:r w:rsidR="002925DA">
        <w:rPr>
          <w:rFonts w:hint="eastAsia"/>
        </w:rPr>
        <w:t xml:space="preserve"> </w:t>
      </w:r>
      <w:r>
        <w:rPr>
          <w:rFonts w:hint="eastAsia"/>
        </w:rPr>
        <w:t>设置：</w:t>
      </w:r>
      <w:r w:rsidR="00481302">
        <w:rPr>
          <w:rFonts w:hint="eastAsia"/>
        </w:rPr>
        <w:t xml:space="preserve">  </w:t>
      </w:r>
      <w:r w:rsidR="00481302">
        <w:rPr>
          <w:rFonts w:hint="eastAsia"/>
        </w:rPr>
        <w:t>密码修改功能</w:t>
      </w:r>
      <w:r w:rsidR="002925DA" w:rsidRPr="002925DA">
        <w:rPr>
          <w:rFonts w:hint="eastAsia"/>
        </w:rPr>
        <w:t>，</w:t>
      </w:r>
      <w:r w:rsidR="00896FDE" w:rsidRPr="002925DA">
        <w:rPr>
          <w:rFonts w:hint="eastAsia"/>
        </w:rPr>
        <w:t>退出，切换帐号</w:t>
      </w:r>
      <w:bookmarkEnd w:id="6"/>
      <w:bookmarkEnd w:id="7"/>
      <w:bookmarkEnd w:id="8"/>
      <w:bookmarkEnd w:id="9"/>
    </w:p>
    <w:p w:rsidR="00467D04" w:rsidRDefault="00FF18A6">
      <w:pPr>
        <w:rPr>
          <w:color w:val="FF0000"/>
        </w:rPr>
      </w:pPr>
      <w:bookmarkStart w:id="10" w:name="OLE_LINK13"/>
      <w:bookmarkStart w:id="11" w:name="OLE_LINK14"/>
      <w:r>
        <w:rPr>
          <w:rFonts w:hint="eastAsia"/>
        </w:rPr>
        <w:t xml:space="preserve"> </w:t>
      </w:r>
      <w:bookmarkStart w:id="12" w:name="OLE_LINK11"/>
      <w:bookmarkStart w:id="13" w:name="OLE_LINK12"/>
      <w:r>
        <w:rPr>
          <w:rFonts w:hint="eastAsia"/>
        </w:rPr>
        <w:t xml:space="preserve">  </w:t>
      </w:r>
      <w:r w:rsidR="006C4884">
        <w:rPr>
          <w:rFonts w:hint="eastAsia"/>
        </w:rPr>
        <w:t xml:space="preserve"> </w:t>
      </w:r>
      <w:r>
        <w:rPr>
          <w:rFonts w:hint="eastAsia"/>
        </w:rPr>
        <w:t>安检计划：</w:t>
      </w:r>
      <w:r w:rsidR="002925DA">
        <w:rPr>
          <w:rFonts w:hint="eastAsia"/>
        </w:rPr>
        <w:t>安检计划点击进入开始工作界面，作为进行</w:t>
      </w:r>
      <w:r>
        <w:rPr>
          <w:rFonts w:hint="eastAsia"/>
        </w:rPr>
        <w:t>工作的入口，界面见后图。</w:t>
      </w:r>
    </w:p>
    <w:p w:rsidR="00467D04" w:rsidRPr="002925DA" w:rsidRDefault="00467D04" w:rsidP="00467D04">
      <w:pPr>
        <w:ind w:firstLineChars="200" w:firstLine="440"/>
      </w:pPr>
      <w:bookmarkStart w:id="14" w:name="OLE_LINK15"/>
      <w:bookmarkStart w:id="15" w:name="OLE_LINK16"/>
      <w:bookmarkEnd w:id="10"/>
      <w:bookmarkEnd w:id="11"/>
      <w:r w:rsidRPr="002925DA">
        <w:rPr>
          <w:rFonts w:hint="eastAsia"/>
        </w:rPr>
        <w:t>我的安检，用于安检人员浏览已经安检过的安检单，安检单内容可修改</w:t>
      </w:r>
      <w:r w:rsidR="002925DA">
        <w:rPr>
          <w:rFonts w:hint="eastAsia"/>
        </w:rPr>
        <w:t>。</w:t>
      </w:r>
    </w:p>
    <w:bookmarkEnd w:id="12"/>
    <w:bookmarkEnd w:id="13"/>
    <w:bookmarkEnd w:id="14"/>
    <w:bookmarkEnd w:id="15"/>
    <w:p w:rsidR="00467D04" w:rsidRPr="00467D04" w:rsidRDefault="00467D04">
      <w:pPr>
        <w:rPr>
          <w:color w:val="FF0000"/>
        </w:rPr>
      </w:pPr>
    </w:p>
    <w:p w:rsidR="00FF18A6" w:rsidRDefault="00FF18A6" w:rsidP="00DD43E1">
      <w:pPr>
        <w:ind w:left="20" w:firstLine="420"/>
      </w:pPr>
      <w:bookmarkStart w:id="16" w:name="OLE_LINK17"/>
      <w:bookmarkStart w:id="17" w:name="OLE_LINK18"/>
      <w:bookmarkStart w:id="18" w:name="OLE_LINK19"/>
      <w:r>
        <w:rPr>
          <w:rFonts w:hint="eastAsia"/>
        </w:rPr>
        <w:t>统计：个人工作日报统计，需求表单已提供。</w:t>
      </w:r>
    </w:p>
    <w:bookmarkEnd w:id="16"/>
    <w:bookmarkEnd w:id="17"/>
    <w:bookmarkEnd w:id="18"/>
    <w:p w:rsidR="00FF18A6" w:rsidRDefault="00FF18A6" w:rsidP="00DD43E1">
      <w:pPr>
        <w:ind w:firstLine="420"/>
      </w:pPr>
      <w:r>
        <w:rPr>
          <w:rFonts w:hint="eastAsia"/>
        </w:rPr>
        <w:t>用户管理：摸查信息与小区实际服务不符时，提供单户档案建立和批量档案建立功能。</w:t>
      </w:r>
    </w:p>
    <w:p w:rsidR="00972B13" w:rsidRDefault="00972B13" w:rsidP="00972B13">
      <w:pPr>
        <w:ind w:leftChars="250" w:left="550" w:firstLineChars="250" w:firstLine="550"/>
      </w:pPr>
      <w:r>
        <w:rPr>
          <w:rFonts w:cs="Times New Roman" w:hint="eastAsia"/>
        </w:rPr>
        <w:t>摸排信息不准确的情况，存在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添加，删除地址的情况</w:t>
      </w:r>
      <w:r>
        <w:rPr>
          <w:rFonts w:cs="Times New Roman" w:hint="eastAsia"/>
        </w:rPr>
        <w:t>,</w:t>
      </w:r>
      <w:r>
        <w:rPr>
          <w:rFonts w:cs="Times New Roman" w:hint="eastAsia"/>
        </w:rPr>
        <w:t>包括单户修改或者整批添加删除（例如，摸排为已一梯两户，现场发现一梯三户，或者整个楼的地址都是错误，如</w:t>
      </w:r>
      <w:r>
        <w:rPr>
          <w:rFonts w:cs="Times New Roman" w:hint="eastAsia"/>
        </w:rPr>
        <w:t xml:space="preserve">sohu </w:t>
      </w:r>
      <w:r>
        <w:rPr>
          <w:rFonts w:cs="Times New Roman" w:hint="eastAsia"/>
        </w:rPr>
        <w:t>公寓。这个时候需要地址的重建，原来的摸牌地址是否标识为无效。</w:t>
      </w:r>
    </w:p>
    <w:p w:rsidR="00972B13" w:rsidRPr="00972B13" w:rsidRDefault="00972B13"/>
    <w:p w:rsidR="00FF18A6" w:rsidRDefault="00117390" w:rsidP="00117390">
      <w:pPr>
        <w:ind w:firstLineChars="100" w:firstLine="220"/>
      </w:pPr>
      <w:r>
        <w:rPr>
          <w:rFonts w:hint="eastAsia"/>
        </w:rPr>
        <w:t>公告：接收通知，有新公告时有醒目提示</w:t>
      </w:r>
    </w:p>
    <w:p w:rsidR="00B1525C" w:rsidRDefault="003612EC" w:rsidP="00E42C56">
      <w:pPr>
        <w:pStyle w:val="a5"/>
        <w:numPr>
          <w:ilvl w:val="0"/>
          <w:numId w:val="2"/>
        </w:numPr>
        <w:ind w:firstLineChars="0"/>
      </w:pPr>
      <w:r>
        <w:rPr>
          <w:noProof/>
        </w:rPr>
        <w:pict>
          <v:rect id="_x0000_s2124" style="position:absolute;left:0;text-align:left;margin-left:4.5pt;margin-top:40.9pt;width:418.5pt;height:245.25pt;z-index:251666432" strokecolor="#f79646 [3209]" strokeweight="1pt">
            <v:stroke dashstyle="dash"/>
            <v:shadow color="#868686"/>
          </v:rect>
        </w:pict>
      </w:r>
      <w:r w:rsidR="00B1525C">
        <w:rPr>
          <w:rFonts w:hint="eastAsia"/>
        </w:rPr>
        <w:t>安检计划</w:t>
      </w:r>
    </w:p>
    <w:p w:rsidR="00E42C56" w:rsidRDefault="004451D8" w:rsidP="00E42C56">
      <w:r>
        <w:rPr>
          <w:noProof/>
        </w:rPr>
        <w:pict>
          <v:rect id="_x0000_s2234" style="position:absolute;margin-left:333.75pt;margin-top:17.9pt;width:68.25pt;height:22.5pt;z-index:251707392">
            <v:textbox style="mso-next-textbox:#_x0000_s2234">
              <w:txbxContent>
                <w:p w:rsidR="004451D8" w:rsidRDefault="004451D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开始安检</w:t>
                  </w:r>
                </w:p>
              </w:txbxContent>
            </v:textbox>
          </v:rect>
        </w:pict>
      </w:r>
      <w:r w:rsidR="00C1692D">
        <w:rPr>
          <w:noProof/>
        </w:rPr>
        <w:pict>
          <v:rect id="_x0000_s2233" style="position:absolute;margin-left:10.5pt;margin-top:17.9pt;width:48.75pt;height:22.5pt;z-index:251706368">
            <v:textbox style="mso-next-textbox:#_x0000_s2233">
              <w:txbxContent>
                <w:p w:rsidR="00C1692D" w:rsidRDefault="00C1692D" w:rsidP="00C169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rect>
        </w:pict>
      </w:r>
    </w:p>
    <w:p w:rsidR="00E42C56" w:rsidRDefault="00E42C56" w:rsidP="00E42C56"/>
    <w:p w:rsidR="00E42C56" w:rsidRDefault="00C1692D" w:rsidP="00E42C56">
      <w:r>
        <w:rPr>
          <w:noProof/>
        </w:rPr>
        <w:pict>
          <v:rect id="_x0000_s2129" style="position:absolute;margin-left:290.25pt;margin-top:.6pt;width:111.75pt;height:202.35pt;z-index:251671552" strokecolor="#4bacc6 [3208]" strokeweight="1pt">
            <v:stroke dashstyle="dash"/>
            <v:shadow color="#868686"/>
            <v:textbox style="mso-next-textbox:#_x0000_s2129">
              <w:txbxContent>
                <w:p w:rsidR="00B1525C" w:rsidRPr="003454E7" w:rsidRDefault="008E5526" w:rsidP="00B1525C">
                  <w:r>
                    <w:rPr>
                      <w:rFonts w:hint="eastAsia"/>
                    </w:rPr>
                    <w:t>选择单元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7" style="position:absolute;margin-left:192.75pt;margin-top:.6pt;width:85.5pt;height:202.35pt;z-index:251669504" strokecolor="#4bacc6 [3208]" strokeweight="1pt">
            <v:stroke dashstyle="dash"/>
            <v:shadow color="#868686"/>
            <v:textbox style="mso-next-textbox:#_x0000_s2127">
              <w:txbxContent>
                <w:p w:rsidR="00B1525C" w:rsidRDefault="00B1525C" w:rsidP="00B1525C">
                  <w:r>
                    <w:rPr>
                      <w:rFonts w:hint="eastAsia"/>
                    </w:rPr>
                    <w:t>根据小区选择楼号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margin-left:99.75pt;margin-top:.6pt;width:85.5pt;height:202.35pt;z-index:251668480" strokecolor="#4bacc6 [3208]" strokeweight="1pt">
            <v:stroke dashstyle="dash"/>
            <v:shadow color="#868686"/>
            <v:textbox style="mso-next-textbox:#_x0000_s2126">
              <w:txbxContent>
                <w:p w:rsidR="00B1525C" w:rsidRDefault="00B1525C" w:rsidP="00B1525C">
                  <w:r>
                    <w:rPr>
                      <w:rFonts w:hint="eastAsia"/>
                    </w:rPr>
                    <w:t>根据街道选择小区列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5" style="position:absolute;margin-left:4.5pt;margin-top:.6pt;width:85.5pt;height:206.1pt;z-index:251667456" strokecolor="#4bacc6 [3208]" strokeweight="1pt">
            <v:stroke dashstyle="dash"/>
            <v:shadow color="#868686"/>
            <v:textbox style="mso-next-textbox:#_x0000_s2125">
              <w:txbxContent>
                <w:p w:rsidR="00B1525C" w:rsidRDefault="00B1525C" w:rsidP="00B1525C">
                  <w:r>
                    <w:rPr>
                      <w:rFonts w:hint="eastAsia"/>
                    </w:rPr>
                    <w:t>列表显示街道</w:t>
                  </w:r>
                </w:p>
              </w:txbxContent>
            </v:textbox>
          </v:rect>
        </w:pict>
      </w:r>
    </w:p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>
      <w:pPr>
        <w:rPr>
          <w:rFonts w:hint="eastAsia"/>
        </w:rPr>
      </w:pPr>
      <w:r>
        <w:rPr>
          <w:rFonts w:hint="eastAsia"/>
        </w:rPr>
        <w:t>层级找出本次工作内容，</w:t>
      </w:r>
      <w:r w:rsidR="00CD2B59">
        <w:rPr>
          <w:rFonts w:hint="eastAsia"/>
        </w:rPr>
        <w:t>选择到层或者单元皆可点击开始工作</w:t>
      </w:r>
      <w:r w:rsidR="007B7EBB">
        <w:rPr>
          <w:rFonts w:hint="eastAsia"/>
        </w:rPr>
        <w:t>，进入下个界面</w:t>
      </w:r>
    </w:p>
    <w:p w:rsidR="00951158" w:rsidRDefault="00B51DC2" w:rsidP="00E42C56">
      <w:pPr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2256" style="position:absolute;margin-left:10.5pt;margin-top:15.75pt;width:321.75pt;height:33pt;z-index:251727872">
            <v:textbox>
              <w:txbxContent>
                <w:p w:rsidR="00B51DC2" w:rsidRDefault="00B51DC2">
                  <w:r>
                    <w:rPr>
                      <w:rFonts w:hint="eastAsia"/>
                    </w:rPr>
                    <w:t>单元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层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房号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2" type="#_x0000_t32" style="position:absolute;margin-left:-1.5pt;margin-top:15pt;width:5in;height:.75pt;z-index:251723776" o:connectortype="straight"/>
        </w:pict>
      </w:r>
      <w:r>
        <w:rPr>
          <w:rFonts w:hint="eastAsia"/>
          <w:noProof/>
        </w:rPr>
        <w:pict>
          <v:rect id="_x0000_s2249" style="position:absolute;margin-left:362.25pt;margin-top:10.5pt;width:67.5pt;height:29.25pt;z-index:251720704">
            <v:textbox>
              <w:txbxContent>
                <w:p w:rsidR="00B51DC2" w:rsidRDefault="00B51DC2">
                  <w:r>
                    <w:rPr>
                      <w:rFonts w:hint="eastAsia"/>
                    </w:rPr>
                    <w:t>已入户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248" style="position:absolute;margin-left:362.25pt;margin-top:-32.25pt;width:67.5pt;height:29.25pt;z-index:251719680">
            <v:textbox>
              <w:txbxContent>
                <w:p w:rsidR="00B51DC2" w:rsidRDefault="00B51DC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全部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243" type="#_x0000_t32" style="position:absolute;margin-left:358.5pt;margin-top:-32.25pt;width:0;height:219.75pt;z-index:251714560" o:connectortype="straight"/>
        </w:pict>
      </w:r>
      <w:r>
        <w:rPr>
          <w:rFonts w:hint="eastAsia"/>
          <w:noProof/>
        </w:rPr>
        <w:pict>
          <v:shape id="_x0000_s2244" type="#_x0000_t32" style="position:absolute;margin-left:358.5pt;margin-top:1.5pt;width:75.75pt;height:0;z-index:251715584" o:connectortype="straight"/>
        </w:pict>
      </w:r>
      <w:r w:rsidR="001A292E">
        <w:rPr>
          <w:rFonts w:hint="eastAsia"/>
          <w:noProof/>
        </w:rPr>
        <w:pict>
          <v:shape id="_x0000_s2242" type="#_x0000_t32" style="position:absolute;margin-left:183pt;margin-top:-13.5pt;width:20.25pt;height:0;z-index:251713536" o:connectortype="straight"/>
        </w:pict>
      </w:r>
      <w:r w:rsidR="001A292E">
        <w:rPr>
          <w:rFonts w:hint="eastAsia"/>
          <w:noProof/>
        </w:rPr>
        <w:pict>
          <v:rect id="_x0000_s2241" style="position:absolute;margin-left:203.25pt;margin-top:-20.25pt;width:20.25pt;height:12pt;z-index:251712512"/>
        </w:pict>
      </w:r>
      <w:r w:rsidR="001A292E">
        <w:rPr>
          <w:rFonts w:hint="eastAsia"/>
          <w:noProof/>
        </w:rPr>
        <w:pict>
          <v:rect id="_x0000_s2240" style="position:absolute;margin-left:160.5pt;margin-top:-20.25pt;width:22.5pt;height:12pt;z-index:251711488"/>
        </w:pict>
      </w:r>
      <w:r w:rsidR="001A292E">
        <w:rPr>
          <w:rFonts w:hint="eastAsia"/>
          <w:noProof/>
        </w:rPr>
        <w:pict>
          <v:rect id="_x0000_s2239" style="position:absolute;margin-left:65.25pt;margin-top:-26.25pt;width:181.5pt;height:23.25pt;z-index:251710464">
            <v:textbox style="mso-next-textbox:#_x0000_s2239">
              <w:txbxContent>
                <w:p w:rsidR="00B9073E" w:rsidRDefault="000D7DC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可根据楼层</w:t>
                  </w:r>
                  <w:r w:rsidR="00B9073E">
                    <w:rPr>
                      <w:rFonts w:hint="eastAsia"/>
                    </w:rPr>
                    <w:t>筛选</w:t>
                  </w:r>
                </w:p>
              </w:txbxContent>
            </v:textbox>
          </v:rect>
        </w:pict>
      </w:r>
      <w:r w:rsidR="001A292E">
        <w:rPr>
          <w:rFonts w:hint="eastAsia"/>
          <w:noProof/>
        </w:rPr>
        <w:pict>
          <v:rect id="_x0000_s2237" style="position:absolute;margin-left:-1.5pt;margin-top:-36pt;width:435.75pt;height:223.5pt;z-index:251708416"/>
        </w:pict>
      </w:r>
      <w:r w:rsidR="006B635B">
        <w:rPr>
          <w:rFonts w:hint="eastAsia"/>
          <w:noProof/>
        </w:rPr>
        <w:pict>
          <v:rect id="_x0000_s2238" style="position:absolute;margin-left:14.25pt;margin-top:-26.25pt;width:42pt;height:27.75pt;z-index:251709440">
            <v:textbox>
              <w:txbxContent>
                <w:p w:rsidR="006B635B" w:rsidRDefault="006B635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rect>
        </w:pict>
      </w:r>
    </w:p>
    <w:p w:rsidR="00951158" w:rsidRDefault="00B51DC2" w:rsidP="00E42C56">
      <w:pPr>
        <w:rPr>
          <w:rFonts w:hint="eastAsia"/>
        </w:rPr>
      </w:pPr>
      <w:r>
        <w:rPr>
          <w:rFonts w:hint="eastAsia"/>
          <w:noProof/>
        </w:rPr>
        <w:pict>
          <v:shape id="_x0000_s2245" type="#_x0000_t32" style="position:absolute;margin-left:362.25pt;margin-top:16.45pt;width:67.5pt;height:.75pt;flip:y;z-index:251716608" o:connectortype="straight"/>
        </w:pict>
      </w:r>
    </w:p>
    <w:p w:rsidR="00951158" w:rsidRDefault="00B51DC2" w:rsidP="00E42C56">
      <w:pPr>
        <w:rPr>
          <w:rFonts w:hint="eastAsia"/>
        </w:rPr>
      </w:pPr>
      <w:r>
        <w:rPr>
          <w:rFonts w:hint="eastAsia"/>
          <w:noProof/>
        </w:rPr>
        <w:pict>
          <v:shape id="_x0000_s2253" type="#_x0000_t32" style="position:absolute;margin-left:-1.5pt;margin-top:11.2pt;width:5in;height:.75pt;z-index:251724800" o:connectortype="straight"/>
        </w:pict>
      </w:r>
      <w:r>
        <w:rPr>
          <w:rFonts w:hint="eastAsia"/>
          <w:noProof/>
        </w:rPr>
        <w:pict>
          <v:rect id="_x0000_s2250" style="position:absolute;margin-left:362.25pt;margin-top:2.2pt;width:67.5pt;height:32.25pt;z-index:251721728">
            <v:textbox>
              <w:txbxContent>
                <w:p w:rsidR="00B51DC2" w:rsidRDefault="00B51DC2">
                  <w:r>
                    <w:rPr>
                      <w:rFonts w:hint="eastAsia"/>
                    </w:rPr>
                    <w:t>拒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检</w:t>
                  </w:r>
                </w:p>
              </w:txbxContent>
            </v:textbox>
          </v:rect>
        </w:pict>
      </w:r>
    </w:p>
    <w:p w:rsidR="00951158" w:rsidRDefault="00B51DC2" w:rsidP="00E42C56">
      <w:pPr>
        <w:rPr>
          <w:rFonts w:hint="eastAsia"/>
        </w:rPr>
      </w:pPr>
      <w:r>
        <w:rPr>
          <w:rFonts w:hint="eastAsia"/>
          <w:noProof/>
        </w:rPr>
        <w:pict>
          <v:shape id="_x0000_s2254" type="#_x0000_t32" style="position:absolute;margin-left:-1.5pt;margin-top:9.65pt;width:5in;height:.75pt;z-index:251725824" o:connectortype="straight"/>
        </w:pict>
      </w:r>
      <w:r>
        <w:rPr>
          <w:rFonts w:hint="eastAsia"/>
          <w:noProof/>
        </w:rPr>
        <w:pict>
          <v:rect id="_x0000_s2251" style="position:absolute;margin-left:366pt;margin-top:15.65pt;width:68.25pt;height:27.75pt;z-index:251722752">
            <v:textbox>
              <w:txbxContent>
                <w:p w:rsidR="00B51DC2" w:rsidRDefault="00B51DC2">
                  <w:r>
                    <w:rPr>
                      <w:rFonts w:hint="eastAsia"/>
                    </w:rPr>
                    <w:t>未检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2246" type="#_x0000_t32" style="position:absolute;margin-left:358.5pt;margin-top:10.4pt;width:67.5pt;height:.75pt;flip:y;z-index:251717632" o:connectortype="straight"/>
        </w:pict>
      </w:r>
    </w:p>
    <w:p w:rsidR="00951158" w:rsidRDefault="00B51DC2" w:rsidP="00E42C56">
      <w:pPr>
        <w:rPr>
          <w:rFonts w:hint="eastAsia"/>
        </w:rPr>
      </w:pPr>
      <w:r>
        <w:rPr>
          <w:rFonts w:hint="eastAsia"/>
          <w:noProof/>
        </w:rPr>
        <w:pict>
          <v:shape id="_x0000_s2255" type="#_x0000_t32" style="position:absolute;margin-left:-6pt;margin-top:10.4pt;width:5in;height:.75pt;z-index:251726848" o:connectortype="straight"/>
        </w:pict>
      </w:r>
    </w:p>
    <w:p w:rsidR="00951158" w:rsidRDefault="00B51DC2" w:rsidP="00E42C56">
      <w:pPr>
        <w:rPr>
          <w:rFonts w:hint="eastAsia"/>
        </w:rPr>
      </w:pPr>
      <w:r>
        <w:rPr>
          <w:rFonts w:hint="eastAsia"/>
          <w:noProof/>
        </w:rPr>
        <w:pict>
          <v:shape id="_x0000_s2247" type="#_x0000_t32" style="position:absolute;margin-left:358.5pt;margin-top:2.1pt;width:75.75pt;height:1.5pt;z-index:251718656" o:connectortype="straight"/>
        </w:pict>
      </w:r>
    </w:p>
    <w:p w:rsidR="00951158" w:rsidRDefault="00951158" w:rsidP="00E42C56">
      <w:pPr>
        <w:rPr>
          <w:rFonts w:hint="eastAsia"/>
        </w:rPr>
      </w:pPr>
    </w:p>
    <w:p w:rsidR="00951158" w:rsidRDefault="00951158" w:rsidP="00E42C56">
      <w:pPr>
        <w:rPr>
          <w:rFonts w:hint="eastAsia"/>
        </w:rPr>
      </w:pPr>
    </w:p>
    <w:p w:rsidR="00951158" w:rsidRDefault="00B51DC2" w:rsidP="00E42C56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可根据楼层筛选安检信息</w:t>
      </w:r>
      <w:r>
        <w:rPr>
          <w:rFonts w:hint="eastAsia"/>
        </w:rPr>
        <w:t xml:space="preserve"> </w:t>
      </w:r>
      <w:r>
        <w:rPr>
          <w:rFonts w:hint="eastAsia"/>
        </w:rPr>
        <w:t>（高层可能会按楼层分配安检）</w:t>
      </w:r>
    </w:p>
    <w:p w:rsidR="00B51DC2" w:rsidRDefault="00B51DC2" w:rsidP="00B51DC2">
      <w:pPr>
        <w:pStyle w:val="a5"/>
        <w:ind w:leftChars="259" w:left="570" w:firstLineChars="50" w:firstLine="11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右侧</w:t>
      </w:r>
      <w:r>
        <w:rPr>
          <w:rFonts w:hint="eastAsia"/>
        </w:rPr>
        <w:t xml:space="preserve"> </w:t>
      </w:r>
      <w:r>
        <w:rPr>
          <w:rFonts w:hint="eastAsia"/>
        </w:rPr>
        <w:t>是对列表信息的筛选</w:t>
      </w:r>
    </w:p>
    <w:p w:rsidR="00B51DC2" w:rsidRPr="00B51DC2" w:rsidRDefault="00B51DC2" w:rsidP="00B51DC2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 xml:space="preserve"> 3) </w:t>
      </w:r>
      <w:r>
        <w:rPr>
          <w:rFonts w:hint="eastAsia"/>
        </w:rPr>
        <w:t>点击列表信息后进入安检单</w:t>
      </w:r>
    </w:p>
    <w:p w:rsidR="00981A8B" w:rsidRDefault="00F92D5D" w:rsidP="00981A8B">
      <w:pPr>
        <w:pStyle w:val="a5"/>
        <w:numPr>
          <w:ilvl w:val="0"/>
          <w:numId w:val="2"/>
        </w:numPr>
        <w:ind w:firstLineChars="0"/>
      </w:pPr>
      <w:r>
        <w:rPr>
          <w:noProof/>
        </w:rPr>
        <w:pict>
          <v:group id="_x0000_s2131" style="position:absolute;left:0;text-align:left;margin-left:14.25pt;margin-top:22.95pt;width:87pt;height:207.75pt;z-index:251673600" coordorigin="2175,1650" coordsize="1740,4155">
            <v:rect id="_x0000_s2132" style="position:absolute;left:2175;top:1650;width:1740;height:660" strokecolor="#4bacc6 [3208]" strokeweight="2.5pt">
              <v:shadow color="#868686"/>
              <v:textbox style="mso-next-textbox:#_x0000_s2132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用户基本信息</w:t>
                    </w:r>
                  </w:p>
                </w:txbxContent>
              </v:textbox>
            </v:rect>
            <v:rect id="_x0000_s2133" style="position:absolute;left:2175;top:2310;width:1740;height:660" strokecolor="#4bacc6 [3208]" strokeweight="1pt">
              <v:stroke dashstyle="dash"/>
              <v:shadow color="#868686"/>
              <v:textbox style="mso-next-textbox:#_x0000_s2133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燃气</w:t>
                    </w:r>
                    <w:r w:rsidR="0061476A">
                      <w:rPr>
                        <w:rFonts w:hint="eastAsia"/>
                      </w:rPr>
                      <w:t>表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rect>
            <v:rect id="_x0000_s2134" style="position:absolute;left:2175;top:3045;width:1740;height:660" strokecolor="#4bacc6 [3208]" strokeweight="1pt">
              <v:stroke dashstyle="dash"/>
              <v:shadow color="#868686"/>
              <v:textbox style="mso-next-textbox:#_x0000_s2134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隐患</w:t>
                    </w:r>
                  </w:p>
                </w:txbxContent>
              </v:textbox>
            </v:rect>
            <v:rect id="_x0000_s2135" style="position:absolute;left:2175;top:3705;width:1740;height:660" strokecolor="#4bacc6 [3208]" strokeweight="1pt">
              <v:stroke dashstyle="dash"/>
              <v:shadow color="#868686"/>
              <v:textbox style="mso-next-textbox:#_x0000_s2135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管道</w:t>
                    </w:r>
                  </w:p>
                </w:txbxContent>
              </v:textbox>
            </v:rect>
            <v:rect id="_x0000_s2136" style="position:absolute;left:2175;top:4365;width:1740;height:660" strokecolor="#4bacc6 [3208]" strokeweight="1pt">
              <v:stroke dashstyle="dash"/>
              <v:shadow color="#868686"/>
              <v:textbox style="mso-next-textbox:#_x0000_s2136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燃气具</w:t>
                    </w:r>
                  </w:p>
                </w:txbxContent>
              </v:textbox>
            </v:rect>
            <v:rect id="_x0000_s2137" style="position:absolute;left:2175;top:5145;width:1740;height:660" strokecolor="#4bacc6 [3208]" strokeweight="1pt">
              <v:stroke dashstyle="dash"/>
              <v:shadow color="#868686"/>
              <v:textbox style="mso-next-textbox:#_x0000_s2137">
                <w:txbxContent>
                  <w:p w:rsidR="00981A8B" w:rsidRDefault="00981A8B" w:rsidP="00981A8B">
                    <w:r>
                      <w:rPr>
                        <w:rFonts w:hint="eastAsia"/>
                      </w:rPr>
                      <w:t>用户意见</w:t>
                    </w:r>
                  </w:p>
                </w:txbxContent>
              </v:textbox>
            </v:rect>
          </v:group>
        </w:pict>
      </w:r>
      <w:r w:rsidR="0064389B">
        <w:rPr>
          <w:noProof/>
        </w:rPr>
        <w:pict>
          <v:rect id="_x0000_s2130" style="position:absolute;left:0;text-align:left;margin-left:27pt;margin-top:22.95pt;width:407.25pt;height:207.75pt;z-index:251672576" strokecolor="#f79646 [3209]" strokeweight="1pt">
            <v:stroke dashstyle="dash"/>
            <v:shadow color="#868686"/>
            <v:textbox style="mso-next-textbox:#_x0000_s2130">
              <w:txbxContent>
                <w:p w:rsidR="00FF2BBA" w:rsidRDefault="00981A8B" w:rsidP="00FF2BBA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</w:t>
                  </w:r>
                  <w:r w:rsidR="00FF2BBA">
                    <w:rPr>
                      <w:rFonts w:hint="eastAsia"/>
                    </w:rPr>
                    <w:t xml:space="preserve"> </w:t>
                  </w:r>
                  <w:r w:rsidR="00FF2BBA">
                    <w:t>I</w:t>
                  </w:r>
                  <w:r w:rsidR="00FF2BBA">
                    <w:rPr>
                      <w:rFonts w:hint="eastAsia"/>
                    </w:rPr>
                    <w:t>c</w:t>
                  </w:r>
                  <w:r w:rsidR="00FF2BBA">
                    <w:rPr>
                      <w:rFonts w:hint="eastAsia"/>
                    </w:rPr>
                    <w:t>卡号</w:t>
                  </w:r>
                  <w:r w:rsidR="00FF2BBA">
                    <w:rPr>
                      <w:rFonts w:hint="eastAsia"/>
                    </w:rPr>
                    <w:t xml:space="preserve">          </w:t>
                  </w:r>
                  <w:r w:rsidR="00FF2BBA">
                    <w:rPr>
                      <w:rFonts w:hint="eastAsia"/>
                    </w:rPr>
                    <w:t>到访不遇按钮</w:t>
                  </w:r>
                </w:p>
                <w:p w:rsidR="00FF2BBA" w:rsidRDefault="00FF2BBA" w:rsidP="00981A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>用户姓名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电话：</w:t>
                  </w:r>
                  <w:r>
                    <w:rPr>
                      <w:rFonts w:hint="eastAsia"/>
                    </w:rPr>
                    <w:t xml:space="preserve">                  </w:t>
                  </w:r>
                  <w:r>
                    <w:rPr>
                      <w:rFonts w:hint="eastAsia"/>
                    </w:rPr>
                    <w:t>旧</w:t>
                  </w:r>
                  <w:r>
                    <w:rPr>
                      <w:rFonts w:hint="eastAsia"/>
                    </w:rPr>
                    <w:t>ic</w:t>
                  </w:r>
                  <w:r>
                    <w:rPr>
                      <w:rFonts w:hint="eastAsia"/>
                    </w:rPr>
                    <w:t>卡信息地址</w:t>
                  </w:r>
                </w:p>
                <w:p w:rsidR="0064389B" w:rsidRDefault="00FF2BBA" w:rsidP="00981A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</w:t>
                  </w:r>
                  <w:r w:rsidR="00B63DE9">
                    <w:rPr>
                      <w:rFonts w:hint="eastAsia"/>
                    </w:rPr>
                    <w:t>六</w:t>
                  </w:r>
                  <w:r>
                    <w:rPr>
                      <w:rFonts w:hint="eastAsia"/>
                    </w:rPr>
                    <w:t>断码</w:t>
                  </w:r>
                  <w:r w:rsidR="0064389B">
                    <w:rPr>
                      <w:rFonts w:hint="eastAsia"/>
                    </w:rPr>
                    <w:t xml:space="preserve">   </w:t>
                  </w:r>
                </w:p>
                <w:p w:rsidR="00FF2BBA" w:rsidRDefault="0064389B" w:rsidP="00981A8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房屋结构（单元）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981A8B" w:rsidRDefault="0064389B" w:rsidP="00981A8B">
                  <w:r>
                    <w:rPr>
                      <w:rFonts w:hint="eastAsia"/>
                    </w:rPr>
                    <w:t xml:space="preserve">             </w:t>
                  </w:r>
                  <w:r w:rsidR="005468FE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供暖方式</w:t>
                  </w:r>
                </w:p>
                <w:p w:rsidR="00981A8B" w:rsidRDefault="00981A8B" w:rsidP="00981A8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</w:t>
                  </w:r>
                  <w:r w:rsidR="00F92D5D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楼房号：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房屋机构：平房，多层，小高层，高层，</w:t>
                  </w:r>
                </w:p>
                <w:p w:rsidR="00981A8B" w:rsidRDefault="00981A8B" w:rsidP="00981A8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</w:t>
                  </w:r>
                </w:p>
                <w:p w:rsidR="00981A8B" w:rsidRDefault="00981A8B" w:rsidP="00981A8B"/>
                <w:p w:rsidR="00981A8B" w:rsidRDefault="00981A8B" w:rsidP="00981A8B"/>
                <w:p w:rsidR="00981A8B" w:rsidRDefault="00981A8B" w:rsidP="00981A8B"/>
                <w:p w:rsidR="00981A8B" w:rsidRDefault="00981A8B" w:rsidP="00981A8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下一步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</w:txbxContent>
            </v:textbox>
          </v:rect>
        </w:pict>
      </w:r>
      <w:r w:rsidR="00981A8B">
        <w:rPr>
          <w:rFonts w:hint="eastAsia"/>
        </w:rPr>
        <w:t>安检检查</w:t>
      </w:r>
    </w:p>
    <w:p w:rsidR="00981A8B" w:rsidRDefault="00981A8B" w:rsidP="00981A8B">
      <w:pPr>
        <w:pStyle w:val="a5"/>
        <w:ind w:left="570" w:firstLineChars="0" w:firstLine="0"/>
      </w:pPr>
    </w:p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E42C56" w:rsidRDefault="00E42C56" w:rsidP="00E42C56"/>
    <w:p w:rsidR="00981A8B" w:rsidRDefault="00981A8B" w:rsidP="00E42C56"/>
    <w:p w:rsidR="00981A8B" w:rsidRDefault="00981A8B" w:rsidP="00E42C56"/>
    <w:p w:rsidR="00981A8B" w:rsidRDefault="00981A8B" w:rsidP="00E42C56"/>
    <w:p w:rsidR="00981A8B" w:rsidRDefault="00981A8B" w:rsidP="00981A8B">
      <w:pPr>
        <w:spacing w:line="220" w:lineRule="atLeast"/>
      </w:pPr>
      <w:r>
        <w:rPr>
          <w:rFonts w:hint="eastAsia"/>
        </w:rPr>
        <w:t>单击门牌选中后进入安检录入界面。</w:t>
      </w:r>
    </w:p>
    <w:p w:rsidR="00981A8B" w:rsidRPr="006B084E" w:rsidRDefault="00981A8B" w:rsidP="00981A8B">
      <w:pPr>
        <w:spacing w:line="220" w:lineRule="atLeast"/>
      </w:pPr>
      <w:r>
        <w:rPr>
          <w:rFonts w:hint="eastAsia"/>
        </w:rPr>
        <w:t>界面用</w:t>
      </w:r>
      <w:r>
        <w:rPr>
          <w:rFonts w:hint="eastAsia"/>
        </w:rPr>
        <w:t>tab</w:t>
      </w:r>
      <w:r>
        <w:rPr>
          <w:rFonts w:hint="eastAsia"/>
        </w:rPr>
        <w:t>方式将检查内容分组</w:t>
      </w:r>
      <w:r w:rsidR="007F63A4" w:rsidRPr="007F63A4">
        <w:rPr>
          <w:rFonts w:hint="eastAsia"/>
        </w:rPr>
        <w:t>，具体展现形式美工设计风格</w:t>
      </w:r>
    </w:p>
    <w:p w:rsidR="00442C16" w:rsidRPr="00981A8B" w:rsidRDefault="003612EC" w:rsidP="00981A8B">
      <w:pPr>
        <w:spacing w:line="220" w:lineRule="atLeast"/>
      </w:pPr>
      <w:r>
        <w:rPr>
          <w:noProof/>
        </w:rPr>
        <w:pict>
          <v:group id="_x0000_s2138" style="position:absolute;margin-left:-1.5pt;margin-top:4.5pt;width:453.75pt;height:168.75pt;z-index:251674624" coordorigin="2070,6300" coordsize="8160,4155">
            <v:rect id="_x0000_s2139" style="position:absolute;left:2070;top:6300;width:8160;height:4155" strokecolor="#f79646 [3209]" strokeweight="1pt">
              <v:stroke dashstyle="dash"/>
              <v:shadow color="#868686"/>
              <v:textbox style="mso-next-textbox:#_x0000_s2139">
                <w:txbxContent>
                  <w:p w:rsidR="00A0478D" w:rsidRDefault="00A0478D" w:rsidP="00A0478D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 w:rsidR="00DE25D2">
                      <w:rPr>
                        <w:rFonts w:hint="eastAsia"/>
                      </w:rPr>
                      <w:t>机表</w:t>
                    </w:r>
                    <w:r w:rsidR="00DE25D2">
                      <w:rPr>
                        <w:rFonts w:hint="eastAsia"/>
                      </w:rPr>
                      <w:t xml:space="preserve">  </w:t>
                    </w:r>
                    <w:r w:rsidR="00A67F28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机表厂家：</w:t>
                    </w:r>
                  </w:p>
                  <w:p w:rsidR="00A0478D" w:rsidRDefault="00A0478D" w:rsidP="00A0478D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IC</w:t>
                    </w:r>
                    <w:r w:rsidR="00DE25D2">
                      <w:rPr>
                        <w:rFonts w:hint="eastAsia"/>
                      </w:rPr>
                      <w:t>卡</w:t>
                    </w:r>
                    <w:r w:rsidR="000D1B3D"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厂家型号：</w:t>
                    </w:r>
                  </w:p>
                  <w:p w:rsidR="00A0478D" w:rsidRDefault="00A0478D" w:rsidP="00A0478D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表型：</w:t>
                    </w:r>
                  </w:p>
                  <w:p w:rsidR="00A0478D" w:rsidRDefault="00A0478D" w:rsidP="00A67F28">
                    <w:pPr>
                      <w:ind w:firstLineChars="300" w:firstLine="66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 w:rsidR="00A67F28"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表信息：</w:t>
                    </w:r>
                    <w:r w:rsidR="00A67F28">
                      <w:rPr>
                        <w:rFonts w:hint="eastAsia"/>
                      </w:rPr>
                      <w:t xml:space="preserve"> </w:t>
                    </w:r>
                  </w:p>
                  <w:p w:rsidR="00A0478D" w:rsidRPr="00A67F28" w:rsidRDefault="00A0478D" w:rsidP="00A0478D"/>
                  <w:p w:rsidR="00A0478D" w:rsidRDefault="00A0478D" w:rsidP="00A0478D"/>
                  <w:p w:rsidR="00A0478D" w:rsidRDefault="00A0478D" w:rsidP="00A0478D"/>
                  <w:p w:rsidR="00A0478D" w:rsidRDefault="00A0478D" w:rsidP="00A0478D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2140" style="position:absolute;left:2070;top:6300;width:1740;height:4155" coordorigin="2070,6300" coordsize="1740,4155">
              <v:rect id="_x0000_s2141" style="position:absolute;left:2070;top:6300;width:1740;height:660" strokecolor="#4bacc6 [3208]" strokeweight="1pt">
                <v:stroke dashstyle="dash"/>
                <v:shadow color="#868686"/>
                <v:textbox style="mso-next-textbox:#_x0000_s2141">
                  <w:txbxContent>
                    <w:p w:rsidR="00A0478D" w:rsidRDefault="00A0478D" w:rsidP="00A0478D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2142" style="position:absolute;left:2070;top:6960;width:1740;height:660" strokecolor="#4bacc6 [3208]" strokeweight="2.5pt">
                <v:shadow color="#868686"/>
                <v:textbox style="mso-next-textbox:#_x0000_s2142">
                  <w:txbxContent>
                    <w:p w:rsidR="00A0478D" w:rsidRDefault="007F63A4" w:rsidP="00A0478D">
                      <w:r>
                        <w:rPr>
                          <w:rFonts w:hint="eastAsia"/>
                        </w:rPr>
                        <w:t>燃气表</w:t>
                      </w:r>
                      <w:r w:rsidR="00A0478D"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  <v:rect id="_x0000_s2143" style="position:absolute;left:2070;top:7695;width:1740;height:660" strokecolor="#4bacc6 [3208]" strokeweight="1pt">
                <v:stroke dashstyle="dash"/>
                <v:shadow color="#868686"/>
                <v:textbox style="mso-next-textbox:#_x0000_s2143">
                  <w:txbxContent>
                    <w:p w:rsidR="00A0478D" w:rsidRDefault="00A0478D" w:rsidP="00A0478D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2144" style="position:absolute;left:2070;top:8355;width:1740;height:660" strokecolor="#4bacc6 [3208]" strokeweight="1pt">
                <v:stroke dashstyle="dash"/>
                <v:shadow color="#868686"/>
                <v:textbox style="mso-next-textbox:#_x0000_s2144">
                  <w:txbxContent>
                    <w:p w:rsidR="00A0478D" w:rsidRDefault="00A0478D" w:rsidP="00A0478D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2145" style="position:absolute;left:2070;top:9015;width:1740;height:660" strokecolor="#4bacc6 [3208]" strokeweight="1pt">
                <v:stroke dashstyle="dash"/>
                <v:shadow color="#868686"/>
                <v:textbox style="mso-next-textbox:#_x0000_s2145">
                  <w:txbxContent>
                    <w:p w:rsidR="00A0478D" w:rsidRDefault="00A0478D" w:rsidP="00A0478D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2146" style="position:absolute;left:2070;top:9795;width:1740;height:660" strokecolor="#4bacc6 [3208]" strokeweight="1pt">
                <v:stroke dashstyle="dash"/>
                <v:shadow color="#868686"/>
                <v:textbox style="mso-next-textbox:#_x0000_s2146">
                  <w:txbxContent>
                    <w:p w:rsidR="00A0478D" w:rsidRDefault="00A0478D" w:rsidP="00A0478D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</w:p>
    <w:p w:rsidR="00981A8B" w:rsidRPr="00981A8B" w:rsidRDefault="00981A8B" w:rsidP="00E42C56"/>
    <w:p w:rsidR="00981A8B" w:rsidRDefault="00981A8B" w:rsidP="00E42C56"/>
    <w:p w:rsidR="006564B3" w:rsidRDefault="006564B3" w:rsidP="00E42C56"/>
    <w:p w:rsidR="006564B3" w:rsidRDefault="006564B3" w:rsidP="00E42C56"/>
    <w:p w:rsidR="006564B3" w:rsidRDefault="006564B3" w:rsidP="00E42C56"/>
    <w:p w:rsidR="006564B3" w:rsidRDefault="006564B3" w:rsidP="00E42C56"/>
    <w:p w:rsidR="00A67F28" w:rsidRDefault="00A67F28" w:rsidP="00E42C56"/>
    <w:p w:rsidR="00036743" w:rsidRDefault="00036743" w:rsidP="00E42C56">
      <w:r>
        <w:rPr>
          <w:rFonts w:hint="eastAsia"/>
        </w:rPr>
        <w:t>隐患</w:t>
      </w:r>
    </w:p>
    <w:p w:rsidR="00182DC5" w:rsidRDefault="003612EC" w:rsidP="00A67F28">
      <w:r>
        <w:rPr>
          <w:noProof/>
        </w:rPr>
        <w:pict>
          <v:group id="_x0000_s2163" style="position:absolute;margin-left:9pt;margin-top:7.25pt;width:390.75pt;height:168.75pt;z-index:251682816" coordorigin="2070,6300" coordsize="8160,4155">
            <v:rect id="_x0000_s2164" style="position:absolute;left:2070;top:6300;width:8160;height:4155" strokecolor="#f79646 [3209]" strokeweight="1pt">
              <v:stroke dashstyle="dash"/>
              <v:shadow color="#868686"/>
              <v:textbox style="mso-next-textbox:#_x0000_s2164">
                <w:txbxContent>
                  <w:p w:rsidR="00DE25D2" w:rsidRDefault="00DE25D2" w:rsidP="00182DC5">
                    <w:pPr>
                      <w:ind w:firstLineChars="600" w:firstLine="132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立管：</w:t>
                    </w:r>
                  </w:p>
                  <w:p w:rsidR="00DE25D2" w:rsidRDefault="00DE25D2" w:rsidP="00DE25D2">
                    <w:pPr>
                      <w:ind w:firstLineChars="450" w:firstLine="99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密性测试：</w:t>
                    </w:r>
                  </w:p>
                  <w:p w:rsidR="00DE25D2" w:rsidRDefault="00DE25D2" w:rsidP="00DE25D2">
                    <w:pPr>
                      <w:ind w:firstLineChars="700" w:firstLine="154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阀门：</w:t>
                    </w:r>
                  </w:p>
                  <w:p w:rsidR="00DE25D2" w:rsidRDefault="00DE25D2" w:rsidP="00182DC5">
                    <w:pPr>
                      <w:ind w:firstLineChars="450" w:firstLine="99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户内管：</w:t>
                    </w:r>
                  </w:p>
                  <w:p w:rsidR="00DE25D2" w:rsidRDefault="00DE25D2" w:rsidP="00DE25D2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  <w:p w:rsidR="00DE25D2" w:rsidRDefault="00DE25D2" w:rsidP="00DE25D2"/>
                  <w:p w:rsidR="00DE25D2" w:rsidRDefault="00DE25D2" w:rsidP="00DE25D2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2165" style="position:absolute;left:2070;top:6300;width:1740;height:4155" coordorigin="2070,6300" coordsize="1740,4155">
              <v:rect id="_x0000_s2166" style="position:absolute;left:2070;top:6300;width:1740;height:660" strokecolor="#4bacc6 [3208]" strokeweight="1pt">
                <v:stroke dashstyle="dash"/>
                <v:shadow color="#868686"/>
                <v:textbox style="mso-next-textbox:#_x0000_s2166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2167" style="position:absolute;left:2070;top:6960;width:1740;height:660" strokecolor="#4bacc6 [3208]" strokeweight="2.5pt">
                <v:shadow color="#868686"/>
                <v:textbox style="mso-next-textbox:#_x0000_s2167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燃气</w:t>
                      </w:r>
                      <w:r w:rsidR="0061476A"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  <v:rect id="_x0000_s2168" style="position:absolute;left:2070;top:7695;width:1740;height:660" strokecolor="#4bacc6 [3208]" strokeweight="1pt">
                <v:stroke dashstyle="dash"/>
                <v:shadow color="#868686"/>
                <v:textbox style="mso-next-textbox:#_x0000_s2168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2169" style="position:absolute;left:2070;top:8355;width:1740;height:660" strokecolor="#4bacc6 [3208]" strokeweight="1pt">
                <v:stroke dashstyle="dash"/>
                <v:shadow color="#868686"/>
                <v:textbox style="mso-next-textbox:#_x0000_s2169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2170" style="position:absolute;left:2070;top:9015;width:1740;height:660" strokecolor="#4bacc6 [3208]" strokeweight="1pt">
                <v:stroke dashstyle="dash"/>
                <v:shadow color="#868686"/>
                <v:textbox style="mso-next-textbox:#_x0000_s2170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2171" style="position:absolute;left:2070;top:9795;width:1740;height:660" strokecolor="#4bacc6 [3208]" strokeweight="1pt">
                <v:stroke dashstyle="dash"/>
                <v:shadow color="#868686"/>
                <v:textbox style="mso-next-textbox:#_x0000_s2171">
                  <w:txbxContent>
                    <w:p w:rsidR="00DE25D2" w:rsidRDefault="00DE25D2" w:rsidP="00DE25D2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</w:p>
    <w:p w:rsidR="006564B3" w:rsidRDefault="006564B3" w:rsidP="00A67F28"/>
    <w:p w:rsidR="00182DC5" w:rsidRDefault="00182DC5" w:rsidP="00A67F28"/>
    <w:p w:rsidR="00182DC5" w:rsidRDefault="00182DC5" w:rsidP="00A67F28"/>
    <w:p w:rsidR="00182DC5" w:rsidRDefault="00182DC5" w:rsidP="00A67F28"/>
    <w:p w:rsidR="00182DC5" w:rsidRDefault="00182DC5" w:rsidP="00A67F28"/>
    <w:p w:rsidR="00182DC5" w:rsidRDefault="00182DC5" w:rsidP="00A67F28"/>
    <w:p w:rsidR="00182DC5" w:rsidRDefault="00182DC5" w:rsidP="00A67F28"/>
    <w:p w:rsidR="00182DC5" w:rsidRDefault="00182DC5" w:rsidP="00A67F28"/>
    <w:p w:rsidR="00182DC5" w:rsidRDefault="003612EC" w:rsidP="00A67F28">
      <w:r>
        <w:rPr>
          <w:noProof/>
        </w:rPr>
        <w:pict>
          <v:rect id="_x0000_s2184" style="position:absolute;margin-left:33pt;margin-top:-3.75pt;width:87pt;height:33pt;z-index:251684864" strokecolor="#4bacc6 [3208]" strokeweight="1pt">
            <v:stroke dashstyle="dash"/>
            <v:shadow color="#868686"/>
            <v:textbox style="mso-next-textbox:#_x0000_s2184">
              <w:txbxContent>
                <w:p w:rsidR="00182DC5" w:rsidRDefault="00182DC5" w:rsidP="00182DC5">
                  <w:r>
                    <w:rPr>
                      <w:rFonts w:hint="eastAsia"/>
                    </w:rPr>
                    <w:t>用户基本信息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3" style="position:absolute;margin-left:23.25pt;margin-top:-9pt;width:408pt;height:207.75pt;z-index:251683840" strokecolor="#f79646 [3209]" strokeweight="1pt">
            <v:stroke dashstyle="dash"/>
            <v:shadow color="#868686"/>
            <v:textbox style="mso-next-textbox:#_x0000_s2183">
              <w:txbxContent>
                <w:p w:rsidR="00182DC5" w:rsidRDefault="00182DC5" w:rsidP="00182DC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</w:t>
                  </w:r>
                  <w:r w:rsidR="0061476A"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漏气：</w:t>
                  </w:r>
                </w:p>
                <w:p w:rsidR="00182DC5" w:rsidRDefault="00182DC5" w:rsidP="0061476A">
                  <w:pPr>
                    <w:ind w:firstLineChars="500" w:firstLine="110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</w:t>
                  </w:r>
                  <w:r>
                    <w:rPr>
                      <w:rFonts w:hint="eastAsia"/>
                    </w:rPr>
                    <w:t>隐患：</w:t>
                  </w:r>
                </w:p>
                <w:p w:rsidR="00182DC5" w:rsidRDefault="00182DC5" w:rsidP="00182DC5"/>
                <w:p w:rsidR="00182DC5" w:rsidRDefault="00182DC5" w:rsidP="00182DC5"/>
                <w:p w:rsidR="00182DC5" w:rsidRDefault="00182DC5" w:rsidP="00182DC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</w:t>
                  </w:r>
                  <w:r w:rsidR="00F43343"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按钮有拍照功能（不超过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张）</w:t>
                  </w:r>
                </w:p>
                <w:p w:rsidR="00182DC5" w:rsidRDefault="00182DC5" w:rsidP="00182DC5"/>
                <w:p w:rsidR="00182DC5" w:rsidRDefault="00182DC5" w:rsidP="00182DC5"/>
                <w:p w:rsidR="00182DC5" w:rsidRDefault="00182DC5" w:rsidP="00182DC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下一步</w:t>
                  </w:r>
                </w:p>
              </w:txbxContent>
            </v:textbox>
          </v:rect>
        </w:pict>
      </w:r>
    </w:p>
    <w:p w:rsidR="00182DC5" w:rsidRDefault="003612EC" w:rsidP="00A67F28">
      <w:r>
        <w:rPr>
          <w:noProof/>
        </w:rPr>
        <w:pict>
          <v:rect id="_x0000_s2185" style="position:absolute;margin-left:33pt;margin-top:5.95pt;width:87pt;height:33pt;z-index:251685888" strokecolor="#4bacc6 [3208]" strokeweight="1pt">
            <v:stroke dashstyle="dash"/>
            <v:shadow color="#868686"/>
            <v:textbox style="mso-next-textbox:#_x0000_s2185">
              <w:txbxContent>
                <w:p w:rsidR="00182DC5" w:rsidRDefault="00182DC5" w:rsidP="00182DC5">
                  <w:r>
                    <w:rPr>
                      <w:rFonts w:hint="eastAsia"/>
                    </w:rPr>
                    <w:t>燃气</w:t>
                  </w:r>
                  <w:r w:rsidR="0061476A"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信息</w:t>
                  </w:r>
                </w:p>
              </w:txbxContent>
            </v:textbox>
          </v:rect>
        </w:pict>
      </w:r>
    </w:p>
    <w:p w:rsidR="00182DC5" w:rsidRDefault="003612EC" w:rsidP="00A67F28">
      <w:r>
        <w:rPr>
          <w:noProof/>
        </w:rPr>
        <w:pict>
          <v:rect id="_x0000_s2186" style="position:absolute;margin-left:33pt;margin-top:15.7pt;width:87pt;height:33pt;z-index:251686912" strokecolor="#4bacc6 [3208]" strokeweight="2.5pt">
            <v:shadow color="#868686"/>
            <v:textbox style="mso-next-textbox:#_x0000_s2186">
              <w:txbxContent>
                <w:p w:rsidR="00182DC5" w:rsidRDefault="00182DC5" w:rsidP="00182DC5">
                  <w:r>
                    <w:rPr>
                      <w:rFonts w:hint="eastAsia"/>
                    </w:rPr>
                    <w:t>隐患</w:t>
                  </w:r>
                </w:p>
              </w:txbxContent>
            </v:textbox>
          </v:rect>
        </w:pict>
      </w:r>
    </w:p>
    <w:p w:rsidR="00182DC5" w:rsidRDefault="00182DC5" w:rsidP="00A67F28"/>
    <w:p w:rsidR="00182DC5" w:rsidRDefault="003612EC" w:rsidP="00A67F28">
      <w:r>
        <w:rPr>
          <w:noProof/>
        </w:rPr>
        <w:pict>
          <v:rect id="_x0000_s2187" style="position:absolute;margin-left:33pt;margin-top:2.15pt;width:87pt;height:33pt;z-index:251687936" strokecolor="#4bacc6 [3208]" strokeweight="1pt">
            <v:stroke dashstyle="dash"/>
            <v:shadow color="#868686"/>
            <v:textbox style="mso-next-textbox:#_x0000_s2187">
              <w:txbxContent>
                <w:p w:rsidR="00182DC5" w:rsidRDefault="00182DC5" w:rsidP="00182DC5">
                  <w:r>
                    <w:rPr>
                      <w:rFonts w:hint="eastAsia"/>
                    </w:rPr>
                    <w:t>管道</w:t>
                  </w:r>
                </w:p>
              </w:txbxContent>
            </v:textbox>
          </v:rect>
        </w:pict>
      </w:r>
    </w:p>
    <w:p w:rsidR="00182DC5" w:rsidRDefault="003612EC" w:rsidP="00A67F28">
      <w:r>
        <w:rPr>
          <w:noProof/>
        </w:rPr>
        <w:pict>
          <v:rect id="_x0000_s2188" style="position:absolute;margin-left:33pt;margin-top:11.85pt;width:87pt;height:33pt;z-index:251688960" strokecolor="#4bacc6 [3208]" strokeweight="1pt">
            <v:stroke dashstyle="dash"/>
            <v:shadow color="#868686"/>
            <v:textbox style="mso-next-textbox:#_x0000_s2188">
              <w:txbxContent>
                <w:p w:rsidR="00182DC5" w:rsidRDefault="00182DC5" w:rsidP="00182DC5">
                  <w:r>
                    <w:rPr>
                      <w:rFonts w:hint="eastAsia"/>
                    </w:rPr>
                    <w:t>燃气具</w:t>
                  </w:r>
                </w:p>
              </w:txbxContent>
            </v:textbox>
          </v:rect>
        </w:pict>
      </w:r>
    </w:p>
    <w:p w:rsidR="00182DC5" w:rsidRDefault="003612EC" w:rsidP="00A67F28">
      <w:r>
        <w:rPr>
          <w:noProof/>
        </w:rPr>
        <w:pict>
          <v:rect id="_x0000_s2189" style="position:absolute;margin-left:33pt;margin-top:21.6pt;width:87pt;height:33pt;z-index:251689984" strokecolor="#4bacc6 [3208]" strokeweight="1pt">
            <v:stroke dashstyle="dash"/>
            <v:shadow color="#868686"/>
            <v:textbox style="mso-next-textbox:#_x0000_s2189">
              <w:txbxContent>
                <w:p w:rsidR="00182DC5" w:rsidRDefault="00182DC5" w:rsidP="00182DC5">
                  <w:r>
                    <w:rPr>
                      <w:rFonts w:hint="eastAsia"/>
                    </w:rPr>
                    <w:t>用户意见</w:t>
                  </w:r>
                </w:p>
                <w:p w:rsidR="00182DC5" w:rsidRDefault="00182DC5" w:rsidP="00182DC5"/>
                <w:p w:rsidR="00182DC5" w:rsidRDefault="00182DC5" w:rsidP="00182DC5"/>
                <w:p w:rsidR="00182DC5" w:rsidRDefault="00182DC5" w:rsidP="00182DC5"/>
              </w:txbxContent>
            </v:textbox>
          </v:rect>
        </w:pict>
      </w:r>
    </w:p>
    <w:p w:rsidR="00182DC5" w:rsidRDefault="00182DC5" w:rsidP="00A67F28"/>
    <w:p w:rsidR="00182DC5" w:rsidRDefault="00182DC5" w:rsidP="00A67F28"/>
    <w:p w:rsidR="005B3527" w:rsidRDefault="005B3527" w:rsidP="005B3527">
      <w:pPr>
        <w:ind w:right="110"/>
      </w:pPr>
      <w:r>
        <w:rPr>
          <w:rFonts w:hint="eastAsia"/>
        </w:rPr>
        <w:t>管道信息</w:t>
      </w:r>
    </w:p>
    <w:p w:rsidR="005B3527" w:rsidRDefault="003612EC" w:rsidP="005B3527">
      <w:pPr>
        <w:ind w:right="110"/>
        <w:jc w:val="right"/>
      </w:pPr>
      <w:r>
        <w:rPr>
          <w:noProof/>
        </w:rPr>
        <w:pict>
          <v:group id="_x0000_s2204" style="position:absolute;left:0;text-align:left;margin-left:23.25pt;margin-top:3pt;width:390.75pt;height:168.75pt;z-index:251692032" coordorigin="2070,6300" coordsize="8160,4155">
            <v:rect id="_x0000_s2205" style="position:absolute;left:2070;top:6300;width:8160;height:4155" strokecolor="#f79646 [3209]" strokeweight="1pt">
              <v:stroke dashstyle="dash"/>
              <v:shadow color="#868686"/>
              <v:textbox style="mso-next-textbox:#_x0000_s2205">
                <w:txbxContent>
                  <w:p w:rsidR="005B3527" w:rsidRDefault="009237E3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  <w:t xml:space="preserve">   </w:t>
                    </w:r>
                    <w:r w:rsidR="005B3527">
                      <w:rPr>
                        <w:rFonts w:hint="eastAsia"/>
                      </w:rPr>
                      <w:t>立管：</w:t>
                    </w:r>
                  </w:p>
                  <w:p w:rsidR="005B3527" w:rsidRDefault="009237E3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  <w:t xml:space="preserve">   </w:t>
                    </w:r>
                    <w:r w:rsidR="005B3527">
                      <w:rPr>
                        <w:rFonts w:hint="eastAsia"/>
                      </w:rPr>
                      <w:t>严密性测试：</w:t>
                    </w:r>
                  </w:p>
                  <w:p w:rsidR="005B3527" w:rsidRDefault="009237E3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  <w:t xml:space="preserve">   </w:t>
                    </w:r>
                    <w:r w:rsidR="005B3527">
                      <w:rPr>
                        <w:rFonts w:hint="eastAsia"/>
                      </w:rPr>
                      <w:t>阀门：</w:t>
                    </w:r>
                  </w:p>
                  <w:p w:rsidR="005B3527" w:rsidRDefault="009237E3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</w:r>
                    <w:r w:rsidR="005B3527">
                      <w:rPr>
                        <w:rFonts w:hint="eastAsia"/>
                      </w:rPr>
                      <w:tab/>
                      <w:t xml:space="preserve">   </w:t>
                    </w:r>
                    <w:r w:rsidR="005B3527">
                      <w:rPr>
                        <w:rFonts w:hint="eastAsia"/>
                      </w:rPr>
                      <w:t>户内管：</w:t>
                    </w:r>
                  </w:p>
                  <w:p w:rsidR="005B3527" w:rsidRDefault="005B3527" w:rsidP="005B3527"/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  <w:p w:rsidR="005B3527" w:rsidRDefault="005B3527" w:rsidP="005B3527"/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2206" style="position:absolute;left:2070;top:6300;width:1740;height:4155" coordorigin="2070,6300" coordsize="1740,4155">
              <v:rect id="_x0000_s2207" style="position:absolute;left:2070;top:6300;width:1740;height:660" strokecolor="#4bacc6 [3208]" strokeweight="1pt">
                <v:stroke dashstyle="dash"/>
                <v:shadow color="#868686"/>
                <v:textbox style="mso-next-textbox:#_x0000_s2207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2208" style="position:absolute;left:2070;top:6960;width:1740;height:660" strokecolor="#4bacc6 [3208]" strokeweight="2.5pt">
                <v:shadow color="#868686"/>
                <v:textbox style="mso-next-textbox:#_x0000_s2208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燃气</w:t>
                      </w:r>
                      <w:r w:rsidR="009237E3"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  <v:rect id="_x0000_s2209" style="position:absolute;left:2070;top:7695;width:1740;height:660" strokecolor="#4bacc6 [3208]" strokeweight="1pt">
                <v:stroke dashstyle="dash"/>
                <v:shadow color="#868686"/>
                <v:textbox style="mso-next-textbox:#_x0000_s2209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2210" style="position:absolute;left:2070;top:8355;width:1740;height:660" strokecolor="#4bacc6 [3208]" strokeweight="1pt">
                <v:stroke dashstyle="dash"/>
                <v:shadow color="#868686"/>
                <v:textbox style="mso-next-textbox:#_x0000_s2210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2211" style="position:absolute;left:2070;top:9015;width:1740;height:660" strokecolor="#4bacc6 [3208]" strokeweight="1pt">
                <v:stroke dashstyle="dash"/>
                <v:shadow color="#868686"/>
                <v:textbox style="mso-next-textbox:#_x0000_s2211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2212" style="position:absolute;left:2070;top:9795;width:1740;height:660" strokecolor="#4bacc6 [3208]" strokeweight="1pt">
                <v:stroke dashstyle="dash"/>
                <v:shadow color="#868686"/>
                <v:textbox style="mso-next-textbox:#_x0000_s2212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3612EC" w:rsidP="005B3527">
      <w:pPr>
        <w:ind w:right="110"/>
      </w:pPr>
      <w:r>
        <w:rPr>
          <w:noProof/>
        </w:rPr>
        <w:pict>
          <v:group id="_x0000_s2215" style="position:absolute;margin-left:19.5pt;margin-top:22.65pt;width:83.3pt;height:168.75pt;z-index:251705344" coordorigin="2070,6300" coordsize="1740,4155" o:regroupid="1">
            <v:rect id="_x0000_s2216" style="position:absolute;left:2070;top:6300;width:1740;height:660" strokecolor="#4bacc6 [3208]" strokeweight="1pt">
              <v:stroke dashstyle="dash"/>
              <v:shadow color="#868686"/>
              <v:textbox style="mso-next-textbox:#_x0000_s2216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用户基本信息</w:t>
                    </w:r>
                  </w:p>
                </w:txbxContent>
              </v:textbox>
            </v:rect>
            <v:rect id="_x0000_s2217" style="position:absolute;left:2070;top:6960;width:1740;height:660" strokecolor="#4bacc6 [3208]" strokeweight="2.5pt">
              <v:shadow color="#868686"/>
              <v:textbox style="mso-next-textbox:#_x0000_s2217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燃气</w:t>
                    </w:r>
                    <w:r w:rsidR="009237E3">
                      <w:rPr>
                        <w:rFonts w:hint="eastAsia"/>
                      </w:rPr>
                      <w:t>表</w:t>
                    </w:r>
                    <w:r>
                      <w:rPr>
                        <w:rFonts w:hint="eastAsia"/>
                      </w:rPr>
                      <w:t>信息</w:t>
                    </w:r>
                  </w:p>
                </w:txbxContent>
              </v:textbox>
            </v:rect>
            <v:rect id="_x0000_s2218" style="position:absolute;left:2070;top:7695;width:1740;height:660" strokecolor="#4bacc6 [3208]" strokeweight="1pt">
              <v:stroke dashstyle="dash"/>
              <v:shadow color="#868686"/>
              <v:textbox style="mso-next-textbox:#_x0000_s2218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隐患</w:t>
                    </w:r>
                  </w:p>
                </w:txbxContent>
              </v:textbox>
            </v:rect>
            <v:rect id="_x0000_s2219" style="position:absolute;left:2070;top:8355;width:1740;height:660" strokecolor="#4bacc6 [3208]" strokeweight="1pt">
              <v:stroke dashstyle="dash"/>
              <v:shadow color="#868686"/>
              <v:textbox style="mso-next-textbox:#_x0000_s2219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管道</w:t>
                    </w:r>
                  </w:p>
                </w:txbxContent>
              </v:textbox>
            </v:rect>
            <v:rect id="_x0000_s2220" style="position:absolute;left:2070;top:9015;width:1740;height:660" strokecolor="#4bacc6 [3208]" strokeweight="1pt">
              <v:stroke dashstyle="dash"/>
              <v:shadow color="#868686"/>
              <v:textbox style="mso-next-textbox:#_x0000_s2220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燃气具</w:t>
                    </w:r>
                  </w:p>
                </w:txbxContent>
              </v:textbox>
            </v:rect>
            <v:rect id="_x0000_s2221" style="position:absolute;left:2070;top:9795;width:1740;height:660" strokecolor="#4bacc6 [3208]" strokeweight="1pt">
              <v:stroke dashstyle="dash"/>
              <v:shadow color="#868686"/>
              <v:textbox style="mso-next-textbox:#_x0000_s2221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>用户意见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rect id="_x0000_s2214" style="position:absolute;margin-left:19.5pt;margin-top:22.65pt;width:390.75pt;height:168.75pt;z-index:251695104" o:regroupid="1" strokecolor="#f79646 [3209]" strokeweight="1pt">
            <v:stroke dashstyle="dash"/>
            <v:shadow color="#868686"/>
            <v:textbox style="mso-next-textbox:#_x0000_s2214">
              <w:txbxContent>
                <w:p w:rsidR="005B3527" w:rsidRPr="00732533" w:rsidRDefault="005B3527" w:rsidP="005B3527">
                  <w:pPr>
                    <w:rPr>
                      <w:bdr w:val="single" w:sz="4" w:space="0" w:color="auto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</w:t>
                  </w:r>
                  <w:r>
                    <w:rPr>
                      <w:rFonts w:hint="eastAsia"/>
                    </w:rPr>
                    <w:t>灶具：</w:t>
                  </w:r>
                </w:p>
                <w:p w:rsidR="005B3527" w:rsidRDefault="005B3527" w:rsidP="005B352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</w:t>
                  </w:r>
                  <w:r>
                    <w:rPr>
                      <w:rFonts w:hint="eastAsia"/>
                    </w:rPr>
                    <w:t>壁挂锅炉：</w:t>
                  </w:r>
                  <w:r>
                    <w:t xml:space="preserve"> </w:t>
                  </w:r>
                </w:p>
                <w:p w:rsidR="005B3527" w:rsidRDefault="005B3527" w:rsidP="005B3527"/>
                <w:p w:rsidR="005B3527" w:rsidRDefault="005B3527" w:rsidP="005B3527"/>
                <w:p w:rsidR="005B3527" w:rsidRDefault="005B3527" w:rsidP="005B352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下一步</w:t>
                  </w:r>
                </w:p>
                <w:p w:rsidR="005B3527" w:rsidRDefault="005B3527" w:rsidP="005B3527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下一步</w:t>
                  </w:r>
                </w:p>
              </w:txbxContent>
            </v:textbox>
          </v:rect>
        </w:pict>
      </w:r>
      <w:r w:rsidR="005B3527">
        <w:rPr>
          <w:rFonts w:hint="eastAsia"/>
        </w:rPr>
        <w:t>燃气具信息</w:t>
      </w:r>
    </w:p>
    <w:p w:rsidR="005B3527" w:rsidRDefault="005B3527" w:rsidP="005B3527">
      <w:pPr>
        <w:ind w:right="110"/>
      </w:pPr>
    </w:p>
    <w:p w:rsidR="005B3527" w:rsidRDefault="005B3527" w:rsidP="005B3527">
      <w:pPr>
        <w:ind w:right="110"/>
      </w:pPr>
    </w:p>
    <w:p w:rsidR="005B3527" w:rsidRDefault="005B3527" w:rsidP="005B3527">
      <w:pPr>
        <w:ind w:right="110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3612EC" w:rsidP="005B3527">
      <w:pPr>
        <w:ind w:right="110"/>
      </w:pPr>
      <w:r>
        <w:rPr>
          <w:noProof/>
        </w:rPr>
        <w:pict>
          <v:group id="_x0000_s2222" style="position:absolute;margin-left:15pt;margin-top:18.35pt;width:390.75pt;height:168.75pt;z-index:251694080" coordorigin="2070,6300" coordsize="8160,4155">
            <v:rect id="_x0000_s2223" style="position:absolute;left:2070;top:6300;width:8160;height:4155" strokecolor="#f79646 [3209]" strokeweight="1pt">
              <v:stroke dashstyle="dash"/>
              <v:shadow color="#868686"/>
              <v:textbox style="mso-next-textbox:#_x0000_s2223">
                <w:txbxContent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检查说明：</w:t>
                    </w:r>
                  </w:p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用户建议：</w:t>
                    </w:r>
                  </w:p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</w:rPr>
                      <w:t>评价：</w:t>
                    </w:r>
                  </w:p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</w:rPr>
                      <w:t>开户签名：</w:t>
                    </w:r>
                  </w:p>
                  <w:p w:rsidR="005B3527" w:rsidRDefault="005B3527" w:rsidP="005B3527"/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保存</w:t>
                    </w:r>
                  </w:p>
                  <w:p w:rsidR="005B3527" w:rsidRDefault="005B3527" w:rsidP="005B3527"/>
                  <w:p w:rsidR="005B3527" w:rsidRDefault="005B3527" w:rsidP="005B3527"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>下一步</w:t>
                    </w:r>
                  </w:p>
                </w:txbxContent>
              </v:textbox>
            </v:rect>
            <v:group id="_x0000_s2224" style="position:absolute;left:2070;top:6300;width:1740;height:4155" coordorigin="2070,6300" coordsize="1740,4155">
              <v:rect id="_x0000_s2225" style="position:absolute;left:2070;top:6300;width:1740;height:660" strokecolor="#4bacc6 [3208]" strokeweight="1pt">
                <v:stroke dashstyle="dash"/>
                <v:shadow color="#868686"/>
                <v:textbox style="mso-next-textbox:#_x0000_s2225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用户基本信息</w:t>
                      </w:r>
                    </w:p>
                  </w:txbxContent>
                </v:textbox>
              </v:rect>
              <v:rect id="_x0000_s2226" style="position:absolute;left:2070;top:6960;width:1740;height:660" strokecolor="#4bacc6 [3208]" strokeweight="2.5pt">
                <v:shadow color="#868686"/>
                <v:textbox style="mso-next-textbox:#_x0000_s2226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燃气</w:t>
                      </w:r>
                      <w:r w:rsidR="008564AF"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  <v:rect id="_x0000_s2227" style="position:absolute;left:2070;top:7695;width:1740;height:660" strokecolor="#4bacc6 [3208]" strokeweight="1pt">
                <v:stroke dashstyle="dash"/>
                <v:shadow color="#868686"/>
                <v:textbox style="mso-next-textbox:#_x0000_s2227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隐患</w:t>
                      </w:r>
                    </w:p>
                  </w:txbxContent>
                </v:textbox>
              </v:rect>
              <v:rect id="_x0000_s2228" style="position:absolute;left:2070;top:8355;width:1740;height:660" strokecolor="#4bacc6 [3208]" strokeweight="1pt">
                <v:stroke dashstyle="dash"/>
                <v:shadow color="#868686"/>
                <v:textbox style="mso-next-textbox:#_x0000_s2228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管道</w:t>
                      </w:r>
                    </w:p>
                  </w:txbxContent>
                </v:textbox>
              </v:rect>
              <v:rect id="_x0000_s2229" style="position:absolute;left:2070;top:9015;width:1740;height:660" strokecolor="#4bacc6 [3208]" strokeweight="1pt">
                <v:stroke dashstyle="dash"/>
                <v:shadow color="#868686"/>
                <v:textbox style="mso-next-textbox:#_x0000_s2229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燃气具</w:t>
                      </w:r>
                    </w:p>
                  </w:txbxContent>
                </v:textbox>
              </v:rect>
              <v:rect id="_x0000_s2230" style="position:absolute;left:2070;top:9795;width:1740;height:660" strokecolor="#4bacc6 [3208]" strokeweight="1pt">
                <v:stroke dashstyle="dash"/>
                <v:shadow color="#868686"/>
                <v:textbox style="mso-next-textbox:#_x0000_s2230">
                  <w:txbxContent>
                    <w:p w:rsidR="005B3527" w:rsidRDefault="005B3527" w:rsidP="005B3527">
                      <w:r>
                        <w:rPr>
                          <w:rFonts w:hint="eastAsia"/>
                        </w:rPr>
                        <w:t>用户意见</w:t>
                      </w:r>
                    </w:p>
                  </w:txbxContent>
                </v:textbox>
              </v:rect>
            </v:group>
          </v:group>
        </w:pict>
      </w:r>
      <w:r w:rsidR="005B3527">
        <w:rPr>
          <w:rFonts w:hint="eastAsia"/>
        </w:rPr>
        <w:t>用户意见</w:t>
      </w: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5B3527">
      <w:pPr>
        <w:ind w:right="110"/>
        <w:jc w:val="right"/>
      </w:pPr>
    </w:p>
    <w:p w:rsidR="005B3527" w:rsidRDefault="005B3527" w:rsidP="007C7B57">
      <w:pPr>
        <w:ind w:right="110" w:firstLineChars="50" w:firstLine="110"/>
      </w:pPr>
      <w:r>
        <w:rPr>
          <w:rFonts w:hint="eastAsia"/>
        </w:rPr>
        <w:t>，保存后跳回到门牌选择界面</w:t>
      </w:r>
      <w:r w:rsidR="00D91ECB">
        <w:rPr>
          <w:rFonts w:hint="eastAsia"/>
        </w:rPr>
        <w:t>，可继续下一户工作</w:t>
      </w:r>
      <w:r w:rsidR="001E46B6">
        <w:rPr>
          <w:rFonts w:hint="eastAsia"/>
        </w:rPr>
        <w:t>.</w:t>
      </w:r>
    </w:p>
    <w:p w:rsidR="001E46B6" w:rsidRDefault="001E46B6" w:rsidP="005B3527">
      <w:pPr>
        <w:ind w:right="110"/>
      </w:pPr>
    </w:p>
    <w:p w:rsidR="008A790F" w:rsidRDefault="008A790F" w:rsidP="005B3527">
      <w:pPr>
        <w:ind w:right="110"/>
      </w:pPr>
      <w:r>
        <w:rPr>
          <w:rFonts w:hint="eastAsia"/>
        </w:rPr>
        <w:t>系统要求</w:t>
      </w:r>
      <w:r>
        <w:rPr>
          <w:rFonts w:hint="eastAsia"/>
        </w:rPr>
        <w:t>:</w:t>
      </w:r>
    </w:p>
    <w:p w:rsidR="008A790F" w:rsidRDefault="008A790F" w:rsidP="00C36AC6">
      <w:pPr>
        <w:pStyle w:val="a5"/>
        <w:numPr>
          <w:ilvl w:val="0"/>
          <w:numId w:val="4"/>
        </w:numPr>
        <w:ind w:firstLineChars="0"/>
      </w:pPr>
      <w:r>
        <w:rPr>
          <w:rFonts w:cs="Times New Roman" w:hint="eastAsia"/>
        </w:rPr>
        <w:t>不同状态的工作项目可以考虑用不同颜色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背景色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图标进行标识。</w:t>
      </w:r>
    </w:p>
    <w:p w:rsidR="00AC1D8B" w:rsidRPr="00AC1D8B" w:rsidRDefault="00AC1D8B" w:rsidP="00AC1D8B">
      <w:pPr>
        <w:pStyle w:val="a5"/>
        <w:numPr>
          <w:ilvl w:val="0"/>
          <w:numId w:val="4"/>
        </w:numPr>
        <w:ind w:firstLineChars="0"/>
        <w:rPr>
          <w:rFonts w:cs="Times New Roman"/>
          <w:szCs w:val="21"/>
        </w:rPr>
      </w:pPr>
      <w:bookmarkStart w:id="19" w:name="OLE_LINK20"/>
      <w:bookmarkStart w:id="20" w:name="OLE_LINK21"/>
      <w:r>
        <w:rPr>
          <w:rFonts w:hint="eastAsia"/>
          <w:szCs w:val="21"/>
        </w:rPr>
        <w:lastRenderedPageBreak/>
        <w:t>检查时</w:t>
      </w:r>
      <w:r>
        <w:rPr>
          <w:rFonts w:hint="eastAsia"/>
          <w:szCs w:val="21"/>
        </w:rPr>
        <w:t xml:space="preserve"> </w:t>
      </w:r>
      <w:r w:rsidRPr="00AC1D8B">
        <w:rPr>
          <w:rFonts w:cs="Times New Roman" w:hint="eastAsia"/>
          <w:szCs w:val="21"/>
        </w:rPr>
        <w:t>根据卡号</w:t>
      </w:r>
      <w:r>
        <w:rPr>
          <w:rFonts w:hint="eastAsia"/>
          <w:szCs w:val="21"/>
        </w:rPr>
        <w:t>可以获取</w:t>
      </w:r>
      <w:r w:rsidRPr="00AC1D8B">
        <w:rPr>
          <w:rFonts w:cs="Times New Roman" w:hint="eastAsia"/>
          <w:szCs w:val="21"/>
        </w:rPr>
        <w:t>取用户信息</w:t>
      </w:r>
    </w:p>
    <w:p w:rsidR="00D565E3" w:rsidRPr="00524055" w:rsidRDefault="00AC1D8B" w:rsidP="00AC1D8B">
      <w:pPr>
        <w:pStyle w:val="a5"/>
        <w:numPr>
          <w:ilvl w:val="0"/>
          <w:numId w:val="4"/>
        </w:numPr>
        <w:ind w:firstLineChars="0"/>
        <w:rPr>
          <w:rFonts w:cs="Times New Roman"/>
          <w:szCs w:val="21"/>
        </w:rPr>
      </w:pPr>
      <w:bookmarkStart w:id="21" w:name="OLE_LINK22"/>
      <w:bookmarkStart w:id="22" w:name="OLE_LINK23"/>
      <w:bookmarkEnd w:id="19"/>
      <w:bookmarkEnd w:id="20"/>
      <w:r w:rsidRPr="00AC1D8B">
        <w:rPr>
          <w:rFonts w:cs="Times New Roman" w:hint="eastAsia"/>
          <w:szCs w:val="21"/>
        </w:rPr>
        <w:t>安检数据可以即时上传也可以批量上传，</w:t>
      </w:r>
      <w:r w:rsidRPr="007D7377">
        <w:rPr>
          <w:rFonts w:cs="Times New Roman" w:hint="eastAsia"/>
          <w:szCs w:val="21"/>
        </w:rPr>
        <w:t>（如有信号上</w:t>
      </w:r>
      <w:r w:rsidR="00D565E3">
        <w:rPr>
          <w:rFonts w:cs="Times New Roman" w:hint="eastAsia"/>
          <w:szCs w:val="21"/>
        </w:rPr>
        <w:t>传模式的排队方式，需要在某处看见那些上传成功，那些失败，重传等</w:t>
      </w:r>
    </w:p>
    <w:p w:rsidR="00AC1D8B" w:rsidRPr="00524055" w:rsidRDefault="00D565E3" w:rsidP="00AC1D8B">
      <w:pPr>
        <w:pStyle w:val="a5"/>
        <w:numPr>
          <w:ilvl w:val="0"/>
          <w:numId w:val="4"/>
        </w:numPr>
        <w:ind w:firstLineChars="0"/>
      </w:pPr>
      <w:r w:rsidRPr="00524055">
        <w:rPr>
          <w:rFonts w:hint="eastAsia"/>
        </w:rPr>
        <w:t>需维修的安检单优先上传</w:t>
      </w:r>
    </w:p>
    <w:p w:rsidR="007D7377" w:rsidRPr="00896FDE" w:rsidRDefault="007D7377" w:rsidP="007D7377">
      <w:pPr>
        <w:pStyle w:val="a5"/>
        <w:numPr>
          <w:ilvl w:val="0"/>
          <w:numId w:val="4"/>
        </w:numPr>
        <w:ind w:firstLineChars="0"/>
        <w:rPr>
          <w:rFonts w:cs="Times New Roman"/>
          <w:color w:val="FF0000"/>
        </w:rPr>
      </w:pPr>
      <w:r>
        <w:rPr>
          <w:rFonts w:hint="eastAsia"/>
        </w:rPr>
        <w:t>安检单保存时同时要保存</w:t>
      </w:r>
      <w:r>
        <w:rPr>
          <w:rFonts w:cs="Times New Roman" w:hint="eastAsia"/>
        </w:rPr>
        <w:t xml:space="preserve"> gps </w:t>
      </w:r>
      <w:r>
        <w:rPr>
          <w:rFonts w:hint="eastAsia"/>
        </w:rPr>
        <w:t>位置信息</w:t>
      </w:r>
    </w:p>
    <w:p w:rsidR="006552F8" w:rsidRDefault="006552F8" w:rsidP="006552F8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hint="eastAsia"/>
        </w:rPr>
        <w:t>列出隐患项目</w:t>
      </w:r>
      <w:r>
        <w:rPr>
          <w:rFonts w:hint="eastAsia"/>
        </w:rPr>
        <w:t xml:space="preserve"> </w:t>
      </w:r>
      <w:r>
        <w:rPr>
          <w:rFonts w:hint="eastAsia"/>
        </w:rPr>
        <w:t>，作用为方便安检人员填写安检通知单，另外作为是否要发送维修的依据，</w:t>
      </w:r>
      <w:r>
        <w:rPr>
          <w:rFonts w:cs="Times New Roman" w:hint="eastAsia"/>
        </w:rPr>
        <w:t xml:space="preserve"> </w:t>
      </w:r>
      <w:r>
        <w:rPr>
          <w:rFonts w:hint="eastAsia"/>
        </w:rPr>
        <w:t>隐患项目的确定由张爽确认。</w:t>
      </w:r>
    </w:p>
    <w:p w:rsidR="00227A4F" w:rsidRDefault="00227A4F" w:rsidP="00227A4F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如果选择拒检，保存时其他已填写项目必须为空。</w:t>
      </w:r>
      <w:r w:rsidR="00524055">
        <w:rPr>
          <w:rFonts w:cs="Times New Roman" w:hint="eastAsia"/>
        </w:rPr>
        <w:t>工单保存</w:t>
      </w:r>
      <w:r w:rsidR="00896FDE" w:rsidRPr="00524055">
        <w:rPr>
          <w:rFonts w:cs="Times New Roman" w:hint="eastAsia"/>
        </w:rPr>
        <w:t>保留时间，安检人员，</w:t>
      </w:r>
      <w:r w:rsidR="00896FDE" w:rsidRPr="00524055">
        <w:rPr>
          <w:rFonts w:cs="Times New Roman" w:hint="eastAsia"/>
        </w:rPr>
        <w:t>GPS</w:t>
      </w:r>
      <w:r w:rsidR="00477F51">
        <w:rPr>
          <w:rFonts w:cs="Times New Roman" w:hint="eastAsia"/>
        </w:rPr>
        <w:t>位置信息。</w:t>
      </w:r>
    </w:p>
    <w:p w:rsidR="00227A4F" w:rsidRDefault="00227A4F" w:rsidP="00227A4F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隐患通知书和表格的对应关系。</w:t>
      </w:r>
      <w:r w:rsidRPr="00524055">
        <w:rPr>
          <w:rFonts w:cs="Times New Roman" w:hint="eastAsia"/>
        </w:rPr>
        <w:t>（和申通公司沟通）</w:t>
      </w:r>
    </w:p>
    <w:p w:rsidR="00C03FEC" w:rsidRDefault="00C03FEC" w:rsidP="00C03FEC">
      <w:pPr>
        <w:pStyle w:val="a5"/>
        <w:numPr>
          <w:ilvl w:val="0"/>
          <w:numId w:val="4"/>
        </w:numPr>
        <w:spacing w:line="220" w:lineRule="atLeast"/>
        <w:ind w:firstLineChars="0"/>
        <w:rPr>
          <w:rFonts w:cs="Times New Roman"/>
        </w:rPr>
      </w:pPr>
      <w:r>
        <w:rPr>
          <w:rFonts w:cs="Times New Roman" w:hint="eastAsia"/>
        </w:rPr>
        <w:t>拍照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像素</w:t>
      </w:r>
      <w:r>
        <w:rPr>
          <w:rFonts w:cs="Times New Roman" w:hint="eastAsia"/>
        </w:rPr>
        <w:t>72dpi)</w:t>
      </w:r>
      <w:r>
        <w:rPr>
          <w:rFonts w:cs="Times New Roman" w:hint="eastAsia"/>
        </w:rPr>
        <w:t>，签名</w:t>
      </w:r>
      <w:r w:rsidR="00B04E00">
        <w:rPr>
          <w:rFonts w:cs="Times New Roman" w:hint="eastAsia"/>
        </w:rPr>
        <w:t>。</w:t>
      </w:r>
    </w:p>
    <w:p w:rsidR="004B0D7D" w:rsidRPr="00DD03E0" w:rsidRDefault="00524471" w:rsidP="004B0D7D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 w:rsidRPr="00DD03E0">
        <w:rPr>
          <w:rFonts w:cs="Times New Roman" w:hint="eastAsia"/>
        </w:rPr>
        <w:t>在安检单保存，是</w:t>
      </w:r>
      <w:r w:rsidR="00896FDE" w:rsidRPr="00DD03E0">
        <w:rPr>
          <w:rFonts w:cs="Times New Roman" w:hint="eastAsia"/>
        </w:rPr>
        <w:t>否通知维修人员勾选处</w:t>
      </w:r>
      <w:r w:rsidRPr="00DD03E0">
        <w:rPr>
          <w:rFonts w:cs="Times New Roman" w:hint="eastAsia"/>
        </w:rPr>
        <w:t xml:space="preserve"> </w:t>
      </w:r>
      <w:r w:rsidRPr="00DD03E0">
        <w:rPr>
          <w:rFonts w:cs="Times New Roman" w:hint="eastAsia"/>
        </w:rPr>
        <w:t>如勾选发送，必须</w:t>
      </w:r>
      <w:r w:rsidR="00896FDE" w:rsidRPr="00DD03E0">
        <w:rPr>
          <w:rFonts w:cs="Times New Roman" w:hint="eastAsia"/>
        </w:rPr>
        <w:t>选择维修人员，选择后下一个安检单默认此维修人员，如需修改，安检人手动修改）</w:t>
      </w:r>
    </w:p>
    <w:p w:rsidR="008E0A85" w:rsidRPr="00800720" w:rsidRDefault="008E0A85" w:rsidP="00800720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 w:rsidRPr="00800720">
        <w:rPr>
          <w:rFonts w:cs="Times New Roman" w:hint="eastAsia"/>
        </w:rPr>
        <w:t>哪些隐患类型需要通知给维修人员，是通过数据发送给中心服务器端，再去分配还是</w:t>
      </w:r>
      <w:r w:rsidRPr="00800720">
        <w:rPr>
          <w:rFonts w:cs="Times New Roman" w:hint="eastAsia"/>
        </w:rPr>
        <w:t xml:space="preserve">     </w:t>
      </w:r>
      <w:r w:rsidRPr="00800720">
        <w:rPr>
          <w:rFonts w:cs="Times New Roman" w:hint="eastAsia"/>
        </w:rPr>
        <w:t>直接由</w:t>
      </w:r>
      <w:r w:rsidRPr="00800720">
        <w:rPr>
          <w:rFonts w:cs="Times New Roman" w:hint="eastAsia"/>
        </w:rPr>
        <w:t>Ipa</w:t>
      </w:r>
      <w:r w:rsidRPr="00800720">
        <w:rPr>
          <w:rFonts w:cs="Times New Roman" w:hint="eastAsia"/>
        </w:rPr>
        <w:t>端直接下发维修人员，发送后安检人员能查出发送了多少单子，维修人员接到工单后，填写完成应该填写部分维修内容，保存提交后产生闭环。</w:t>
      </w:r>
    </w:p>
    <w:p w:rsidR="005E3593" w:rsidRDefault="005E3593" w:rsidP="005E3593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hint="eastAsia"/>
        </w:rPr>
        <w:t xml:space="preserve"> </w:t>
      </w:r>
      <w:r>
        <w:rPr>
          <w:rFonts w:hint="eastAsia"/>
        </w:rPr>
        <w:t>单份安检单保存完成后，先实时上传如果无网络，可后期上传</w:t>
      </w:r>
    </w:p>
    <w:p w:rsidR="005E3593" w:rsidRDefault="005E3593" w:rsidP="005E3593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hint="eastAsia"/>
        </w:rPr>
        <w:t>提供公告</w:t>
      </w:r>
      <w:r>
        <w:rPr>
          <w:rFonts w:cs="Times New Roman"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查看，</w:t>
      </w:r>
      <w:r>
        <w:rPr>
          <w:rFonts w:cs="Times New Roman" w:hint="eastAsia"/>
        </w:rPr>
        <w:t>查询功能，方便查询本人的工作范围。</w:t>
      </w:r>
    </w:p>
    <w:p w:rsidR="004055E7" w:rsidRDefault="004055E7" w:rsidP="004055E7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安检人员需要在平板上可看到当日工作统计（当日如何核定，应该为表单的提交项目）。统计内容见具体表单。</w:t>
      </w:r>
    </w:p>
    <w:p w:rsidR="008E0A85" w:rsidRDefault="002E043F" w:rsidP="004B0D7D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考虑工作上传完成后，文件和附件（例如图片信息）是否删除，或发现文件过多时提醒删除。</w:t>
      </w:r>
      <w:r w:rsidR="001E1397" w:rsidRPr="001E1397">
        <w:rPr>
          <w:rFonts w:cs="Times New Roman" w:hint="eastAsia"/>
        </w:rPr>
        <w:t xml:space="preserve"> </w:t>
      </w:r>
      <w:r w:rsidR="00B321A6" w:rsidRPr="001E1397">
        <w:rPr>
          <w:rFonts w:cs="Times New Roman" w:hint="eastAsia"/>
        </w:rPr>
        <w:t>安检单上传完成后是否删除本地安检单内容</w:t>
      </w:r>
      <w:r w:rsidR="00DD03E0" w:rsidRPr="001E1397">
        <w:rPr>
          <w:rFonts w:cs="Times New Roman" w:hint="eastAsia"/>
        </w:rPr>
        <w:t>待定</w:t>
      </w:r>
      <w:r w:rsidR="00182872">
        <w:rPr>
          <w:rFonts w:cs="Times New Roman" w:hint="eastAsia"/>
        </w:rPr>
        <w:t>。</w:t>
      </w:r>
    </w:p>
    <w:p w:rsidR="008A790F" w:rsidRDefault="004A1063" w:rsidP="004A1063">
      <w:pPr>
        <w:pStyle w:val="a5"/>
        <w:numPr>
          <w:ilvl w:val="0"/>
          <w:numId w:val="4"/>
        </w:numPr>
        <w:ind w:right="110" w:firstLineChars="0"/>
      </w:pPr>
      <w:r>
        <w:rPr>
          <w:rFonts w:hint="eastAsia"/>
        </w:rPr>
        <w:t>平板日统计信息要上传的服务器，</w:t>
      </w:r>
    </w:p>
    <w:p w:rsidR="004A1063" w:rsidRDefault="004A1063" w:rsidP="004A1063">
      <w:pPr>
        <w:pStyle w:val="a5"/>
        <w:numPr>
          <w:ilvl w:val="0"/>
          <w:numId w:val="4"/>
        </w:numPr>
        <w:ind w:right="110" w:firstLineChars="0"/>
      </w:pPr>
      <w:r>
        <w:rPr>
          <w:rFonts w:hint="eastAsia"/>
        </w:rPr>
        <w:t>一户安检信息当日填写多次作为一笔数据，隔日当做另外一条信息。</w:t>
      </w:r>
    </w:p>
    <w:p w:rsidR="004A1063" w:rsidRPr="008A790F" w:rsidRDefault="00EA0CD9" w:rsidP="00EA0CD9">
      <w:pPr>
        <w:ind w:left="450" w:right="110"/>
      </w:pP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可查看需维修工单的状态</w:t>
      </w:r>
      <w:r>
        <w:rPr>
          <w:rFonts w:hint="eastAsia"/>
        </w:rPr>
        <w:t>,</w:t>
      </w:r>
      <w:r>
        <w:rPr>
          <w:rFonts w:hint="eastAsia"/>
        </w:rPr>
        <w:t>是否已维修。</w:t>
      </w:r>
    </w:p>
    <w:bookmarkEnd w:id="21"/>
    <w:bookmarkEnd w:id="22"/>
    <w:p w:rsidR="005B3527" w:rsidRDefault="00D91ECB" w:rsidP="005B3527">
      <w:r>
        <w:rPr>
          <w:rFonts w:hint="eastAsia"/>
        </w:rPr>
        <w:t xml:space="preserve"> </w:t>
      </w:r>
    </w:p>
    <w:p w:rsidR="00182DC5" w:rsidRDefault="005E3593" w:rsidP="00A67F28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维修人员平板</w:t>
      </w:r>
    </w:p>
    <w:p w:rsidR="007F2CA4" w:rsidRDefault="005E3593" w:rsidP="005E3593">
      <w:r>
        <w:rPr>
          <w:rFonts w:hint="eastAsia"/>
        </w:rPr>
        <w:lastRenderedPageBreak/>
        <w:t xml:space="preserve">  1</w:t>
      </w:r>
      <w:r w:rsidR="007F2CA4">
        <w:rPr>
          <w:rFonts w:hint="eastAsia"/>
        </w:rPr>
        <w:t xml:space="preserve"> </w:t>
      </w:r>
      <w:r w:rsidR="007F2CA4">
        <w:rPr>
          <w:rFonts w:hint="eastAsia"/>
        </w:rPr>
        <w:t>登录，退出，修改密码</w:t>
      </w:r>
      <w:r w:rsidR="00FF5F72">
        <w:rPr>
          <w:rFonts w:hint="eastAsia"/>
        </w:rPr>
        <w:t>，切换用户。</w:t>
      </w:r>
      <w:r w:rsidR="00B321A6" w:rsidRPr="00FF5F72">
        <w:rPr>
          <w:rFonts w:hint="eastAsia"/>
        </w:rPr>
        <w:t>注销）</w:t>
      </w:r>
    </w:p>
    <w:p w:rsidR="007F2CA4" w:rsidRDefault="007F2CA4" w:rsidP="005E3593">
      <w:r>
        <w:rPr>
          <w:rFonts w:hint="eastAsia"/>
        </w:rPr>
        <w:t xml:space="preserve">  2 </w:t>
      </w:r>
      <w:r>
        <w:rPr>
          <w:rFonts w:hint="eastAsia"/>
        </w:rPr>
        <w:t>维修</w:t>
      </w:r>
    </w:p>
    <w:p w:rsidR="005E3593" w:rsidRDefault="005E3593" w:rsidP="005E3593">
      <w:pPr>
        <w:rPr>
          <w:rFonts w:cs="Times New Roman"/>
        </w:rPr>
      </w:pPr>
      <w:r>
        <w:rPr>
          <w:rFonts w:cs="Times New Roman" w:hint="eastAsia"/>
        </w:rPr>
        <w:t xml:space="preserve">    </w:t>
      </w:r>
      <w:r>
        <w:rPr>
          <w:rFonts w:cs="Times New Roman" w:hint="eastAsia"/>
        </w:rPr>
        <w:t>维修人员在平板上接收工作任务，</w:t>
      </w:r>
      <w:r w:rsidR="007E70DA">
        <w:rPr>
          <w:rFonts w:cs="Times New Roman" w:hint="eastAsia"/>
        </w:rPr>
        <w:t>查看安检工单。</w:t>
      </w:r>
    </w:p>
    <w:p w:rsidR="005E3593" w:rsidRDefault="00D7794A" w:rsidP="005E3593">
      <w:pPr>
        <w:ind w:firstLineChars="200" w:firstLine="440"/>
        <w:rPr>
          <w:rFonts w:cs="Times New Roman"/>
        </w:rPr>
      </w:pPr>
      <w:r>
        <w:rPr>
          <w:rFonts w:cs="Times New Roman" w:hint="eastAsia"/>
        </w:rPr>
        <w:t>完成工作后，点击确认完成后，维修数据上传服务器</w:t>
      </w:r>
    </w:p>
    <w:p w:rsidR="00E63F5F" w:rsidRDefault="004C64CD" w:rsidP="004C64CD">
      <w:pPr>
        <w:rPr>
          <w:rFonts w:cs="Times New Roman"/>
        </w:rPr>
      </w:pPr>
      <w:r>
        <w:rPr>
          <w:rFonts w:cs="Times New Roman" w:hint="eastAsia"/>
        </w:rPr>
        <w:t xml:space="preserve">  3 </w:t>
      </w:r>
      <w:r>
        <w:rPr>
          <w:rFonts w:cs="Times New Roman" w:hint="eastAsia"/>
        </w:rPr>
        <w:t>公告</w:t>
      </w:r>
      <w:r w:rsidR="00832F4B">
        <w:rPr>
          <w:rFonts w:cs="Times New Roman" w:hint="eastAsia"/>
        </w:rPr>
        <w:t>查看，提醒</w:t>
      </w:r>
    </w:p>
    <w:p w:rsidR="00182DC5" w:rsidRPr="00FF18A6" w:rsidRDefault="005E3593" w:rsidP="00A67F28">
      <w:r>
        <w:rPr>
          <w:rFonts w:hint="eastAsia"/>
        </w:rPr>
        <w:t xml:space="preserve"> </w:t>
      </w:r>
    </w:p>
    <w:sectPr w:rsidR="00182DC5" w:rsidRPr="00FF18A6" w:rsidSect="0037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61C" w:rsidRDefault="00F1261C" w:rsidP="001F63A3">
      <w:pPr>
        <w:spacing w:after="0"/>
      </w:pPr>
      <w:r>
        <w:separator/>
      </w:r>
    </w:p>
  </w:endnote>
  <w:endnote w:type="continuationSeparator" w:id="1">
    <w:p w:rsidR="00F1261C" w:rsidRDefault="00F1261C" w:rsidP="001F63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61C" w:rsidRDefault="00F1261C" w:rsidP="001F63A3">
      <w:pPr>
        <w:spacing w:after="0"/>
      </w:pPr>
      <w:r>
        <w:separator/>
      </w:r>
    </w:p>
  </w:footnote>
  <w:footnote w:type="continuationSeparator" w:id="1">
    <w:p w:rsidR="00F1261C" w:rsidRDefault="00F1261C" w:rsidP="001F63A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319B"/>
    <w:multiLevelType w:val="hybridMultilevel"/>
    <w:tmpl w:val="C2C243FC"/>
    <w:lvl w:ilvl="0" w:tplc="73CCE094">
      <w:start w:val="1"/>
      <w:numFmt w:val="decimal"/>
      <w:lvlText w:val="%1）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8053E"/>
    <w:multiLevelType w:val="hybridMultilevel"/>
    <w:tmpl w:val="3A6EF270"/>
    <w:lvl w:ilvl="0" w:tplc="F32EE6C2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2E6A4313"/>
    <w:multiLevelType w:val="hybridMultilevel"/>
    <w:tmpl w:val="DBECB150"/>
    <w:lvl w:ilvl="0" w:tplc="EB5CAFAC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783739AB"/>
    <w:multiLevelType w:val="hybridMultilevel"/>
    <w:tmpl w:val="FAE6DF1A"/>
    <w:lvl w:ilvl="0" w:tplc="D7A44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3A3"/>
    <w:rsid w:val="00036743"/>
    <w:rsid w:val="00055500"/>
    <w:rsid w:val="000D1B3D"/>
    <w:rsid w:val="000D7DC4"/>
    <w:rsid w:val="000E55D6"/>
    <w:rsid w:val="00117390"/>
    <w:rsid w:val="00123F8B"/>
    <w:rsid w:val="001625E8"/>
    <w:rsid w:val="001644CD"/>
    <w:rsid w:val="00182872"/>
    <w:rsid w:val="00182DC5"/>
    <w:rsid w:val="001A292E"/>
    <w:rsid w:val="001D6728"/>
    <w:rsid w:val="001E1397"/>
    <w:rsid w:val="001E46B6"/>
    <w:rsid w:val="001F63A3"/>
    <w:rsid w:val="002107AD"/>
    <w:rsid w:val="00227A4F"/>
    <w:rsid w:val="00286687"/>
    <w:rsid w:val="002870BE"/>
    <w:rsid w:val="002925DA"/>
    <w:rsid w:val="002E043F"/>
    <w:rsid w:val="00323438"/>
    <w:rsid w:val="003612EC"/>
    <w:rsid w:val="00375D96"/>
    <w:rsid w:val="003A5FAE"/>
    <w:rsid w:val="003C22B2"/>
    <w:rsid w:val="003E4DAD"/>
    <w:rsid w:val="003E55F6"/>
    <w:rsid w:val="00402B70"/>
    <w:rsid w:val="004055E7"/>
    <w:rsid w:val="00442C16"/>
    <w:rsid w:val="004451D8"/>
    <w:rsid w:val="00467D04"/>
    <w:rsid w:val="00477F51"/>
    <w:rsid w:val="00481302"/>
    <w:rsid w:val="004A1063"/>
    <w:rsid w:val="004B0D7D"/>
    <w:rsid w:val="004C64CD"/>
    <w:rsid w:val="004C7524"/>
    <w:rsid w:val="004E229B"/>
    <w:rsid w:val="00524055"/>
    <w:rsid w:val="00524471"/>
    <w:rsid w:val="00534F2C"/>
    <w:rsid w:val="00541665"/>
    <w:rsid w:val="00542977"/>
    <w:rsid w:val="005468FE"/>
    <w:rsid w:val="0056125E"/>
    <w:rsid w:val="005B3527"/>
    <w:rsid w:val="005C1F0D"/>
    <w:rsid w:val="005E3593"/>
    <w:rsid w:val="0061476A"/>
    <w:rsid w:val="0064389B"/>
    <w:rsid w:val="006552F8"/>
    <w:rsid w:val="006564B3"/>
    <w:rsid w:val="00687CA0"/>
    <w:rsid w:val="006B084E"/>
    <w:rsid w:val="006B635B"/>
    <w:rsid w:val="006C4884"/>
    <w:rsid w:val="00704EC4"/>
    <w:rsid w:val="0071165B"/>
    <w:rsid w:val="00772E6C"/>
    <w:rsid w:val="00794A22"/>
    <w:rsid w:val="007B7EBB"/>
    <w:rsid w:val="007C7B57"/>
    <w:rsid w:val="007D7377"/>
    <w:rsid w:val="007E70DA"/>
    <w:rsid w:val="007E749B"/>
    <w:rsid w:val="007F2CA4"/>
    <w:rsid w:val="007F63A4"/>
    <w:rsid w:val="00800720"/>
    <w:rsid w:val="00832F4B"/>
    <w:rsid w:val="00837DFB"/>
    <w:rsid w:val="00844AA2"/>
    <w:rsid w:val="008564AF"/>
    <w:rsid w:val="00896FDE"/>
    <w:rsid w:val="008A790F"/>
    <w:rsid w:val="008E0A85"/>
    <w:rsid w:val="008E5526"/>
    <w:rsid w:val="009237E3"/>
    <w:rsid w:val="00951158"/>
    <w:rsid w:val="00954A40"/>
    <w:rsid w:val="00972B13"/>
    <w:rsid w:val="00981A8B"/>
    <w:rsid w:val="009A5F06"/>
    <w:rsid w:val="009B1F7B"/>
    <w:rsid w:val="00A0478D"/>
    <w:rsid w:val="00A55005"/>
    <w:rsid w:val="00A6223B"/>
    <w:rsid w:val="00A67F28"/>
    <w:rsid w:val="00AC1D8B"/>
    <w:rsid w:val="00B04E00"/>
    <w:rsid w:val="00B1525C"/>
    <w:rsid w:val="00B321A6"/>
    <w:rsid w:val="00B34C38"/>
    <w:rsid w:val="00B51DC2"/>
    <w:rsid w:val="00B63DE9"/>
    <w:rsid w:val="00B85338"/>
    <w:rsid w:val="00B9073E"/>
    <w:rsid w:val="00BC2411"/>
    <w:rsid w:val="00C0259E"/>
    <w:rsid w:val="00C03FEC"/>
    <w:rsid w:val="00C14609"/>
    <w:rsid w:val="00C1692D"/>
    <w:rsid w:val="00C3393C"/>
    <w:rsid w:val="00C36AC6"/>
    <w:rsid w:val="00C45288"/>
    <w:rsid w:val="00C9498E"/>
    <w:rsid w:val="00CA0CE2"/>
    <w:rsid w:val="00CC5767"/>
    <w:rsid w:val="00CD2B59"/>
    <w:rsid w:val="00CD38B0"/>
    <w:rsid w:val="00CF1955"/>
    <w:rsid w:val="00D52531"/>
    <w:rsid w:val="00D565E3"/>
    <w:rsid w:val="00D7794A"/>
    <w:rsid w:val="00D85B13"/>
    <w:rsid w:val="00D91ECB"/>
    <w:rsid w:val="00D94243"/>
    <w:rsid w:val="00DA1E9C"/>
    <w:rsid w:val="00DA711C"/>
    <w:rsid w:val="00DB0D55"/>
    <w:rsid w:val="00DC7C63"/>
    <w:rsid w:val="00DD03E0"/>
    <w:rsid w:val="00DD43E1"/>
    <w:rsid w:val="00DE25D2"/>
    <w:rsid w:val="00E42C56"/>
    <w:rsid w:val="00E63F5F"/>
    <w:rsid w:val="00E91DEB"/>
    <w:rsid w:val="00EA0CD9"/>
    <w:rsid w:val="00F00490"/>
    <w:rsid w:val="00F1261C"/>
    <w:rsid w:val="00F27755"/>
    <w:rsid w:val="00F4171E"/>
    <w:rsid w:val="00F43343"/>
    <w:rsid w:val="00F8507A"/>
    <w:rsid w:val="00F92D5D"/>
    <w:rsid w:val="00FA0EE3"/>
    <w:rsid w:val="00FC1F2F"/>
    <w:rsid w:val="00FF18A6"/>
    <w:rsid w:val="00FF2BBA"/>
    <w:rsid w:val="00FF5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2" type="connector" idref="#_x0000_s2242"/>
        <o:r id="V:Rule4" type="connector" idref="#_x0000_s2243"/>
        <o:r id="V:Rule6" type="connector" idref="#_x0000_s2244"/>
        <o:r id="V:Rule8" type="connector" idref="#_x0000_s2245"/>
        <o:r id="V:Rule9" type="connector" idref="#_x0000_s2246"/>
        <o:r id="V:Rule11" type="connector" idref="#_x0000_s2247"/>
        <o:r id="V:Rule13" type="connector" idref="#_x0000_s2252"/>
        <o:r id="V:Rule15" type="connector" idref="#_x0000_s2253"/>
        <o:r id="V:Rule17" type="connector" idref="#_x0000_s2254"/>
        <o:r id="V:Rule19" type="connector" idref="#_x0000_s225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3A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3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3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3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3A3"/>
    <w:rPr>
      <w:sz w:val="18"/>
      <w:szCs w:val="18"/>
    </w:rPr>
  </w:style>
  <w:style w:type="paragraph" w:styleId="a5">
    <w:name w:val="List Paragraph"/>
    <w:basedOn w:val="a"/>
    <w:uiPriority w:val="34"/>
    <w:qFormat/>
    <w:rsid w:val="001F63A3"/>
    <w:pPr>
      <w:ind w:firstLineChars="200" w:firstLine="420"/>
    </w:pPr>
  </w:style>
  <w:style w:type="paragraph" w:styleId="a6">
    <w:name w:val="No Spacing"/>
    <w:uiPriority w:val="1"/>
    <w:qFormat/>
    <w:rsid w:val="00A67F28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182DC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2DC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335</Words>
  <Characters>1914</Characters>
  <Application>Microsoft Office Word</Application>
  <DocSecurity>0</DocSecurity>
  <Lines>15</Lines>
  <Paragraphs>4</Paragraphs>
  <ScaleCrop>false</ScaleCrop>
  <Company>微软中国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122</cp:revision>
  <dcterms:created xsi:type="dcterms:W3CDTF">2012-03-20T00:34:00Z</dcterms:created>
  <dcterms:modified xsi:type="dcterms:W3CDTF">2012-03-25T04:05:00Z</dcterms:modified>
</cp:coreProperties>
</file>