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4329" w:rsidRDefault="00C854B4" w:rsidP="007B0130">
      <w:pPr>
        <w:pStyle w:val="1"/>
        <w:jc w:val="center"/>
      </w:pP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end"/>
      </w:r>
      <w:r w:rsidR="00964329" w:rsidRPr="005C0D9D">
        <w:rPr>
          <w:rFonts w:hint="eastAsia"/>
        </w:rPr>
        <w:t>xx</w:t>
      </w:r>
      <w:r w:rsidR="00964329" w:rsidRPr="005C0D9D">
        <w:rPr>
          <w:rFonts w:hint="eastAsia"/>
        </w:rPr>
        <w:t>行业</w:t>
      </w:r>
      <w:r w:rsidR="00964329" w:rsidRPr="005C0D9D">
        <w:rPr>
          <w:rFonts w:hint="eastAsia"/>
        </w:rPr>
        <w:t>ERP</w:t>
      </w:r>
      <w:r w:rsidR="00964329" w:rsidRPr="005C0D9D">
        <w:rPr>
          <w:rFonts w:hint="eastAsia"/>
        </w:rPr>
        <w:t>软件及应用调研报告</w:t>
      </w:r>
      <w:r w:rsidR="007B0130">
        <w:rPr>
          <w:rFonts w:hint="eastAsia"/>
        </w:rPr>
        <w:t>（</w:t>
      </w:r>
      <w:r w:rsidR="00584114">
        <w:rPr>
          <w:rFonts w:hint="eastAsia"/>
        </w:rPr>
        <w:t>提纲</w:t>
      </w:r>
      <w:r w:rsidR="007B0130">
        <w:rPr>
          <w:rFonts w:hint="eastAsia"/>
        </w:rPr>
        <w:t>）</w:t>
      </w:r>
    </w:p>
    <w:p w:rsidR="00A83F7C" w:rsidRDefault="00A83F7C" w:rsidP="00A83F7C">
      <w:pPr>
        <w:jc w:val="center"/>
      </w:pPr>
      <w:r>
        <w:rPr>
          <w:rFonts w:hint="eastAsia"/>
        </w:rPr>
        <w:t>(</w:t>
      </w:r>
      <w:r>
        <w:rPr>
          <w:rFonts w:hint="eastAsia"/>
        </w:rPr>
        <w:t>仅供参考，不限于下述内容</w:t>
      </w:r>
      <w:r>
        <w:rPr>
          <w:rFonts w:hint="eastAsia"/>
        </w:rPr>
        <w:t>)</w:t>
      </w:r>
    </w:p>
    <w:p w:rsidR="00A83F7C" w:rsidRPr="00A83F7C" w:rsidRDefault="00A83F7C" w:rsidP="00A83F7C">
      <w:pPr>
        <w:jc w:val="center"/>
      </w:pPr>
    </w:p>
    <w:tbl>
      <w:tblPr>
        <w:tblStyle w:val="a3"/>
        <w:tblW w:w="0" w:type="auto"/>
        <w:tblLook w:val="04A0" w:firstRow="1" w:lastRow="0" w:firstColumn="1" w:lastColumn="0" w:noHBand="0" w:noVBand="1"/>
      </w:tblPr>
      <w:tblGrid>
        <w:gridCol w:w="2130"/>
        <w:gridCol w:w="1806"/>
        <w:gridCol w:w="2455"/>
        <w:gridCol w:w="2131"/>
      </w:tblGrid>
      <w:tr w:rsidR="00964329" w:rsidTr="00A83F7C">
        <w:tc>
          <w:tcPr>
            <w:tcW w:w="2130" w:type="dxa"/>
          </w:tcPr>
          <w:p w:rsidR="00964329" w:rsidRDefault="00964329" w:rsidP="00964329">
            <w:pPr>
              <w:jc w:val="center"/>
            </w:pPr>
            <w:r>
              <w:rPr>
                <w:rFonts w:hint="eastAsia"/>
              </w:rPr>
              <w:t>人员（班级）</w:t>
            </w:r>
          </w:p>
        </w:tc>
        <w:tc>
          <w:tcPr>
            <w:tcW w:w="1806" w:type="dxa"/>
          </w:tcPr>
          <w:p w:rsidR="00964329" w:rsidRDefault="00A83F7C" w:rsidP="00964329">
            <w:pPr>
              <w:jc w:val="center"/>
            </w:pPr>
            <w:r>
              <w:rPr>
                <w:rFonts w:hint="eastAsia"/>
              </w:rPr>
              <w:t>撰写</w:t>
            </w:r>
            <w:r w:rsidR="00964329">
              <w:rPr>
                <w:rFonts w:hint="eastAsia"/>
              </w:rPr>
              <w:t>内容</w:t>
            </w:r>
            <w:r>
              <w:rPr>
                <w:rFonts w:hint="eastAsia"/>
              </w:rPr>
              <w:t>要点</w:t>
            </w:r>
          </w:p>
        </w:tc>
        <w:tc>
          <w:tcPr>
            <w:tcW w:w="2455" w:type="dxa"/>
          </w:tcPr>
          <w:p w:rsidR="00964329" w:rsidRDefault="00964329" w:rsidP="00964329">
            <w:pPr>
              <w:jc w:val="center"/>
            </w:pPr>
            <w:r>
              <w:rPr>
                <w:rFonts w:hint="eastAsia"/>
              </w:rPr>
              <w:t>职责</w:t>
            </w:r>
          </w:p>
        </w:tc>
        <w:tc>
          <w:tcPr>
            <w:tcW w:w="2131" w:type="dxa"/>
          </w:tcPr>
          <w:p w:rsidR="00964329" w:rsidRDefault="00964329" w:rsidP="00964329">
            <w:pPr>
              <w:jc w:val="center"/>
            </w:pPr>
            <w:r>
              <w:rPr>
                <w:rFonts w:hint="eastAsia"/>
              </w:rPr>
              <w:t>备注</w:t>
            </w:r>
          </w:p>
        </w:tc>
      </w:tr>
      <w:tr w:rsidR="00964329" w:rsidTr="00A83F7C">
        <w:tc>
          <w:tcPr>
            <w:tcW w:w="2130" w:type="dxa"/>
          </w:tcPr>
          <w:p w:rsidR="00964329" w:rsidRDefault="00A83F7C" w:rsidP="00964329">
            <w:r>
              <w:rPr>
                <w:rFonts w:hint="eastAsia"/>
              </w:rPr>
              <w:t>张三（</w:t>
            </w:r>
            <w:r>
              <w:rPr>
                <w:rFonts w:hint="eastAsia"/>
              </w:rPr>
              <w:t>1503</w:t>
            </w:r>
            <w:r>
              <w:rPr>
                <w:rFonts w:hint="eastAsia"/>
              </w:rPr>
              <w:t>）</w:t>
            </w:r>
          </w:p>
        </w:tc>
        <w:tc>
          <w:tcPr>
            <w:tcW w:w="1806" w:type="dxa"/>
          </w:tcPr>
          <w:p w:rsidR="00964329" w:rsidRDefault="00A83F7C" w:rsidP="00A83F7C">
            <w:r>
              <w:rPr>
                <w:rFonts w:hint="eastAsia"/>
              </w:rPr>
              <w:t>1</w:t>
            </w:r>
            <w:r>
              <w:rPr>
                <w:rFonts w:hint="eastAsia"/>
              </w:rPr>
              <w:t>，</w:t>
            </w:r>
            <w:r>
              <w:rPr>
                <w:rFonts w:hint="eastAsia"/>
              </w:rPr>
              <w:t>3</w:t>
            </w:r>
            <w:r>
              <w:rPr>
                <w:rFonts w:hint="eastAsia"/>
              </w:rPr>
              <w:t>，</w:t>
            </w:r>
            <w:r>
              <w:rPr>
                <w:rFonts w:hint="eastAsia"/>
              </w:rPr>
              <w:t>5</w:t>
            </w:r>
          </w:p>
        </w:tc>
        <w:tc>
          <w:tcPr>
            <w:tcW w:w="2455" w:type="dxa"/>
          </w:tcPr>
          <w:p w:rsidR="00A83F7C" w:rsidRDefault="00A83F7C" w:rsidP="00A83F7C">
            <w:r>
              <w:rPr>
                <w:rFonts w:hint="eastAsia"/>
              </w:rPr>
              <w:t>组织研讨</w:t>
            </w:r>
          </w:p>
          <w:p w:rsidR="00A83F7C" w:rsidRDefault="00A83F7C" w:rsidP="00A83F7C">
            <w:r>
              <w:rPr>
                <w:rFonts w:hint="eastAsia"/>
              </w:rPr>
              <w:t>产品</w:t>
            </w:r>
            <w:r>
              <w:rPr>
                <w:rFonts w:hint="eastAsia"/>
              </w:rPr>
              <w:t>B</w:t>
            </w:r>
            <w:r>
              <w:rPr>
                <w:rFonts w:hint="eastAsia"/>
              </w:rPr>
              <w:t>调研</w:t>
            </w:r>
          </w:p>
          <w:p w:rsidR="00A83F7C" w:rsidRPr="00A83F7C" w:rsidRDefault="00A83F7C" w:rsidP="00A83F7C">
            <w:r>
              <w:rPr>
                <w:rFonts w:hint="eastAsia"/>
              </w:rPr>
              <w:t>文档汇总排版</w:t>
            </w:r>
          </w:p>
        </w:tc>
        <w:tc>
          <w:tcPr>
            <w:tcW w:w="2131" w:type="dxa"/>
          </w:tcPr>
          <w:p w:rsidR="00964329" w:rsidRDefault="00A83F7C" w:rsidP="00964329">
            <w:r>
              <w:rPr>
                <w:rFonts w:hint="eastAsia"/>
              </w:rPr>
              <w:t>组长</w:t>
            </w:r>
          </w:p>
        </w:tc>
      </w:tr>
      <w:tr w:rsidR="00A83F7C" w:rsidTr="00A83F7C">
        <w:tc>
          <w:tcPr>
            <w:tcW w:w="2130" w:type="dxa"/>
          </w:tcPr>
          <w:p w:rsidR="00A83F7C" w:rsidRDefault="00A83F7C" w:rsidP="00964329">
            <w:r>
              <w:rPr>
                <w:rFonts w:hint="eastAsia"/>
              </w:rPr>
              <w:t>李四（</w:t>
            </w:r>
            <w:r>
              <w:rPr>
                <w:rFonts w:hint="eastAsia"/>
              </w:rPr>
              <w:t>1503</w:t>
            </w:r>
            <w:r>
              <w:rPr>
                <w:rFonts w:hint="eastAsia"/>
              </w:rPr>
              <w:t>）</w:t>
            </w:r>
          </w:p>
        </w:tc>
        <w:tc>
          <w:tcPr>
            <w:tcW w:w="1806" w:type="dxa"/>
          </w:tcPr>
          <w:p w:rsidR="00A83F7C" w:rsidRDefault="00A83F7C" w:rsidP="00A83F7C">
            <w:r>
              <w:rPr>
                <w:rFonts w:hint="eastAsia"/>
              </w:rPr>
              <w:t>2</w:t>
            </w:r>
          </w:p>
        </w:tc>
        <w:tc>
          <w:tcPr>
            <w:tcW w:w="2455" w:type="dxa"/>
          </w:tcPr>
          <w:p w:rsidR="00A83F7C" w:rsidRDefault="00A83F7C" w:rsidP="00A83F7C">
            <w:r>
              <w:rPr>
                <w:rFonts w:hint="eastAsia"/>
              </w:rPr>
              <w:t>产品</w:t>
            </w:r>
            <w:r>
              <w:rPr>
                <w:rFonts w:hint="eastAsia"/>
              </w:rPr>
              <w:t>A</w:t>
            </w:r>
            <w:r>
              <w:rPr>
                <w:rFonts w:hint="eastAsia"/>
              </w:rPr>
              <w:t>调研</w:t>
            </w:r>
          </w:p>
          <w:p w:rsidR="00A83F7C" w:rsidRDefault="00A83F7C" w:rsidP="00A83F7C">
            <w:r>
              <w:rPr>
                <w:rFonts w:hint="eastAsia"/>
              </w:rPr>
              <w:t>参加讨论</w:t>
            </w:r>
            <w:r>
              <w:rPr>
                <w:rFonts w:hint="eastAsia"/>
              </w:rPr>
              <w:t>1</w:t>
            </w:r>
            <w:r>
              <w:rPr>
                <w:rFonts w:hint="eastAsia"/>
              </w:rPr>
              <w:t>，</w:t>
            </w:r>
            <w:r>
              <w:rPr>
                <w:rFonts w:hint="eastAsia"/>
              </w:rPr>
              <w:t>5</w:t>
            </w:r>
          </w:p>
        </w:tc>
        <w:tc>
          <w:tcPr>
            <w:tcW w:w="2131" w:type="dxa"/>
          </w:tcPr>
          <w:p w:rsidR="00A83F7C" w:rsidRDefault="00A83F7C" w:rsidP="00964329">
            <w:r>
              <w:rPr>
                <w:rFonts w:hint="eastAsia"/>
              </w:rPr>
              <w:t>组员</w:t>
            </w:r>
          </w:p>
        </w:tc>
      </w:tr>
    </w:tbl>
    <w:p w:rsidR="005C0D9D" w:rsidRDefault="005C0D9D" w:rsidP="00964329"/>
    <w:p w:rsidR="00964329" w:rsidRDefault="00964329" w:rsidP="005C0D9D">
      <w:pPr>
        <w:pStyle w:val="2"/>
      </w:pPr>
      <w:r>
        <w:rPr>
          <w:rFonts w:hint="eastAsia"/>
        </w:rPr>
        <w:t xml:space="preserve">1 </w:t>
      </w:r>
      <w:r>
        <w:rPr>
          <w:rFonts w:hint="eastAsia"/>
        </w:rPr>
        <w:t>引言</w:t>
      </w:r>
    </w:p>
    <w:p w:rsidR="00964329" w:rsidRDefault="00964329" w:rsidP="005C0D9D">
      <w:pPr>
        <w:pStyle w:val="3"/>
      </w:pPr>
      <w:r>
        <w:rPr>
          <w:rFonts w:hint="eastAsia"/>
        </w:rPr>
        <w:t xml:space="preserve">1.1 </w:t>
      </w:r>
      <w:r>
        <w:rPr>
          <w:rFonts w:hint="eastAsia"/>
        </w:rPr>
        <w:t>调研背景</w:t>
      </w:r>
    </w:p>
    <w:p w:rsidR="00964329" w:rsidRDefault="005C0D9D" w:rsidP="006B534C">
      <w:pPr>
        <w:ind w:firstLineChars="150" w:firstLine="315"/>
      </w:pPr>
      <w:r>
        <w:rPr>
          <w:rFonts w:hint="eastAsia"/>
        </w:rPr>
        <w:t>阐述所选的调研</w:t>
      </w:r>
      <w:r w:rsidR="00964329">
        <w:rPr>
          <w:rFonts w:hint="eastAsia"/>
        </w:rPr>
        <w:t>行业</w:t>
      </w:r>
      <w:r>
        <w:rPr>
          <w:rFonts w:hint="eastAsia"/>
        </w:rPr>
        <w:t>的主要营业</w:t>
      </w:r>
      <w:r w:rsidR="00964329">
        <w:rPr>
          <w:rFonts w:hint="eastAsia"/>
        </w:rPr>
        <w:t>范围</w:t>
      </w:r>
      <w:r>
        <w:rPr>
          <w:rFonts w:hint="eastAsia"/>
        </w:rPr>
        <w:t>，提供社会或者市场服务或者提供产品的基本情况。</w:t>
      </w:r>
    </w:p>
    <w:p w:rsidR="00964329" w:rsidRDefault="00964329" w:rsidP="005C0D9D">
      <w:pPr>
        <w:pStyle w:val="3"/>
      </w:pPr>
      <w:r>
        <w:rPr>
          <w:rFonts w:hint="eastAsia"/>
        </w:rPr>
        <w:t xml:space="preserve">1.2 </w:t>
      </w:r>
      <w:r>
        <w:rPr>
          <w:rFonts w:hint="eastAsia"/>
        </w:rPr>
        <w:t>该行业</w:t>
      </w:r>
      <w:r>
        <w:rPr>
          <w:rFonts w:hint="eastAsia"/>
        </w:rPr>
        <w:t>ERP</w:t>
      </w:r>
      <w:r>
        <w:rPr>
          <w:rFonts w:hint="eastAsia"/>
        </w:rPr>
        <w:t>软件应用现状</w:t>
      </w:r>
    </w:p>
    <w:p w:rsidR="005C0D9D" w:rsidRDefault="005C0D9D" w:rsidP="005C0D9D">
      <w:r>
        <w:rPr>
          <w:rFonts w:hint="eastAsia"/>
        </w:rPr>
        <w:t xml:space="preserve">   </w:t>
      </w:r>
      <w:r>
        <w:rPr>
          <w:rFonts w:hint="eastAsia"/>
        </w:rPr>
        <w:t>该行业的国内企业的信息化水平现状。</w:t>
      </w:r>
    </w:p>
    <w:p w:rsidR="00964329" w:rsidRDefault="005C0D9D" w:rsidP="005C0D9D">
      <w:pPr>
        <w:pStyle w:val="2"/>
      </w:pPr>
      <w:r>
        <w:rPr>
          <w:rFonts w:hint="eastAsia"/>
        </w:rPr>
        <w:lastRenderedPageBreak/>
        <w:t>2</w:t>
      </w:r>
      <w:r w:rsidR="00964329">
        <w:rPr>
          <w:rFonts w:hint="eastAsia"/>
        </w:rPr>
        <w:t xml:space="preserve"> </w:t>
      </w:r>
      <w:r w:rsidR="00964329">
        <w:rPr>
          <w:rFonts w:hint="eastAsia"/>
        </w:rPr>
        <w:t>产品</w:t>
      </w:r>
      <w:r w:rsidR="00964329">
        <w:rPr>
          <w:rFonts w:hint="eastAsia"/>
        </w:rPr>
        <w:t>A</w:t>
      </w:r>
      <w:bookmarkStart w:id="0" w:name="_GoBack"/>
      <w:bookmarkEnd w:id="0"/>
    </w:p>
    <w:p w:rsidR="00903B64" w:rsidRPr="006E7229" w:rsidRDefault="00903B64" w:rsidP="005C0D9D">
      <w:pPr>
        <w:pStyle w:val="3"/>
        <w:rPr>
          <w:rFonts w:ascii="微软雅黑" w:eastAsia="微软雅黑" w:hAnsi="微软雅黑"/>
          <w:b w:val="0"/>
          <w:color w:val="595959"/>
          <w:sz w:val="21"/>
          <w:szCs w:val="21"/>
          <w:shd w:val="clear" w:color="auto" w:fill="FFFFFF"/>
        </w:rPr>
      </w:pPr>
      <w:r>
        <w:rPr>
          <w:rFonts w:ascii="微软雅黑" w:eastAsia="微软雅黑" w:hAnsi="微软雅黑" w:hint="eastAsia"/>
          <w:color w:val="595959"/>
          <w:sz w:val="21"/>
          <w:szCs w:val="21"/>
          <w:shd w:val="clear" w:color="auto" w:fill="FFFFFF"/>
        </w:rPr>
        <w:t>  </w:t>
      </w:r>
      <w:r w:rsidRPr="006E7229">
        <w:rPr>
          <w:rFonts w:ascii="微软雅黑" w:eastAsia="微软雅黑" w:hAnsi="微软雅黑" w:hint="eastAsia"/>
          <w:b w:val="0"/>
          <w:color w:val="595959"/>
          <w:sz w:val="21"/>
          <w:szCs w:val="21"/>
          <w:shd w:val="clear" w:color="auto" w:fill="FFFFFF"/>
        </w:rPr>
        <w:t>罗斯服装ERP是一个强有力的企业资源计划(ERP)系统，该软件适用于管理企业的分销、计划、生产、物料、库存和财务等方面的业务。罗斯软件所开发的系列化软件包， 可为地区性或国际性的企业提供覆盖全企业的解决方案。罗斯服装ERP适用于品牌型企业、生产型企业和外贸型企业，适合服装（针织、梭织、毛织）、皮具（手袋、银包、腰带）、鞋业等服装与服饰用品的专业化流程。</w:t>
      </w:r>
      <w:r w:rsidRPr="006E7229">
        <w:rPr>
          <w:rFonts w:ascii="微软雅黑" w:eastAsia="微软雅黑" w:hAnsi="微软雅黑" w:hint="eastAsia"/>
          <w:b w:val="0"/>
          <w:color w:val="595959"/>
          <w:sz w:val="21"/>
          <w:szCs w:val="21"/>
        </w:rPr>
        <w:br/>
      </w:r>
      <w:r w:rsidRPr="006E7229">
        <w:rPr>
          <w:rFonts w:ascii="微软雅黑" w:eastAsia="微软雅黑" w:hAnsi="微软雅黑" w:hint="eastAsia"/>
          <w:b w:val="0"/>
          <w:color w:val="595959"/>
          <w:sz w:val="21"/>
          <w:szCs w:val="21"/>
          <w:shd w:val="clear" w:color="auto" w:fill="FFFFFF"/>
        </w:rPr>
        <w:t>      罗斯服装ERP系统涵括了服装行业完整的管理流程，包括样板开发、成本报价、大货订单、生产排期、物料计划、采购管理、库存管理、车间收发、外发加工、成本核算等完整流程。罗斯服装ERP是一个开放集成的技术架构，成熟的业务流程和随需而变的个性化服务，为不同规模、不同发展阶段的企业，提供了切合实际的解决方案。罗斯软件在ERP领域推出</w:t>
      </w:r>
      <w:proofErr w:type="gramStart"/>
      <w:r w:rsidRPr="006E7229">
        <w:rPr>
          <w:rFonts w:ascii="微软雅黑" w:eastAsia="微软雅黑" w:hAnsi="微软雅黑" w:hint="eastAsia"/>
          <w:b w:val="0"/>
          <w:color w:val="595959"/>
          <w:sz w:val="21"/>
          <w:szCs w:val="21"/>
          <w:shd w:val="clear" w:color="auto" w:fill="FFFFFF"/>
        </w:rPr>
        <w:t>工作流跟单</w:t>
      </w:r>
      <w:proofErr w:type="gramEnd"/>
      <w:r w:rsidRPr="006E7229">
        <w:rPr>
          <w:rFonts w:ascii="微软雅黑" w:eastAsia="微软雅黑" w:hAnsi="微软雅黑" w:hint="eastAsia"/>
          <w:b w:val="0"/>
          <w:color w:val="595959"/>
          <w:sz w:val="21"/>
          <w:szCs w:val="21"/>
          <w:shd w:val="clear" w:color="auto" w:fill="FFFFFF"/>
        </w:rPr>
        <w:t>、排期、排产、RFID生产线、万能分析报表，这些技术奠定了罗斯软件不可替代的行业领先地位，为企业不断成功提供了坚实的管理平台。</w:t>
      </w:r>
    </w:p>
    <w:p w:rsidR="00964329" w:rsidRDefault="005C0D9D" w:rsidP="005C0D9D">
      <w:pPr>
        <w:pStyle w:val="3"/>
      </w:pPr>
      <w:r>
        <w:rPr>
          <w:rFonts w:hint="eastAsia"/>
        </w:rPr>
        <w:t xml:space="preserve">2.1 </w:t>
      </w:r>
      <w:r>
        <w:rPr>
          <w:rFonts w:hint="eastAsia"/>
        </w:rPr>
        <w:t>产品功能</w:t>
      </w:r>
    </w:p>
    <w:p w:rsidR="00903B64" w:rsidRDefault="007B0130" w:rsidP="00903B64">
      <w:pPr>
        <w:pStyle w:val="a4"/>
        <w:shd w:val="clear" w:color="auto" w:fill="FFFFFF"/>
        <w:spacing w:before="60" w:beforeAutospacing="0" w:after="60" w:afterAutospacing="0" w:line="525" w:lineRule="atLeast"/>
        <w:rPr>
          <w:rFonts w:ascii="微软雅黑" w:eastAsia="微软雅黑" w:hAnsi="微软雅黑"/>
          <w:color w:val="4C4C4C"/>
          <w:sz w:val="21"/>
          <w:szCs w:val="21"/>
        </w:rPr>
      </w:pPr>
      <w:r>
        <w:rPr>
          <w:rFonts w:hint="eastAsia"/>
        </w:rPr>
        <w:t xml:space="preserve">    </w:t>
      </w:r>
      <w:r w:rsidR="00903B64">
        <w:rPr>
          <w:rStyle w:val="a5"/>
          <w:rFonts w:ascii="微软雅黑" w:eastAsia="微软雅黑" w:hAnsi="微软雅黑" w:hint="eastAsia"/>
          <w:color w:val="00B0F0"/>
          <w:sz w:val="27"/>
          <w:szCs w:val="27"/>
        </w:rPr>
        <w:t>■ </w:t>
      </w:r>
      <w:r w:rsidR="00903B64">
        <w:rPr>
          <w:rStyle w:val="a5"/>
          <w:rFonts w:ascii="微软雅黑" w:eastAsia="微软雅黑" w:hAnsi="微软雅黑" w:hint="eastAsia"/>
          <w:color w:val="00B0F0"/>
          <w:sz w:val="21"/>
          <w:szCs w:val="21"/>
        </w:rPr>
        <w:t>设计企划</w:t>
      </w:r>
    </w:p>
    <w:p w:rsidR="00903B64" w:rsidRDefault="00903B64" w:rsidP="00903B64">
      <w:pPr>
        <w:pStyle w:val="a4"/>
        <w:shd w:val="clear" w:color="auto" w:fill="FFFFFF"/>
        <w:spacing w:before="60" w:beforeAutospacing="0" w:after="60" w:afterAutospacing="0" w:line="525" w:lineRule="atLeast"/>
        <w:rPr>
          <w:rFonts w:ascii="微软雅黑" w:eastAsia="微软雅黑" w:hAnsi="微软雅黑"/>
          <w:color w:val="4C4C4C"/>
          <w:sz w:val="21"/>
          <w:szCs w:val="21"/>
        </w:rPr>
      </w:pPr>
      <w:r>
        <w:rPr>
          <w:rFonts w:ascii="微软雅黑" w:eastAsia="微软雅黑" w:hAnsi="微软雅黑" w:hint="eastAsia"/>
          <w:color w:val="7F7F7F"/>
          <w:sz w:val="21"/>
          <w:szCs w:val="21"/>
        </w:rPr>
        <w:t> </w:t>
      </w:r>
      <w:r>
        <w:rPr>
          <w:rFonts w:ascii="微软雅黑" w:eastAsia="微软雅黑" w:hAnsi="微软雅黑" w:hint="eastAsia"/>
          <w:color w:val="3F3F3F"/>
          <w:sz w:val="21"/>
          <w:szCs w:val="21"/>
        </w:rPr>
        <w:t>     设计企划通常是指设计师根据公司的产品定位和设计理念，确定公司的开发方向，如主题风格、款式搭配、品类结构、色彩图案、面辅料组成等元素，并制定相应的时间计划，配合营销部门完成公司既定的市场目标和营销任务。</w:t>
      </w:r>
    </w:p>
    <w:p w:rsidR="00903B64" w:rsidRDefault="00903B64" w:rsidP="00903B64">
      <w:pPr>
        <w:pStyle w:val="a4"/>
        <w:shd w:val="clear" w:color="auto" w:fill="FFFFFF"/>
        <w:spacing w:before="60" w:beforeAutospacing="0" w:after="60" w:afterAutospacing="0" w:line="525"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      同时，公司的产品设计还应当面对市场，在设计企划阶段，罗斯系统可以根据关键的设计元素，对款式数据整理归纳和多维度的透视分析，比如款式的销售排行、市场流行的颜色、VIP的个人偏好、面辅料结构分析等等，为设计企划提供参考依据、获取设计灵感。</w:t>
      </w:r>
    </w:p>
    <w:p w:rsidR="00903B64" w:rsidRDefault="00903B64" w:rsidP="00903B64">
      <w:pPr>
        <w:pStyle w:val="a4"/>
        <w:shd w:val="clear" w:color="auto" w:fill="FFFFFF"/>
        <w:spacing w:before="0" w:beforeAutospacing="0" w:after="0" w:afterAutospacing="0"/>
        <w:rPr>
          <w:rFonts w:ascii="微软雅黑" w:eastAsia="微软雅黑" w:hAnsi="微软雅黑"/>
          <w:color w:val="4C4C4C"/>
          <w:sz w:val="21"/>
          <w:szCs w:val="21"/>
        </w:rPr>
      </w:pPr>
      <w:r>
        <w:rPr>
          <w:rFonts w:ascii="微软雅黑" w:eastAsia="微软雅黑" w:hAnsi="微软雅黑" w:hint="eastAsia"/>
          <w:color w:val="4C4C4C"/>
          <w:sz w:val="21"/>
          <w:szCs w:val="21"/>
        </w:rPr>
        <w:t> </w:t>
      </w:r>
    </w:p>
    <w:p w:rsidR="00903B64" w:rsidRDefault="00903B64" w:rsidP="00903B64">
      <w:pPr>
        <w:pStyle w:val="a4"/>
        <w:shd w:val="clear" w:color="auto" w:fill="FFFFFF"/>
        <w:spacing w:before="75" w:beforeAutospacing="0" w:after="75"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00B0F0"/>
          <w:sz w:val="27"/>
          <w:szCs w:val="27"/>
        </w:rPr>
        <w:lastRenderedPageBreak/>
        <w:t>■ </w:t>
      </w:r>
      <w:r>
        <w:rPr>
          <w:rStyle w:val="a5"/>
          <w:rFonts w:ascii="微软雅黑" w:eastAsia="微软雅黑" w:hAnsi="微软雅黑" w:hint="eastAsia"/>
          <w:color w:val="00B0F0"/>
          <w:sz w:val="21"/>
          <w:szCs w:val="21"/>
        </w:rPr>
        <w:t>面辅料开发</w:t>
      </w:r>
    </w:p>
    <w:p w:rsidR="00903B64" w:rsidRDefault="00903B64" w:rsidP="00903B64">
      <w:pPr>
        <w:pStyle w:val="a4"/>
        <w:shd w:val="clear" w:color="auto" w:fill="FFFFFF"/>
        <w:spacing w:before="75" w:beforeAutospacing="0" w:after="75"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       面辅料开发主要是根据设计部门的要求，对面辅料进行前期开发，如面料成份、工艺、成本等进行规划，根据开发的面辅料进行款式的规划与风格搭配。将信息进行汇总，如纱支、密度、整理方式、经缩、</w:t>
      </w:r>
      <w:proofErr w:type="gramStart"/>
      <w:r>
        <w:rPr>
          <w:rFonts w:ascii="微软雅黑" w:eastAsia="微软雅黑" w:hAnsi="微软雅黑" w:hint="eastAsia"/>
          <w:color w:val="3F3F3F"/>
          <w:sz w:val="21"/>
          <w:szCs w:val="21"/>
        </w:rPr>
        <w:t>纬缩等</w:t>
      </w:r>
      <w:proofErr w:type="gramEnd"/>
      <w:r>
        <w:rPr>
          <w:rFonts w:ascii="微软雅黑" w:eastAsia="微软雅黑" w:hAnsi="微软雅黑" w:hint="eastAsia"/>
          <w:color w:val="3F3F3F"/>
          <w:sz w:val="21"/>
          <w:szCs w:val="21"/>
        </w:rPr>
        <w:t>信息，同时充分</w:t>
      </w:r>
      <w:proofErr w:type="gramStart"/>
      <w:r>
        <w:rPr>
          <w:rFonts w:ascii="微软雅黑" w:eastAsia="微软雅黑" w:hAnsi="微软雅黑" w:hint="eastAsia"/>
          <w:color w:val="3F3F3F"/>
          <w:sz w:val="21"/>
          <w:szCs w:val="21"/>
        </w:rPr>
        <w:t>考虑</w:t>
      </w:r>
      <w:proofErr w:type="gramEnd"/>
      <w:r>
        <w:rPr>
          <w:rFonts w:ascii="微软雅黑" w:eastAsia="微软雅黑" w:hAnsi="微软雅黑" w:hint="eastAsia"/>
          <w:color w:val="3F3F3F"/>
          <w:sz w:val="21"/>
          <w:szCs w:val="21"/>
        </w:rPr>
        <w:t>面辅料的成织造难度、染色情况。特别是成本方面，很多服装企业比较依赖采购员的经验积累和谈价能力，如果控制不好，很容易超出预期，造成成本上升。通过系统管理，我们可以很好地解决这个问题。我们完全可以把整个面辅料开发的过程、工艺报价、最终成交价在系统里记录管理，在以后的面辅料开发时，就可以这些信息为采购依据，达到控制成本的目的。</w:t>
      </w:r>
    </w:p>
    <w:p w:rsidR="00903B64" w:rsidRDefault="00903B64" w:rsidP="00903B64">
      <w:pPr>
        <w:pStyle w:val="a4"/>
        <w:shd w:val="clear" w:color="auto" w:fill="FFFFFF"/>
        <w:spacing w:before="75" w:beforeAutospacing="0" w:after="75"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另外，对于品牌公司来讲，面辅料的质量非常重要，在此，罗斯系统可以将开发的面辅料，包括工艺、报价等信息提前建档、输入系统，方便后续部门进行使用，以及跟踪、维护等管理工作。同对对供应商进行考核管理，在采购时对供应</w:t>
      </w:r>
      <w:proofErr w:type="gramStart"/>
      <w:r>
        <w:rPr>
          <w:rFonts w:ascii="微软雅黑" w:eastAsia="微软雅黑" w:hAnsi="微软雅黑" w:hint="eastAsia"/>
          <w:color w:val="3F3F3F"/>
          <w:sz w:val="21"/>
          <w:szCs w:val="21"/>
        </w:rPr>
        <w:t>商各项</w:t>
      </w:r>
      <w:proofErr w:type="gramEnd"/>
      <w:r>
        <w:rPr>
          <w:rFonts w:ascii="微软雅黑" w:eastAsia="微软雅黑" w:hAnsi="微软雅黑" w:hint="eastAsia"/>
          <w:color w:val="3F3F3F"/>
          <w:sz w:val="21"/>
          <w:szCs w:val="21"/>
        </w:rPr>
        <w:t>指标进行评分，并进行汇总分析、归类，将优质供应商与其它供应商区分开来，这样，公司不管在价格上、还是品质上，都会有更大的主动权。</w:t>
      </w:r>
    </w:p>
    <w:p w:rsidR="00903B64" w:rsidRDefault="00903B64" w:rsidP="00903B64">
      <w:pPr>
        <w:pStyle w:val="a4"/>
        <w:shd w:val="clear" w:color="auto" w:fill="FFFFFF"/>
        <w:spacing w:before="75" w:beforeAutospacing="0" w:after="75" w:afterAutospacing="0" w:line="420" w:lineRule="atLeast"/>
        <w:rPr>
          <w:rFonts w:ascii="微软雅黑" w:eastAsia="微软雅黑" w:hAnsi="微软雅黑"/>
          <w:color w:val="4C4C4C"/>
          <w:sz w:val="21"/>
          <w:szCs w:val="21"/>
        </w:rPr>
      </w:pP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00B0F0"/>
          <w:sz w:val="27"/>
          <w:szCs w:val="27"/>
        </w:rPr>
        <w:t>■ </w:t>
      </w:r>
      <w:r>
        <w:rPr>
          <w:rStyle w:val="a5"/>
          <w:rFonts w:ascii="微软雅黑" w:eastAsia="微软雅黑" w:hAnsi="微软雅黑" w:hint="eastAsia"/>
          <w:color w:val="00B0F0"/>
          <w:sz w:val="21"/>
          <w:szCs w:val="21"/>
        </w:rPr>
        <w:t>款式系列规划</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18"/>
          <w:szCs w:val="18"/>
        </w:rPr>
        <w:t>      </w:t>
      </w:r>
      <w:r>
        <w:rPr>
          <w:rFonts w:ascii="微软雅黑" w:eastAsia="微软雅黑" w:hAnsi="微软雅黑" w:hint="eastAsia"/>
          <w:color w:val="3F3F3F"/>
          <w:sz w:val="21"/>
          <w:szCs w:val="21"/>
        </w:rPr>
        <w:t> 款式系列规划也是服装</w:t>
      </w:r>
      <w:proofErr w:type="gramStart"/>
      <w:r>
        <w:rPr>
          <w:rFonts w:ascii="微软雅黑" w:eastAsia="微软雅黑" w:hAnsi="微软雅黑" w:hint="eastAsia"/>
          <w:color w:val="3F3F3F"/>
          <w:sz w:val="21"/>
          <w:szCs w:val="21"/>
        </w:rPr>
        <w:t>企划很</w:t>
      </w:r>
      <w:proofErr w:type="gramEnd"/>
      <w:r>
        <w:rPr>
          <w:rFonts w:ascii="微软雅黑" w:eastAsia="微软雅黑" w:hAnsi="微软雅黑" w:hint="eastAsia"/>
          <w:color w:val="3F3F3F"/>
          <w:sz w:val="21"/>
          <w:szCs w:val="21"/>
        </w:rPr>
        <w:t>重要的一环，系列规划的好与坏，也直接影响到后续的市场推广和销售业绩。罗斯ERP系统提供完善的款式系列、风格、分类等规划管理功能，方便</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公司进行整体风格设计和比较分析,</w:t>
      </w:r>
      <w:proofErr w:type="gramStart"/>
      <w:r>
        <w:rPr>
          <w:rFonts w:ascii="微软雅黑" w:eastAsia="微软雅黑" w:hAnsi="微软雅黑" w:hint="eastAsia"/>
          <w:color w:val="3F3F3F"/>
          <w:sz w:val="21"/>
          <w:szCs w:val="21"/>
        </w:rPr>
        <w:t>作出</w:t>
      </w:r>
      <w:proofErr w:type="gramEnd"/>
      <w:r>
        <w:rPr>
          <w:rFonts w:ascii="微软雅黑" w:eastAsia="微软雅黑" w:hAnsi="微软雅黑" w:hint="eastAsia"/>
          <w:color w:val="3F3F3F"/>
          <w:sz w:val="21"/>
          <w:szCs w:val="21"/>
        </w:rPr>
        <w:t>更合理的设计决策。</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lastRenderedPageBreak/>
        <w:t>如何更好地进行款式系列的规划，关键还在于数据分析，罗斯ERP系统能够自动抓取我们需要的信息进行分析、比对，形成透视报表，如参考往年的款式结构比例分析表、组合情况分析表等等，为款式规划提供重要的参考依据。</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00B0F0"/>
          <w:sz w:val="27"/>
          <w:szCs w:val="27"/>
        </w:rPr>
        <w:t>■ </w:t>
      </w:r>
      <w:r>
        <w:rPr>
          <w:rStyle w:val="a5"/>
          <w:rFonts w:ascii="微软雅黑" w:eastAsia="微软雅黑" w:hAnsi="微软雅黑" w:hint="eastAsia"/>
          <w:color w:val="00B0F0"/>
          <w:sz w:val="21"/>
          <w:szCs w:val="21"/>
        </w:rPr>
        <w:t>样板开发</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4C4C4C"/>
          <w:sz w:val="21"/>
          <w:szCs w:val="21"/>
        </w:rPr>
        <w:t>       </w:t>
      </w:r>
      <w:r>
        <w:rPr>
          <w:rFonts w:ascii="微软雅黑" w:eastAsia="微软雅黑" w:hAnsi="微软雅黑" w:hint="eastAsia"/>
          <w:color w:val="3F3F3F"/>
          <w:sz w:val="21"/>
          <w:szCs w:val="21"/>
        </w:rPr>
        <w:t>普通的服装品牌，一个季节要设计300-500个款，不同的款式、开发时间不同、物料的要求不同、工艺的侧重点也不同，管理人员很难及时了解</w:t>
      </w:r>
      <w:proofErr w:type="gramStart"/>
      <w:r>
        <w:rPr>
          <w:rFonts w:ascii="微软雅黑" w:eastAsia="微软雅黑" w:hAnsi="微软雅黑" w:hint="eastAsia"/>
          <w:color w:val="3F3F3F"/>
          <w:sz w:val="21"/>
          <w:szCs w:val="21"/>
        </w:rPr>
        <w:t>开发开发</w:t>
      </w:r>
      <w:proofErr w:type="gramEnd"/>
      <w:r>
        <w:rPr>
          <w:rFonts w:ascii="微软雅黑" w:eastAsia="微软雅黑" w:hAnsi="微软雅黑" w:hint="eastAsia"/>
          <w:color w:val="3F3F3F"/>
          <w:sz w:val="21"/>
          <w:szCs w:val="21"/>
        </w:rPr>
        <w:t>计划与进度，无法进行有效的监控与协调。系统可以对要开发的款式的生产期限及批核期限</w:t>
      </w:r>
      <w:proofErr w:type="gramStart"/>
      <w:r>
        <w:rPr>
          <w:rFonts w:ascii="微软雅黑" w:eastAsia="微软雅黑" w:hAnsi="微软雅黑" w:hint="eastAsia"/>
          <w:color w:val="3F3F3F"/>
          <w:sz w:val="21"/>
          <w:szCs w:val="21"/>
        </w:rPr>
        <w:t>作出</w:t>
      </w:r>
      <w:proofErr w:type="gramEnd"/>
      <w:r>
        <w:rPr>
          <w:rFonts w:ascii="微软雅黑" w:eastAsia="微软雅黑" w:hAnsi="微软雅黑" w:hint="eastAsia"/>
          <w:color w:val="3F3F3F"/>
          <w:sz w:val="21"/>
          <w:szCs w:val="21"/>
        </w:rPr>
        <w:t>开发计划，对样板开发过程设置控制点，并自动计算各控制点的计划时间，通过公式提取实际的完成数据，对超期的控制点提醒红色警告信息，通过生产排期看板系统，可以非常轻松地监控样板的生产和完成情况。</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Style w:val="a5"/>
          <w:rFonts w:ascii="微软雅黑" w:eastAsia="微软雅黑" w:hAnsi="微软雅黑" w:hint="eastAsia"/>
          <w:color w:val="E36C09"/>
          <w:sz w:val="21"/>
          <w:szCs w:val="21"/>
        </w:rPr>
        <w:t>控制点设置</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用户可以自由设定生产控制点，如主料采购期、辅料采购期、裁剪期、车缝、后整、批复、头板、二板、OK板等周期，通过监控各个控制点的进度来达到全面控制样板生产进度的目的。</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Style w:val="a5"/>
          <w:rFonts w:ascii="微软雅黑" w:eastAsia="微软雅黑" w:hAnsi="微软雅黑" w:hint="eastAsia"/>
          <w:color w:val="E36C09"/>
          <w:sz w:val="21"/>
          <w:szCs w:val="21"/>
        </w:rPr>
        <w:t>控制点周期设置</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设置各个控制点的完成周期，为系统自动完成排期提供依据。</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Style w:val="a5"/>
          <w:rFonts w:ascii="微软雅黑" w:eastAsia="微软雅黑" w:hAnsi="微软雅黑" w:hint="eastAsia"/>
          <w:color w:val="E36C09"/>
          <w:sz w:val="21"/>
          <w:szCs w:val="21"/>
        </w:rPr>
        <w:t>灵活的公式设定</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通过公式设置，可自动提取实际的完成数据。</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Style w:val="a5"/>
          <w:rFonts w:ascii="微软雅黑" w:eastAsia="微软雅黑" w:hAnsi="微软雅黑" w:hint="eastAsia"/>
          <w:color w:val="E36C09"/>
          <w:sz w:val="21"/>
          <w:szCs w:val="21"/>
        </w:rPr>
        <w:t>计划时间生成</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lastRenderedPageBreak/>
        <w:t>设定某个控制点的计划完成时间，结合各控制点的完成周期，通过正序/反序推算生成其它控制点的生产排期。</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Style w:val="a5"/>
          <w:rFonts w:ascii="微软雅黑" w:eastAsia="微软雅黑" w:hAnsi="微软雅黑" w:hint="eastAsia"/>
          <w:color w:val="E36C09"/>
          <w:sz w:val="21"/>
          <w:szCs w:val="21"/>
        </w:rPr>
        <w:t>排期计划变更</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某个控制点实际完成时间产生异常，需要重新调整排期计划，系统会根据新的排期计划自动更新排期计划。</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Style w:val="a5"/>
          <w:rFonts w:ascii="微软雅黑" w:eastAsia="微软雅黑" w:hAnsi="微软雅黑" w:hint="eastAsia"/>
          <w:color w:val="E36C09"/>
          <w:sz w:val="21"/>
          <w:szCs w:val="21"/>
        </w:rPr>
        <w:t>进度跟踪记录</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proofErr w:type="gramStart"/>
      <w:r>
        <w:rPr>
          <w:rFonts w:ascii="微软雅黑" w:eastAsia="微软雅黑" w:hAnsi="微软雅黑" w:hint="eastAsia"/>
          <w:color w:val="3F3F3F"/>
          <w:sz w:val="21"/>
          <w:szCs w:val="21"/>
        </w:rPr>
        <w:t>相关跟单人员</w:t>
      </w:r>
      <w:proofErr w:type="gramEnd"/>
      <w:r>
        <w:rPr>
          <w:rFonts w:ascii="微软雅黑" w:eastAsia="微软雅黑" w:hAnsi="微软雅黑" w:hint="eastAsia"/>
          <w:color w:val="3F3F3F"/>
          <w:sz w:val="21"/>
          <w:szCs w:val="21"/>
        </w:rPr>
        <w:t>可以随时对进度跟进情况作备忘记录。</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Style w:val="a5"/>
          <w:rFonts w:ascii="微软雅黑" w:eastAsia="微软雅黑" w:hAnsi="微软雅黑" w:hint="eastAsia"/>
          <w:color w:val="E36C09"/>
          <w:sz w:val="21"/>
          <w:szCs w:val="21"/>
        </w:rPr>
        <w:t>强大的权限控制</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此权限可以根据用户和用户组，对不同的控制点的查询，修改，变更修改进行全方位的权限控制。</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使用客户：例外、以纯、金利来</w:t>
      </w:r>
    </w:p>
    <w:p w:rsidR="00903B64" w:rsidRDefault="00903B64" w:rsidP="00903B64">
      <w:pPr>
        <w:pStyle w:val="a4"/>
        <w:shd w:val="clear" w:color="auto" w:fill="FFFFFF"/>
        <w:spacing w:before="0" w:beforeAutospacing="0" w:after="0" w:afterAutospacing="0"/>
        <w:rPr>
          <w:rFonts w:ascii="微软雅黑" w:eastAsia="微软雅黑" w:hAnsi="微软雅黑"/>
          <w:color w:val="4C4C4C"/>
          <w:sz w:val="21"/>
          <w:szCs w:val="21"/>
        </w:rPr>
      </w:pP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00B0F0"/>
          <w:sz w:val="27"/>
          <w:szCs w:val="27"/>
        </w:rPr>
        <w:t>■ </w:t>
      </w:r>
      <w:r>
        <w:rPr>
          <w:rStyle w:val="a5"/>
          <w:rFonts w:ascii="微软雅黑" w:eastAsia="微软雅黑" w:hAnsi="微软雅黑" w:hint="eastAsia"/>
          <w:color w:val="00B0F0"/>
          <w:sz w:val="21"/>
          <w:szCs w:val="21"/>
        </w:rPr>
        <w:t>研发BOM</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4C4C4C"/>
          <w:sz w:val="18"/>
          <w:szCs w:val="18"/>
        </w:rPr>
        <w:t> </w:t>
      </w:r>
      <w:r>
        <w:rPr>
          <w:rFonts w:ascii="微软雅黑" w:eastAsia="微软雅黑" w:hAnsi="微软雅黑" w:hint="eastAsia"/>
          <w:color w:val="3F3F3F"/>
          <w:sz w:val="18"/>
          <w:szCs w:val="18"/>
        </w:rPr>
        <w:t>    </w:t>
      </w:r>
      <w:r>
        <w:rPr>
          <w:rFonts w:ascii="微软雅黑" w:eastAsia="微软雅黑" w:hAnsi="微软雅黑" w:hint="eastAsia"/>
          <w:color w:val="3F3F3F"/>
          <w:sz w:val="21"/>
          <w:szCs w:val="21"/>
        </w:rPr>
        <w:t> BOM表是定义款式用料的技术文件，研发环节中的BOM表列出了构成款式所需要的所有物料，包括名称、规格、部位、用量、损耗率、颜色配搭等信息。罗斯系统研发BOM表可以做到：</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区分不同部位</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区分主辅料</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区分来源(外购、客供、厂供、库存)</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区分损耗率</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进行配色、撞色</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lastRenderedPageBreak/>
        <w:t>◆ </w:t>
      </w:r>
      <w:r>
        <w:rPr>
          <w:rFonts w:ascii="微软雅黑" w:eastAsia="微软雅黑" w:hAnsi="微软雅黑" w:hint="eastAsia"/>
          <w:color w:val="3F3F3F"/>
          <w:sz w:val="21"/>
          <w:szCs w:val="21"/>
        </w:rPr>
        <w:t>可针对不同尺码，定义用料的不同规格和用量，如拉链不同的长度等</w:t>
      </w:r>
    </w:p>
    <w:p w:rsidR="00903B64" w:rsidRDefault="00903B64" w:rsidP="00903B64">
      <w:pPr>
        <w:pStyle w:val="a4"/>
        <w:shd w:val="clear" w:color="auto" w:fill="FFFFFF"/>
        <w:spacing w:before="0" w:beforeAutospacing="0" w:after="0" w:afterAutospacing="0"/>
        <w:rPr>
          <w:rFonts w:ascii="微软雅黑" w:eastAsia="微软雅黑" w:hAnsi="微软雅黑"/>
          <w:color w:val="4C4C4C"/>
          <w:sz w:val="21"/>
          <w:szCs w:val="21"/>
        </w:rPr>
      </w:pP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00B0F0"/>
          <w:sz w:val="27"/>
          <w:szCs w:val="27"/>
        </w:rPr>
        <w:t>■ </w:t>
      </w:r>
      <w:r>
        <w:rPr>
          <w:rStyle w:val="a5"/>
          <w:rFonts w:ascii="微软雅黑" w:eastAsia="微软雅黑" w:hAnsi="微软雅黑" w:hint="eastAsia"/>
          <w:color w:val="00B0F0"/>
          <w:sz w:val="21"/>
          <w:szCs w:val="21"/>
        </w:rPr>
        <w:t>成本计价</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4C4C4C"/>
          <w:sz w:val="18"/>
          <w:szCs w:val="18"/>
        </w:rPr>
        <w:t>      </w:t>
      </w:r>
      <w:r>
        <w:rPr>
          <w:rFonts w:ascii="微软雅黑" w:eastAsia="微软雅黑" w:hAnsi="微软雅黑" w:hint="eastAsia"/>
          <w:color w:val="3F3F3F"/>
          <w:sz w:val="21"/>
          <w:szCs w:val="21"/>
        </w:rPr>
        <w:t>根据样板的BOM表，罗斯系统通过自动数据采集，能够轻松实现样板的成本计价，让管理者了解样板的面料、辅料成本构成和加工费用，以此控制生产过程的物料采购和领用。具体计价元素如下：</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E36C09"/>
          <w:sz w:val="21"/>
          <w:szCs w:val="21"/>
        </w:rPr>
        <w:t>主料成本</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包括面料成本，可由系统直接采集数据生成。</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E36C09"/>
          <w:sz w:val="21"/>
          <w:szCs w:val="21"/>
        </w:rPr>
        <w:t>辅料成本</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样板所需的辅料构成及明细成本，可由系统直接采集数据生成。</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E36C09"/>
          <w:sz w:val="21"/>
          <w:szCs w:val="21"/>
        </w:rPr>
        <w:t>预估的人工与其他成本</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     如车缝、洗水、后整、印绣花。</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     除了数据自动采集方式计算成本，系统还支持导入以往计价单、</w:t>
      </w:r>
      <w:proofErr w:type="gramStart"/>
      <w:r>
        <w:rPr>
          <w:rFonts w:ascii="微软雅黑" w:eastAsia="微软雅黑" w:hAnsi="微软雅黑" w:hint="eastAsia"/>
          <w:color w:val="3F3F3F"/>
          <w:sz w:val="21"/>
          <w:szCs w:val="21"/>
        </w:rPr>
        <w:t>板单进行</w:t>
      </w:r>
      <w:proofErr w:type="gramEnd"/>
      <w:r>
        <w:rPr>
          <w:rFonts w:ascii="微软雅黑" w:eastAsia="微软雅黑" w:hAnsi="微软雅黑" w:hint="eastAsia"/>
          <w:color w:val="3F3F3F"/>
          <w:sz w:val="21"/>
          <w:szCs w:val="21"/>
        </w:rPr>
        <w:t>计价，同时按比例调整报价，等制</w:t>
      </w:r>
      <w:proofErr w:type="gramStart"/>
      <w:r>
        <w:rPr>
          <w:rFonts w:ascii="微软雅黑" w:eastAsia="微软雅黑" w:hAnsi="微软雅黑" w:hint="eastAsia"/>
          <w:color w:val="3F3F3F"/>
          <w:sz w:val="21"/>
          <w:szCs w:val="21"/>
        </w:rPr>
        <w:t>单生</w:t>
      </w:r>
      <w:proofErr w:type="gramEnd"/>
      <w:r>
        <w:rPr>
          <w:rFonts w:ascii="微软雅黑" w:eastAsia="微软雅黑" w:hAnsi="微软雅黑" w:hint="eastAsia"/>
          <w:color w:val="3F3F3F"/>
          <w:sz w:val="21"/>
          <w:szCs w:val="21"/>
        </w:rPr>
        <w:t>产完成后与大货的成本核算进行对比，生成清晰的成本核算报表。</w:t>
      </w:r>
    </w:p>
    <w:p w:rsidR="00903B64" w:rsidRDefault="00903B64" w:rsidP="00903B64">
      <w:pPr>
        <w:pStyle w:val="a4"/>
        <w:shd w:val="clear" w:color="auto" w:fill="FFFFFF"/>
        <w:spacing w:before="0" w:beforeAutospacing="0" w:after="0" w:afterAutospacing="0"/>
        <w:rPr>
          <w:rFonts w:ascii="微软雅黑" w:eastAsia="微软雅黑" w:hAnsi="微软雅黑"/>
          <w:color w:val="4C4C4C"/>
          <w:sz w:val="21"/>
          <w:szCs w:val="21"/>
        </w:rPr>
      </w:pP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00B0F0"/>
          <w:sz w:val="27"/>
          <w:szCs w:val="27"/>
        </w:rPr>
        <w:t>■ </w:t>
      </w:r>
      <w:r>
        <w:rPr>
          <w:rStyle w:val="a5"/>
          <w:rFonts w:ascii="微软雅黑" w:eastAsia="微软雅黑" w:hAnsi="微软雅黑" w:hint="eastAsia"/>
          <w:color w:val="00B0F0"/>
          <w:sz w:val="21"/>
          <w:szCs w:val="21"/>
        </w:rPr>
        <w:t>商品BOM </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4C4C4C"/>
          <w:sz w:val="18"/>
          <w:szCs w:val="18"/>
        </w:rPr>
        <w:t>       </w:t>
      </w:r>
      <w:r>
        <w:rPr>
          <w:rFonts w:ascii="微软雅黑" w:eastAsia="微软雅黑" w:hAnsi="微软雅黑" w:hint="eastAsia"/>
          <w:color w:val="3F3F3F"/>
          <w:sz w:val="21"/>
          <w:szCs w:val="21"/>
        </w:rPr>
        <w:t>商品BOM表是指导大</w:t>
      </w:r>
      <w:proofErr w:type="gramStart"/>
      <w:r>
        <w:rPr>
          <w:rFonts w:ascii="微软雅黑" w:eastAsia="微软雅黑" w:hAnsi="微软雅黑" w:hint="eastAsia"/>
          <w:color w:val="3F3F3F"/>
          <w:sz w:val="21"/>
          <w:szCs w:val="21"/>
        </w:rPr>
        <w:t>货生产</w:t>
      </w:r>
      <w:proofErr w:type="gramEnd"/>
      <w:r>
        <w:rPr>
          <w:rFonts w:ascii="微软雅黑" w:eastAsia="微软雅黑" w:hAnsi="微软雅黑" w:hint="eastAsia"/>
          <w:color w:val="3F3F3F"/>
          <w:sz w:val="21"/>
          <w:szCs w:val="21"/>
        </w:rPr>
        <w:t>的重要依据，商品BOM可以从研发BOM导入资料，并进行适当修改。可以支持部分修改、差异修改和</w:t>
      </w:r>
      <w:proofErr w:type="gramStart"/>
      <w:r>
        <w:rPr>
          <w:rFonts w:ascii="微软雅黑" w:eastAsia="微软雅黑" w:hAnsi="微软雅黑" w:hint="eastAsia"/>
          <w:color w:val="3F3F3F"/>
          <w:sz w:val="21"/>
          <w:szCs w:val="21"/>
        </w:rPr>
        <w:t>净改变</w:t>
      </w:r>
      <w:proofErr w:type="gramEnd"/>
      <w:r>
        <w:rPr>
          <w:rFonts w:ascii="微软雅黑" w:eastAsia="微软雅黑" w:hAnsi="微软雅黑" w:hint="eastAsia"/>
          <w:color w:val="3F3F3F"/>
          <w:sz w:val="21"/>
          <w:szCs w:val="21"/>
        </w:rPr>
        <w:t>重新生成物料计划。</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18"/>
          <w:szCs w:val="18"/>
        </w:rPr>
        <w:t>      </w:t>
      </w:r>
      <w:r>
        <w:rPr>
          <w:rFonts w:ascii="微软雅黑" w:eastAsia="微软雅黑" w:hAnsi="微软雅黑" w:hint="eastAsia"/>
          <w:color w:val="3F3F3F"/>
          <w:sz w:val="21"/>
          <w:szCs w:val="21"/>
        </w:rPr>
        <w:t> 广义地来讲可以理解为生产制单，它是主生产计划分解的结果，是服装生产跟单的指令性文件，罗斯服装ERP包含完整的生产制单信息，包括单号信息、</w:t>
      </w:r>
      <w:proofErr w:type="gramStart"/>
      <w:r>
        <w:rPr>
          <w:rFonts w:ascii="微软雅黑" w:eastAsia="微软雅黑" w:hAnsi="微软雅黑" w:hint="eastAsia"/>
          <w:color w:val="3F3F3F"/>
          <w:sz w:val="21"/>
          <w:szCs w:val="21"/>
        </w:rPr>
        <w:t>款号信息</w:t>
      </w:r>
      <w:proofErr w:type="gramEnd"/>
      <w:r>
        <w:rPr>
          <w:rFonts w:ascii="微软雅黑" w:eastAsia="微软雅黑" w:hAnsi="微软雅黑" w:hint="eastAsia"/>
          <w:color w:val="3F3F3F"/>
          <w:sz w:val="21"/>
          <w:szCs w:val="21"/>
        </w:rPr>
        <w:t>、图样说明、</w:t>
      </w:r>
      <w:proofErr w:type="gramStart"/>
      <w:r>
        <w:rPr>
          <w:rFonts w:ascii="微软雅黑" w:eastAsia="微软雅黑" w:hAnsi="微软雅黑" w:hint="eastAsia"/>
          <w:color w:val="3F3F3F"/>
          <w:sz w:val="21"/>
          <w:szCs w:val="21"/>
        </w:rPr>
        <w:t>分色分码数</w:t>
      </w:r>
      <w:proofErr w:type="gramEnd"/>
      <w:r>
        <w:rPr>
          <w:rFonts w:ascii="微软雅黑" w:eastAsia="微软雅黑" w:hAnsi="微软雅黑" w:hint="eastAsia"/>
          <w:color w:val="3F3F3F"/>
          <w:sz w:val="21"/>
          <w:szCs w:val="21"/>
        </w:rPr>
        <w:t>量、尺寸表、物料表、工艺表、包装说明、其它说明等九个页面的跟单信息,这</w:t>
      </w:r>
      <w:r>
        <w:rPr>
          <w:rFonts w:ascii="微软雅黑" w:eastAsia="微软雅黑" w:hAnsi="微软雅黑" w:hint="eastAsia"/>
          <w:color w:val="3F3F3F"/>
          <w:sz w:val="21"/>
          <w:szCs w:val="21"/>
        </w:rPr>
        <w:lastRenderedPageBreak/>
        <w:t>些信息，如果客户购买了订单管理模块，都可以从订单，板单，标准物料清单导入，如果没有用订单管理模块，那么也可以从标准物料清单导入，不过成品的数量要手工输入。</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基本信息录入</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图样说明</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数量分配</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尺寸指示</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物料清单</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工艺说明</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包装说明</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制单修改</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打印格式设置</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支持从订单导入数量分配，或者由订单审核后直接生成生产制单（比较适合订单和制单一一对应的情况），从板单或者标准物料清单导入尺寸，工艺，物料清单等信息。</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强大的权限控制</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因为制单的信息比多，不同的部门建立或者修改不同的部分，那么我们系统支持分功能权限设置，如：某部门只能输入尺寸表，那么可以通过权限</w:t>
      </w:r>
      <w:proofErr w:type="gramStart"/>
      <w:r>
        <w:rPr>
          <w:rFonts w:ascii="微软雅黑" w:eastAsia="微软雅黑" w:hAnsi="微软雅黑" w:hint="eastAsia"/>
          <w:color w:val="3F3F3F"/>
          <w:sz w:val="21"/>
          <w:szCs w:val="21"/>
        </w:rPr>
        <w:t>设置设置此部门</w:t>
      </w:r>
      <w:proofErr w:type="gramEnd"/>
      <w:r>
        <w:rPr>
          <w:rFonts w:ascii="微软雅黑" w:eastAsia="微软雅黑" w:hAnsi="微软雅黑" w:hint="eastAsia"/>
          <w:color w:val="3F3F3F"/>
          <w:sz w:val="21"/>
          <w:szCs w:val="21"/>
        </w:rPr>
        <w:t>只有尺寸指示的修改权限，其它信息将不可以修改,并且可以针对不同的跟</w:t>
      </w:r>
      <w:proofErr w:type="gramStart"/>
      <w:r>
        <w:rPr>
          <w:rFonts w:ascii="微软雅黑" w:eastAsia="微软雅黑" w:hAnsi="微软雅黑" w:hint="eastAsia"/>
          <w:color w:val="3F3F3F"/>
          <w:sz w:val="21"/>
          <w:szCs w:val="21"/>
        </w:rPr>
        <w:t>单小</w:t>
      </w:r>
      <w:proofErr w:type="gramEnd"/>
      <w:r>
        <w:rPr>
          <w:rFonts w:ascii="微软雅黑" w:eastAsia="微软雅黑" w:hAnsi="微软雅黑" w:hint="eastAsia"/>
          <w:color w:val="3F3F3F"/>
          <w:sz w:val="21"/>
          <w:szCs w:val="21"/>
        </w:rPr>
        <w:t>组进行权限控制，如本组组长只能看到本小组做的单，别的小组的单不可以看，物料清单还可以针对主料，辅料，跟单信息和用量信息进行更明细的权限设置。</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支持变更修改</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lastRenderedPageBreak/>
        <w:t>如果一些信息先输入先要执行下去，有些信息后输入后执行下去，甚至执行下去后还要进行调整，那么罗斯软件支持异常变更修改功能，并且有对应的权限控制，并且有相应的修改历史记录，这些都是手工无法做到的。</w:t>
      </w:r>
    </w:p>
    <w:p w:rsidR="00903B64" w:rsidRDefault="00903B64" w:rsidP="00903B64">
      <w:pPr>
        <w:pStyle w:val="a4"/>
        <w:shd w:val="clear" w:color="auto" w:fill="FFFFFF"/>
        <w:spacing w:before="0" w:beforeAutospacing="0" w:after="0" w:afterAutospacing="0"/>
        <w:rPr>
          <w:rFonts w:ascii="微软雅黑" w:eastAsia="微软雅黑" w:hAnsi="微软雅黑"/>
          <w:color w:val="4C4C4C"/>
          <w:sz w:val="21"/>
          <w:szCs w:val="21"/>
        </w:rPr>
      </w:pP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00B0F0"/>
          <w:sz w:val="27"/>
          <w:szCs w:val="27"/>
        </w:rPr>
        <w:t>■</w:t>
      </w:r>
      <w:r>
        <w:rPr>
          <w:rStyle w:val="a5"/>
          <w:rFonts w:ascii="微软雅黑" w:eastAsia="微软雅黑" w:hAnsi="微软雅黑" w:hint="eastAsia"/>
          <w:color w:val="00B0F0"/>
          <w:sz w:val="21"/>
          <w:szCs w:val="21"/>
        </w:rPr>
        <w:t> 采购需求分析</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18"/>
          <w:szCs w:val="18"/>
        </w:rPr>
        <w:t>    </w:t>
      </w:r>
      <w:r>
        <w:rPr>
          <w:rFonts w:ascii="微软雅黑" w:eastAsia="微软雅黑" w:hAnsi="微软雅黑" w:hint="eastAsia"/>
          <w:color w:val="3F3F3F"/>
          <w:sz w:val="21"/>
          <w:szCs w:val="21"/>
        </w:rPr>
        <w:t>  BOM表确定以后，系统自动计算制单所需要的各种物料数量，但在实际的采购环节，往往要结合很多因素来决定所采购物料的数量，比如在途数、库存数、</w:t>
      </w:r>
      <w:proofErr w:type="gramStart"/>
      <w:r>
        <w:rPr>
          <w:rFonts w:ascii="微软雅黑" w:eastAsia="微软雅黑" w:hAnsi="微软雅黑" w:hint="eastAsia"/>
          <w:color w:val="3F3F3F"/>
          <w:sz w:val="21"/>
          <w:szCs w:val="21"/>
        </w:rPr>
        <w:t>净存数</w:t>
      </w:r>
      <w:proofErr w:type="gramEnd"/>
      <w:r>
        <w:rPr>
          <w:rFonts w:ascii="微软雅黑" w:eastAsia="微软雅黑" w:hAnsi="微软雅黑" w:hint="eastAsia"/>
          <w:color w:val="3F3F3F"/>
          <w:sz w:val="21"/>
          <w:szCs w:val="21"/>
        </w:rPr>
        <w:t>等信息，</w:t>
      </w:r>
      <w:proofErr w:type="gramStart"/>
      <w:r>
        <w:rPr>
          <w:rFonts w:ascii="微软雅黑" w:eastAsia="微软雅黑" w:hAnsi="微软雅黑" w:hint="eastAsia"/>
          <w:color w:val="3F3F3F"/>
          <w:sz w:val="21"/>
          <w:szCs w:val="21"/>
        </w:rPr>
        <w:t>作</w:t>
      </w:r>
      <w:proofErr w:type="gramEnd"/>
      <w:r>
        <w:rPr>
          <w:rFonts w:ascii="微软雅黑" w:eastAsia="微软雅黑" w:hAnsi="微软雅黑" w:hint="eastAsia"/>
          <w:color w:val="3F3F3F"/>
          <w:sz w:val="21"/>
          <w:szCs w:val="21"/>
        </w:rPr>
        <w:t>出准确有效的物料采购计划，避免物料清费，减少库存占用，这个过程也可以叫做物料需求计划。</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制单物料需求</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库存数量</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w:t>
      </w:r>
      <w:proofErr w:type="gramStart"/>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净存数量</w:t>
      </w:r>
      <w:proofErr w:type="gramEnd"/>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本次预留（指可自由支配物料数量）</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在途量</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计划采购量</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物料需求变更</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物料计划进度信息（包括已采购量，已入库量，已领料量等）</w:t>
      </w:r>
    </w:p>
    <w:p w:rsidR="00903B64" w:rsidRDefault="00903B64" w:rsidP="00903B64">
      <w:pPr>
        <w:pStyle w:val="a4"/>
        <w:shd w:val="clear" w:color="auto" w:fill="FFFFFF"/>
        <w:spacing w:before="0" w:beforeAutospacing="0" w:after="0" w:afterAutospacing="0"/>
        <w:rPr>
          <w:rFonts w:ascii="微软雅黑" w:eastAsia="微软雅黑" w:hAnsi="微软雅黑"/>
          <w:color w:val="4C4C4C"/>
          <w:sz w:val="21"/>
          <w:szCs w:val="21"/>
        </w:rPr>
      </w:pP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00B0F0"/>
          <w:sz w:val="27"/>
          <w:szCs w:val="27"/>
        </w:rPr>
        <w:t>■</w:t>
      </w:r>
      <w:r>
        <w:rPr>
          <w:rStyle w:val="a5"/>
          <w:rFonts w:ascii="微软雅黑" w:eastAsia="微软雅黑" w:hAnsi="微软雅黑" w:hint="eastAsia"/>
          <w:color w:val="00B0F0"/>
          <w:sz w:val="21"/>
          <w:szCs w:val="21"/>
        </w:rPr>
        <w:t> 面辅料采购、出入库管理</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lastRenderedPageBreak/>
        <w:t>      采购管理支持从物料需求计划（MRP）或请购单来产生采购订单，用户也可直接录入采购订单，经审核确认后发出。利用本模块，采购部门根据PMC提供的物料需求计划、库存状态和库存策略来进行采购作业。</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1"/>
          <w:szCs w:val="21"/>
        </w:rPr>
        <w:t>采购计划</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     根据生产预测或半成品提前期需求，制定采购计划，提前采购物料进行准备，当生产通知单下达，再根据物料需求，分配库存备料到指定的生产通知单，采购计划可以根据以往的经验，也可以导入订单物料计划，再进行调整生成。</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1"/>
          <w:szCs w:val="21"/>
        </w:rPr>
        <w:t>采购订单</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     根据物料需求、部门申购单生成采购订单，可直接人工输入采购订单。在采购订单中，需要分析供应商的报价档案，根据供应商报价和物料采购质量要求选择最优供应商。</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分单采购</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w:t>
      </w:r>
      <w:proofErr w:type="gramStart"/>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并单采购</w:t>
      </w:r>
      <w:proofErr w:type="gramEnd"/>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多单位</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超数比率</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采购合同说明</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支持审核后修改，修改会留下修改记录，修改时间，修改人，修改原因,</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有些重量的信息，如果已经流到下一个部门，那么将控制不能修改。</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1"/>
          <w:szCs w:val="21"/>
        </w:rPr>
        <w:t>采购收料</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采购收料，也叫暂收入库，一般收料经过质量检验后再进行采购入库操作。收料操作不影响库存。</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导入收料明细</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lastRenderedPageBreak/>
        <w:t>◆ </w:t>
      </w:r>
      <w:r>
        <w:rPr>
          <w:rFonts w:ascii="微软雅黑" w:eastAsia="微软雅黑" w:hAnsi="微软雅黑" w:hint="eastAsia"/>
          <w:color w:val="3F3F3F"/>
          <w:sz w:val="21"/>
          <w:szCs w:val="21"/>
        </w:rPr>
        <w:t>收料对数</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收料检验</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1"/>
          <w:szCs w:val="21"/>
        </w:rPr>
        <w:t>入库处理</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采购入库主要是对原材料的进仓管理，采购入库分主料入库和辅料入库，主料入库一般还要跟踪布的批次，因为每一批回来的布料有色差，入库后仓库对应的库存增加，同时增加这个供应商的应付账款。</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1"/>
          <w:szCs w:val="21"/>
        </w:rPr>
        <w:t>生产领料</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为有效地控制物料，车间领料时必须进行领料登记，</w:t>
      </w:r>
      <w:proofErr w:type="gramStart"/>
      <w:r>
        <w:rPr>
          <w:rFonts w:ascii="微软雅黑" w:eastAsia="微软雅黑" w:hAnsi="微软雅黑" w:hint="eastAsia"/>
          <w:color w:val="3F3F3F"/>
          <w:sz w:val="21"/>
          <w:szCs w:val="21"/>
        </w:rPr>
        <w:t>过帐</w:t>
      </w:r>
      <w:proofErr w:type="gramEnd"/>
      <w:r>
        <w:rPr>
          <w:rFonts w:ascii="微软雅黑" w:eastAsia="微软雅黑" w:hAnsi="微软雅黑" w:hint="eastAsia"/>
          <w:color w:val="3F3F3F"/>
          <w:sz w:val="21"/>
          <w:szCs w:val="21"/>
        </w:rPr>
        <w:t>后减少库存，同时与成本核算关联。</w:t>
      </w:r>
    </w:p>
    <w:p w:rsidR="00903B64" w:rsidRDefault="00903B64" w:rsidP="00903B64">
      <w:pPr>
        <w:pStyle w:val="a4"/>
        <w:shd w:val="clear" w:color="auto" w:fill="FFFFFF"/>
        <w:spacing w:before="0" w:beforeAutospacing="0" w:after="0" w:afterAutospacing="0"/>
        <w:rPr>
          <w:rFonts w:ascii="微软雅黑" w:eastAsia="微软雅黑" w:hAnsi="微软雅黑"/>
          <w:color w:val="4C4C4C"/>
          <w:sz w:val="21"/>
          <w:szCs w:val="21"/>
        </w:rPr>
      </w:pP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00B0F0"/>
          <w:sz w:val="27"/>
          <w:szCs w:val="27"/>
        </w:rPr>
        <w:t>■</w:t>
      </w:r>
      <w:r>
        <w:rPr>
          <w:rStyle w:val="a5"/>
          <w:rFonts w:ascii="微软雅黑" w:eastAsia="微软雅黑" w:hAnsi="微软雅黑" w:hint="eastAsia"/>
          <w:color w:val="00B0F0"/>
          <w:sz w:val="21"/>
          <w:szCs w:val="21"/>
        </w:rPr>
        <w:t> 生产管理</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4C4C4C"/>
          <w:sz w:val="18"/>
          <w:szCs w:val="18"/>
        </w:rPr>
        <w:t>      </w:t>
      </w:r>
      <w:r>
        <w:rPr>
          <w:rFonts w:ascii="微软雅黑" w:eastAsia="微软雅黑" w:hAnsi="微软雅黑" w:hint="eastAsia"/>
          <w:color w:val="3F3F3F"/>
          <w:sz w:val="21"/>
          <w:szCs w:val="21"/>
        </w:rPr>
        <w:t> 生产管理子系统是对大</w:t>
      </w:r>
      <w:proofErr w:type="gramStart"/>
      <w:r>
        <w:rPr>
          <w:rFonts w:ascii="微软雅黑" w:eastAsia="微软雅黑" w:hAnsi="微软雅黑" w:hint="eastAsia"/>
          <w:color w:val="3F3F3F"/>
          <w:sz w:val="21"/>
          <w:szCs w:val="21"/>
        </w:rPr>
        <w:t>货生产</w:t>
      </w:r>
      <w:proofErr w:type="gramEnd"/>
      <w:r>
        <w:rPr>
          <w:rFonts w:ascii="微软雅黑" w:eastAsia="微软雅黑" w:hAnsi="微软雅黑" w:hint="eastAsia"/>
          <w:color w:val="3F3F3F"/>
          <w:sz w:val="21"/>
          <w:szCs w:val="21"/>
        </w:rPr>
        <w:t>的一个全面管理，包括生成主生产计划，开制生产制单，进行生产总体排期，生产排程，生成物料需求，进度跟踪，车间收发，质量管理到最后成本核算。该子系统全面地结合服装企业工作实际，有机地给出一个科学有效的管理模式和解决方案。</w:t>
      </w:r>
    </w:p>
    <w:p w:rsidR="00903B64" w:rsidRDefault="00903B64" w:rsidP="00903B64">
      <w:pPr>
        <w:pStyle w:val="a4"/>
        <w:shd w:val="clear" w:color="auto" w:fill="FFFFFF"/>
        <w:spacing w:before="0" w:beforeAutospacing="0" w:after="0" w:afterAutospacing="0"/>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Style w:val="a5"/>
          <w:rFonts w:ascii="微软雅黑" w:eastAsia="微软雅黑" w:hAnsi="微软雅黑" w:hint="eastAsia"/>
          <w:color w:val="E36C09"/>
          <w:sz w:val="21"/>
          <w:szCs w:val="21"/>
        </w:rPr>
        <w:t>排期 </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对制单的生产周期进行总体安排，以便及时</w:t>
      </w:r>
      <w:proofErr w:type="gramStart"/>
      <w:r>
        <w:rPr>
          <w:rFonts w:ascii="微软雅黑" w:eastAsia="微软雅黑" w:hAnsi="微软雅黑" w:hint="eastAsia"/>
          <w:color w:val="3F3F3F"/>
          <w:sz w:val="21"/>
          <w:szCs w:val="21"/>
        </w:rPr>
        <w:t>把控各环节</w:t>
      </w:r>
      <w:proofErr w:type="gramEnd"/>
      <w:r>
        <w:rPr>
          <w:rFonts w:ascii="微软雅黑" w:eastAsia="微软雅黑" w:hAnsi="微软雅黑" w:hint="eastAsia"/>
          <w:color w:val="3F3F3F"/>
          <w:sz w:val="21"/>
          <w:szCs w:val="21"/>
        </w:rPr>
        <w:t>的进度，保证货期可以满足客户要求。</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按照既定计划对制单款号进行具体计划安排，如制板进度，物料供应进度，生产进度，外发进出货进度进行计划安排，同时引入实际发生日期，以便进行对比。</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w:t>
      </w:r>
      <w:r>
        <w:rPr>
          <w:rStyle w:val="a5"/>
          <w:rFonts w:ascii="微软雅黑" w:eastAsia="微软雅黑" w:hAnsi="微软雅黑" w:hint="eastAsia"/>
          <w:color w:val="E36C09"/>
          <w:sz w:val="21"/>
          <w:szCs w:val="21"/>
        </w:rPr>
        <w:t> </w:t>
      </w:r>
      <w:r>
        <w:rPr>
          <w:rFonts w:ascii="微软雅黑" w:eastAsia="微软雅黑" w:hAnsi="微软雅黑" w:hint="eastAsia"/>
          <w:color w:val="4C4C4C"/>
          <w:sz w:val="21"/>
          <w:szCs w:val="21"/>
        </w:rPr>
        <w:t>控制点设置</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w:t>
      </w:r>
      <w:r>
        <w:rPr>
          <w:rStyle w:val="a5"/>
          <w:rFonts w:ascii="微软雅黑" w:eastAsia="微软雅黑" w:hAnsi="微软雅黑" w:hint="eastAsia"/>
          <w:color w:val="E36C09"/>
          <w:sz w:val="21"/>
          <w:szCs w:val="21"/>
        </w:rPr>
        <w:t> </w:t>
      </w:r>
      <w:r>
        <w:rPr>
          <w:rFonts w:ascii="微软雅黑" w:eastAsia="微软雅黑" w:hAnsi="微软雅黑" w:hint="eastAsia"/>
          <w:color w:val="4C4C4C"/>
          <w:sz w:val="21"/>
          <w:szCs w:val="21"/>
        </w:rPr>
        <w:t>控制点周期设置</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w:t>
      </w:r>
      <w:r>
        <w:rPr>
          <w:rFonts w:ascii="微软雅黑" w:eastAsia="微软雅黑" w:hAnsi="微软雅黑" w:hint="eastAsia"/>
          <w:color w:val="4C4C4C"/>
          <w:sz w:val="21"/>
          <w:szCs w:val="21"/>
        </w:rPr>
        <w:t>灵活的排期公式设定</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lastRenderedPageBreak/>
        <w:t>◆</w:t>
      </w:r>
      <w:r>
        <w:rPr>
          <w:rStyle w:val="a5"/>
          <w:rFonts w:ascii="微软雅黑" w:eastAsia="微软雅黑" w:hAnsi="微软雅黑" w:hint="eastAsia"/>
          <w:color w:val="E36C09"/>
          <w:sz w:val="21"/>
          <w:szCs w:val="21"/>
        </w:rPr>
        <w:t> </w:t>
      </w:r>
      <w:r>
        <w:rPr>
          <w:rFonts w:ascii="微软雅黑" w:eastAsia="微软雅黑" w:hAnsi="微软雅黑" w:hint="eastAsia"/>
          <w:color w:val="4C4C4C"/>
          <w:sz w:val="21"/>
          <w:szCs w:val="21"/>
        </w:rPr>
        <w:t>计划时间生成</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排期计划变更</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进度跟踪记录</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大货裁剪进度明细</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主辅料采购进度明细</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外发加工进度明细</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强大的权限控制</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此权限可以根据用户和用户组，对不同的控制点的查询，修改，变更修改进行全方位的权限控制。</w:t>
      </w:r>
    </w:p>
    <w:p w:rsidR="00903B64" w:rsidRDefault="00903B64" w:rsidP="00903B64">
      <w:pPr>
        <w:pStyle w:val="a4"/>
        <w:shd w:val="clear" w:color="auto" w:fill="FFFFFF"/>
        <w:spacing w:before="0" w:beforeAutospacing="0" w:after="0" w:afterAutospacing="0"/>
        <w:rPr>
          <w:rFonts w:ascii="微软雅黑" w:eastAsia="微软雅黑" w:hAnsi="微软雅黑"/>
          <w:color w:val="4C4C4C"/>
          <w:sz w:val="21"/>
          <w:szCs w:val="21"/>
        </w:rPr>
      </w:pP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1"/>
          <w:szCs w:val="21"/>
        </w:rPr>
        <w:t>外发与加工厂管理</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外发类型</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处理多种类型的外发加工，包括部分工序外发、整件发外、包工包料(FOB)和纯加工外发CMT。</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加工合同</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开制标准的外发加工合同，包括加工数量、加工要求，如果需要发料，还可以导入发</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料计划，以此控制仓库发料和生产厂用料损耗情况。</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外发领料</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仓库根据发料计划向加工厂外料，如果超过用料计划的，要申请补料。</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外发入库</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lastRenderedPageBreak/>
        <w:t>加工厂将完工的成品或半成品送回工厂，作入库处理，并区分正、次、废品数量，结算时要区分正次品计算加工费用。</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费用结算</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根据加工厂一段时间的入库数量，用料差异，以废、次品数量，与加工厂进行结算，超额领料的，需要扣除一定的费用，节省物料的，可以给予一定奖励。正品、废次品结算单价可以不同，结算完成后打印结算单，并生成财务应付款。</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外发进度</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跟踪了解外发加工的计划数量、入库数量、完成程度、百分比、计划日期与实际时间是否超期等。</w:t>
      </w:r>
    </w:p>
    <w:p w:rsidR="00903B64" w:rsidRDefault="00903B64" w:rsidP="00903B64">
      <w:pPr>
        <w:pStyle w:val="a4"/>
        <w:shd w:val="clear" w:color="auto" w:fill="FFFFFF"/>
        <w:spacing w:before="0" w:beforeAutospacing="0" w:after="0" w:afterAutospacing="0"/>
        <w:rPr>
          <w:rFonts w:ascii="微软雅黑" w:eastAsia="微软雅黑" w:hAnsi="微软雅黑"/>
          <w:color w:val="4C4C4C"/>
          <w:sz w:val="21"/>
          <w:szCs w:val="21"/>
        </w:rPr>
      </w:pP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00B0F0"/>
          <w:sz w:val="27"/>
          <w:szCs w:val="27"/>
        </w:rPr>
        <w:t>■</w:t>
      </w:r>
      <w:r>
        <w:rPr>
          <w:rStyle w:val="a5"/>
          <w:rFonts w:ascii="微软雅黑" w:eastAsia="微软雅黑" w:hAnsi="微软雅黑" w:hint="eastAsia"/>
          <w:color w:val="00B0F0"/>
          <w:sz w:val="21"/>
          <w:szCs w:val="21"/>
        </w:rPr>
        <w:t> 车间现场RFID、实际工时与</w:t>
      </w:r>
      <w:proofErr w:type="spellStart"/>
      <w:r>
        <w:rPr>
          <w:rStyle w:val="a5"/>
          <w:rFonts w:ascii="微软雅黑" w:eastAsia="微软雅黑" w:hAnsi="微软雅黑" w:hint="eastAsia"/>
          <w:color w:val="00B0F0"/>
          <w:sz w:val="21"/>
          <w:szCs w:val="21"/>
        </w:rPr>
        <w:t>gsd</w:t>
      </w:r>
      <w:proofErr w:type="spellEnd"/>
      <w:r>
        <w:rPr>
          <w:rStyle w:val="a5"/>
          <w:rFonts w:ascii="微软雅黑" w:eastAsia="微软雅黑" w:hAnsi="微软雅黑" w:hint="eastAsia"/>
          <w:color w:val="00B0F0"/>
          <w:sz w:val="21"/>
          <w:szCs w:val="21"/>
        </w:rPr>
        <w:t>标准工时的分析与对比</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    RFID(Radio Frequency Identification，即射频识别，俗称电子标签)，电子工票，即在车位上安装一个无线RFID电子阅读器，工人在做完</w:t>
      </w:r>
      <w:proofErr w:type="gramStart"/>
      <w:r>
        <w:rPr>
          <w:rFonts w:ascii="微软雅黑" w:eastAsia="微软雅黑" w:hAnsi="微软雅黑" w:hint="eastAsia"/>
          <w:color w:val="3F3F3F"/>
          <w:sz w:val="21"/>
          <w:szCs w:val="21"/>
        </w:rPr>
        <w:t>一扎衣服</w:t>
      </w:r>
      <w:proofErr w:type="gramEnd"/>
      <w:r>
        <w:rPr>
          <w:rFonts w:ascii="微软雅黑" w:eastAsia="微软雅黑" w:hAnsi="微软雅黑" w:hint="eastAsia"/>
          <w:color w:val="3F3F3F"/>
          <w:sz w:val="21"/>
          <w:szCs w:val="21"/>
        </w:rPr>
        <w:t>后刷下工票卡，自动统计工人计件工资；进行车间QC检查和返工处理；对车间现场进行实时管理、安排调度和效率改善。</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1) 适用范围：扎流、单件流、混合模式、集体计件</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2) 支持前后台设置工序</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3) 支持车间交接和收发</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4) 支持配片分包和外发</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5) 可以查询工序的工艺做法</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6) 查询工人的产量和工资</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lastRenderedPageBreak/>
        <w:t>7) 设定工人的目标绩效和报警功能</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8) 支持工票</w:t>
      </w:r>
      <w:proofErr w:type="gramStart"/>
      <w:r>
        <w:rPr>
          <w:rFonts w:ascii="微软雅黑" w:eastAsia="微软雅黑" w:hAnsi="微软雅黑" w:hint="eastAsia"/>
          <w:color w:val="3F3F3F"/>
          <w:sz w:val="21"/>
          <w:szCs w:val="21"/>
        </w:rPr>
        <w:t>的改数和</w:t>
      </w:r>
      <w:proofErr w:type="gramEnd"/>
      <w:r>
        <w:rPr>
          <w:rFonts w:ascii="微软雅黑" w:eastAsia="微软雅黑" w:hAnsi="微软雅黑" w:hint="eastAsia"/>
          <w:color w:val="3F3F3F"/>
          <w:sz w:val="21"/>
          <w:szCs w:val="21"/>
        </w:rPr>
        <w:t>扣数功能</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9) 支持QC质量检查</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10)支持LED看板管理</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使用客户：以纯、安东尼、班尼路</w:t>
      </w:r>
    </w:p>
    <w:p w:rsidR="00903B64" w:rsidRDefault="00903B64" w:rsidP="00903B64">
      <w:pPr>
        <w:pStyle w:val="a4"/>
        <w:shd w:val="clear" w:color="auto" w:fill="FFFFFF"/>
        <w:spacing w:before="0" w:beforeAutospacing="0" w:after="0" w:afterAutospacing="0"/>
        <w:rPr>
          <w:rFonts w:ascii="微软雅黑" w:eastAsia="微软雅黑" w:hAnsi="微软雅黑"/>
          <w:color w:val="4C4C4C"/>
          <w:sz w:val="21"/>
          <w:szCs w:val="21"/>
        </w:rPr>
      </w:pP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00B0F0"/>
          <w:sz w:val="27"/>
          <w:szCs w:val="27"/>
        </w:rPr>
        <w:t>■</w:t>
      </w:r>
      <w:r>
        <w:rPr>
          <w:rStyle w:val="a5"/>
          <w:rFonts w:ascii="微软雅黑" w:eastAsia="微软雅黑" w:hAnsi="微软雅黑" w:hint="eastAsia"/>
          <w:color w:val="00B0F0"/>
          <w:sz w:val="21"/>
          <w:szCs w:val="21"/>
        </w:rPr>
        <w:t> 成品管理</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入库</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生产入库主要是</w:t>
      </w:r>
      <w:proofErr w:type="gramStart"/>
      <w:r>
        <w:rPr>
          <w:rFonts w:ascii="微软雅黑" w:eastAsia="微软雅黑" w:hAnsi="微软雅黑" w:hint="eastAsia"/>
          <w:color w:val="3F3F3F"/>
          <w:sz w:val="21"/>
          <w:szCs w:val="21"/>
        </w:rPr>
        <w:t>录入款号</w:t>
      </w:r>
      <w:proofErr w:type="gramEnd"/>
      <w:r>
        <w:rPr>
          <w:rFonts w:ascii="微软雅黑" w:eastAsia="微软雅黑" w:hAnsi="微软雅黑" w:hint="eastAsia"/>
          <w:color w:val="3F3F3F"/>
          <w:sz w:val="21"/>
          <w:szCs w:val="21"/>
        </w:rPr>
        <w:t>完工的数量，主要要输入那个部门生产那个制</w:t>
      </w:r>
      <w:proofErr w:type="gramStart"/>
      <w:r>
        <w:rPr>
          <w:rFonts w:ascii="微软雅黑" w:eastAsia="微软雅黑" w:hAnsi="微软雅黑" w:hint="eastAsia"/>
          <w:color w:val="3F3F3F"/>
          <w:sz w:val="21"/>
          <w:szCs w:val="21"/>
        </w:rPr>
        <w:t>单那个款</w:t>
      </w:r>
      <w:proofErr w:type="gramEnd"/>
      <w:r>
        <w:rPr>
          <w:rFonts w:ascii="微软雅黑" w:eastAsia="微软雅黑" w:hAnsi="微软雅黑" w:hint="eastAsia"/>
          <w:color w:val="3F3F3F"/>
          <w:sz w:val="21"/>
          <w:szCs w:val="21"/>
        </w:rPr>
        <w:t>号的数据，完成了多少，进而跟踪生产制单的完成情况。</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出库</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出库管理主要是根据订单的完成情况进行仓库的发货管理，仓库出货入账后仓库的库存自动减少，同时自动产生应收账款。</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对货品（成品、半成品等）全程支持条形码操作，实现对单一货品的追踪功能，使信息流与物流一致。在布料进仓时，可根据唯一的批号印制条码，在领料，扫描条码即可完成领料作业，条码中已经包括了布种、编号、颜色、规格等信息。</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亦可对库房、货位、固定资产等非商品进行条形码标识，加强单体管理的唯一性。可配接激光条码扫描设备进行货品的进出库管理，大大加快工作节奏、提高工作效率及准确性，在盘点时亦可用手持数据采集或</w:t>
      </w:r>
      <w:proofErr w:type="gramStart"/>
      <w:r>
        <w:rPr>
          <w:rFonts w:ascii="微软雅黑" w:eastAsia="微软雅黑" w:hAnsi="微软雅黑" w:hint="eastAsia"/>
          <w:color w:val="3F3F3F"/>
          <w:sz w:val="21"/>
          <w:szCs w:val="21"/>
        </w:rPr>
        <w:t>盘点机</w:t>
      </w:r>
      <w:proofErr w:type="gramEnd"/>
      <w:r>
        <w:rPr>
          <w:rFonts w:ascii="微软雅黑" w:eastAsia="微软雅黑" w:hAnsi="微软雅黑" w:hint="eastAsia"/>
          <w:color w:val="3F3F3F"/>
          <w:sz w:val="21"/>
          <w:szCs w:val="21"/>
        </w:rPr>
        <w:t>来进行快速盘点，真正实现仓库管理自动化。</w:t>
      </w:r>
    </w:p>
    <w:p w:rsidR="00903B64" w:rsidRDefault="00903B64" w:rsidP="00903B64">
      <w:pPr>
        <w:pStyle w:val="a4"/>
        <w:shd w:val="clear" w:color="auto" w:fill="FFFFFF"/>
        <w:spacing w:before="0" w:beforeAutospacing="0" w:after="0" w:afterAutospacing="0"/>
        <w:rPr>
          <w:rFonts w:ascii="微软雅黑" w:eastAsia="微软雅黑" w:hAnsi="微软雅黑"/>
          <w:color w:val="4C4C4C"/>
          <w:sz w:val="21"/>
          <w:szCs w:val="21"/>
        </w:rPr>
      </w:pP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00B0F0"/>
          <w:sz w:val="27"/>
          <w:szCs w:val="27"/>
        </w:rPr>
        <w:t>■</w:t>
      </w:r>
      <w:r>
        <w:rPr>
          <w:rStyle w:val="a5"/>
          <w:rFonts w:ascii="微软雅黑" w:eastAsia="微软雅黑" w:hAnsi="微软雅黑" w:hint="eastAsia"/>
          <w:color w:val="00B0F0"/>
          <w:sz w:val="21"/>
          <w:szCs w:val="21"/>
        </w:rPr>
        <w:t> BI商业智能</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lastRenderedPageBreak/>
        <w:t>罗斯ERP生产系统通过对智能终端的数据采集，结合数据挖掘技术，建立数据仓库，对数据进行联机分析处理，将系统中的数据转化为知识，帮助企业做出明智的决策。同时罗斯软件商业智能决策报表平台从不同角度为企业各级决策人针对性开发相应的报表视图，从分析应用、商务智能 、数据仓库、信息管理、质量管理等多个维</w:t>
      </w:r>
      <w:proofErr w:type="gramStart"/>
      <w:r>
        <w:rPr>
          <w:rFonts w:ascii="微软雅黑" w:eastAsia="微软雅黑" w:hAnsi="微软雅黑" w:hint="eastAsia"/>
          <w:color w:val="3F3F3F"/>
          <w:sz w:val="21"/>
          <w:szCs w:val="21"/>
        </w:rPr>
        <w:t>度帮助</w:t>
      </w:r>
      <w:proofErr w:type="gramEnd"/>
      <w:r>
        <w:rPr>
          <w:rFonts w:ascii="微软雅黑" w:eastAsia="微软雅黑" w:hAnsi="微软雅黑" w:hint="eastAsia"/>
          <w:color w:val="3F3F3F"/>
          <w:sz w:val="21"/>
          <w:szCs w:val="21"/>
        </w:rPr>
        <w:t>企业释放业务信息潜力，将数据转化为辅助决策的直观知识，为企业各级决策人在战略层、战术层甚至是操作层面的决策提供支持。</w:t>
      </w:r>
    </w:p>
    <w:p w:rsidR="00903B64" w:rsidRDefault="00903B64" w:rsidP="00903B64">
      <w:pPr>
        <w:pStyle w:val="a4"/>
        <w:shd w:val="clear" w:color="auto" w:fill="FFFFFF"/>
        <w:spacing w:before="0" w:beforeAutospacing="0" w:after="0" w:afterAutospacing="0"/>
        <w:rPr>
          <w:rFonts w:ascii="微软雅黑" w:eastAsia="微软雅黑" w:hAnsi="微软雅黑"/>
          <w:color w:val="4C4C4C"/>
          <w:sz w:val="21"/>
          <w:szCs w:val="21"/>
        </w:rPr>
      </w:pPr>
      <w:r>
        <w:rPr>
          <w:rFonts w:ascii="微软雅黑" w:eastAsia="微软雅黑" w:hAnsi="微软雅黑" w:hint="eastAsia"/>
          <w:color w:val="4C4C4C"/>
          <w:sz w:val="21"/>
          <w:szCs w:val="21"/>
        </w:rPr>
        <w:t>   </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00B0F0"/>
          <w:sz w:val="27"/>
          <w:szCs w:val="27"/>
        </w:rPr>
        <w:t>■</w:t>
      </w:r>
      <w:r>
        <w:rPr>
          <w:rStyle w:val="a5"/>
          <w:rFonts w:ascii="微软雅黑" w:eastAsia="微软雅黑" w:hAnsi="微软雅黑" w:hint="eastAsia"/>
          <w:color w:val="00B0F0"/>
          <w:sz w:val="21"/>
          <w:szCs w:val="21"/>
        </w:rPr>
        <w:t> 财务管理</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E36C09"/>
          <w:sz w:val="21"/>
          <w:szCs w:val="21"/>
        </w:rPr>
        <w:t>生产成本核算</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18"/>
          <w:szCs w:val="18"/>
        </w:rPr>
        <w:t>       </w:t>
      </w:r>
      <w:r>
        <w:rPr>
          <w:rFonts w:ascii="微软雅黑" w:eastAsia="微软雅黑" w:hAnsi="微软雅黑" w:hint="eastAsia"/>
          <w:color w:val="3F3F3F"/>
          <w:sz w:val="21"/>
          <w:szCs w:val="21"/>
        </w:rPr>
        <w:t>  生产制</w:t>
      </w:r>
      <w:proofErr w:type="gramStart"/>
      <w:r>
        <w:rPr>
          <w:rFonts w:ascii="微软雅黑" w:eastAsia="微软雅黑" w:hAnsi="微软雅黑" w:hint="eastAsia"/>
          <w:color w:val="3F3F3F"/>
          <w:sz w:val="21"/>
          <w:szCs w:val="21"/>
        </w:rPr>
        <w:t>单完成</w:t>
      </w:r>
      <w:proofErr w:type="gramEnd"/>
      <w:r>
        <w:rPr>
          <w:rFonts w:ascii="微软雅黑" w:eastAsia="微软雅黑" w:hAnsi="微软雅黑" w:hint="eastAsia"/>
          <w:color w:val="3F3F3F"/>
          <w:sz w:val="21"/>
          <w:szCs w:val="21"/>
        </w:rPr>
        <w:t>后，通过系统可以自动采集与制单关联的物料采购、领用、工序人工成本、外发加工费等实际发生的成本。在成本核算窗口中，可输入公司发生的各种费用，根据一定的分摊公式，自动摊分到各种成品或半成品中，从而核算出准确的生产成本。</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材料成本</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从生产领料中提取制</w:t>
      </w:r>
      <w:proofErr w:type="gramStart"/>
      <w:r>
        <w:rPr>
          <w:rFonts w:ascii="微软雅黑" w:eastAsia="微软雅黑" w:hAnsi="微软雅黑" w:hint="eastAsia"/>
          <w:color w:val="3F3F3F"/>
          <w:sz w:val="21"/>
          <w:szCs w:val="21"/>
        </w:rPr>
        <w:t>单实际</w:t>
      </w:r>
      <w:proofErr w:type="gramEnd"/>
      <w:r>
        <w:rPr>
          <w:rFonts w:ascii="微软雅黑" w:eastAsia="微软雅黑" w:hAnsi="微软雅黑" w:hint="eastAsia"/>
          <w:color w:val="3F3F3F"/>
          <w:sz w:val="21"/>
          <w:szCs w:val="21"/>
        </w:rPr>
        <w:t>发生的材料成本。</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人工成本</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从工票系统中提取制</w:t>
      </w:r>
      <w:proofErr w:type="gramStart"/>
      <w:r>
        <w:rPr>
          <w:rFonts w:ascii="微软雅黑" w:eastAsia="微软雅黑" w:hAnsi="微软雅黑" w:hint="eastAsia"/>
          <w:color w:val="3F3F3F"/>
          <w:sz w:val="21"/>
          <w:szCs w:val="21"/>
        </w:rPr>
        <w:t>单实际</w:t>
      </w:r>
      <w:proofErr w:type="gramEnd"/>
      <w:r>
        <w:rPr>
          <w:rFonts w:ascii="微软雅黑" w:eastAsia="微软雅黑" w:hAnsi="微软雅黑" w:hint="eastAsia"/>
          <w:color w:val="3F3F3F"/>
          <w:sz w:val="21"/>
          <w:szCs w:val="21"/>
        </w:rPr>
        <w:t>发生的人工成本。</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外发成本</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从外发结算系统中提取制</w:t>
      </w:r>
      <w:proofErr w:type="gramStart"/>
      <w:r>
        <w:rPr>
          <w:rFonts w:ascii="微软雅黑" w:eastAsia="微软雅黑" w:hAnsi="微软雅黑" w:hint="eastAsia"/>
          <w:color w:val="3F3F3F"/>
          <w:sz w:val="21"/>
          <w:szCs w:val="21"/>
        </w:rPr>
        <w:t>单实际外</w:t>
      </w:r>
      <w:proofErr w:type="gramEnd"/>
      <w:r>
        <w:rPr>
          <w:rFonts w:ascii="微软雅黑" w:eastAsia="微软雅黑" w:hAnsi="微软雅黑" w:hint="eastAsia"/>
          <w:color w:val="3F3F3F"/>
          <w:sz w:val="21"/>
          <w:szCs w:val="21"/>
        </w:rPr>
        <w:t>发加工成本。</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其它成本</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输入其他发生的各种费用，再分摊到具体的制单中。</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成本分析</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lastRenderedPageBreak/>
        <w:t>提供标准成本和实际成本的计算和分析，进而分析差异原因和责任归属，及时改进存在的问题，有效进行公司的成本控制。</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E36C09"/>
          <w:sz w:val="21"/>
          <w:szCs w:val="21"/>
        </w:rPr>
        <w:t>应收应付</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支持企业对应收应付款的全面管理，使用户可以方便了解资金的使用、回笼和应收应付账</w:t>
      </w:r>
      <w:proofErr w:type="gramStart"/>
      <w:r>
        <w:rPr>
          <w:rFonts w:ascii="微软雅黑" w:eastAsia="微软雅黑" w:hAnsi="微软雅黑" w:hint="eastAsia"/>
          <w:color w:val="3F3F3F"/>
          <w:sz w:val="21"/>
          <w:szCs w:val="21"/>
        </w:rPr>
        <w:t>龄</w:t>
      </w:r>
      <w:proofErr w:type="gramEnd"/>
      <w:r>
        <w:rPr>
          <w:rFonts w:ascii="微软雅黑" w:eastAsia="微软雅黑" w:hAnsi="微软雅黑" w:hint="eastAsia"/>
          <w:color w:val="3F3F3F"/>
          <w:sz w:val="21"/>
          <w:szCs w:val="21"/>
        </w:rPr>
        <w:t>状况。</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在进行正常的采购和销售业务过程中，系统能够自动生成应收应付记录；</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可以查询各个客户或供应商的交易记录、已收款和客户欠款等信息；</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支持客户回款和应收</w:t>
      </w:r>
      <w:proofErr w:type="gramStart"/>
      <w:r>
        <w:rPr>
          <w:rFonts w:ascii="微软雅黑" w:eastAsia="微软雅黑" w:hAnsi="微软雅黑" w:hint="eastAsia"/>
          <w:color w:val="3F3F3F"/>
          <w:sz w:val="21"/>
          <w:szCs w:val="21"/>
        </w:rPr>
        <w:t>款冲款</w:t>
      </w:r>
      <w:proofErr w:type="gramEnd"/>
      <w:r>
        <w:rPr>
          <w:rFonts w:ascii="微软雅黑" w:eastAsia="微软雅黑" w:hAnsi="微软雅黑" w:hint="eastAsia"/>
          <w:color w:val="3F3F3F"/>
          <w:sz w:val="21"/>
          <w:szCs w:val="21"/>
        </w:rPr>
        <w:t>功能，可以方便地跟踪到具体出货单的应收已收款情况；</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提供强大的应收应付账</w:t>
      </w:r>
      <w:proofErr w:type="gramStart"/>
      <w:r>
        <w:rPr>
          <w:rFonts w:ascii="微软雅黑" w:eastAsia="微软雅黑" w:hAnsi="微软雅黑" w:hint="eastAsia"/>
          <w:color w:val="3F3F3F"/>
          <w:sz w:val="21"/>
          <w:szCs w:val="21"/>
        </w:rPr>
        <w:t>龄</w:t>
      </w:r>
      <w:proofErr w:type="gramEnd"/>
      <w:r>
        <w:rPr>
          <w:rFonts w:ascii="微软雅黑" w:eastAsia="微软雅黑" w:hAnsi="微软雅黑" w:hint="eastAsia"/>
          <w:color w:val="3F3F3F"/>
          <w:sz w:val="21"/>
          <w:szCs w:val="21"/>
        </w:rPr>
        <w:t>分析表，方便公司对应收应付款进行分析和合理控制；</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E36C09"/>
          <w:sz w:val="27"/>
          <w:szCs w:val="27"/>
        </w:rPr>
        <w:t>◆ </w:t>
      </w:r>
      <w:r>
        <w:rPr>
          <w:rFonts w:ascii="微软雅黑" w:eastAsia="微软雅黑" w:hAnsi="微软雅黑" w:hint="eastAsia"/>
          <w:color w:val="3F3F3F"/>
          <w:sz w:val="21"/>
          <w:szCs w:val="21"/>
        </w:rPr>
        <w:t>在录入销售订单或出货单时，系统能够自动提示客户的欠款金额。</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Style w:val="a5"/>
          <w:rFonts w:ascii="微软雅黑" w:eastAsia="微软雅黑" w:hAnsi="微软雅黑" w:hint="eastAsia"/>
          <w:color w:val="00B0F0"/>
          <w:sz w:val="27"/>
          <w:szCs w:val="27"/>
        </w:rPr>
        <w:t>■</w:t>
      </w:r>
      <w:r>
        <w:rPr>
          <w:rStyle w:val="a5"/>
          <w:rFonts w:ascii="微软雅黑" w:eastAsia="微软雅黑" w:hAnsi="微软雅黑" w:hint="eastAsia"/>
          <w:color w:val="00B0F0"/>
          <w:sz w:val="21"/>
          <w:szCs w:val="21"/>
        </w:rPr>
        <w:t> 项目管理和信息平台、工作提醒的引入</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t>       服装生产涉及复杂的跟单管理，在跟</w:t>
      </w:r>
      <w:proofErr w:type="gramStart"/>
      <w:r>
        <w:rPr>
          <w:rFonts w:ascii="微软雅黑" w:eastAsia="微软雅黑" w:hAnsi="微软雅黑" w:hint="eastAsia"/>
          <w:color w:val="3F3F3F"/>
          <w:sz w:val="21"/>
          <w:szCs w:val="21"/>
        </w:rPr>
        <w:t>单过程</w:t>
      </w:r>
      <w:proofErr w:type="gramEnd"/>
      <w:r>
        <w:rPr>
          <w:rFonts w:ascii="微软雅黑" w:eastAsia="微软雅黑" w:hAnsi="微软雅黑" w:hint="eastAsia"/>
          <w:color w:val="3F3F3F"/>
          <w:sz w:val="21"/>
          <w:szCs w:val="21"/>
        </w:rPr>
        <w:t>中经常要处理部门协调、物料变更等问题，罗斯服装ERP引入了工作流管理技术，建立公司内部有效的沟通平台，自定义工作流程，员工之间可以方便进行即时通讯、发送短信、留言等信息沟通交流，保证公司跟单的高效顺畅。</w:t>
      </w:r>
    </w:p>
    <w:p w:rsidR="00903B64" w:rsidRDefault="00903B64" w:rsidP="00903B64">
      <w:pPr>
        <w:pStyle w:val="a4"/>
        <w:shd w:val="clear" w:color="auto" w:fill="FFFFFF"/>
        <w:spacing w:before="0" w:beforeAutospacing="0" w:after="0" w:afterAutospacing="0"/>
        <w:rPr>
          <w:rFonts w:ascii="微软雅黑" w:eastAsia="微软雅黑" w:hAnsi="微软雅黑"/>
          <w:color w:val="4C4C4C"/>
          <w:sz w:val="21"/>
          <w:szCs w:val="21"/>
        </w:rPr>
      </w:pPr>
      <w:r>
        <w:rPr>
          <w:rFonts w:ascii="微软雅黑" w:eastAsia="微软雅黑" w:hAnsi="微软雅黑" w:hint="eastAsia"/>
          <w:color w:val="4C4C4C"/>
          <w:sz w:val="21"/>
          <w:szCs w:val="21"/>
        </w:rPr>
        <w:t> </w:t>
      </w:r>
    </w:p>
    <w:p w:rsidR="00903B64" w:rsidRDefault="00903B64" w:rsidP="00903B64">
      <w:pPr>
        <w:pStyle w:val="a4"/>
        <w:shd w:val="clear" w:color="auto" w:fill="FFFFFF"/>
        <w:spacing w:before="0" w:beforeAutospacing="0" w:after="0" w:afterAutospacing="0"/>
        <w:rPr>
          <w:rFonts w:ascii="微软雅黑" w:eastAsia="微软雅黑" w:hAnsi="微软雅黑"/>
          <w:color w:val="4C4C4C"/>
          <w:sz w:val="21"/>
          <w:szCs w:val="21"/>
        </w:rPr>
      </w:pPr>
      <w:r>
        <w:rPr>
          <w:rStyle w:val="a5"/>
          <w:rFonts w:ascii="微软雅黑" w:eastAsia="微软雅黑" w:hAnsi="微软雅黑" w:hint="eastAsia"/>
          <w:color w:val="00B0F0"/>
          <w:sz w:val="27"/>
          <w:szCs w:val="27"/>
        </w:rPr>
        <w:t>■</w:t>
      </w:r>
      <w:r>
        <w:rPr>
          <w:rStyle w:val="a5"/>
          <w:rFonts w:ascii="微软雅黑" w:eastAsia="微软雅黑" w:hAnsi="微软雅黑" w:hint="eastAsia"/>
          <w:color w:val="00B0F0"/>
          <w:sz w:val="21"/>
          <w:szCs w:val="21"/>
        </w:rPr>
        <w:t> 面辅料条码管理</w:t>
      </w:r>
    </w:p>
    <w:p w:rsidR="00903B64" w:rsidRDefault="00903B64" w:rsidP="00903B64">
      <w:pPr>
        <w:pStyle w:val="a4"/>
        <w:shd w:val="clear" w:color="auto" w:fill="FFFFFF"/>
        <w:spacing w:before="0" w:beforeAutospacing="0" w:after="0" w:afterAutospacing="0"/>
        <w:rPr>
          <w:rFonts w:ascii="微软雅黑" w:eastAsia="微软雅黑" w:hAnsi="微软雅黑"/>
          <w:color w:val="4C4C4C"/>
          <w:sz w:val="21"/>
          <w:szCs w:val="21"/>
        </w:rPr>
      </w:pPr>
      <w:r>
        <w:rPr>
          <w:rFonts w:ascii="微软雅黑" w:eastAsia="微软雅黑" w:hAnsi="微软雅黑" w:hint="eastAsia"/>
          <w:color w:val="3F3F3F"/>
          <w:sz w:val="21"/>
          <w:szCs w:val="21"/>
        </w:rPr>
        <w:t>      服装是时尚性商品，流行周期短，款式变化快，决定了服装面辅料的复杂性和多样性，如成份、规格、颜色、纱支、密码、缩水率、批次等等，因此造成服装面辅料管理难度加大，往往成为很多服装企业最头疼的问题。</w:t>
      </w:r>
    </w:p>
    <w:p w:rsidR="00903B64" w:rsidRDefault="00903B64" w:rsidP="00903B64">
      <w:pPr>
        <w:pStyle w:val="a4"/>
        <w:shd w:val="clear" w:color="auto" w:fill="FFFFFF"/>
        <w:spacing w:before="60" w:beforeAutospacing="0" w:after="60" w:afterAutospacing="0" w:line="420" w:lineRule="atLeast"/>
        <w:rPr>
          <w:rFonts w:ascii="微软雅黑" w:eastAsia="微软雅黑" w:hAnsi="微软雅黑"/>
          <w:color w:val="4C4C4C"/>
          <w:sz w:val="21"/>
          <w:szCs w:val="21"/>
        </w:rPr>
      </w:pPr>
      <w:r>
        <w:rPr>
          <w:rFonts w:ascii="微软雅黑" w:eastAsia="微软雅黑" w:hAnsi="微软雅黑" w:hint="eastAsia"/>
          <w:color w:val="3F3F3F"/>
          <w:sz w:val="21"/>
          <w:szCs w:val="21"/>
        </w:rPr>
        <w:lastRenderedPageBreak/>
        <w:t>     人工记账的方式显然无法达到目的，服装面辅料要做到精细化管理，就需要对面辅料进行科学的条码管理。罗斯软件面辅料管理系统，可以对面辅料的各种关键属性进行科学的条码管理，能够准确地管理面辅料的入库、出库、质检、调拨和盘点等工作，大大减少仓库人员的工作量，降低人为错误。</w:t>
      </w:r>
    </w:p>
    <w:p w:rsidR="007B0130" w:rsidRPr="00903B64" w:rsidRDefault="007B0130" w:rsidP="007B0130"/>
    <w:p w:rsidR="005C0D9D" w:rsidRDefault="005C0D9D" w:rsidP="005C0D9D">
      <w:pPr>
        <w:pStyle w:val="3"/>
      </w:pPr>
      <w:r>
        <w:rPr>
          <w:rFonts w:hint="eastAsia"/>
        </w:rPr>
        <w:t xml:space="preserve">2.2 </w:t>
      </w:r>
      <w:r>
        <w:rPr>
          <w:rFonts w:hint="eastAsia"/>
        </w:rPr>
        <w:t>软件技术</w:t>
      </w:r>
    </w:p>
    <w:p w:rsidR="007B0130" w:rsidRPr="00562D88" w:rsidRDefault="007B0130" w:rsidP="007B0130">
      <w:pPr>
        <w:rPr>
          <w:rFonts w:ascii="微软雅黑" w:eastAsia="微软雅黑" w:hAnsi="微软雅黑"/>
        </w:rPr>
      </w:pPr>
      <w:r>
        <w:rPr>
          <w:rFonts w:hint="eastAsia"/>
        </w:rPr>
        <w:t xml:space="preserve">   </w:t>
      </w:r>
      <w:r w:rsidR="006B534C">
        <w:rPr>
          <w:rFonts w:hint="eastAsia"/>
        </w:rPr>
        <w:t xml:space="preserve">  </w:t>
      </w:r>
      <w:r w:rsidR="002C678C" w:rsidRPr="00562D88">
        <w:rPr>
          <w:rFonts w:ascii="微软雅黑" w:eastAsia="微软雅黑" w:hAnsi="微软雅黑" w:hint="eastAsia"/>
        </w:rPr>
        <w:t>采用</w:t>
      </w:r>
      <w:r w:rsidR="00562D88" w:rsidRPr="00562D88">
        <w:rPr>
          <w:rFonts w:ascii="微软雅黑" w:eastAsia="微软雅黑" w:hAnsi="微软雅黑" w:hint="eastAsia"/>
        </w:rPr>
        <w:t>开放集成的技术架构，</w:t>
      </w:r>
      <w:r w:rsidR="00562D88" w:rsidRPr="00562D88">
        <w:rPr>
          <w:rFonts w:ascii="微软雅黑" w:eastAsia="微软雅黑" w:hAnsi="微软雅黑" w:hint="eastAsia"/>
          <w:color w:val="333333"/>
          <w:shd w:val="clear" w:color="auto" w:fill="FFFFFF"/>
        </w:rPr>
        <w:t>开放平台将系统的API通过标准化的方式来实现，让更多的人可以直接调用系统平台的功能，从而可以实现更好的融合和个性化定制，更好地满足最终用户独特的业务需求。</w:t>
      </w:r>
    </w:p>
    <w:p w:rsidR="00964329" w:rsidRDefault="005C0D9D" w:rsidP="005C0D9D">
      <w:pPr>
        <w:pStyle w:val="3"/>
      </w:pPr>
      <w:r>
        <w:rPr>
          <w:rFonts w:hint="eastAsia"/>
        </w:rPr>
        <w:t xml:space="preserve">2.3 </w:t>
      </w:r>
      <w:r>
        <w:rPr>
          <w:rFonts w:hint="eastAsia"/>
        </w:rPr>
        <w:t>服务方式</w:t>
      </w:r>
    </w:p>
    <w:p w:rsidR="00C2011B" w:rsidRDefault="00903B64" w:rsidP="006A6E41">
      <w:pPr>
        <w:ind w:firstLineChars="250" w:firstLine="525"/>
      </w:pPr>
      <w:r>
        <w:rPr>
          <w:rFonts w:hint="eastAsia"/>
        </w:rPr>
        <w:t>手机</w:t>
      </w:r>
      <w:r>
        <w:rPr>
          <w:rFonts w:hint="eastAsia"/>
        </w:rPr>
        <w:t>app</w:t>
      </w:r>
      <w:r>
        <w:rPr>
          <w:rFonts w:hint="eastAsia"/>
        </w:rPr>
        <w:t>和</w:t>
      </w:r>
      <w:proofErr w:type="gramStart"/>
      <w:r>
        <w:rPr>
          <w:rFonts w:hint="eastAsia"/>
        </w:rPr>
        <w:t>微信公众号</w:t>
      </w:r>
      <w:proofErr w:type="gramEnd"/>
      <w:r w:rsidR="00562D88">
        <w:rPr>
          <w:rFonts w:hint="eastAsia"/>
        </w:rPr>
        <w:t>以及</w:t>
      </w:r>
      <w:r w:rsidR="00562D88">
        <w:rPr>
          <w:rFonts w:hint="eastAsia"/>
        </w:rPr>
        <w:t>web</w:t>
      </w:r>
    </w:p>
    <w:p w:rsidR="00C2011B" w:rsidRPr="007B0130" w:rsidRDefault="00C2011B" w:rsidP="006B534C">
      <w:pPr>
        <w:ind w:firstLineChars="250" w:firstLine="525"/>
      </w:pPr>
      <w:r>
        <w:rPr>
          <w:rFonts w:hint="eastAsia"/>
        </w:rPr>
        <w:t>与</w:t>
      </w:r>
      <w:proofErr w:type="gramStart"/>
      <w:r>
        <w:rPr>
          <w:rFonts w:hint="eastAsia"/>
        </w:rPr>
        <w:t>微信公众号直接</w:t>
      </w:r>
      <w:proofErr w:type="gramEnd"/>
      <w:r>
        <w:rPr>
          <w:rFonts w:hint="eastAsia"/>
        </w:rPr>
        <w:t>集成，各个环节的业务执行情况，如物料计划、采购审核，会</w:t>
      </w:r>
      <w:proofErr w:type="gramStart"/>
      <w:r>
        <w:rPr>
          <w:rFonts w:hint="eastAsia"/>
        </w:rPr>
        <w:t>通过微信自</w:t>
      </w:r>
      <w:proofErr w:type="gramEnd"/>
      <w:r>
        <w:rPr>
          <w:rFonts w:hint="eastAsia"/>
        </w:rPr>
        <w:t>动推送到用户的手机，点击详情即可用手机查看单据，并用手机完成相关的操作。</w:t>
      </w:r>
    </w:p>
    <w:p w:rsidR="00964329" w:rsidRDefault="005C0D9D" w:rsidP="005C0D9D">
      <w:pPr>
        <w:pStyle w:val="2"/>
      </w:pPr>
      <w:r>
        <w:rPr>
          <w:rFonts w:hint="eastAsia"/>
        </w:rPr>
        <w:lastRenderedPageBreak/>
        <w:t>3</w:t>
      </w:r>
      <w:r w:rsidR="00964329">
        <w:rPr>
          <w:rFonts w:hint="eastAsia"/>
        </w:rPr>
        <w:t xml:space="preserve"> </w:t>
      </w:r>
      <w:r w:rsidR="00964329">
        <w:rPr>
          <w:rFonts w:hint="eastAsia"/>
        </w:rPr>
        <w:t>产品</w:t>
      </w:r>
      <w:r w:rsidR="00964329">
        <w:rPr>
          <w:rFonts w:hint="eastAsia"/>
        </w:rPr>
        <w:t>B</w:t>
      </w:r>
    </w:p>
    <w:p w:rsidR="00964329" w:rsidRDefault="005C0D9D" w:rsidP="005C0D9D">
      <w:pPr>
        <w:pStyle w:val="3"/>
      </w:pPr>
      <w:r>
        <w:rPr>
          <w:rFonts w:hint="eastAsia"/>
        </w:rPr>
        <w:t xml:space="preserve">3.1 </w:t>
      </w:r>
      <w:r>
        <w:rPr>
          <w:rFonts w:hint="eastAsia"/>
        </w:rPr>
        <w:t>产品功能</w:t>
      </w:r>
    </w:p>
    <w:p w:rsidR="005C0D9D" w:rsidRDefault="005C0D9D" w:rsidP="005C0D9D">
      <w:pPr>
        <w:pStyle w:val="3"/>
      </w:pPr>
      <w:r>
        <w:rPr>
          <w:rFonts w:hint="eastAsia"/>
        </w:rPr>
        <w:t xml:space="preserve">3.2 </w:t>
      </w:r>
      <w:r>
        <w:rPr>
          <w:rFonts w:hint="eastAsia"/>
        </w:rPr>
        <w:t>软件技术</w:t>
      </w:r>
    </w:p>
    <w:p w:rsidR="00964329" w:rsidRDefault="005C0D9D" w:rsidP="005C0D9D">
      <w:pPr>
        <w:pStyle w:val="3"/>
      </w:pPr>
      <w:r>
        <w:rPr>
          <w:rFonts w:hint="eastAsia"/>
        </w:rPr>
        <w:t xml:space="preserve">3.3 </w:t>
      </w:r>
      <w:r>
        <w:rPr>
          <w:rFonts w:hint="eastAsia"/>
        </w:rPr>
        <w:t>服务方式</w:t>
      </w:r>
    </w:p>
    <w:p w:rsidR="007B0130" w:rsidRPr="007B0130" w:rsidRDefault="005C0D9D" w:rsidP="007B0130">
      <w:pPr>
        <w:pStyle w:val="2"/>
      </w:pPr>
      <w:r>
        <w:rPr>
          <w:rFonts w:hint="eastAsia"/>
        </w:rPr>
        <w:t>4</w:t>
      </w:r>
      <w:r w:rsidR="00964329">
        <w:rPr>
          <w:rFonts w:hint="eastAsia"/>
        </w:rPr>
        <w:t xml:space="preserve"> </w:t>
      </w:r>
      <w:r w:rsidR="00964329">
        <w:rPr>
          <w:rFonts w:hint="eastAsia"/>
        </w:rPr>
        <w:t>产品</w:t>
      </w:r>
      <w:r w:rsidR="00964329">
        <w:rPr>
          <w:rFonts w:hint="eastAsia"/>
        </w:rPr>
        <w:t>C</w:t>
      </w:r>
      <w:r w:rsidR="007B0130">
        <w:rPr>
          <w:rFonts w:hint="eastAsia"/>
        </w:rPr>
        <w:t xml:space="preserve">  </w:t>
      </w:r>
    </w:p>
    <w:p w:rsidR="00964329" w:rsidRDefault="005C0D9D" w:rsidP="005C0D9D">
      <w:pPr>
        <w:pStyle w:val="3"/>
      </w:pPr>
      <w:r>
        <w:rPr>
          <w:rFonts w:hint="eastAsia"/>
        </w:rPr>
        <w:t xml:space="preserve">4.1 </w:t>
      </w:r>
      <w:r>
        <w:rPr>
          <w:rFonts w:hint="eastAsia"/>
        </w:rPr>
        <w:t>产品功能</w:t>
      </w:r>
    </w:p>
    <w:p w:rsidR="005C0D9D" w:rsidRDefault="005C0D9D" w:rsidP="005C0D9D">
      <w:pPr>
        <w:pStyle w:val="3"/>
      </w:pPr>
      <w:r>
        <w:rPr>
          <w:rFonts w:hint="eastAsia"/>
        </w:rPr>
        <w:t xml:space="preserve">4.2 </w:t>
      </w:r>
      <w:r>
        <w:rPr>
          <w:rFonts w:hint="eastAsia"/>
        </w:rPr>
        <w:t>软件技术</w:t>
      </w:r>
    </w:p>
    <w:p w:rsidR="005C0D9D" w:rsidRDefault="005C0D9D" w:rsidP="005C0D9D">
      <w:pPr>
        <w:pStyle w:val="3"/>
      </w:pPr>
      <w:r>
        <w:rPr>
          <w:rFonts w:hint="eastAsia"/>
        </w:rPr>
        <w:t xml:space="preserve">4.3 </w:t>
      </w:r>
      <w:r>
        <w:rPr>
          <w:rFonts w:hint="eastAsia"/>
        </w:rPr>
        <w:t>服务方式</w:t>
      </w:r>
    </w:p>
    <w:p w:rsidR="00964329" w:rsidRDefault="005C0D9D" w:rsidP="005C0D9D">
      <w:pPr>
        <w:pStyle w:val="2"/>
      </w:pPr>
      <w:r>
        <w:rPr>
          <w:rFonts w:hint="eastAsia"/>
        </w:rPr>
        <w:t>5</w:t>
      </w:r>
      <w:r w:rsidR="00964329">
        <w:rPr>
          <w:rFonts w:hint="eastAsia"/>
        </w:rPr>
        <w:t xml:space="preserve"> xx</w:t>
      </w:r>
      <w:r w:rsidR="00964329">
        <w:rPr>
          <w:rFonts w:hint="eastAsia"/>
        </w:rPr>
        <w:t>行业</w:t>
      </w:r>
      <w:r w:rsidR="00964329">
        <w:rPr>
          <w:rFonts w:hint="eastAsia"/>
        </w:rPr>
        <w:t>ERP</w:t>
      </w:r>
      <w:r w:rsidR="00964329">
        <w:rPr>
          <w:rFonts w:hint="eastAsia"/>
        </w:rPr>
        <w:t>软件应用</w:t>
      </w:r>
      <w:r>
        <w:rPr>
          <w:rFonts w:hint="eastAsia"/>
        </w:rPr>
        <w:t>调研总结</w:t>
      </w:r>
    </w:p>
    <w:p w:rsidR="00964329" w:rsidRDefault="005C0D9D" w:rsidP="005C0D9D">
      <w:pPr>
        <w:pStyle w:val="3"/>
      </w:pPr>
      <w:r>
        <w:rPr>
          <w:rFonts w:hint="eastAsia"/>
        </w:rPr>
        <w:t xml:space="preserve">5.1 </w:t>
      </w:r>
      <w:r>
        <w:rPr>
          <w:rFonts w:hint="eastAsia"/>
        </w:rPr>
        <w:t>应用现状的分析比较</w:t>
      </w:r>
    </w:p>
    <w:p w:rsidR="007B0130" w:rsidRPr="007B0130" w:rsidRDefault="007B0130" w:rsidP="007B0130">
      <w:pPr>
        <w:ind w:firstLineChars="200" w:firstLine="420"/>
      </w:pPr>
      <w:r>
        <w:rPr>
          <w:rFonts w:hint="eastAsia"/>
        </w:rPr>
        <w:t>通过上述调研材料的分析和比较，论述对该行业的</w:t>
      </w:r>
      <w:r>
        <w:rPr>
          <w:rFonts w:hint="eastAsia"/>
        </w:rPr>
        <w:t>ERP</w:t>
      </w:r>
      <w:r>
        <w:rPr>
          <w:rFonts w:hint="eastAsia"/>
        </w:rPr>
        <w:t>应用现状的理解，分析可能存在的问题。</w:t>
      </w:r>
    </w:p>
    <w:p w:rsidR="005C0D9D" w:rsidRDefault="005C0D9D" w:rsidP="005C0D9D">
      <w:pPr>
        <w:pStyle w:val="3"/>
      </w:pPr>
      <w:r>
        <w:rPr>
          <w:rFonts w:hint="eastAsia"/>
        </w:rPr>
        <w:t xml:space="preserve">5.2 </w:t>
      </w:r>
      <w:r>
        <w:rPr>
          <w:rFonts w:hint="eastAsia"/>
        </w:rPr>
        <w:t>下一步的</w:t>
      </w:r>
      <w:r w:rsidR="007B0130">
        <w:rPr>
          <w:rFonts w:hint="eastAsia"/>
        </w:rPr>
        <w:t>策略</w:t>
      </w:r>
    </w:p>
    <w:p w:rsidR="007B0130" w:rsidRPr="007B0130" w:rsidRDefault="007B0130" w:rsidP="007B0130">
      <w:pPr>
        <w:ind w:firstLineChars="200" w:firstLine="420"/>
      </w:pPr>
      <w:r>
        <w:rPr>
          <w:rFonts w:hint="eastAsia"/>
        </w:rPr>
        <w:t>通过调研、理解，提出下一步可能的应用领域的问题解决策略。</w:t>
      </w:r>
    </w:p>
    <w:sectPr w:rsidR="007B0130" w:rsidRPr="007B01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0416" w:rsidRDefault="009D0416" w:rsidP="006E7229">
      <w:r>
        <w:separator/>
      </w:r>
    </w:p>
  </w:endnote>
  <w:endnote w:type="continuationSeparator" w:id="0">
    <w:p w:rsidR="009D0416" w:rsidRDefault="009D0416" w:rsidP="006E7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0416" w:rsidRDefault="009D0416" w:rsidP="006E7229">
      <w:r>
        <w:separator/>
      </w:r>
    </w:p>
  </w:footnote>
  <w:footnote w:type="continuationSeparator" w:id="0">
    <w:p w:rsidR="009D0416" w:rsidRDefault="009D0416" w:rsidP="006E72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4329"/>
    <w:rsid w:val="00011835"/>
    <w:rsid w:val="00075A60"/>
    <w:rsid w:val="00190FF9"/>
    <w:rsid w:val="001E1FD9"/>
    <w:rsid w:val="002C678C"/>
    <w:rsid w:val="00334D75"/>
    <w:rsid w:val="00357143"/>
    <w:rsid w:val="003A6F88"/>
    <w:rsid w:val="00417D09"/>
    <w:rsid w:val="004232ED"/>
    <w:rsid w:val="00444EF7"/>
    <w:rsid w:val="00562D88"/>
    <w:rsid w:val="00584114"/>
    <w:rsid w:val="005B0B86"/>
    <w:rsid w:val="005B61FE"/>
    <w:rsid w:val="005C0D9D"/>
    <w:rsid w:val="00620AC8"/>
    <w:rsid w:val="006852BB"/>
    <w:rsid w:val="006A6E41"/>
    <w:rsid w:val="006B3E71"/>
    <w:rsid w:val="006B534C"/>
    <w:rsid w:val="006C0E89"/>
    <w:rsid w:val="006E7229"/>
    <w:rsid w:val="007B0130"/>
    <w:rsid w:val="00827DB3"/>
    <w:rsid w:val="00903B64"/>
    <w:rsid w:val="00914B52"/>
    <w:rsid w:val="00964329"/>
    <w:rsid w:val="009C5E8F"/>
    <w:rsid w:val="009D0416"/>
    <w:rsid w:val="00A80124"/>
    <w:rsid w:val="00A83F7C"/>
    <w:rsid w:val="00C2011B"/>
    <w:rsid w:val="00C854B4"/>
    <w:rsid w:val="00DE2D28"/>
    <w:rsid w:val="00E10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1680A7-969C-4951-9556-E01FE9D3E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C0D9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643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C0D9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64329"/>
    <w:rPr>
      <w:rFonts w:asciiTheme="majorHAnsi" w:eastAsiaTheme="majorEastAsia" w:hAnsiTheme="majorHAnsi" w:cstheme="majorBidi"/>
      <w:b/>
      <w:bCs/>
      <w:sz w:val="32"/>
      <w:szCs w:val="32"/>
    </w:rPr>
  </w:style>
  <w:style w:type="table" w:styleId="a3">
    <w:name w:val="Table Grid"/>
    <w:basedOn w:val="a1"/>
    <w:uiPriority w:val="59"/>
    <w:rsid w:val="009643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5C0D9D"/>
    <w:rPr>
      <w:b/>
      <w:bCs/>
      <w:sz w:val="32"/>
      <w:szCs w:val="32"/>
    </w:rPr>
  </w:style>
  <w:style w:type="character" w:customStyle="1" w:styleId="10">
    <w:name w:val="标题 1 字符"/>
    <w:basedOn w:val="a0"/>
    <w:link w:val="1"/>
    <w:uiPriority w:val="9"/>
    <w:rsid w:val="005C0D9D"/>
    <w:rPr>
      <w:b/>
      <w:bCs/>
      <w:kern w:val="44"/>
      <w:sz w:val="44"/>
      <w:szCs w:val="44"/>
    </w:rPr>
  </w:style>
  <w:style w:type="paragraph" w:styleId="a4">
    <w:name w:val="Normal (Web)"/>
    <w:basedOn w:val="a"/>
    <w:uiPriority w:val="99"/>
    <w:semiHidden/>
    <w:unhideWhenUsed/>
    <w:rsid w:val="00903B6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03B64"/>
    <w:rPr>
      <w:b/>
      <w:bCs/>
    </w:rPr>
  </w:style>
  <w:style w:type="paragraph" w:styleId="a6">
    <w:name w:val="header"/>
    <w:basedOn w:val="a"/>
    <w:link w:val="a7"/>
    <w:uiPriority w:val="99"/>
    <w:unhideWhenUsed/>
    <w:rsid w:val="006E722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E7229"/>
    <w:rPr>
      <w:sz w:val="18"/>
      <w:szCs w:val="18"/>
    </w:rPr>
  </w:style>
  <w:style w:type="paragraph" w:styleId="a8">
    <w:name w:val="footer"/>
    <w:basedOn w:val="a"/>
    <w:link w:val="a9"/>
    <w:uiPriority w:val="99"/>
    <w:unhideWhenUsed/>
    <w:rsid w:val="006E7229"/>
    <w:pPr>
      <w:tabs>
        <w:tab w:val="center" w:pos="4153"/>
        <w:tab w:val="right" w:pos="8306"/>
      </w:tabs>
      <w:snapToGrid w:val="0"/>
      <w:jc w:val="left"/>
    </w:pPr>
    <w:rPr>
      <w:sz w:val="18"/>
      <w:szCs w:val="18"/>
    </w:rPr>
  </w:style>
  <w:style w:type="character" w:customStyle="1" w:styleId="a9">
    <w:name w:val="页脚 字符"/>
    <w:basedOn w:val="a0"/>
    <w:link w:val="a8"/>
    <w:uiPriority w:val="99"/>
    <w:rsid w:val="006E72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8C175-AC4F-4C83-AFF4-709DAF588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17</Pages>
  <Words>1090</Words>
  <Characters>6219</Characters>
  <Application>Microsoft Office Word</Application>
  <DocSecurity>0</DocSecurity>
  <Lines>51</Lines>
  <Paragraphs>14</Paragraphs>
  <ScaleCrop>false</ScaleCrop>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Flavia</dc:creator>
  <cp:lastModifiedBy>志涵 夏</cp:lastModifiedBy>
  <cp:revision>8</cp:revision>
  <dcterms:created xsi:type="dcterms:W3CDTF">2019-03-07T10:53:00Z</dcterms:created>
  <dcterms:modified xsi:type="dcterms:W3CDTF">2019-03-30T12:16:00Z</dcterms:modified>
</cp:coreProperties>
</file>