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0" w:after="0"/>
        <w:rPr>
          <w:rFonts w:ascii="Times New Roman" w:hAnsi="Times New Roman" w:cs="Times New Roman"/>
          <w:b/>
          <w:b/>
          <w:bCs/>
          <w:color w:val="auto"/>
          <w:sz w:val="24"/>
          <w:szCs w:val="24"/>
        </w:rPr>
      </w:pPr>
      <w:r>
        <w:rPr>
          <w:rFonts w:cs="Times New Roman" w:ascii="Times New Roman" w:hAnsi="Times New Roman"/>
          <w:b/>
          <w:bCs/>
          <w:color w:val="auto"/>
          <w:sz w:val="24"/>
          <w:szCs w:val="24"/>
        </w:rPr>
        <mc:AlternateContent>
          <mc:Choice Requires="wpg">
            <w:drawing>
              <wp:anchor behindDoc="0" distT="0" distB="13970" distL="0" distR="0" simplePos="0" locked="0" layoutInCell="0" allowOverlap="1" relativeHeight="2" wp14:anchorId="344C1856">
                <wp:simplePos x="0" y="0"/>
                <wp:positionH relativeFrom="column">
                  <wp:posOffset>367030</wp:posOffset>
                </wp:positionH>
                <wp:positionV relativeFrom="paragraph">
                  <wp:posOffset>-459105</wp:posOffset>
                </wp:positionV>
                <wp:extent cx="4882515" cy="2437130"/>
                <wp:effectExtent l="6350" t="6350" r="0" b="5715"/>
                <wp:wrapNone/>
                <wp:docPr id="1" name="Group 7"/>
                <a:graphic xmlns:a="http://schemas.openxmlformats.org/drawingml/2006/main">
                  <a:graphicData uri="http://schemas.microsoft.com/office/word/2010/wordprocessingGroup">
                    <wpg:wgp>
                      <wpg:cNvGrpSpPr/>
                      <wpg:grpSpPr>
                        <a:xfrm>
                          <a:off x="0" y="0"/>
                          <a:ext cx="4882680" cy="2437200"/>
                          <a:chOff x="0" y="0"/>
                          <a:chExt cx="4882680" cy="2437200"/>
                        </a:xfrm>
                      </wpg:grpSpPr>
                      <wps:wsp>
                        <wps:cNvSpPr/>
                        <wps:spPr>
                          <a:xfrm>
                            <a:off x="0" y="0"/>
                            <a:ext cx="2421720" cy="14238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overflowPunct w:val="false"/>
                                <w:spacing w:before="0"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ascii="Aptos" w:hAnsi="Aptos"/>
                                  <w:color w:val="FFFFFF"/>
                                </w:rPr>
                                <w:t>Raw Data Preparation</w:t>
                              </w:r>
                            </w:p>
                            <w:p>
                              <w:pPr>
                                <w:overflowPunct w:val="false"/>
                                <w:spacing w:before="0" w:after="0" w:lineRule="auto" w:line="240"/>
                                <w:jc w:val="left"/>
                                <w:rPr/>
                              </w:pPr>
                              <w:r>
                                <w:rPr>
                                  <w:spacing w:val="0"/>
                                  <w:smallCaps w:val="false"/>
                                  <w:caps w:val="false"/>
                                  <w:iCs w:val="false"/>
                                  <w:bCs w:val="false"/>
                                  <w:szCs w:val="24"/>
                                  <w:vertAlign w:val="baseline"/>
                                  <w:position w:val="0"/>
                                  <w:sz w:val="24"/>
                                  <w:i w:val="false"/>
                                  <w:dstrike w:val="false"/>
                                  <w:strike w:val="false"/>
                                  <w:u w:val="none"/>
                                  <w:b w:val="false"/>
                                  <w:sz w:val="24"/>
                                  <w:rFonts w:ascii="Aptos" w:hAnsi="Aptos"/>
                                  <w:color w:val="FFFFFF"/>
                                </w:rPr>
                                <w:t>Manually download data for SST,MLT and Dust</w:t>
                              </w:r>
                            </w:p>
                            <w:p>
                              <w:pPr>
                                <w:overflowPunct w:val="false"/>
                                <w:spacing w:before="0" w:after="0" w:lineRule="auto" w:line="240"/>
                                <w:jc w:val="left"/>
                                <w:rPr/>
                              </w:pPr>
                              <w:r>
                                <w:rPr>
                                  <w:spacing w:val="0"/>
                                  <w:smallCaps w:val="false"/>
                                  <w:caps w:val="false"/>
                                  <w:iCs w:val="false"/>
                                  <w:bCs w:val="false"/>
                                  <w:szCs w:val="24"/>
                                  <w:vertAlign w:val="baseline"/>
                                  <w:position w:val="0"/>
                                  <w:sz w:val="24"/>
                                  <w:i w:val="false"/>
                                  <w:dstrike w:val="false"/>
                                  <w:strike w:val="false"/>
                                  <w:u w:val="none"/>
                                  <w:b w:val="false"/>
                                  <w:sz w:val="24"/>
                                  <w:rFonts w:ascii="Aptos" w:hAnsi="Aptos"/>
                                  <w:color w:val="FFFFFF"/>
                                </w:rPr>
                                <w:t>Obtain Sargassum biomass data from this repository</w:t>
                              </w:r>
                            </w:p>
                          </w:txbxContent>
                        </wps:txbx>
                        <wps:bodyPr numCol="1" spcCol="0" horzOverflow="overflow" vertOverflow="overflow" tIns="80640" bIns="80640" anchor="ctr">
                          <a:noAutofit/>
                        </wps:bodyPr>
                      </wps:wsp>
                      <wps:wsp>
                        <wps:cNvSpPr/>
                        <wps:spPr>
                          <a:xfrm>
                            <a:off x="2733840" y="0"/>
                            <a:ext cx="2001600" cy="14238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overflowPunct w:val="false"/>
                                <w:spacing w:before="0"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ascii="Aptos" w:hAnsi="Aptos"/>
                                  <w:color w:val="FFFFFF"/>
                                </w:rPr>
                                <w:t>Raw Data Processing</w:t>
                              </w:r>
                            </w:p>
                            <w:p>
                              <w:pPr>
                                <w:overflowPunct w:val="false"/>
                                <w:spacing w:before="0" w:after="0" w:lineRule="auto" w:line="240"/>
                                <w:jc w:val="left"/>
                                <w:rPr/>
                              </w:pPr>
                              <w:r>
                                <w:rPr>
                                  <w:sz w:val="24"/>
                                  <w:b w:val="false"/>
                                  <w:u w:val="none"/>
                                  <w:dstrike w:val="false"/>
                                  <w:strike w:val="false"/>
                                  <w:i w:val="false"/>
                                  <w:vertAlign w:val="baseline"/>
                                  <w:position w:val="0"/>
                                  <w:szCs w:val="24"/>
                                  <w:bCs w:val="false"/>
                                  <w:iCs w:val="false"/>
                                  <w:smallCaps w:val="false"/>
                                  <w:caps w:val="false"/>
                                  <w:spacing w:val="0"/>
                                  <w:rFonts w:ascii="Aptos" w:hAnsi="Aptos"/>
                                  <w:color w:val="FFFFFF"/>
                                </w:rPr>
                                <w:t>Run the primary processing scriptEstimated outputs:</w:t>
                              </w:r>
                              <w:r>
                                <w:rPr>
                                  <w:sz w:val="24"/>
                                  <w:b w:val="false"/>
                                  <w:u w:val="none"/>
                                  <w:dstrike w:val="false"/>
                                  <w:strike w:val="false"/>
                                  <w:vertAlign w:val="baseline"/>
                                  <w:position w:val="0"/>
                                  <w:szCs w:val="24"/>
                                  <w:bCs w:val="false"/>
                                  <w:smallCaps w:val="false"/>
                                  <w:caps w:val="false"/>
                                  <w:spacing w:val="0"/>
                                  <w:i/>
                                  <w:iCs/>
                                  <w:rFonts w:ascii="Times New Roman" w:hAnsi="Times New Roman" w:cs="Times New Roman"/>
                                  <w:color w:val="FFFFFF"/>
                                </w:rPr>
                                <w:t xml:space="preserve">fldm_of_*.nc </w:t>
                              </w:r>
                            </w:p>
                          </w:txbxContent>
                        </wps:txbx>
                        <wps:bodyPr numCol="1" spcCol="0" horzOverflow="overflow" vertOverflow="overflow" tIns="80640" bIns="80640" anchor="ctr">
                          <a:noAutofit/>
                        </wps:bodyPr>
                      </wps:wsp>
                      <wps:wsp>
                        <wps:cNvSpPr/>
                        <wps:spPr>
                          <a:xfrm>
                            <a:off x="2420640" y="657360"/>
                            <a:ext cx="370080" cy="720"/>
                          </a:xfrm>
                          <a:prstGeom prst="straightConnector1">
                            <a:avLst/>
                          </a:prstGeom>
                          <a:noFill/>
                          <a:ln w="44450">
                            <a:solidFill>
                              <a:srgbClr val="000000">
                                <a:lumMod val="95000"/>
                                <a:lumOff val="5000"/>
                              </a:srgbClr>
                            </a:solidFill>
                            <a:tailEnd len="med" type="triangle" w="med"/>
                          </a:ln>
                        </wps:spPr>
                        <wps:style>
                          <a:lnRef idx="1">
                            <a:schemeClr val="accent1"/>
                          </a:lnRef>
                          <a:fillRef idx="0">
                            <a:schemeClr val="accent1"/>
                          </a:fillRef>
                          <a:effectRef idx="0">
                            <a:schemeClr val="accent1"/>
                          </a:effectRef>
                          <a:fontRef idx="minor"/>
                        </wps:style>
                        <wps:bodyPr/>
                      </wps:wsp>
                      <wpg:grpSp>
                        <wpg:cNvGrpSpPr/>
                        <wpg:grpSpPr>
                          <a:xfrm>
                            <a:off x="2733840" y="1440360"/>
                            <a:ext cx="2148840" cy="996840"/>
                          </a:xfrm>
                        </wpg:grpSpPr>
                        <wps:wsp>
                          <wps:cNvSpPr/>
                          <wps:spPr>
                            <a:xfrm>
                              <a:off x="0" y="338400"/>
                              <a:ext cx="2001600" cy="658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overflowPunct w:val="false"/>
                                  <w:spacing w:before="0" w:after="0" w:lineRule="auto" w:line="240"/>
                                  <w:jc w:val="center"/>
                                  <w:rPr/>
                                </w:pPr>
                                <w:r>
                                  <w:rPr>
                                    <w:smallCaps w:val="false"/>
                                    <w:caps w:val="false"/>
                                    <w:iCs w:val="false"/>
                                    <w:bCs/>
                                    <w:szCs w:val="24"/>
                                    <w:spacing w:val="0"/>
                                    <w:vertAlign w:val="baseline"/>
                                    <w:position w:val="0"/>
                                    <w:sz w:val="24"/>
                                    <w:i w:val="false"/>
                                    <w:dstrike w:val="false"/>
                                    <w:strike w:val="false"/>
                                    <w:u w:val="none"/>
                                    <w:b/>
                                    <w:sz w:val="24"/>
                                    <w:rFonts w:cs="Times New Roman" w:ascii="Times New Roman" w:hAnsi="Times New Roman"/>
                                    <w:color w:val="FFFFFF"/>
                                  </w:rPr>
                                  <w:t>NL model</w:t>
                                </w:r>
                              </w:p>
                              <w:p>
                                <w:pPr>
                                  <w:overflowPunct w:val="false"/>
                                  <w:spacing w:before="0" w:after="0" w:lineRule="auto" w:line="240"/>
                                  <w:jc w:val="center"/>
                                  <w:rPr/>
                                </w:pPr>
                                <w:r>
                                  <w:rPr>
                                    <w:sz w:val="24"/>
                                    <w:b w:val="false"/>
                                    <w:u w:val="none"/>
                                    <w:dstrike w:val="false"/>
                                    <w:strike w:val="false"/>
                                    <w:i w:val="false"/>
                                    <w:vertAlign w:val="baseline"/>
                                    <w:position w:val="0"/>
                                    <w:spacing w:val="0"/>
                                    <w:szCs w:val="24"/>
                                    <w:bCs w:val="false"/>
                                    <w:iCs w:val="false"/>
                                    <w:smallCaps w:val="false"/>
                                    <w:caps w:val="false"/>
                                    <w:rFonts w:ascii="Times New Roman" w:hAnsi="Times New Roman" w:cs="Times New Roman"/>
                                    <w:color w:val="FFFFFF"/>
                                  </w:rPr>
                                  <w:t xml:space="preserve">Run the </w:t>
                                </w:r>
                                <w:r>
                                  <w:rPr>
                                    <w:sz w:val="24"/>
                                    <w:b w:val="false"/>
                                    <w:u w:val="none"/>
                                    <w:dstrike w:val="false"/>
                                    <w:strike w:val="false"/>
                                    <w:vertAlign w:val="baseline"/>
                                    <w:position w:val="0"/>
                                    <w:spacing w:val="0"/>
                                    <w:szCs w:val="24"/>
                                    <w:bCs w:val="false"/>
                                    <w:smallCaps w:val="false"/>
                                    <w:caps w:val="false"/>
                                    <w:i/>
                                    <w:iCs/>
                                    <w:rFonts w:ascii="Times New Roman" w:hAnsi="Times New Roman" w:cs="Times New Roman"/>
                                    <w:color w:val="FFFFFF"/>
                                  </w:rPr>
                                  <w:t>NLregression.m</w:t>
                                </w:r>
                              </w:p>
                              <w:p>
                                <w:pPr>
                                  <w:overflowPunct w:val="false"/>
                                  <w:spacing w:before="0" w:after="0" w:lineRule="auto" w:line="240"/>
                                  <w:jc w:val="left"/>
                                  <w:rPr/>
                                </w:pPr>
                                <w:r>
                                  <w:rPr/>
                                </w:r>
                              </w:p>
                            </w:txbxContent>
                          </wps:txbx>
                          <wps:bodyPr numCol="1" spcCol="0" horzOverflow="overflow" vertOverflow="overflow" tIns="80640" bIns="80640" anchor="ctr">
                            <a:noAutofit/>
                          </wps:bodyPr>
                        </wps:wsp>
                        <wps:wsp>
                          <wps:cNvSpPr/>
                          <wps:spPr>
                            <a:xfrm>
                              <a:off x="1020960" y="5040"/>
                              <a:ext cx="1127880" cy="287640"/>
                            </a:xfrm>
                            <a:prstGeom prst="rect">
                              <a:avLst/>
                            </a:prstGeom>
                            <a:solidFill>
                              <a:schemeClr val="lt1"/>
                            </a:solidFill>
                            <a:ln w="6350">
                              <a:noFill/>
                            </a:ln>
                          </wps:spPr>
                          <wps:style>
                            <a:lnRef idx="0"/>
                            <a:fillRef idx="0"/>
                            <a:effectRef idx="0"/>
                            <a:fontRef idx="minor"/>
                          </wps:style>
                          <wps:txbx>
                            <w:txbxContent>
                              <w:p>
                                <w:pPr>
                                  <w:overflowPunct w:val="false"/>
                                  <w:spacing w:before="0" w:after="0" w:lineRule="auto" w:line="240"/>
                                  <w:jc w:val="left"/>
                                  <w:rPr/>
                                </w:pPr>
                                <w:r>
                                  <w:rPr>
                                    <w:smallCaps w:val="false"/>
                                    <w:caps w:val="false"/>
                                    <w:iCs/>
                                    <w:bCs w:val="false"/>
                                    <w:szCs w:val="24"/>
                                    <w:spacing w:val="0"/>
                                    <w:vertAlign w:val="baseline"/>
                                    <w:position w:val="0"/>
                                    <w:sz w:val="24"/>
                                    <w:i/>
                                    <w:dstrike w:val="false"/>
                                    <w:strike w:val="false"/>
                                    <w:u w:val="none"/>
                                    <w:b w:val="false"/>
                                    <w:sz w:val="24"/>
                                    <w:rFonts w:cs="Times New Roman" w:ascii="Times New Roman" w:hAnsi="Times New Roman"/>
                                    <w:color w:val="auto"/>
                                  </w:rPr>
                                  <w:t>fldm_of_*.nc</w:t>
                                </w:r>
                              </w:p>
                            </w:txbxContent>
                          </wps:txbx>
                          <wps:bodyPr numCol="1" spcCol="0" horzOverflow="overflow" vertOverflow="overflow" tIns="161280" bIns="161280" anchor="t">
                            <a:noAutofit/>
                          </wps:bodyPr>
                        </wps:wsp>
                        <wps:wsp>
                          <wps:cNvSpPr/>
                          <wps:spPr>
                            <a:xfrm>
                              <a:off x="941040" y="0"/>
                              <a:ext cx="720" cy="336600"/>
                            </a:xfrm>
                            <a:prstGeom prst="straightConnector1">
                              <a:avLst/>
                            </a:prstGeom>
                            <a:noFill/>
                            <a:ln w="44450">
                              <a:solidFill>
                                <a:srgbClr val="000000"/>
                              </a:solidFill>
                              <a:tailEnd len="med" type="triangle" w="med"/>
                            </a:ln>
                          </wps:spPr>
                          <wps:style>
                            <a:lnRef idx="1">
                              <a:schemeClr val="accent1"/>
                            </a:lnRef>
                            <a:fillRef idx="0">
                              <a:schemeClr val="accent1"/>
                            </a:fillRef>
                            <a:effectRef idx="0">
                              <a:schemeClr val="accent1"/>
                            </a:effectRef>
                            <a:fontRef idx="minor"/>
                          </wps:style>
                          <wps:bodyPr/>
                        </wps:wsp>
                      </wpg:grpSp>
                    </wpg:wgp>
                  </a:graphicData>
                </a:graphic>
              </wp:anchor>
            </w:drawing>
          </mc:Choice>
          <mc:Fallback>
            <w:pict>
              <v:group id="shape_0" alt="Group 7" style="position:absolute;margin-left:28.9pt;margin-top:-36.15pt;width:384.45pt;height:191.95pt" coordorigin="578,-723" coordsize="7689,3839">
                <v:rect id="shape_0" ID="Rectangle 1" path="m0,0l-2147483645,0l-2147483645,-2147483646l0,-2147483646xe" fillcolor="#156082" stroked="t" o:allowincell="f" style="position:absolute;left:578;top:-723;width:3813;height:2241;mso-wrap-style:square;v-text-anchor:middle">
                  <v:textbox>
                    <w:txbxContent>
                      <w:p>
                        <w:pPr>
                          <w:overflowPunct w:val="false"/>
                          <w:spacing w:before="0"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ascii="Aptos" w:hAnsi="Aptos"/>
                            <w:color w:val="FFFFFF"/>
                          </w:rPr>
                          <w:t>Raw Data Preparation</w:t>
                        </w:r>
                      </w:p>
                      <w:p>
                        <w:pPr>
                          <w:overflowPunct w:val="false"/>
                          <w:spacing w:before="0" w:after="0" w:lineRule="auto" w:line="240"/>
                          <w:jc w:val="left"/>
                          <w:rPr/>
                        </w:pPr>
                        <w:r>
                          <w:rPr>
                            <w:spacing w:val="0"/>
                            <w:smallCaps w:val="false"/>
                            <w:caps w:val="false"/>
                            <w:iCs w:val="false"/>
                            <w:bCs w:val="false"/>
                            <w:szCs w:val="24"/>
                            <w:vertAlign w:val="baseline"/>
                            <w:position w:val="0"/>
                            <w:sz w:val="24"/>
                            <w:i w:val="false"/>
                            <w:dstrike w:val="false"/>
                            <w:strike w:val="false"/>
                            <w:u w:val="none"/>
                            <w:b w:val="false"/>
                            <w:sz w:val="24"/>
                            <w:rFonts w:ascii="Aptos" w:hAnsi="Aptos"/>
                            <w:color w:val="FFFFFF"/>
                          </w:rPr>
                          <w:t>Manually download data for SST,MLT and Dust</w:t>
                        </w:r>
                      </w:p>
                      <w:p>
                        <w:pPr>
                          <w:overflowPunct w:val="false"/>
                          <w:spacing w:before="0" w:after="0" w:lineRule="auto" w:line="240"/>
                          <w:jc w:val="left"/>
                          <w:rPr/>
                        </w:pPr>
                        <w:r>
                          <w:rPr>
                            <w:spacing w:val="0"/>
                            <w:smallCaps w:val="false"/>
                            <w:caps w:val="false"/>
                            <w:iCs w:val="false"/>
                            <w:bCs w:val="false"/>
                            <w:szCs w:val="24"/>
                            <w:vertAlign w:val="baseline"/>
                            <w:position w:val="0"/>
                            <w:sz w:val="24"/>
                            <w:i w:val="false"/>
                            <w:dstrike w:val="false"/>
                            <w:strike w:val="false"/>
                            <w:u w:val="none"/>
                            <w:b w:val="false"/>
                            <w:sz w:val="24"/>
                            <w:rFonts w:ascii="Aptos" w:hAnsi="Aptos"/>
                            <w:color w:val="FFFFFF"/>
                          </w:rPr>
                          <w:t>Obtain Sargassum biomass data from this repository</w:t>
                        </w:r>
                      </w:p>
                    </w:txbxContent>
                  </v:textbox>
                  <v:fill o:detectmouseclick="t" type="solid" color2="#ea9f7d"/>
                  <v:stroke color="#092a38" weight="12600" joinstyle="miter" endcap="flat"/>
                  <w10:wrap type="none"/>
                </v:rect>
                <v:rect id="shape_0" ID="Rectangle 1" path="m0,0l-2147483645,0l-2147483645,-2147483646l0,-2147483646xe" fillcolor="#156082" stroked="t" o:allowincell="f" style="position:absolute;left:4884;top:-723;width:3151;height:2241;mso-wrap-style:square;v-text-anchor:middle">
                  <v:textbox>
                    <w:txbxContent>
                      <w:p>
                        <w:pPr>
                          <w:overflowPunct w:val="false"/>
                          <w:spacing w:before="0"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ascii="Aptos" w:hAnsi="Aptos"/>
                            <w:color w:val="FFFFFF"/>
                          </w:rPr>
                          <w:t>Raw Data Processing</w:t>
                        </w:r>
                      </w:p>
                      <w:p>
                        <w:pPr>
                          <w:overflowPunct w:val="false"/>
                          <w:spacing w:before="0" w:after="0" w:lineRule="auto" w:line="240"/>
                          <w:jc w:val="left"/>
                          <w:rPr/>
                        </w:pPr>
                        <w:r>
                          <w:rPr>
                            <w:sz w:val="24"/>
                            <w:b w:val="false"/>
                            <w:u w:val="none"/>
                            <w:dstrike w:val="false"/>
                            <w:strike w:val="false"/>
                            <w:i w:val="false"/>
                            <w:vertAlign w:val="baseline"/>
                            <w:position w:val="0"/>
                            <w:szCs w:val="24"/>
                            <w:bCs w:val="false"/>
                            <w:iCs w:val="false"/>
                            <w:smallCaps w:val="false"/>
                            <w:caps w:val="false"/>
                            <w:spacing w:val="0"/>
                            <w:rFonts w:ascii="Aptos" w:hAnsi="Aptos"/>
                            <w:color w:val="FFFFFF"/>
                          </w:rPr>
                          <w:t>Run the primary processing scriptEstimated outputs:</w:t>
                        </w:r>
                        <w:r>
                          <w:rPr>
                            <w:sz w:val="24"/>
                            <w:b w:val="false"/>
                            <w:u w:val="none"/>
                            <w:dstrike w:val="false"/>
                            <w:strike w:val="false"/>
                            <w:vertAlign w:val="baseline"/>
                            <w:position w:val="0"/>
                            <w:szCs w:val="24"/>
                            <w:bCs w:val="false"/>
                            <w:smallCaps w:val="false"/>
                            <w:caps w:val="false"/>
                            <w:spacing w:val="0"/>
                            <w:i/>
                            <w:iCs/>
                            <w:rFonts w:ascii="Times New Roman" w:hAnsi="Times New Roman" w:cs="Times New Roman"/>
                            <w:color w:val="FFFFFF"/>
                          </w:rPr>
                          <w:t xml:space="preserve">fldm_of_*.nc </w:t>
                        </w:r>
                      </w:p>
                    </w:txbxContent>
                  </v:textbox>
                  <v:fill o:detectmouseclick="t" type="solid" color2="#ea9f7d"/>
                  <v:stroke color="#092a38" weight="12600" joinstyle="miter" endcap="flat"/>
                  <w10:wrap type="none"/>
                </v:rect>
                <v:shapetype id="_x0000_t32" coordsize="21600,21600" o:spt="32" path="m,l21600,21600nfe">
                  <v:stroke joinstyle="miter"/>
                  <v:path gradientshapeok="t" o:connecttype="rect" textboxrect="0,0,21600,21600"/>
                </v:shapetype>
                <v:shape id="shape_0" ID="Straight Arrow Connector 2" stroked="t" o:allowincell="f" style="position:absolute;left:4390;top:312;width:582;height:0;mso-wrap-style:none;v-text-anchor:middle" type="_x0000_t32">
                  <v:fill o:detectmouseclick="t" on="false"/>
                  <v:stroke color="#0d0d0d" weight="44280" endarrow="block" endarrowwidth="medium" endarrowlength="medium" joinstyle="miter" endcap="flat"/>
                  <w10:wrap type="none"/>
                </v:shape>
                <v:group id="shape_0" alt="Group 6" style="position:absolute;left:4884;top:1545;width:3384;height:1570">
                  <v:rect id="shape_0" ID="Rectangle 1" path="m0,0l-2147483645,0l-2147483645,-2147483646l0,-2147483646xe" fillcolor="#156082" stroked="t" o:allowincell="f" style="position:absolute;left:4884;top:2078;width:3151;height:1036;mso-wrap-style:square;v-text-anchor:middle">
                    <v:textbox>
                      <w:txbxContent>
                        <w:p>
                          <w:pPr>
                            <w:overflowPunct w:val="false"/>
                            <w:spacing w:before="0" w:after="0" w:lineRule="auto" w:line="240"/>
                            <w:jc w:val="center"/>
                            <w:rPr/>
                          </w:pPr>
                          <w:r>
                            <w:rPr>
                              <w:smallCaps w:val="false"/>
                              <w:caps w:val="false"/>
                              <w:iCs w:val="false"/>
                              <w:bCs/>
                              <w:szCs w:val="24"/>
                              <w:spacing w:val="0"/>
                              <w:vertAlign w:val="baseline"/>
                              <w:position w:val="0"/>
                              <w:sz w:val="24"/>
                              <w:i w:val="false"/>
                              <w:dstrike w:val="false"/>
                              <w:strike w:val="false"/>
                              <w:u w:val="none"/>
                              <w:b/>
                              <w:sz w:val="24"/>
                              <w:rFonts w:cs="Times New Roman" w:ascii="Times New Roman" w:hAnsi="Times New Roman"/>
                              <w:color w:val="FFFFFF"/>
                            </w:rPr>
                            <w:t>NL model</w:t>
                          </w:r>
                        </w:p>
                        <w:p>
                          <w:pPr>
                            <w:overflowPunct w:val="false"/>
                            <w:spacing w:before="0" w:after="0" w:lineRule="auto" w:line="240"/>
                            <w:jc w:val="center"/>
                            <w:rPr/>
                          </w:pPr>
                          <w:r>
                            <w:rPr>
                              <w:sz w:val="24"/>
                              <w:b w:val="false"/>
                              <w:u w:val="none"/>
                              <w:dstrike w:val="false"/>
                              <w:strike w:val="false"/>
                              <w:i w:val="false"/>
                              <w:vertAlign w:val="baseline"/>
                              <w:position w:val="0"/>
                              <w:spacing w:val="0"/>
                              <w:szCs w:val="24"/>
                              <w:bCs w:val="false"/>
                              <w:iCs w:val="false"/>
                              <w:smallCaps w:val="false"/>
                              <w:caps w:val="false"/>
                              <w:rFonts w:ascii="Times New Roman" w:hAnsi="Times New Roman" w:cs="Times New Roman"/>
                              <w:color w:val="FFFFFF"/>
                            </w:rPr>
                            <w:t xml:space="preserve">Run the </w:t>
                          </w:r>
                          <w:r>
                            <w:rPr>
                              <w:sz w:val="24"/>
                              <w:b w:val="false"/>
                              <w:u w:val="none"/>
                              <w:dstrike w:val="false"/>
                              <w:strike w:val="false"/>
                              <w:vertAlign w:val="baseline"/>
                              <w:position w:val="0"/>
                              <w:spacing w:val="0"/>
                              <w:szCs w:val="24"/>
                              <w:bCs w:val="false"/>
                              <w:smallCaps w:val="false"/>
                              <w:caps w:val="false"/>
                              <w:i/>
                              <w:iCs/>
                              <w:rFonts w:ascii="Times New Roman" w:hAnsi="Times New Roman" w:cs="Times New Roman"/>
                              <w:color w:val="FFFFFF"/>
                            </w:rPr>
                            <w:t>NLregression.m</w:t>
                          </w:r>
                        </w:p>
                        <w:p>
                          <w:pPr>
                            <w:overflowPunct w:val="false"/>
                            <w:spacing w:before="0" w:after="0" w:lineRule="auto" w:line="240"/>
                            <w:jc w:val="left"/>
                            <w:rPr/>
                          </w:pPr>
                          <w:r>
                            <w:rPr/>
                          </w:r>
                        </w:p>
                      </w:txbxContent>
                    </v:textbox>
                    <v:fill o:detectmouseclick="t" type="solid" color2="#ea9f7d"/>
                    <v:stroke color="#092a38" weight="12600" joinstyle="miter" endcap="flat"/>
                    <w10:wrap type="none"/>
                  </v:rect>
                  <v:rect id="shape_0" ID="Text Box 4" path="m0,0l-2147483645,0l-2147483645,-2147483646l0,-2147483646xe" fillcolor="white" stroked="f" o:allowincell="f" style="position:absolute;left:6491;top:1553;width:1775;height:452;mso-wrap-style:square;v-text-anchor:top">
                    <v:textbox>
                      <w:txbxContent>
                        <w:p>
                          <w:pPr>
                            <w:overflowPunct w:val="false"/>
                            <w:spacing w:before="0" w:after="0" w:lineRule="auto" w:line="240"/>
                            <w:jc w:val="left"/>
                            <w:rPr/>
                          </w:pPr>
                          <w:r>
                            <w:rPr>
                              <w:smallCaps w:val="false"/>
                              <w:caps w:val="false"/>
                              <w:iCs/>
                              <w:bCs w:val="false"/>
                              <w:szCs w:val="24"/>
                              <w:spacing w:val="0"/>
                              <w:vertAlign w:val="baseline"/>
                              <w:position w:val="0"/>
                              <w:sz w:val="24"/>
                              <w:i/>
                              <w:dstrike w:val="false"/>
                              <w:strike w:val="false"/>
                              <w:u w:val="none"/>
                              <w:b w:val="false"/>
                              <w:sz w:val="24"/>
                              <w:rFonts w:cs="Times New Roman" w:ascii="Times New Roman" w:hAnsi="Times New Roman"/>
                              <w:color w:val="auto"/>
                            </w:rPr>
                            <w:t>fldm_of_*.nc</w:t>
                          </w:r>
                        </w:p>
                      </w:txbxContent>
                    </v:textbox>
                    <v:fill o:detectmouseclick="t" type="solid" color2="black"/>
                    <v:stroke color="#3465a4" weight="6480" joinstyle="round" endcap="flat"/>
                    <w10:wrap type="none"/>
                  </v:rect>
                  <v:shape id="shape_0" ID="Straight Arrow Connector 5" stroked="t" o:allowincell="f" style="position:absolute;left:6365;top:1545;width:0;height:529;mso-wrap-style:none;v-text-anchor:middle" type="_x0000_t32">
                    <v:fill o:detectmouseclick="t" on="false"/>
                    <v:stroke color="black" weight="44280" endarrow="block" endarrowwidth="medium" endarrowlength="medium" joinstyle="miter" endcap="flat"/>
                    <w10:wrap type="none"/>
                  </v:shape>
                </v:group>
              </v:group>
            </w:pict>
          </mc:Fallback>
        </mc:AlternateContent>
      </w:r>
    </w:p>
    <w:p>
      <w:pPr>
        <w:pStyle w:val="Normal"/>
        <w:rPr/>
      </w:pPr>
      <w:r>
        <w:rPr/>
      </w:r>
    </w:p>
    <w:p>
      <w:pPr>
        <w:pStyle w:val="Heading3"/>
        <w:spacing w:before="0" w:after="0"/>
        <w:rPr>
          <w:rFonts w:ascii="Times New Roman" w:hAnsi="Times New Roman" w:cs="Times New Roman"/>
          <w:b/>
          <w:b/>
          <w:bCs/>
          <w:color w:val="auto"/>
          <w:sz w:val="24"/>
          <w:szCs w:val="24"/>
        </w:rPr>
      </w:pPr>
      <w:r>
        <w:rPr>
          <w:rFonts w:cs="Times New Roman" w:ascii="Times New Roman" w:hAnsi="Times New Roman"/>
          <w:b/>
          <w:bCs/>
          <w:color w:val="auto"/>
          <w:sz w:val="24"/>
          <w:szCs w:val="24"/>
        </w:rPr>
      </w:r>
    </w:p>
    <w:p>
      <w:pPr>
        <w:pStyle w:val="Normal"/>
        <w:rPr/>
      </w:pPr>
      <w:r>
        <w:rPr/>
      </w:r>
    </w:p>
    <w:p>
      <w:pPr>
        <w:pStyle w:val="Normal"/>
        <w:rPr/>
      </w:pPr>
      <w:r>
        <w:rPr/>
      </w:r>
    </w:p>
    <w:p>
      <w:pPr>
        <w:pStyle w:val="Normal"/>
        <w:rPr/>
      </w:pPr>
      <w:r>
        <w:rPr/>
      </w:r>
    </w:p>
    <w:p>
      <w:pPr>
        <w:pStyle w:val="Normal"/>
        <w:rPr/>
      </w:pPr>
      <w:r>
        <w:rPr/>
      </w:r>
    </w:p>
    <w:p>
      <w:pPr>
        <w:pStyle w:val="Heading3"/>
        <w:spacing w:before="0" w:after="0"/>
        <w:rPr>
          <w:rFonts w:ascii="Times New Roman" w:hAnsi="Times New Roman" w:cs="Times New Roman"/>
          <w:color w:val="auto"/>
          <w:sz w:val="24"/>
          <w:szCs w:val="24"/>
        </w:rPr>
      </w:pPr>
      <w:r>
        <w:rPr>
          <w:rFonts w:cs="Times New Roman" w:ascii="Times New Roman" w:hAnsi="Times New Roman"/>
          <w:color w:val="auto"/>
          <w:sz w:val="24"/>
          <w:szCs w:val="24"/>
        </w:rPr>
        <w:t>Flowchart illustrating the workflow for running the nonlinear regression statistical model (NL model)</w:t>
      </w:r>
    </w:p>
    <w:p>
      <w:pPr>
        <w:pStyle w:val="Normal"/>
        <w:rPr/>
      </w:pPr>
      <w:r>
        <w:rPr/>
      </w:r>
    </w:p>
    <w:p>
      <w:pPr>
        <w:pStyle w:val="Heading3"/>
        <w:spacing w:before="0" w:after="0"/>
        <w:rPr>
          <w:rFonts w:ascii="Times New Roman" w:hAnsi="Times New Roman" w:cs="Times New Roman"/>
          <w:b/>
          <w:b/>
          <w:bCs/>
          <w:color w:val="auto"/>
          <w:sz w:val="24"/>
          <w:szCs w:val="24"/>
        </w:rPr>
      </w:pPr>
      <w:r>
        <w:rPr>
          <w:rFonts w:cs="Times New Roman" w:ascii="Times New Roman" w:hAnsi="Times New Roman"/>
          <w:b/>
          <w:bCs/>
          <w:color w:val="auto"/>
          <w:sz w:val="24"/>
          <w:szCs w:val="24"/>
        </w:rPr>
        <w:t>Step 1: Raw Data Preparation</w:t>
      </w:r>
    </w:p>
    <w:p>
      <w:pPr>
        <w:pStyle w:val="NormalWeb"/>
        <w:numPr>
          <w:ilvl w:val="0"/>
          <w:numId w:val="6"/>
        </w:numPr>
        <w:spacing w:beforeAutospacing="0" w:before="0" w:afterAutospacing="0" w:after="0"/>
        <w:rPr/>
      </w:pPr>
      <w:r>
        <w:rPr>
          <w:rStyle w:val="Strong"/>
          <w:rFonts w:eastAsia="等线 Light" w:eastAsiaTheme="majorEastAsia"/>
          <w:b w:val="false"/>
          <w:bCs w:val="false"/>
        </w:rPr>
        <w:t>Sargassum biomass</w:t>
      </w:r>
      <w:r>
        <w:rPr/>
        <w:t xml:space="preserve"> data were extracted from </w:t>
      </w:r>
      <w:r>
        <w:rPr>
          <w:rStyle w:val="Strong"/>
          <w:rFonts w:eastAsia="等线 Light" w:eastAsiaTheme="majorEastAsia"/>
          <w:b w:val="false"/>
          <w:bCs w:val="false"/>
        </w:rPr>
        <w:t>Fig. 1 of Jouanno et al. (2023)</w:t>
      </w:r>
      <w:r>
        <w:rPr/>
        <w:t>. This data is available in the GitHub repository (</w:t>
      </w:r>
      <w:r>
        <w:rPr>
          <w:rStyle w:val="HTMLCode"/>
          <w:rFonts w:eastAsia="等线 Light" w:cs="Times New Roman" w:eastAsiaTheme="majorEastAsia"/>
          <w:sz w:val="24"/>
          <w:szCs w:val="24"/>
        </w:rPr>
        <w:t>WebDigitized_*.csv</w:t>
      </w:r>
      <w:r>
        <w:rPr/>
        <w:t>).</w:t>
      </w:r>
    </w:p>
    <w:p>
      <w:pPr>
        <w:pStyle w:val="NormalWeb"/>
        <w:numPr>
          <w:ilvl w:val="0"/>
          <w:numId w:val="6"/>
        </w:numPr>
        <w:spacing w:beforeAutospacing="0" w:before="0" w:afterAutospacing="0" w:after="0"/>
        <w:rPr/>
      </w:pPr>
      <w:r>
        <w:rPr>
          <w:rStyle w:val="Strong"/>
          <w:rFonts w:eastAsia="等线 Light" w:eastAsiaTheme="majorEastAsia"/>
          <w:b w:val="false"/>
          <w:bCs w:val="false"/>
        </w:rPr>
        <w:t>Mixed-layer depth (MLT)</w:t>
      </w:r>
      <w:r>
        <w:rPr/>
        <w:t xml:space="preserve"> and </w:t>
      </w:r>
      <w:r>
        <w:rPr>
          <w:rStyle w:val="Strong"/>
          <w:rFonts w:eastAsia="等线 Light" w:eastAsiaTheme="majorEastAsia"/>
          <w:b w:val="false"/>
          <w:bCs w:val="false"/>
        </w:rPr>
        <w:t>sea surface temperature (SST)</w:t>
      </w:r>
      <w:r>
        <w:rPr/>
        <w:t xml:space="preserve"> data were manually downloaded from the </w:t>
      </w:r>
      <w:r>
        <w:rPr>
          <w:rStyle w:val="Strong"/>
          <w:rFonts w:eastAsia="等线 Light" w:eastAsiaTheme="majorEastAsia"/>
          <w:b w:val="false"/>
          <w:bCs w:val="false"/>
        </w:rPr>
        <w:t>GLORYS12V1</w:t>
      </w:r>
      <w:r>
        <w:rPr/>
        <w:t xml:space="preserve"> ocean reanalysis product (</w:t>
      </w:r>
      <w:hyperlink r:id="rId2" w:tgtFrame="_new">
        <w:r>
          <w:rPr>
            <w:rStyle w:val="InternetLink"/>
            <w:rFonts w:eastAsia="等线 Light" w:eastAsiaTheme="majorEastAsia"/>
          </w:rPr>
          <w:t>https://doi.org/10.48670/moi-00021</w:t>
        </w:r>
      </w:hyperlink>
      <w:r>
        <w:rPr/>
        <w:t xml:space="preserve">), provided at a horizontal resolution of </w:t>
      </w:r>
      <w:r>
        <w:rPr>
          <w:rStyle w:val="Strong"/>
          <w:rFonts w:eastAsia="等线 Light" w:eastAsiaTheme="majorEastAsia"/>
          <w:b w:val="false"/>
          <w:bCs w:val="false"/>
        </w:rPr>
        <w:t>1/12°</w:t>
      </w:r>
      <w:r>
        <w:rPr/>
        <w:t>.</w:t>
      </w:r>
    </w:p>
    <w:p>
      <w:pPr>
        <w:pStyle w:val="NormalWeb"/>
        <w:numPr>
          <w:ilvl w:val="0"/>
          <w:numId w:val="6"/>
        </w:numPr>
        <w:spacing w:beforeAutospacing="0" w:before="0" w:afterAutospacing="0" w:after="0"/>
        <w:rPr/>
      </w:pPr>
      <w:r>
        <w:rPr>
          <w:rStyle w:val="Strong"/>
          <w:rFonts w:eastAsia="等线 Light" w:eastAsiaTheme="majorEastAsia"/>
          <w:b w:val="false"/>
          <w:bCs w:val="false"/>
        </w:rPr>
        <w:t>Dust (DAOD)</w:t>
      </w:r>
      <w:r>
        <w:rPr/>
        <w:t xml:space="preserve"> data were obtained from the </w:t>
      </w:r>
      <w:r>
        <w:rPr>
          <w:rStyle w:val="Strong"/>
          <w:rFonts w:eastAsia="等线 Light" w:eastAsiaTheme="majorEastAsia"/>
          <w:b w:val="false"/>
          <w:bCs w:val="false"/>
        </w:rPr>
        <w:t>CAMS global reanalysis (EAC4)</w:t>
      </w:r>
      <w:r>
        <w:rPr/>
        <w:t xml:space="preserve"> monthly-mean fields(https://ads.atmosphere.copernicus.eu/datasets/cams-global-reanalysis-eac4-monthly?tab=overview), spanning </w:t>
      </w:r>
      <w:r>
        <w:rPr>
          <w:rStyle w:val="Strong"/>
          <w:rFonts w:eastAsia="等线 Light" w:eastAsiaTheme="majorEastAsia"/>
          <w:b w:val="false"/>
          <w:bCs w:val="false"/>
        </w:rPr>
        <w:t>January 2003</w:t>
      </w:r>
      <w:r>
        <w:rPr/>
        <w:t xml:space="preserve"> (the first available month) through </w:t>
      </w:r>
      <w:r>
        <w:rPr>
          <w:rStyle w:val="Strong"/>
          <w:rFonts w:eastAsia="等线 Light" w:eastAsiaTheme="majorEastAsia"/>
          <w:b w:val="false"/>
          <w:bCs w:val="false"/>
        </w:rPr>
        <w:t>December 2022</w:t>
      </w:r>
      <w:r>
        <w:rPr/>
        <w:t xml:space="preserve">, at a horizontal resolution of </w:t>
      </w:r>
      <w:r>
        <w:rPr>
          <w:rStyle w:val="Strong"/>
          <w:rFonts w:eastAsia="等线 Light" w:eastAsiaTheme="majorEastAsia"/>
          <w:b w:val="false"/>
          <w:bCs w:val="false"/>
        </w:rPr>
        <w:t>0.75°</w:t>
      </w:r>
      <w:r>
        <w:rPr/>
        <w:t>.</w:t>
      </w:r>
    </w:p>
    <w:p>
      <w:pPr>
        <w:pStyle w:val="NormalWeb"/>
        <w:numPr>
          <w:ilvl w:val="0"/>
          <w:numId w:val="6"/>
        </w:numPr>
        <w:spacing w:beforeAutospacing="0" w:before="0" w:afterAutospacing="0" w:after="0"/>
        <w:rPr/>
      </w:pPr>
      <w:r>
        <w:rPr>
          <w:rStyle w:val="Strong"/>
          <w:rFonts w:eastAsia="等线 Light" w:ascii="Times new roman" w:hAnsi="Times new roman" w:eastAsiaTheme="majorEastAsia"/>
          <w:b w:val="false"/>
          <w:bCs w:val="false"/>
          <w:sz w:val="24"/>
          <w:szCs w:val="24"/>
        </w:rPr>
        <w:t>Wind</w:t>
      </w:r>
      <w:r>
        <w:rPr>
          <w:rFonts w:ascii="Times new roman" w:hAnsi="Times new roman"/>
          <w:sz w:val="24"/>
          <w:szCs w:val="24"/>
        </w:rPr>
        <w:t xml:space="preserve"> data were retrieved from the </w:t>
      </w:r>
      <w:r>
        <w:rPr>
          <w:rStyle w:val="Strong"/>
          <w:rFonts w:eastAsia="等线 Light" w:ascii="Times new roman" w:hAnsi="Times new roman" w:eastAsiaTheme="majorEastAsia"/>
          <w:b w:val="false"/>
          <w:bCs w:val="false"/>
          <w:sz w:val="24"/>
          <w:szCs w:val="24"/>
        </w:rPr>
        <w:t>ERA5</w:t>
      </w:r>
      <w:r>
        <w:rPr>
          <w:rFonts w:ascii="Times new roman" w:hAnsi="Times new roman"/>
          <w:sz w:val="24"/>
          <w:szCs w:val="24"/>
        </w:rPr>
        <w:t xml:space="preserve"> monthly-mean reanalysis product covering the period from </w:t>
      </w:r>
      <w:r>
        <w:rPr>
          <w:rStyle w:val="Strong"/>
          <w:rFonts w:eastAsia="等线 Light" w:ascii="Times new roman" w:hAnsi="Times new roman" w:eastAsiaTheme="majorEastAsia"/>
          <w:b w:val="false"/>
          <w:bCs w:val="false"/>
          <w:sz w:val="24"/>
          <w:szCs w:val="24"/>
        </w:rPr>
        <w:t>January 1993 to December 2022</w:t>
      </w:r>
      <w:r>
        <w:rPr>
          <w:rFonts w:ascii="Times new roman" w:hAnsi="Times new roman"/>
          <w:sz w:val="24"/>
          <w:szCs w:val="24"/>
        </w:rPr>
        <w:t xml:space="preserve">, at a horizontal resolution of </w:t>
      </w:r>
      <w:r>
        <w:rPr>
          <w:rStyle w:val="Strong"/>
          <w:rFonts w:eastAsia="等线 Light" w:ascii="Times new roman" w:hAnsi="Times new roman" w:eastAsiaTheme="majorEastAsia"/>
          <w:b w:val="false"/>
          <w:bCs w:val="false"/>
          <w:sz w:val="24"/>
          <w:szCs w:val="24"/>
        </w:rPr>
        <w:t>0.25°</w:t>
      </w:r>
      <w:r>
        <w:rPr>
          <w:rFonts w:ascii="Times new roman" w:hAnsi="Times new roman"/>
          <w:sz w:val="24"/>
          <w:szCs w:val="24"/>
        </w:rPr>
        <w:t xml:space="preserve">. </w:t>
      </w:r>
      <w:r>
        <w:rPr>
          <w:rFonts w:ascii="Times new roman" w:hAnsi="Times new roman"/>
          <w:sz w:val="24"/>
          <w:szCs w:val="24"/>
        </w:rPr>
        <w:t xml:space="preserve">Specifically, it is the </w:t>
      </w:r>
      <w:r>
        <w:rPr>
          <w:rFonts w:ascii="Times new roman" w:hAnsi="Times new roman"/>
          <w:sz w:val="24"/>
          <w:szCs w:val="24"/>
        </w:rPr>
        <w:t xml:space="preserve">horizontal (U) and meridional (V) wind components at the 1000 hPa pressure level from the ERA5 monthly averaged reanalysis </w:t>
      </w:r>
      <w:r>
        <w:rPr>
          <w:rFonts w:ascii="Times new roman" w:hAnsi="Times new roman"/>
          <w:sz w:val="24"/>
          <w:szCs w:val="24"/>
        </w:rPr>
        <w:t>(</w:t>
      </w:r>
      <w:r>
        <w:rPr>
          <w:rFonts w:ascii="Times new roman" w:hAnsi="Times new roman"/>
          <w:sz w:val="24"/>
          <w:szCs w:val="24"/>
        </w:rPr>
        <w:t>Hersbach et al., 2023; DOI: 10.24381/cds.6860a573</w:t>
      </w:r>
      <w:r>
        <w:rPr>
          <w:rFonts w:ascii="Times new roman" w:hAnsi="Times new roman"/>
          <w:sz w:val="24"/>
          <w:szCs w:val="24"/>
        </w:rPr>
        <w:t>).</w:t>
      </w:r>
    </w:p>
    <w:p>
      <w:pPr>
        <w:pStyle w:val="NormalWeb"/>
        <w:numPr>
          <w:ilvl w:val="0"/>
          <w:numId w:val="6"/>
        </w:numPr>
        <w:spacing w:beforeAutospacing="0" w:before="0" w:afterAutospacing="0" w:after="0"/>
        <w:rPr/>
      </w:pPr>
      <w:r>
        <w:rPr/>
        <w:t>Nitrogen isotopic composition data are available in this repository repository (USVI-*.xlsx)</w:t>
      </w:r>
    </w:p>
    <w:p>
      <w:pPr>
        <w:pStyle w:val="Normal"/>
        <w:spacing w:before="0" w:after="0"/>
        <w:rPr>
          <w:rFonts w:ascii="Times New Roman" w:hAnsi="Times New Roman" w:cs="Times New Roman"/>
        </w:rPr>
      </w:pPr>
      <w:r>
        <w:rPr>
          <w:rFonts w:cs="Times New Roman" w:ascii="Times New Roman" w:hAnsi="Times New Roman"/>
        </w:rPr>
      </w:r>
    </w:p>
    <w:p>
      <w:pPr>
        <w:pStyle w:val="Normal"/>
        <w:spacing w:before="0" w:after="0"/>
        <w:rPr>
          <w:rFonts w:ascii="Times New Roman" w:hAnsi="Times New Roman" w:cs="Times New Roman"/>
        </w:rPr>
      </w:pPr>
      <w:r>
        <w:rPr>
          <w:rFonts w:cs="Times New Roman" w:ascii="Times New Roman" w:hAnsi="Times New Roman"/>
          <w:b/>
          <w:bCs/>
        </w:rPr>
        <w:t>Step 2: Raw Data Processing</w:t>
      </w:r>
    </w:p>
    <w:p>
      <w:pPr>
        <w:pStyle w:val="Normal"/>
        <w:spacing w:before="0" w:after="0"/>
        <w:rPr>
          <w:rFonts w:ascii="Times New Roman" w:hAnsi="Times New Roman" w:cs="Times New Roman"/>
        </w:rPr>
      </w:pPr>
      <w:r>
        <w:rPr>
          <w:rFonts w:cs="Times New Roman" w:ascii="Times New Roman" w:hAnsi="Times New Roman"/>
        </w:rPr>
        <w:t>Raw datasets were processed using a series of shell scripts to generate the variables required for the statistical analyses and figure production.</w:t>
      </w:r>
    </w:p>
    <w:p>
      <w:pPr>
        <w:pStyle w:val="Normal"/>
        <w:spacing w:before="0" w:after="0"/>
        <w:rPr>
          <w:rFonts w:ascii="Times New Roman" w:hAnsi="Times New Roman" w:cs="Times New Roman"/>
          <w:i/>
          <w:i/>
          <w:iCs/>
        </w:rPr>
      </w:pPr>
      <w:r>
        <w:rPr>
          <w:rFonts w:cs="Times New Roman" w:ascii="Times New Roman" w:hAnsi="Times New Roman"/>
          <w:b/>
          <w:bCs/>
          <w:i/>
          <w:iCs/>
        </w:rPr>
        <w:t>Primary preprocessing script:</w:t>
      </w:r>
      <w:r>
        <w:rPr>
          <w:rFonts w:cs="Times New Roman" w:ascii="Times New Roman" w:hAnsi="Times New Roman"/>
        </w:rPr>
        <w:br/>
      </w:r>
      <w:r>
        <w:rPr>
          <w:rFonts w:cs="Times New Roman" w:ascii="Times New Roman" w:hAnsi="Times New Roman"/>
          <w:i/>
          <w:iCs/>
        </w:rPr>
        <w:t>1_</w:t>
      </w:r>
      <w:r>
        <w:rPr>
          <w:rFonts w:cs="Times New Roman" w:ascii="Times New Roman" w:hAnsi="Times New Roman"/>
          <w:i/>
          <w:iCs/>
        </w:rPr>
        <w:t>compute_yseasm_changes_NEWDATA_smallerbox</w:t>
      </w:r>
      <w:r>
        <w:rPr>
          <w:rFonts w:cs="Times New Roman" w:ascii="Times New Roman" w:hAnsi="Times New Roman"/>
          <w:i/>
          <w:iCs/>
        </w:rPr>
        <w:t>.sh</w:t>
      </w:r>
    </w:p>
    <w:p>
      <w:pPr>
        <w:pStyle w:val="Normal"/>
        <w:spacing w:before="0" w:after="0"/>
        <w:rPr>
          <w:rFonts w:ascii="Times New Roman" w:hAnsi="Times New Roman" w:cs="Times New Roman"/>
        </w:rPr>
      </w:pPr>
      <w:r>
        <w:rPr>
          <w:rFonts w:cs="Times New Roman" w:ascii="Times New Roman" w:hAnsi="Times New Roman"/>
        </w:rPr>
        <w:t>This script converts raw data into two derived products:</w:t>
      </w:r>
    </w:p>
    <w:p>
      <w:pPr>
        <w:pStyle w:val="Normal"/>
        <w:numPr>
          <w:ilvl w:val="0"/>
          <w:numId w:val="1"/>
        </w:numPr>
        <w:spacing w:before="0" w:after="0"/>
        <w:rPr>
          <w:rFonts w:ascii="Times New Roman" w:hAnsi="Times New Roman" w:cs="Times New Roman"/>
        </w:rPr>
      </w:pPr>
      <w:r>
        <w:rPr>
          <w:rFonts w:cs="Times New Roman" w:ascii="Times New Roman" w:hAnsi="Times New Roman"/>
        </w:rPr>
        <w:t>Deseasonalized monthly time series, which serve as inputs to the nonlinear regression (NL) model.</w:t>
      </w:r>
    </w:p>
    <w:p>
      <w:pPr>
        <w:pStyle w:val="Normal"/>
        <w:numPr>
          <w:ilvl w:val="0"/>
          <w:numId w:val="1"/>
        </w:numPr>
        <w:spacing w:before="0" w:after="0"/>
        <w:rPr>
          <w:rFonts w:ascii="Times New Roman" w:hAnsi="Times New Roman" w:cs="Times New Roman"/>
        </w:rPr>
      </w:pPr>
      <w:r>
        <w:rPr>
          <w:rFonts w:cs="Times New Roman" w:ascii="Times New Roman" w:hAnsi="Times New Roman"/>
        </w:rPr>
        <w:t>Multi-year seasonal mean fields, used to quantify and visualize spatial differences between the periods 1999–2010 and 2011–2022 through contour-map analyses.</w:t>
      </w:r>
    </w:p>
    <w:p>
      <w:pPr>
        <w:pStyle w:val="Normal"/>
        <w:spacing w:before="0" w:after="0"/>
        <w:rPr>
          <w:rFonts w:ascii="Times New Roman" w:hAnsi="Times New Roman" w:cs="Times New Roman"/>
        </w:rPr>
      </w:pPr>
      <w:r>
        <w:rPr>
          <w:rFonts w:cs="Times New Roman" w:ascii="Times New Roman" w:hAnsi="Times New Roman"/>
        </w:rPr>
        <w:t>The preprocessing was applied to mixed layer depth (MLT), dust (duaod), and sea surface temperature (SST).</w:t>
        <w:br/>
      </w:r>
    </w:p>
    <w:p>
      <w:pPr>
        <w:pStyle w:val="Normal"/>
        <w:spacing w:before="0" w:after="0"/>
        <w:rPr>
          <w:rFonts w:ascii="Times New Roman" w:hAnsi="Times New Roman" w:cs="Times New Roman"/>
        </w:rPr>
      </w:pPr>
      <w:r>
        <w:rPr>
          <w:rFonts w:cs="Times New Roman" w:ascii="Times New Roman" w:hAnsi="Times New Roman"/>
        </w:rPr>
        <w:t>The expected outputs include:</w:t>
      </w:r>
    </w:p>
    <w:p>
      <w:pPr>
        <w:pStyle w:val="Normal"/>
        <w:numPr>
          <w:ilvl w:val="0"/>
          <w:numId w:val="2"/>
        </w:numPr>
        <w:spacing w:before="0" w:after="0"/>
        <w:rPr>
          <w:rFonts w:ascii="Times New Roman" w:hAnsi="Times New Roman" w:cs="Times New Roman"/>
        </w:rPr>
      </w:pPr>
      <w:r>
        <w:rPr>
          <w:rFonts w:cs="Times New Roman" w:ascii="Times New Roman" w:hAnsi="Times New Roman"/>
          <w:i/>
          <w:iCs/>
        </w:rPr>
        <w:t>fldm_of_*.nc</w:t>
      </w:r>
      <w:r>
        <w:rPr>
          <w:rFonts w:cs="Times New Roman" w:ascii="Times New Roman" w:hAnsi="Times New Roman"/>
        </w:rPr>
        <w:t>, used for the NL regression analysis</w:t>
      </w:r>
    </w:p>
    <w:p>
      <w:pPr>
        <w:pStyle w:val="Normal"/>
        <w:numPr>
          <w:ilvl w:val="0"/>
          <w:numId w:val="2"/>
        </w:numPr>
        <w:spacing w:before="0" w:after="0"/>
        <w:rPr>
          <w:rFonts w:ascii="Times New Roman" w:hAnsi="Times New Roman" w:cs="Times New Roman"/>
        </w:rPr>
      </w:pPr>
      <w:r>
        <w:rPr>
          <w:rFonts w:cs="Times New Roman" w:ascii="Times New Roman" w:hAnsi="Times New Roman"/>
          <w:i/>
          <w:iCs/>
        </w:rPr>
        <w:t>yseam_*.n</w:t>
      </w:r>
      <w:r>
        <w:rPr>
          <w:rFonts w:cs="Times New Roman" w:ascii="Times New Roman" w:hAnsi="Times New Roman"/>
        </w:rPr>
        <w:t>c, used for spatial contour-map visualization</w:t>
        <w:br/>
      </w:r>
    </w:p>
    <w:p>
      <w:pPr>
        <w:pStyle w:val="NormalWeb"/>
        <w:spacing w:beforeAutospacing="0" w:before="0" w:afterAutospacing="0" w:after="0"/>
        <w:rPr/>
      </w:pPr>
      <w:r>
        <w:rPr>
          <w:rStyle w:val="Strong"/>
          <w:rFonts w:eastAsia="等线 Light" w:eastAsiaTheme="majorEastAsia"/>
          <w:i/>
          <w:iCs/>
        </w:rPr>
        <w:t>Wind data processing:</w:t>
      </w:r>
      <w:r>
        <w:rPr/>
        <w:br/>
        <w:t xml:space="preserve">Wind-related variables were processed separately using the script </w:t>
      </w:r>
      <w:r>
        <w:rPr>
          <w:rStyle w:val="HTMLCode"/>
          <w:rFonts w:eastAsia="等线 Light" w:cs="Times New Roman" w:eastAsiaTheme="majorEastAsia"/>
          <w:i/>
          <w:iCs/>
          <w:sz w:val="24"/>
          <w:szCs w:val="24"/>
        </w:rPr>
        <w:t>1</w:t>
      </w:r>
      <w:r>
        <w:rPr>
          <w:rStyle w:val="HTMLCode"/>
          <w:rFonts w:eastAsia="等线 Light" w:cs="Times New Roman" w:eastAsiaTheme="majorEastAsia"/>
          <w:i/>
          <w:iCs/>
          <w:sz w:val="24"/>
          <w:szCs w:val="24"/>
        </w:rPr>
        <w:t>_compute_windchange.sh</w:t>
      </w:r>
      <w:r>
        <w:rPr/>
        <w:t>, which follow the same methodology as the primary preprocessing script but are tailored to wind fields.</w:t>
        <w:br/>
      </w:r>
    </w:p>
    <w:p>
      <w:pPr>
        <w:pStyle w:val="Normal"/>
        <w:spacing w:before="0" w:after="0"/>
        <w:rPr>
          <w:rFonts w:ascii="Times New Roman" w:hAnsi="Times New Roman" w:cs="Times New Roman"/>
        </w:rPr>
      </w:pPr>
      <w:r>
        <w:rPr>
          <w:rFonts w:cs="Times New Roman" w:ascii="Times New Roman" w:hAnsi="Times New Roman"/>
          <w:b/>
          <w:bCs/>
          <w:i/>
          <w:iCs/>
        </w:rPr>
        <w:t>Sensitivity analysis support:</w:t>
      </w:r>
      <w:r>
        <w:rPr>
          <w:rFonts w:cs="Times New Roman" w:ascii="Times New Roman" w:hAnsi="Times New Roman"/>
        </w:rPr>
        <w:br/>
        <w:t xml:space="preserve">An additional script, </w:t>
      </w:r>
      <w:r>
        <w:rPr>
          <w:rFonts w:cs="Times New Roman" w:ascii="Times New Roman" w:hAnsi="Times New Roman"/>
          <w:i/>
          <w:iCs/>
        </w:rPr>
        <w:t>extract.sh</w:t>
      </w:r>
      <w:r>
        <w:rPr>
          <w:rFonts w:cs="Times New Roman" w:ascii="Times New Roman" w:hAnsi="Times New Roman"/>
        </w:rPr>
        <w:t>, was used to extract domain-averaged time series from the raw datasets over multiple spatial regions. These time series were employed in Step 3 to assess the sensitivity of the statistical model to regional averaging choices.</w:t>
      </w:r>
    </w:p>
    <w:p>
      <w:pPr>
        <w:pStyle w:val="Normal"/>
        <w:spacing w:before="0" w:after="0"/>
        <w:rPr>
          <w:rFonts w:ascii="Times New Roman" w:hAnsi="Times New Roman" w:cs="Times New Roman"/>
          <w:b/>
          <w:b/>
          <w:bCs/>
          <w:color w:val="000000"/>
        </w:rPr>
      </w:pPr>
      <w:r>
        <w:rPr>
          <w:rFonts w:cs="Times New Roman" w:ascii="Times New Roman" w:hAnsi="Times New Roman"/>
        </w:rPr>
        <w:br/>
      </w:r>
      <w:r>
        <w:rPr>
          <w:rFonts w:cs="Times New Roman" w:ascii="Times New Roman" w:hAnsi="Times New Roman"/>
          <w:b/>
          <w:bCs/>
          <w:color w:val="000000"/>
        </w:rPr>
        <w:t>Step 3: NL Model</w:t>
      </w:r>
    </w:p>
    <w:p>
      <w:pPr>
        <w:pStyle w:val="Normal"/>
        <w:spacing w:before="0" w:after="0"/>
        <w:rPr>
          <w:rFonts w:ascii="Times New Roman" w:hAnsi="Times New Roman" w:cs="Times New Roman"/>
          <w:color w:val="000000"/>
        </w:rPr>
      </w:pPr>
      <w:r>
        <w:rPr>
          <w:rFonts w:cs="Times New Roman" w:ascii="Times New Roman" w:hAnsi="Times New Roman"/>
          <w:color w:val="000000"/>
        </w:rPr>
        <w:t>The NL model and associated analyses were implemented using the following MATLAB scripts.</w:t>
      </w:r>
    </w:p>
    <w:p>
      <w:pPr>
        <w:pStyle w:val="Normal"/>
        <w:numPr>
          <w:ilvl w:val="0"/>
          <w:numId w:val="3"/>
        </w:numPr>
        <w:spacing w:before="0" w:after="0"/>
        <w:rPr>
          <w:rFonts w:ascii="Times New Roman" w:hAnsi="Times New Roman" w:cs="Times New Roman"/>
          <w:color w:val="000000"/>
        </w:rPr>
      </w:pPr>
      <w:r>
        <w:rPr>
          <w:rFonts w:cs="Times New Roman" w:ascii="Times New Roman" w:hAnsi="Times New Roman"/>
          <w:b/>
          <w:bCs/>
          <w:i/>
          <w:iCs/>
          <w:color w:val="000000"/>
        </w:rPr>
        <w:t>NLregression.m:</w:t>
      </w:r>
      <w:r>
        <w:rPr>
          <w:rFonts w:cs="Times New Roman" w:ascii="Times New Roman" w:hAnsi="Times New Roman"/>
          <w:color w:val="000000"/>
        </w:rPr>
        <w:t xml:space="preserve"> This script implements the NL model used in the main manuscript and reproduces the results shown in Fig. 4A </w:t>
      </w:r>
      <w:r>
        <w:rPr>
          <w:rFonts w:cs="Times New Roman" w:ascii="Times New Roman" w:hAnsi="Times New Roman"/>
          <w:color w:val="000000"/>
        </w:rPr>
        <w:t>and 4b</w:t>
      </w:r>
      <w:r>
        <w:rPr>
          <w:rFonts w:cs="Times New Roman" w:ascii="Times New Roman" w:hAnsi="Times New Roman"/>
          <w:color w:val="000000"/>
        </w:rPr>
        <w:t>.</w:t>
      </w:r>
    </w:p>
    <w:p>
      <w:pPr>
        <w:pStyle w:val="Normal"/>
        <w:numPr>
          <w:ilvl w:val="0"/>
          <w:numId w:val="4"/>
        </w:numPr>
        <w:spacing w:before="0" w:after="0"/>
        <w:rPr>
          <w:rFonts w:ascii="Times New Roman" w:hAnsi="Times New Roman" w:cs="Times New Roman"/>
          <w:color w:val="000000"/>
          <w:u w:val="single"/>
        </w:rPr>
      </w:pPr>
      <w:r>
        <w:rPr>
          <w:rFonts w:cs="Times New Roman" w:ascii="Times New Roman" w:hAnsi="Times New Roman"/>
          <w:b/>
          <w:bCs/>
          <w:i/>
          <w:iCs/>
          <w:color w:val="000000"/>
        </w:rPr>
        <w:t>NLoptimization.m:</w:t>
      </w:r>
      <w:r>
        <w:rPr>
          <w:rFonts w:cs="Times New Roman" w:ascii="Times New Roman" w:hAnsi="Times New Roman"/>
          <w:color w:val="000000"/>
        </w:rPr>
        <w:t xml:space="preserve"> This script provides an extended and more complex version of the NL model, in which the </w:t>
      </w:r>
      <w:r>
        <w:rPr>
          <w:rFonts w:cs="Times New Roman" w:ascii="Times New Roman" w:hAnsi="Times New Roman"/>
          <w:i/>
          <w:iCs/>
          <w:color w:val="000000"/>
        </w:rPr>
        <w:t>Sargassumsphere</w:t>
      </w:r>
      <w:r>
        <w:rPr>
          <w:rFonts w:cs="Times New Roman" w:ascii="Times New Roman" w:hAnsi="Times New Roman"/>
          <w:color w:val="000000"/>
        </w:rPr>
        <w:t xml:space="preserve"> term is treated as an optimization problem. It was used to generate the results shown in Fig. S7. </w:t>
      </w:r>
      <w:r>
        <w:rPr>
          <w:rFonts w:cs="Times New Roman" w:ascii="Times New Roman" w:hAnsi="Times New Roman"/>
          <w:i/>
          <w:iCs/>
          <w:color w:val="000000"/>
        </w:rPr>
        <w:t>Note:</w:t>
      </w:r>
      <w:r>
        <w:rPr>
          <w:rFonts w:cs="Times New Roman" w:ascii="Times New Roman" w:hAnsi="Times New Roman"/>
          <w:color w:val="000000"/>
        </w:rPr>
        <w:t xml:space="preserve"> </w:t>
      </w:r>
      <w:r>
        <w:rPr>
          <w:rFonts w:cs="Times New Roman" w:ascii="Times New Roman" w:hAnsi="Times New Roman"/>
          <w:color w:val="000000"/>
          <w:u w:val="single"/>
        </w:rPr>
        <w:t xml:space="preserve">This script must be executed after </w:t>
      </w:r>
      <w:r>
        <w:rPr>
          <w:rFonts w:cs="Times New Roman" w:ascii="Times New Roman" w:hAnsi="Times New Roman"/>
          <w:i/>
          <w:iCs/>
          <w:color w:val="000000"/>
          <w:u w:val="single"/>
        </w:rPr>
        <w:t>NLregression.m</w:t>
      </w:r>
      <w:r>
        <w:rPr>
          <w:rFonts w:cs="Times New Roman" w:ascii="Times New Roman" w:hAnsi="Times New Roman"/>
          <w:color w:val="000000"/>
          <w:u w:val="single"/>
        </w:rPr>
        <w:t>.</w:t>
      </w:r>
    </w:p>
    <w:p>
      <w:pPr>
        <w:pStyle w:val="NormalWeb"/>
        <w:numPr>
          <w:ilvl w:val="0"/>
          <w:numId w:val="4"/>
        </w:numPr>
        <w:spacing w:before="280" w:after="0"/>
        <w:rPr>
          <w:u w:val="single"/>
        </w:rPr>
      </w:pPr>
      <w:r>
        <w:rPr>
          <w:rStyle w:val="HTMLCode"/>
          <w:rFonts w:eastAsia="等线 Light" w:cs="Times New Roman" w:eastAsiaTheme="majorEastAsia"/>
          <w:b/>
          <w:bCs/>
          <w:i/>
          <w:iCs/>
          <w:sz w:val="24"/>
          <w:szCs w:val="24"/>
        </w:rPr>
        <w:t>Stattest.m</w:t>
      </w:r>
      <w:r>
        <w:rPr/>
        <w:t xml:space="preserve">: This script performs statistical analyses, including </w:t>
      </w:r>
      <w:r>
        <w:rPr>
          <w:rStyle w:val="Strong"/>
          <w:rFonts w:eastAsia="等线 Light" w:eastAsiaTheme="majorEastAsia"/>
        </w:rPr>
        <w:t>Monte Carlo simulations</w:t>
      </w:r>
      <w:r>
        <w:rPr/>
        <w:t xml:space="preserve"> to quantify model uncertainty (</w:t>
      </w:r>
      <w:r>
        <w:rPr>
          <w:rStyle w:val="Strong"/>
          <w:rFonts w:eastAsia="等线 Light" w:eastAsiaTheme="majorEastAsia"/>
          <w:b w:val="false"/>
          <w:bCs w:val="false"/>
        </w:rPr>
        <w:t>Fig. S</w:t>
      </w:r>
      <w:r>
        <w:rPr>
          <w:rStyle w:val="Strong"/>
          <w:rFonts w:eastAsia="等线 Light" w:eastAsiaTheme="majorEastAsia"/>
          <w:b w:val="false"/>
          <w:bCs w:val="false"/>
        </w:rPr>
        <w:t>9</w:t>
      </w:r>
      <w:r>
        <w:rPr/>
        <w:t xml:space="preserve">) and </w:t>
      </w:r>
      <w:r>
        <w:rPr>
          <w:rStyle w:val="Strong"/>
          <w:rFonts w:eastAsia="等线 Light" w:eastAsiaTheme="majorEastAsia"/>
          <w:b w:val="false"/>
          <w:bCs w:val="false"/>
        </w:rPr>
        <w:t>residual diagnostics</w:t>
      </w:r>
      <w:r>
        <w:rPr>
          <w:b/>
          <w:bCs/>
        </w:rPr>
        <w:t xml:space="preserve"> </w:t>
      </w:r>
      <w:r>
        <w:rPr/>
        <w:t>(</w:t>
      </w:r>
      <w:r>
        <w:rPr>
          <w:rStyle w:val="Strong"/>
          <w:rFonts w:eastAsia="等线 Light" w:eastAsiaTheme="majorEastAsia"/>
          <w:b w:val="false"/>
          <w:bCs w:val="false"/>
        </w:rPr>
        <w:t>Fig. S</w:t>
      </w:r>
      <w:r>
        <w:rPr>
          <w:rStyle w:val="Strong"/>
          <w:rFonts w:eastAsia="等线 Light" w:eastAsiaTheme="majorEastAsia"/>
          <w:b w:val="false"/>
          <w:bCs w:val="false"/>
        </w:rPr>
        <w:t>11</w:t>
      </w:r>
      <w:r>
        <w:rPr/>
        <w:t>)</w:t>
      </w:r>
      <w:r>
        <w:rPr>
          <w:b/>
          <w:bCs/>
        </w:rPr>
        <w:t>.</w:t>
      </w:r>
      <w:r>
        <w:rPr/>
        <w:t xml:space="preserve"> </w:t>
      </w:r>
      <w:r>
        <w:rPr>
          <w:rStyle w:val="Emphasis"/>
          <w:rFonts w:eastAsia="等线 Light" w:eastAsiaTheme="majorEastAsia"/>
          <w:u w:val="single"/>
        </w:rPr>
        <w:t>Note:</w:t>
      </w:r>
      <w:r>
        <w:rPr>
          <w:u w:val="single"/>
        </w:rPr>
        <w:t xml:space="preserve"> This script must be executed after </w:t>
      </w:r>
      <w:r>
        <w:rPr>
          <w:rStyle w:val="HTMLCode"/>
          <w:rFonts w:eastAsia="等线 Light" w:cs="Times New Roman" w:eastAsiaTheme="majorEastAsia"/>
          <w:i/>
          <w:iCs/>
          <w:sz w:val="24"/>
          <w:szCs w:val="24"/>
          <w:u w:val="single"/>
        </w:rPr>
        <w:t>NLregression.m</w:t>
      </w:r>
      <w:r>
        <w:rPr>
          <w:u w:val="single"/>
        </w:rPr>
        <w:t>.</w:t>
      </w:r>
    </w:p>
    <w:p>
      <w:pPr>
        <w:pStyle w:val="Normal"/>
        <w:numPr>
          <w:ilvl w:val="0"/>
          <w:numId w:val="4"/>
        </w:numPr>
        <w:spacing w:before="0" w:after="0"/>
        <w:rPr>
          <w:rFonts w:ascii="Times New Roman" w:hAnsi="Times New Roman" w:cs="Times New Roman"/>
          <w:color w:val="000000"/>
        </w:rPr>
      </w:pPr>
      <w:r>
        <w:rPr>
          <w:rFonts w:cs="Times New Roman" w:ascii="Times New Roman" w:hAnsi="Times New Roman"/>
          <w:b/>
          <w:bCs/>
          <w:i/>
          <w:iCs/>
          <w:color w:val="000000"/>
        </w:rPr>
        <w:t>NLprediction.m:</w:t>
      </w:r>
      <w:r>
        <w:rPr>
          <w:rFonts w:cs="Times New Roman" w:ascii="Times New Roman" w:hAnsi="Times New Roman"/>
          <w:color w:val="000000"/>
        </w:rPr>
        <w:t xml:space="preserve"> This script applies the same NL model framework to predict Sargassum biomass for 2023 and 2024, reproducing the results shown in Fig. 4</w:t>
      </w:r>
      <w:r>
        <w:rPr>
          <w:rFonts w:cs="Times New Roman" w:ascii="Times New Roman" w:hAnsi="Times New Roman"/>
          <w:color w:val="000000"/>
        </w:rPr>
        <w:t>c</w:t>
      </w:r>
      <w:r>
        <w:rPr>
          <w:rFonts w:cs="Times New Roman" w:ascii="Times New Roman" w:hAnsi="Times New Roman"/>
          <w:color w:val="000000"/>
        </w:rPr>
        <w:t>.</w:t>
        <w:br/>
      </w:r>
    </w:p>
    <w:p>
      <w:pPr>
        <w:pStyle w:val="Normal"/>
        <w:spacing w:before="0" w:after="0"/>
        <w:rPr>
          <w:rFonts w:ascii="Times New Roman" w:hAnsi="Times New Roman" w:cs="Times New Roman"/>
          <w:color w:val="000000"/>
        </w:rPr>
      </w:pPr>
      <w:r>
        <w:rPr>
          <w:rFonts w:cs="Times New Roman" w:ascii="Times New Roman" w:hAnsi="Times New Roman"/>
          <w:b/>
          <w:bCs/>
          <w:i/>
          <w:iCs/>
          <w:color w:val="000000"/>
        </w:rPr>
        <w:t>Sensitivity analyses:</w:t>
        <w:br/>
      </w:r>
      <w:r>
        <w:rPr>
          <w:rFonts w:cs="Times New Roman" w:ascii="Times New Roman" w:hAnsi="Times New Roman"/>
          <w:color w:val="000000"/>
        </w:rPr>
        <w:t>The sensitivity tests presented in Figs. S8 and S9 were conducted manually by editing NLregression.m. Specifically,</w:t>
      </w:r>
    </w:p>
    <w:p>
      <w:pPr>
        <w:pStyle w:val="Normal"/>
        <w:numPr>
          <w:ilvl w:val="0"/>
          <w:numId w:val="5"/>
        </w:numPr>
        <w:spacing w:before="0" w:after="0"/>
        <w:rPr>
          <w:rFonts w:ascii="Times New Roman" w:hAnsi="Times New Roman" w:cs="Times New Roman"/>
          <w:color w:val="000000"/>
        </w:rPr>
      </w:pPr>
      <w:r>
        <w:rPr>
          <w:rFonts w:cs="Times New Roman" w:ascii="Times New Roman" w:hAnsi="Times New Roman"/>
          <w:color w:val="000000"/>
        </w:rPr>
        <w:t>Fig. S</w:t>
      </w:r>
      <w:r>
        <w:rPr>
          <w:rFonts w:cs="Times New Roman" w:ascii="Times New Roman" w:hAnsi="Times New Roman"/>
          <w:color w:val="000000"/>
        </w:rPr>
        <w:t>5</w:t>
      </w:r>
      <w:r>
        <w:rPr>
          <w:rFonts w:cs="Times New Roman" w:ascii="Times New Roman" w:hAnsi="Times New Roman"/>
          <w:color w:val="000000"/>
        </w:rPr>
        <w:t xml:space="preserve"> was generated by modifying the NL model equation, and</w:t>
      </w:r>
    </w:p>
    <w:p>
      <w:pPr>
        <w:pStyle w:val="Normal"/>
        <w:numPr>
          <w:ilvl w:val="0"/>
          <w:numId w:val="5"/>
        </w:numPr>
        <w:spacing w:before="0" w:after="0"/>
        <w:rPr>
          <w:rFonts w:ascii="Times New Roman" w:hAnsi="Times New Roman" w:cs="Times New Roman"/>
          <w:color w:val="000000"/>
        </w:rPr>
      </w:pPr>
      <w:r>
        <w:rPr>
          <w:rFonts w:cs="Times New Roman" w:ascii="Times New Roman" w:hAnsi="Times New Roman"/>
          <w:color w:val="000000"/>
        </w:rPr>
        <w:t>Fig. S</w:t>
      </w:r>
      <w:r>
        <w:rPr>
          <w:rFonts w:cs="Times New Roman" w:ascii="Times New Roman" w:hAnsi="Times New Roman"/>
          <w:color w:val="000000"/>
        </w:rPr>
        <w:t>8</w:t>
      </w:r>
      <w:r>
        <w:rPr>
          <w:rFonts w:cs="Times New Roman" w:ascii="Times New Roman" w:hAnsi="Times New Roman"/>
          <w:color w:val="000000"/>
        </w:rPr>
        <w:t xml:space="preserve"> was produced by changing the input datasets to represent different spatial domains.</w:t>
        <w:br/>
      </w:r>
    </w:p>
    <w:p>
      <w:pPr>
        <w:pStyle w:val="Normal"/>
        <w:spacing w:before="0" w:after="0"/>
        <w:rPr>
          <w:rFonts w:ascii="Times New Roman" w:hAnsi="Times New Roman" w:cs="Times New Roman"/>
          <w:b/>
          <w:b/>
          <w:bCs/>
        </w:rPr>
      </w:pPr>
      <w:r>
        <w:rPr>
          <w:rFonts w:cs="Times New Roman" w:ascii="Times New Roman" w:hAnsi="Times New Roman"/>
          <w:b/>
          <w:bCs/>
        </w:rPr>
        <w:t>Step 4: Other plots</w:t>
      </w:r>
    </w:p>
    <w:p>
      <w:pPr>
        <w:pStyle w:val="Normal"/>
        <w:spacing w:before="0" w:after="0"/>
        <w:rPr>
          <w:rFonts w:ascii="Times New Roman" w:hAnsi="Times New Roman" w:cs="Times New Roman"/>
        </w:rPr>
      </w:pPr>
      <w:r>
        <w:rPr>
          <w:rFonts w:cs="Times New Roman" w:ascii="Times New Roman" w:hAnsi="Times New Roman"/>
        </w:rPr>
        <w:t xml:space="preserve">For all other figures presented in the manuscript, the corresponding scripts and datasets are provided in the </w:t>
      </w:r>
      <w:r>
        <w:rPr>
          <w:rFonts w:cs="Times New Roman" w:ascii="Times New Roman" w:hAnsi="Times New Roman"/>
          <w:i/>
          <w:iCs/>
        </w:rPr>
        <w:t>Otherplots</w:t>
      </w:r>
      <w:r>
        <w:rPr>
          <w:rFonts w:cs="Times New Roman" w:ascii="Times New Roman" w:hAnsi="Times New Roman"/>
        </w:rPr>
        <w:t xml:space="preserve"> directory. Within this directory, materials are organized into individual subfolders named according to their corresponding figure numbers, each containing the scripts used to generate the figure together with the required input data.</w:t>
      </w:r>
    </w:p>
    <w:p>
      <w:pPr>
        <w:pStyle w:val="Normal"/>
        <w:spacing w:before="0" w:after="0"/>
        <w:rPr>
          <w:rFonts w:ascii="Times New Roman" w:hAnsi="Times New Roman" w:cs="Times New Roman"/>
        </w:rPr>
      </w:pPr>
      <w:r>
        <w:rPr>
          <w:rFonts w:cs="Times New Roman" w:ascii="Times New Roman" w:hAnsi="Times New Roman"/>
        </w:rPr>
      </w:r>
    </w:p>
    <w:p>
      <w:pPr>
        <w:pStyle w:val="Normal"/>
        <w:spacing w:before="0" w:after="0"/>
        <w:rPr>
          <w:rFonts w:ascii="Times New Roman" w:hAnsi="Times New Roman" w:cs="Times New Roman"/>
          <w:b/>
          <w:b/>
          <w:bCs/>
        </w:rPr>
      </w:pPr>
      <w:r>
        <w:rPr>
          <w:rFonts w:cs="Times New Roman" w:ascii="Times New Roman" w:hAnsi="Times New Roman"/>
          <w:b/>
          <w:bCs/>
        </w:rPr>
        <w:t>Other Information</w:t>
      </w:r>
    </w:p>
    <w:p>
      <w:pPr>
        <w:pStyle w:val="Normal"/>
        <w:numPr>
          <w:ilvl w:val="0"/>
          <w:numId w:val="7"/>
        </w:numPr>
        <w:spacing w:before="0" w:after="0"/>
        <w:rPr>
          <w:rFonts w:ascii="Times New Roman" w:hAnsi="Times New Roman" w:cs="Times New Roman"/>
        </w:rPr>
      </w:pPr>
      <w:r>
        <w:rPr>
          <w:rFonts w:cs="Times New Roman" w:ascii="Times New Roman" w:hAnsi="Times New Roman"/>
        </w:rPr>
        <w:t>All scripts were tested on Ubuntu 22.04.5 LTS using MATLAB R2023a.</w:t>
      </w:r>
    </w:p>
    <w:p>
      <w:pPr>
        <w:pStyle w:val="Normal"/>
        <w:numPr>
          <w:ilvl w:val="0"/>
          <w:numId w:val="7"/>
        </w:numPr>
        <w:spacing w:before="0" w:after="0"/>
        <w:rPr>
          <w:rFonts w:ascii="Times New Roman" w:hAnsi="Times New Roman" w:cs="Times New Roman"/>
        </w:rPr>
      </w:pPr>
      <w:r>
        <w:rPr>
          <w:rFonts w:cs="Times New Roman" w:ascii="Times New Roman" w:hAnsi="Times New Roman"/>
        </w:rPr>
        <w:t>No installation is required. The estimated runtime for each script is on the order of a few minutes when executed on a single CPU core.</w:t>
      </w:r>
    </w:p>
    <w:p>
      <w:pPr>
        <w:pStyle w:val="Normal"/>
        <w:spacing w:before="0" w:after="0"/>
        <w:rPr>
          <w:rFonts w:ascii="Times New Roman" w:hAnsi="Times New Roman" w:cs="Times New Roman"/>
          <w:b/>
          <w:b/>
          <w:bCs/>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Aptos">
    <w:charset w:val="01"/>
    <w:family w:val="auto"/>
    <w:pitch w:val="default"/>
  </w:font>
  <w:font w:name="Times New Roman">
    <w:charset w:val="01"/>
    <w:family w:val="auto"/>
    <w:pitch w:val="default"/>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9"/>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等线" w:cs="" w:asciiTheme="minorHAnsi" w:cstheme="minorBidi" w:eastAsiaTheme="minorEastAsia" w:hAnsiTheme="minorHAnsi"/>
      <w:color w:val="auto"/>
      <w:kern w:val="2"/>
      <w:sz w:val="24"/>
      <w:szCs w:val="24"/>
      <w:lang w:val="en-US" w:eastAsia="zh-CN" w:bidi="ar-SA"/>
      <w14:ligatures w14:val="standardContextual"/>
    </w:rPr>
  </w:style>
  <w:style w:type="paragraph" w:styleId="Heading1">
    <w:name w:val="Heading 1"/>
    <w:basedOn w:val="Normal"/>
    <w:next w:val="Normal"/>
    <w:link w:val="Heading1Char"/>
    <w:uiPriority w:val="9"/>
    <w:qFormat/>
    <w:rsid w:val="00852d53"/>
    <w:pPr>
      <w:keepNext w:val="true"/>
      <w:keepLines/>
      <w:spacing w:before="360" w:after="80"/>
      <w:outlineLvl w:val="0"/>
    </w:pPr>
    <w:rPr>
      <w:rFonts w:ascii="Aptos Display" w:hAnsi="Aptos Display" w:eastAsia="等线 Light"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852d53"/>
    <w:pPr>
      <w:keepNext w:val="true"/>
      <w:keepLines/>
      <w:spacing w:before="160" w:after="80"/>
      <w:outlineLvl w:val="1"/>
    </w:pPr>
    <w:rPr>
      <w:rFonts w:ascii="Aptos Display" w:hAnsi="Aptos Display" w:eastAsia="等线 Light"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852d53"/>
    <w:pPr>
      <w:keepNext w:val="true"/>
      <w:keepLines/>
      <w:spacing w:before="160" w:after="80"/>
      <w:outlineLvl w:val="2"/>
    </w:pPr>
    <w:rPr>
      <w:rFonts w:eastAsia="等线 Light"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852d53"/>
    <w:pPr>
      <w:keepNext w:val="true"/>
      <w:keepLines/>
      <w:spacing w:before="80" w:after="40"/>
      <w:outlineLvl w:val="3"/>
    </w:pPr>
    <w:rPr>
      <w:rFonts w:eastAsia="等线 Light"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852d53"/>
    <w:pPr>
      <w:keepNext w:val="true"/>
      <w:keepLines/>
      <w:spacing w:before="80" w:after="40"/>
      <w:outlineLvl w:val="4"/>
    </w:pPr>
    <w:rPr>
      <w:rFonts w:eastAsia="等线 Light"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852d53"/>
    <w:pPr>
      <w:keepNext w:val="true"/>
      <w:keepLines/>
      <w:spacing w:before="40" w:after="0"/>
      <w:outlineLvl w:val="5"/>
    </w:pPr>
    <w:rPr>
      <w:rFonts w:eastAsia="等线 Light"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852d53"/>
    <w:pPr>
      <w:keepNext w:val="true"/>
      <w:keepLines/>
      <w:spacing w:before="40" w:after="0"/>
      <w:outlineLvl w:val="6"/>
    </w:pPr>
    <w:rPr>
      <w:rFonts w:eastAsia="等线 Light"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852d53"/>
    <w:pPr>
      <w:keepNext w:val="true"/>
      <w:keepLines/>
      <w:spacing w:before="0" w:after="0"/>
      <w:outlineLvl w:val="7"/>
    </w:pPr>
    <w:rPr>
      <w:rFonts w:eastAsia="等线 Light"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852d53"/>
    <w:pPr>
      <w:keepNext w:val="true"/>
      <w:keepLines/>
      <w:spacing w:before="0" w:after="0"/>
      <w:outlineLvl w:val="8"/>
    </w:pPr>
    <w:rPr>
      <w:rFonts w:eastAsia="等线 Light"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52d53"/>
    <w:rPr>
      <w:rFonts w:ascii="Aptos Display" w:hAnsi="Aptos Display" w:eastAsia="等线 Light"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852d53"/>
    <w:rPr>
      <w:rFonts w:ascii="Aptos Display" w:hAnsi="Aptos Display" w:eastAsia="等线 Light"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qFormat/>
    <w:rsid w:val="00852d53"/>
    <w:rPr>
      <w:rFonts w:eastAsia="等线 Light"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852d53"/>
    <w:rPr>
      <w:rFonts w:eastAsia="等线 Light"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852d53"/>
    <w:rPr>
      <w:rFonts w:eastAsia="等线 Light"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852d53"/>
    <w:rPr>
      <w:rFonts w:eastAsia="等线 Light"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852d53"/>
    <w:rPr>
      <w:rFonts w:eastAsia="等线 Light"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852d53"/>
    <w:rPr>
      <w:rFonts w:eastAsia="等线 Light"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852d53"/>
    <w:rPr>
      <w:rFonts w:eastAsia="等线 Light" w:cs="" w:cstheme="majorBidi" w:eastAsiaTheme="majorEastAsia"/>
      <w:color w:val="272727" w:themeColor="text1" w:themeTint="d8"/>
    </w:rPr>
  </w:style>
  <w:style w:type="character" w:styleId="TitleChar" w:customStyle="1">
    <w:name w:val="Title Char"/>
    <w:basedOn w:val="DefaultParagraphFont"/>
    <w:link w:val="Title"/>
    <w:uiPriority w:val="10"/>
    <w:qFormat/>
    <w:rsid w:val="00852d53"/>
    <w:rPr>
      <w:rFonts w:ascii="Aptos Display" w:hAnsi="Aptos Display"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52d53"/>
    <w:rPr>
      <w:rFonts w:eastAsia="等线 Light"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852d53"/>
    <w:rPr>
      <w:i/>
      <w:iCs/>
      <w:color w:val="404040" w:themeColor="text1" w:themeTint="bf"/>
    </w:rPr>
  </w:style>
  <w:style w:type="character" w:styleId="IntenseEmphasis">
    <w:name w:val="Intense Emphasis"/>
    <w:basedOn w:val="DefaultParagraphFont"/>
    <w:uiPriority w:val="21"/>
    <w:qFormat/>
    <w:rsid w:val="00852d53"/>
    <w:rPr>
      <w:i/>
      <w:iCs/>
      <w:color w:val="0F4761" w:themeColor="accent1" w:themeShade="bf"/>
    </w:rPr>
  </w:style>
  <w:style w:type="character" w:styleId="IntenseQuoteChar" w:customStyle="1">
    <w:name w:val="Intense Quote Char"/>
    <w:basedOn w:val="DefaultParagraphFont"/>
    <w:link w:val="IntenseQuote"/>
    <w:uiPriority w:val="30"/>
    <w:qFormat/>
    <w:rsid w:val="00852d53"/>
    <w:rPr>
      <w:i/>
      <w:iCs/>
      <w:color w:val="0F4761" w:themeColor="accent1" w:themeShade="bf"/>
    </w:rPr>
  </w:style>
  <w:style w:type="character" w:styleId="IntenseReference">
    <w:name w:val="Intense Reference"/>
    <w:basedOn w:val="DefaultParagraphFont"/>
    <w:uiPriority w:val="32"/>
    <w:qFormat/>
    <w:rsid w:val="00852d53"/>
    <w:rPr>
      <w:b/>
      <w:bCs/>
      <w:smallCaps/>
      <w:color w:val="0F4761" w:themeColor="accent1" w:themeShade="bf"/>
      <w:spacing w:val="5"/>
    </w:rPr>
  </w:style>
  <w:style w:type="character" w:styleId="Normaltextrun" w:customStyle="1">
    <w:name w:val="normaltextrun"/>
    <w:basedOn w:val="DefaultParagraphFont"/>
    <w:qFormat/>
    <w:rsid w:val="00d0177a"/>
    <w:rPr/>
  </w:style>
  <w:style w:type="character" w:styleId="Strong">
    <w:name w:val="Strong"/>
    <w:basedOn w:val="DefaultParagraphFont"/>
    <w:uiPriority w:val="22"/>
    <w:qFormat/>
    <w:rsid w:val="00f35bf3"/>
    <w:rPr>
      <w:b/>
      <w:bCs/>
    </w:rPr>
  </w:style>
  <w:style w:type="character" w:styleId="HTMLCode">
    <w:name w:val="HTML Code"/>
    <w:basedOn w:val="DefaultParagraphFont"/>
    <w:uiPriority w:val="99"/>
    <w:semiHidden/>
    <w:unhideWhenUsed/>
    <w:qFormat/>
    <w:rsid w:val="00f35bf3"/>
    <w:rPr>
      <w:rFonts w:ascii="Courier New" w:hAnsi="Courier New" w:eastAsia="Times New Roman" w:cs="Courier New"/>
      <w:sz w:val="20"/>
      <w:szCs w:val="20"/>
    </w:rPr>
  </w:style>
  <w:style w:type="character" w:styleId="Emphasis">
    <w:name w:val="Emphasis"/>
    <w:basedOn w:val="DefaultParagraphFont"/>
    <w:uiPriority w:val="20"/>
    <w:qFormat/>
    <w:rsid w:val="00ed5d79"/>
    <w:rPr>
      <w:i/>
      <w:iCs/>
    </w:rPr>
  </w:style>
  <w:style w:type="character" w:styleId="InternetLink">
    <w:name w:val="Hyperlink"/>
    <w:basedOn w:val="DefaultParagraphFont"/>
    <w:uiPriority w:val="99"/>
    <w:unhideWhenUsed/>
    <w:rsid w:val="004e6de8"/>
    <w:rPr>
      <w:color w:val="467886" w:themeColor="hyperlink"/>
      <w:u w:val="single"/>
    </w:rPr>
  </w:style>
  <w:style w:type="character" w:styleId="VisitedInternetLink">
    <w:name w:val="FollowedHyperlink"/>
    <w:basedOn w:val="DefaultParagraphFont"/>
    <w:uiPriority w:val="99"/>
    <w:semiHidden/>
    <w:unhideWhenUsed/>
    <w:rsid w:val="004e6de8"/>
    <w:rPr>
      <w:color w:val="96607D" w:themeColor="followedHyperlink"/>
      <w:u w:val="single"/>
    </w:rPr>
  </w:style>
  <w:style w:type="character" w:styleId="Annotationreference">
    <w:name w:val="annotation reference"/>
    <w:basedOn w:val="DefaultParagraphFont"/>
    <w:uiPriority w:val="99"/>
    <w:semiHidden/>
    <w:unhideWhenUsed/>
    <w:qFormat/>
    <w:rsid w:val="004e6de8"/>
    <w:rPr>
      <w:sz w:val="16"/>
      <w:szCs w:val="16"/>
    </w:rPr>
  </w:style>
  <w:style w:type="character" w:styleId="CommentTextChar" w:customStyle="1">
    <w:name w:val="Comment Text Char"/>
    <w:basedOn w:val="DefaultParagraphFont"/>
    <w:link w:val="Annotationtext"/>
    <w:uiPriority w:val="99"/>
    <w:semiHidden/>
    <w:qFormat/>
    <w:rsid w:val="004e6de8"/>
    <w:rPr>
      <w:sz w:val="20"/>
      <w:szCs w:val="20"/>
    </w:rPr>
  </w:style>
  <w:style w:type="character" w:styleId="CommentSubjectChar" w:customStyle="1">
    <w:name w:val="Comment Subject Char"/>
    <w:basedOn w:val="CommentTextChar"/>
    <w:link w:val="Annotationsubject"/>
    <w:uiPriority w:val="99"/>
    <w:semiHidden/>
    <w:qFormat/>
    <w:rsid w:val="004e6de8"/>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852d53"/>
    <w:pPr>
      <w:spacing w:lineRule="auto" w:line="240" w:before="0" w:after="80"/>
      <w:contextualSpacing/>
    </w:pPr>
    <w:rPr>
      <w:rFonts w:ascii="Aptos Display" w:hAnsi="Aptos Display"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52d53"/>
    <w:pPr/>
    <w:rPr>
      <w:rFonts w:eastAsia="等线 Light"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852d53"/>
    <w:pPr>
      <w:spacing w:before="160" w:after="160"/>
      <w:jc w:val="center"/>
    </w:pPr>
    <w:rPr>
      <w:i/>
      <w:iCs/>
      <w:color w:val="404040" w:themeColor="text1" w:themeTint="bf"/>
    </w:rPr>
  </w:style>
  <w:style w:type="paragraph" w:styleId="ListParagraph">
    <w:name w:val="List Paragraph"/>
    <w:basedOn w:val="Normal"/>
    <w:uiPriority w:val="34"/>
    <w:qFormat/>
    <w:rsid w:val="00852d53"/>
    <w:pPr>
      <w:spacing w:before="0" w:after="160"/>
      <w:ind w:left="720" w:hanging="0"/>
      <w:contextualSpacing/>
    </w:pPr>
    <w:rPr/>
  </w:style>
  <w:style w:type="paragraph" w:styleId="IntenseQuote">
    <w:name w:val="Intense Quote"/>
    <w:basedOn w:val="Normal"/>
    <w:next w:val="Normal"/>
    <w:link w:val="IntenseQuoteChar"/>
    <w:uiPriority w:val="30"/>
    <w:qFormat/>
    <w:rsid w:val="00852d53"/>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rmalWeb">
    <w:name w:val="Normal (Web)"/>
    <w:basedOn w:val="Normal"/>
    <w:uiPriority w:val="99"/>
    <w:semiHidden/>
    <w:unhideWhenUsed/>
    <w:qFormat/>
    <w:rsid w:val="00f35bf3"/>
    <w:pPr>
      <w:spacing w:lineRule="auto" w:line="240" w:beforeAutospacing="1" w:afterAutospacing="1"/>
    </w:pPr>
    <w:rPr>
      <w:rFonts w:ascii="Times New Roman" w:hAnsi="Times New Roman" w:eastAsia="Times New Roman" w:cs="Times New Roman"/>
      <w:kern w:val="0"/>
      <w14:ligatures w14:val="none"/>
    </w:rPr>
  </w:style>
  <w:style w:type="paragraph" w:styleId="Annotationtext">
    <w:name w:val="annotation text"/>
    <w:basedOn w:val="Normal"/>
    <w:link w:val="CommentTextChar"/>
    <w:uiPriority w:val="99"/>
    <w:semiHidden/>
    <w:unhideWhenUsed/>
    <w:qFormat/>
    <w:rsid w:val="004e6de8"/>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4e6de8"/>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48670/moi-00021"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Application>LibreOffice/7.3.7.2$Linux_X86_64 LibreOffice_project/30$Build-2</Application>
  <AppVersion>15.0000</AppVersion>
  <Pages>3</Pages>
  <Words>627</Words>
  <Characters>3760</Characters>
  <CharactersWithSpaces>4341</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2026-01-05T20:47:00Z</dcterms:created>
  <dc:creator>xingzhou</dc:creator>
  <dc:description/>
  <dc:language>en-US</dc:language>
  <cp:lastModifiedBy/>
  <dcterms:modified xsi:type="dcterms:W3CDTF">2026-03-25T15:20:04Z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