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2C2" w:rsidRDefault="00C44B08">
      <w:r>
        <w:rPr>
          <w:noProof/>
        </w:rPr>
        <w:drawing>
          <wp:inline distT="0" distB="0" distL="0" distR="0">
            <wp:extent cx="5274310" cy="2969769"/>
            <wp:effectExtent l="0" t="0" r="2540" b="2540"/>
            <wp:docPr id="1" name="图片 1" descr="MELSHC}QER`XP_K`T67KB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LSHC}QER`XP_K`T67KB5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B08" w:rsidRDefault="00C44B08">
      <w:r>
        <w:rPr>
          <w:noProof/>
        </w:rPr>
        <w:drawing>
          <wp:inline distT="0" distB="0" distL="0" distR="0">
            <wp:extent cx="5274310" cy="2306312"/>
            <wp:effectExtent l="0" t="0" r="2540" b="0"/>
            <wp:docPr id="2" name="图片 2" descr="0I$59}N}B`1(0Z_{B([IA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I$59}N}B`1(0Z_{B([IA_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一、动态位置变化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、移动：图形在平面上的移动，图形本身的大小和形状不发生改变，分析移动规律时要找准移动的方向和距离。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上下、左右；折返、循环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顺、逆时针：就近原则、平均原则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 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（不一定到顶端才转弯、十六格注意优先看边上的）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br/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、旋转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lastRenderedPageBreak/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时针法区分旋转和翻转的区别：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  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时针方向一致为旋转；不一致为翻转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箭头法判断图形方向和角度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  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图形由多个元素构成时：分开分布分析；结合选项排除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 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时钟模型考法：指针的旋转；夹角度数的变化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 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移动又旋转：注意移动方向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br/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、翻转：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时针法区分旋转、翻转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左右翻转与原图形数轴对称；上下翻转与原图形横轴对称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 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二、静态位置关系：元素一般不同，每幅图形的元素相对位置呈某种规律。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线：垂直、平行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复杂图形的位置：相离、外切、相交、内接、包含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 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三、叠加和遍历：元素相似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、叠加的考法：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完全叠加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叠加与动态位置变化的结合：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去异存同、去同存异、黑白叠加、米格叠加、任性叠加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br/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lastRenderedPageBreak/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、遍历：所有都经历一遍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考法：与位置结合考察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单元素遍历：乱中求同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整体遍历：缺啥补啥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C.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局部遍历（相邻遍历）：相邻求同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br/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四、属性和数数（元素凌乱）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、数点：交点、切点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考法：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只数十字交叉点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普通交点和十字交叉点一起数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C.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只数直线和曲线的交点（图形由为数不多的直线曲线构成）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D.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只数切点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E.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交点和切点一起数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特殊点：线段出头数；黑白点（黑白分开数）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br/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、曲直线和数线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）曲直线：全直、全曲、半曲半直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考法：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全直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全曲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直线和曲线间隔排列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lastRenderedPageBreak/>
        <w:t>C.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三种图形循环排列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）数线的考法：有曲有直时，一般考曲线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、线相等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、线递增、递减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C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、乱序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  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例：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5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4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D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、线的数量呈对称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  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例：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5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4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E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、线的数量具有和差关系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 xml:space="preserve">  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例：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5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8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br/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3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、直角图形与数角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）直角图形：全直角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）数角（锐角、直角总数；内角、外角）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考法：同数线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br/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4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、封闭性和数面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封闭和开放：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首尾重合且路线不重复的图形是封闭图形，否则是开放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有封闭区域的开放，也称为半开半闭图形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c.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封闭区域在图形推理中俗称面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）封闭性的考法：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均是开放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封闭图形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开放和封闭图形间隔排列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lastRenderedPageBreak/>
        <w:t>C.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三种图形循环排列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）数面的考法：同数线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PS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由线构成的图形，考点线角的可能性都有，相对来说，如果图中有面，考面的概率较高。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非线段构成的图形一般不考点、线、角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br/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5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、数部分和元素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）部分和元素的区别：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部分：两个图形没有公共点，就是不同的部分，通俗说，不相连的图形就是不同的部分。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元素：构成图形的相对独立的组成部分可以相连，也可以不相连，有清晰的界限即可。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）数元素的考法：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单一元素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多种元素：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如果是两种元素，优先分开数，两种以上优先一起数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C.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元素换算：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图形特征：由两三种小元素构成，数量上没有规律，一般排列整齐，一般是一串型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技巧：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如果出现了只有一种元素构成的，注意观察前后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      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如果出现在开头，一般以它为技术，如果出现在中后部，数量较小，则不是基数，数量较大是基数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D.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多种元素交织在一起：哪种元素多数哪种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6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、对称性和数对称轴：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）对称性：轴对称、中心对称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考法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: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都是轴对称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中心对称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都是横轴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竖轴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/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斜轴对称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C.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间隔排列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D.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循环排列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）数对称轴的考法：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对称轴数量相等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按对称轴数量分类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C.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按对称轴数量递增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D.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数量对称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E.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乱序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F.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数量有和差关系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PS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：判断中心对称技巧：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画出任意一条穿过这个图形中心的连线，如果在这条线上，中心的两边所经历的图形完全相同，那么这个图形就是中心对称图形，否则不是。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br/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7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、一笔画：路径不重复不中断的线条就是一笔画（例：</w:t>
      </w:r>
      <w:r>
        <w:rPr>
          <w:rFonts w:ascii="Segoe UI Symbol" w:hAnsi="Segoe UI Symbol" w:cs="Segoe UI Symbol"/>
          <w:color w:val="262626"/>
          <w:spacing w:val="15"/>
          <w:sz w:val="23"/>
          <w:szCs w:val="23"/>
        </w:rPr>
        <w:t>☆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）判断方法：笔画数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奇点数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/2   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               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奇点：连接奇数条线的点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lastRenderedPageBreak/>
        <w:t>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0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除以任何数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=1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）考法：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所有图形都是一笔画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多笔画一般不超过三笔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8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、汉字的考法：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静态位置关系（左右结构、上下结构）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叠加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C.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遍历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D.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封闭性和数面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E.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数笔画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技巧：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笔画少，先数笔画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笔画多，先数面和部分，看结构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c.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有相同元素：注意看遍历和叠加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9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、字母和数字的考法：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、数点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、曲直线和数线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C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、封闭性和数面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D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、数部分和元素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E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、对称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F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、数笔画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 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lastRenderedPageBreak/>
        <w:t>五、六面体基础知识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）考法：折纸盒和拆纸盒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向内折，折完保证能看到图案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展开图呈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“Z”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字型的能折成六面体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C.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90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度夹角的面可旋转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90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度，使相邻两边重合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（四个面相连，上下各一个面，肯定能折成立方体）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D.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展开图的向对面在立体图中只能出现一个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（相对面不能相邻，相邻面不能相对）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）解题方法：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时针法：相邻的三个面在立体图和展开图中的时针方向一致。展开图中，四个面一排，两端的两个面可以相互平移，使之相邻。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公共边法：相邻的两个面，公共边两侧的图形的相对位置在展开图和立体图中要一致。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类箭头的图案，首尾指向的图形在立体图中和展开图中一致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C.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橡皮法：当每个面上都只有少量线段时，特别是有相同面时使用。先画出一个面，然后按顺序逐一画出其他面。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 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六、特殊考点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1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）立体图形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三视图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: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主视图、俯视图、侧视图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截面图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C.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实物重组（缺啥补啥）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（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2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）平面图形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A.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重心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lastRenderedPageBreak/>
        <w:t>①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三三型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②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每组的三个图分别是下大上小、上下一样大、下小上大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微软雅黑" w:eastAsia="微软雅黑" w:hAnsi="微软雅黑" w:cs="微软雅黑" w:hint="eastAsia"/>
          <w:color w:val="262626"/>
          <w:spacing w:val="15"/>
          <w:sz w:val="23"/>
          <w:szCs w:val="23"/>
        </w:rPr>
        <w:t>③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它们的重心分别是底部、中部、顶部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B.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凹凸性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如果把一个多边形的任意一条边向两方无限延长成为一直线时，其他各边都在此直线的同侧，则是凸多边形，否则是凹多边形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C.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意指图形（实指图形）</w:t>
      </w:r>
    </w:p>
    <w:p w:rsidR="00C44B08" w:rsidRDefault="00C44B08" w:rsidP="00C44B08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Open Sans" w:hAnsi="Open Sans" w:cs="Open Sans"/>
          <w:color w:val="262626"/>
          <w:spacing w:val="15"/>
          <w:sz w:val="23"/>
          <w:szCs w:val="23"/>
        </w:rPr>
      </w:pPr>
      <w:r>
        <w:rPr>
          <w:rFonts w:ascii="Open Sans" w:hAnsi="Open Sans" w:cs="Open Sans"/>
          <w:color w:val="262626"/>
          <w:spacing w:val="15"/>
          <w:sz w:val="23"/>
          <w:szCs w:val="23"/>
        </w:rPr>
        <w:t>D.</w:t>
      </w:r>
      <w:r>
        <w:rPr>
          <w:rFonts w:ascii="Open Sans" w:hAnsi="Open Sans" w:cs="Open Sans"/>
          <w:color w:val="262626"/>
          <w:spacing w:val="15"/>
          <w:sz w:val="23"/>
          <w:szCs w:val="23"/>
        </w:rPr>
        <w:t>其他考点</w:t>
      </w:r>
    </w:p>
    <w:p w:rsidR="00C44B08" w:rsidRDefault="00C44B08">
      <w:pPr>
        <w:rPr>
          <w:rFonts w:hint="eastAsia"/>
        </w:rPr>
      </w:pPr>
      <w:bookmarkStart w:id="0" w:name="_GoBack"/>
      <w:bookmarkEnd w:id="0"/>
    </w:p>
    <w:sectPr w:rsidR="00C44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AD"/>
    <w:rsid w:val="00C44B08"/>
    <w:rsid w:val="00E802C2"/>
    <w:rsid w:val="00FB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4EBF2-F9C2-4D40-B613-6C6FC842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B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5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356</Words>
  <Characters>2035</Characters>
  <Application>Microsoft Office Word</Application>
  <DocSecurity>0</DocSecurity>
  <Lines>16</Lines>
  <Paragraphs>4</Paragraphs>
  <ScaleCrop>false</ScaleCrop>
  <Company>Microsoft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xzl</dc:creator>
  <cp:keywords/>
  <dc:description/>
  <cp:lastModifiedBy>xzl</cp:lastModifiedBy>
  <cp:revision>2</cp:revision>
  <dcterms:created xsi:type="dcterms:W3CDTF">2018-10-16T09:42:00Z</dcterms:created>
  <dcterms:modified xsi:type="dcterms:W3CDTF">2018-10-16T09:42:00Z</dcterms:modified>
</cp:coreProperties>
</file>