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4D929">
      <w:pPr>
        <w:spacing w:before="1200"/>
      </w:pPr>
    </w:p>
    <w:p w14:paraId="7748FF4D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E3A8A"/>
          <w:sz w:val="48"/>
          <w:szCs w:val="48"/>
        </w:rPr>
        <w:t>WMS 仓储管理系统</w:t>
      </w:r>
    </w:p>
    <w:p w14:paraId="5F36F4BF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1E40AF"/>
          <w:sz w:val="40"/>
          <w:szCs w:val="40"/>
        </w:rPr>
        <w:t>PDA 与 Web 操作手册</w:t>
      </w:r>
    </w:p>
    <w:p w14:paraId="21C99E18">
      <w:pPr>
        <w:spacing w:after="120"/>
        <w:jc w:val="center"/>
      </w:pPr>
      <w:r>
        <w:rPr>
          <w:rFonts w:ascii="微软雅黑" w:hAnsi="微软雅黑" w:eastAsia="微软雅黑" w:cs="微软雅黑"/>
          <w:color w:val="475569"/>
          <w:sz w:val="22"/>
          <w:szCs w:val="22"/>
        </w:rPr>
        <w:t>适用对象：仓库现场作业员、库管、计划员、系统管理员</w:t>
      </w:r>
    </w:p>
    <w:p w14:paraId="626724CD">
      <w:pPr>
        <w:spacing w:after="120"/>
        <w:jc w:val="center"/>
      </w:pPr>
      <w:r>
        <w:rPr>
          <w:rFonts w:ascii="微软雅黑" w:hAnsi="微软雅黑" w:eastAsia="微软雅黑" w:cs="微软雅黑"/>
          <w:color w:val="475569"/>
          <w:sz w:val="22"/>
          <w:szCs w:val="22"/>
        </w:rPr>
        <w:t>版本：V1.0</w:t>
      </w:r>
    </w:p>
    <w:p w14:paraId="216B5C4A">
      <w:pPr>
        <w:spacing w:after="2000"/>
        <w:jc w:val="center"/>
      </w:pPr>
      <w:r>
        <w:rPr>
          <w:rFonts w:ascii="微软雅黑" w:hAnsi="微软雅黑" w:eastAsia="微软雅黑" w:cs="微软雅黑"/>
          <w:color w:val="475569"/>
          <w:sz w:val="22"/>
          <w:szCs w:val="22"/>
        </w:rPr>
        <w:t>编制日期：2026-08-17</w:t>
      </w:r>
    </w:p>
    <w:p w14:paraId="08F50AE0">
      <w:pPr>
        <w:jc w:val="center"/>
      </w:pPr>
      <w:r>
        <w:rPr>
          <w:rFonts w:ascii="微软雅黑" w:hAnsi="微软雅黑" w:eastAsia="微软雅黑" w:cs="微软雅黑"/>
          <w:color w:val="94A3B8"/>
          <w:sz w:val="18"/>
          <w:szCs w:val="18"/>
        </w:rPr>
        <w:t>说明：本文档按当前系统菜单与金蝶对接流程整理，便于现场培训与日常查阅。</w:t>
      </w:r>
    </w:p>
    <w:p w14:paraId="7443CD2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1. 系统概述</w:t>
      </w:r>
    </w:p>
    <w:p w14:paraId="293F018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1.1 系统组成</w:t>
      </w:r>
    </w:p>
    <w:p w14:paraId="212F91A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WMS 由三部分协同完成仓储作业：</w:t>
      </w:r>
    </w:p>
    <w:p w14:paraId="5B479C8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Web 管理后台：基础资料、用户权限、库存查询、批次/出入库记录、期初标签、报表看板、业务流程查阅。</w:t>
      </w:r>
    </w:p>
    <w:p w14:paraId="2FA493C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PDA 移动端：现场扫码作业（入库/出库通知单、盘点、移库、库存查询、条码校验等）。</w:t>
      </w:r>
    </w:p>
    <w:p w14:paraId="1D01379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后端服务：业务规则、库存记账，并与金蝶云星空企业版对接（查询源单、保存/下推、提交审核）。</w:t>
      </w:r>
    </w:p>
    <w:p w14:paraId="5B3169E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1.2 登录与账号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200"/>
        <w:gridCol w:w="3000"/>
      </w:tblGrid>
      <w:tr w14:paraId="3EB3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0790C26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端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78C162EE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默认访问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4EB4AA9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默认账号</w:t>
            </w:r>
          </w:p>
        </w:tc>
      </w:tr>
      <w:tr w14:paraId="0D4C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C1536F1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Web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C8CCE6C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http://服务器地址:9980/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A6A985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admin / 123456</w:t>
            </w:r>
          </w:p>
        </w:tc>
      </w:tr>
      <w:tr w14:paraId="358B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BA257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PDA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48276FA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安装包或 H5；需配置后端 API 地址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1D5C53C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与 Web 同一套用户</w:t>
            </w:r>
          </w:p>
        </w:tc>
      </w:tr>
    </w:tbl>
    <w:p w14:paraId="1CF16F64">
      <w:pPr>
        <w:pBdr>
          <w:left w:val="single" w:color="F59E0B" w:sz="24" w:space="0"/>
        </w:pBdr>
        <w:spacing w:before="60" w:after="140" w:line="340" w:lineRule="auto"/>
        <w:ind w:left="120"/>
      </w:pPr>
      <w:r>
        <w:rPr>
          <w:rFonts w:ascii="微软雅黑" w:hAnsi="微软雅黑" w:eastAsia="微软雅黑" w:cs="微软雅黑"/>
          <w:b/>
          <w:bCs/>
          <w:color w:val="B45309"/>
          <w:sz w:val="20"/>
          <w:szCs w:val="20"/>
        </w:rPr>
        <w:t>提示：</w:t>
      </w:r>
      <w:r>
        <w:rPr>
          <w:rFonts w:ascii="微软雅黑" w:hAnsi="微软雅黑" w:eastAsia="微软雅黑" w:cs="微软雅黑"/>
          <w:color w:val="78350F"/>
          <w:sz w:val="20"/>
          <w:szCs w:val="20"/>
        </w:rPr>
        <w:t>生产环境请立即修改默认密码。需走金蝶「工作流审批」的账号（如生产/委外补料），须在 Web「用户管理」中绑定金蝶用户。</w:t>
      </w:r>
    </w:p>
    <w:p w14:paraId="71CA1BB1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1.3 作业原则（务必理解）</w:t>
      </w:r>
    </w:p>
    <w:p w14:paraId="36F7195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金蝶源单优先：大部分出入库以金蝶单据为源头，PDA 负责扫码确认与回写/下推。</w:t>
      </w:r>
    </w:p>
    <w:p w14:paraId="2E5EB83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分批提交：一行可多次扫码、分批提交；已处理与可处理数量会在界面展示。</w:t>
      </w:r>
    </w:p>
    <w:p w14:paraId="75FB306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单据锁定：同一单据被某 PDA 作业时，其他用户不可同时占用（避免重复提交）。</w:t>
      </w:r>
    </w:p>
    <w:p w14:paraId="5BD5459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提交结果以弹窗为准：金蝶成功会提示单号；失败时已处理数量会回滚，可再次提交。</w:t>
      </w:r>
    </w:p>
    <w:p w14:paraId="5664854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条码：支持物料+批次等拼接规则；扫前可用「条码校验」验证解析是否正确。</w:t>
      </w:r>
    </w:p>
    <w:p w14:paraId="28754D0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2. Web 管理后台操作</w:t>
      </w:r>
    </w:p>
    <w:p w14:paraId="1110669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2.1 登录与界面</w:t>
      </w:r>
    </w:p>
    <w:p w14:paraId="45E6F53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浏览器打开系统地址，输入用户名、密码登录。</w:t>
      </w:r>
    </w:p>
    <w:p w14:paraId="128CED4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左侧为功能菜单（按角色权限显示），顶部有面包屑与当前用户。</w:t>
      </w:r>
    </w:p>
    <w:p w14:paraId="7C8E0B3D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右上角可退出登录。</w:t>
      </w:r>
    </w:p>
    <w:p w14:paraId="3F4C1A9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2.2 菜单一览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400"/>
      </w:tblGrid>
      <w:tr w14:paraId="4FCA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5FAFC1D2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一级菜单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03C988FC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二级菜单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467FC05B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用途说明</w:t>
            </w:r>
          </w:p>
        </w:tc>
      </w:tr>
      <w:tr w14:paraId="1429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07AD2A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工作台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C07460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—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ABD9CE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待办与快捷入口概览</w:t>
            </w:r>
          </w:p>
        </w:tc>
      </w:tr>
      <w:tr w14:paraId="3358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8B4E4A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系统管理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9E02E1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用户管理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8C70FE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维护账号、角色；绑定金蝶用户</w:t>
            </w:r>
          </w:p>
        </w:tc>
      </w:tr>
      <w:tr w14:paraId="20FD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89162A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系统管理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AC2928D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角色管理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CA0B25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配置菜单/功能权限</w:t>
            </w:r>
          </w:p>
        </w:tc>
      </w:tr>
      <w:tr w14:paraId="69978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793407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系统管理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449627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业务规则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88574D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系统业务参数</w:t>
            </w:r>
          </w:p>
        </w:tc>
      </w:tr>
      <w:tr w14:paraId="66DA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9E15B5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系统管理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9CE728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业务流程手册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016DE9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系统内流程图与状态说明</w:t>
            </w:r>
          </w:p>
        </w:tc>
      </w:tr>
      <w:tr w14:paraId="7C99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816104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基础数据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6696D7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产品/物料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3F79E01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物料主数据（可从金蝶同步）</w:t>
            </w:r>
          </w:p>
        </w:tc>
      </w:tr>
      <w:tr w14:paraId="6668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35C039A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基础数据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69BC7B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仓库信息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30DBA9D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仓库主数据及与金蝶仓库对照</w:t>
            </w:r>
          </w:p>
        </w:tc>
      </w:tr>
      <w:tr w14:paraId="6540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981198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基础数据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0A48F8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库位信息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237895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库位编码维护</w:t>
            </w:r>
          </w:p>
        </w:tc>
      </w:tr>
      <w:tr w14:paraId="62E3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D254D92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基础数据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7A2FA51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条码规则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BDDF31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条码解析模板</w:t>
            </w:r>
          </w:p>
        </w:tc>
      </w:tr>
      <w:tr w14:paraId="03DD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0E6009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基础数据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4BE9C0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期初库存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8E4AEA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期初/标签打印任务导入与打印</w:t>
            </w:r>
          </w:p>
        </w:tc>
      </w:tr>
      <w:tr w14:paraId="1196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46ABB1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出入库管理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666CE3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入库单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0E97FBC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WMS 入库单（RK）维护与审核</w:t>
            </w:r>
          </w:p>
        </w:tc>
      </w:tr>
      <w:tr w14:paraId="00A3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5E208C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出入库管理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0BDDBB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PDA入库记录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16635C1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现场快速入库/收料相关记录</w:t>
            </w:r>
          </w:p>
        </w:tc>
      </w:tr>
      <w:tr w14:paraId="728A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258D1E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出入库管理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7DCD60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收料入库批次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F1642D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收料分批同步金蝶进度与结果</w:t>
            </w:r>
          </w:p>
        </w:tc>
      </w:tr>
      <w:tr w14:paraId="6679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217D66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出入库管理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7DFABBA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PDA出库记录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69C7F6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现场出库作业记录</w:t>
            </w:r>
          </w:p>
        </w:tc>
      </w:tr>
      <w:tr w14:paraId="40B4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C91533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库存管理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C3E51C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实时库存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BE9B91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按仓/料/批查询账面库存</w:t>
            </w:r>
          </w:p>
        </w:tc>
      </w:tr>
      <w:tr w14:paraId="7407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A61141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库存管理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AD5571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库存抽检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111358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抽检计划与结果</w:t>
            </w:r>
          </w:p>
        </w:tc>
      </w:tr>
      <w:tr w14:paraId="1C74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7B75C9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数据看板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B5C730A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仓库统计看板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204373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仓库维度统计</w:t>
            </w:r>
          </w:p>
        </w:tc>
      </w:tr>
      <w:tr w14:paraId="073F3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E07CF5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数据看板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953E41D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报表概览</w:t>
            </w:r>
          </w:p>
        </w:tc>
        <w:tc>
          <w:tcPr>
            <w:tcW w:w="4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475325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综合报表</w:t>
            </w:r>
          </w:p>
        </w:tc>
      </w:tr>
    </w:tbl>
    <w:p w14:paraId="4ED151B5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2.3 用户与金蝶绑定（管理员）</w:t>
      </w:r>
    </w:p>
    <w:p w14:paraId="2E0AA92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进入「系统管理 → 用户管理」。</w:t>
      </w:r>
    </w:p>
    <w:p w14:paraId="0729603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新建或编辑用户，设置登录名、密码、角色。</w:t>
      </w:r>
    </w:p>
    <w:p w14:paraId="2CF451DC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点击「选择金蝶用户」，按姓名检索并绑定。</w:t>
      </w:r>
    </w:p>
    <w:p w14:paraId="2AA7358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生产补料、委外补料等需工作流审批的业务，操作人必须已绑定金蝶用户，否则 PDA 提交会失败。</w:t>
      </w:r>
    </w:p>
    <w:p w14:paraId="431C6D86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2.4 基础数据准备</w:t>
      </w:r>
    </w:p>
    <w:p w14:paraId="531A8E67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334155"/>
          <w:sz w:val="22"/>
          <w:szCs w:val="22"/>
        </w:rPr>
        <w:t>物料 / 仓库 / 库位</w:t>
      </w:r>
    </w:p>
    <w:p w14:paraId="2794AE7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物料、仓库可从金蝶主数据同步，保证编码与金蝶一致（尤其仓库 FStockId）。</w:t>
      </w:r>
    </w:p>
    <w:p w14:paraId="6BA6635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库位在本系统维护，供移库、推荐库位等使用。</w:t>
      </w:r>
    </w:p>
    <w:p w14:paraId="78A94E5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334155"/>
          <w:sz w:val="22"/>
          <w:szCs w:val="22"/>
        </w:rPr>
        <w:t>条码规则</w:t>
      </w:r>
    </w:p>
    <w:p w14:paraId="0F1665E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在「条码规则」中配置解析模板（固定长度、分隔符等）。</w:t>
      </w:r>
    </w:p>
    <w:p w14:paraId="2FC60CC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现场扫码依赖规则；变更后请用 PDA「条码校验」验证。</w:t>
      </w:r>
    </w:p>
    <w:p w14:paraId="32D7ABFF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334155"/>
          <w:sz w:val="22"/>
          <w:szCs w:val="22"/>
        </w:rPr>
        <w:t>期初库存 / 标签打印</w:t>
      </w:r>
    </w:p>
    <w:p w14:paraId="07D96FF8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进入「期初库存」，按模板导入 Excel 或接收金蝶推送的打印任务。</w:t>
      </w:r>
    </w:p>
    <w:p w14:paraId="5CF9550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核对物料、仓库、批次、数量后预览/打印标签。</w:t>
      </w:r>
    </w:p>
    <w:p w14:paraId="4C6889D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标签贴好后，方可进行 PDA 扫码作业。</w:t>
      </w:r>
    </w:p>
    <w:p w14:paraId="7008C15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2.5 收料入库批次与 ERP 同步（Web 侧）</w:t>
      </w:r>
    </w:p>
    <w:p w14:paraId="0D59DE81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采购收料等业务在 PDA 提交后，会在 Web「收料入库批次」留下批次记录，用于跟踪金蝶采购入库单生成结果。</w:t>
      </w:r>
    </w:p>
    <w:p w14:paraId="2DB092E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打开「出入库管理 → 收料入库批次」。</w:t>
      </w:r>
    </w:p>
    <w:p w14:paraId="4EDDFE1D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按单号、供应商、同步状态筛选（SUCCESS / FAILED / PENDING 等）。</w:t>
      </w:r>
    </w:p>
    <w:p w14:paraId="78893ED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失败时可查看失败原因；按现场制度决定是否重试或人工在金蝶处理。</w:t>
      </w:r>
    </w:p>
    <w:p w14:paraId="363D67B2">
      <w:pPr>
        <w:pBdr>
          <w:left w:val="single" w:color="F59E0B" w:sz="24" w:space="0"/>
        </w:pBdr>
        <w:spacing w:before="60" w:after="140" w:line="340" w:lineRule="auto"/>
        <w:ind w:left="120"/>
      </w:pPr>
      <w:r>
        <w:rPr>
          <w:rFonts w:ascii="微软雅黑" w:hAnsi="微软雅黑" w:eastAsia="微软雅黑" w:cs="微软雅黑"/>
          <w:b/>
          <w:bCs/>
          <w:color w:val="B45309"/>
          <w:sz w:val="20"/>
          <w:szCs w:val="20"/>
        </w:rPr>
        <w:t>提示：</w:t>
      </w:r>
      <w:r>
        <w:rPr>
          <w:rFonts w:ascii="微软雅黑" w:hAnsi="微软雅黑" w:eastAsia="微软雅黑" w:cs="微软雅黑"/>
          <w:color w:val="78350F"/>
          <w:sz w:val="20"/>
          <w:szCs w:val="20"/>
        </w:rPr>
        <w:t>PDA 默认会同步等待金蝶结果并弹窗提示；若配置为异步，则以 Web 批次状态为准。</w:t>
      </w:r>
    </w:p>
    <w:p w14:paraId="1B7D0EDF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2.6 实时库存与抽检</w:t>
      </w:r>
    </w:p>
    <w:p w14:paraId="58539E7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「实时库存」：按仓库、物料、批次查询数量，用于对账与发料前确认。</w:t>
      </w:r>
    </w:p>
    <w:p w14:paraId="27AE727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「库存抽检」：创建计划 → 生成清单 → 录入合格/不合格结果。</w:t>
      </w:r>
    </w:p>
    <w:p w14:paraId="3D677D16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2.7 入库单（RK）</w:t>
      </w:r>
    </w:p>
    <w:p w14:paraId="6A5BB80E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适用于在 Web 创建并走审核的入库单（采购/生产/退货等类型，以系统选项为准）。</w:t>
      </w:r>
    </w:p>
    <w:p w14:paraId="25695D2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新建入库单，录入仓库与明细。</w:t>
      </w:r>
    </w:p>
    <w:p w14:paraId="47B77F82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 → 审核（状态进入可收货）。</w:t>
      </w:r>
    </w:p>
    <w:p w14:paraId="18213243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现场或 Web 完成收货后状态变为已完成。</w:t>
      </w:r>
    </w:p>
    <w:p w14:paraId="77A006ED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2.8 看板与报表</w:t>
      </w:r>
    </w:p>
    <w:p w14:paraId="7B06EDB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工作台：关注待办与异常。</w:t>
      </w:r>
    </w:p>
    <w:p w14:paraId="2345971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仓库统计看板 / 报表概览：管理层查看出入库与库存概况。</w:t>
      </w:r>
    </w:p>
    <w:p w14:paraId="569600E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3. PDA 操作总则</w:t>
      </w:r>
    </w:p>
    <w:p w14:paraId="7ACA9DD0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3.1 登录与首页</w:t>
      </w:r>
    </w:p>
    <w:p w14:paraId="6C9A22D8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打开 PDA 应用，输入用户名、密码登录（首次确认服务器地址配置正确）。</w:t>
      </w:r>
    </w:p>
    <w:p w14:paraId="20934C6C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首页显示欢迎语、待办合计，以及快捷功能宫格。</w:t>
      </w:r>
    </w:p>
    <w:p w14:paraId="2BA02FAD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底部 Tab：主页 / 入库 / 出库 / 我的。</w:t>
      </w:r>
    </w:p>
    <w:p w14:paraId="2EF7C91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「我的」可查看个人信息、检查更新、退出登录。</w:t>
      </w:r>
    </w:p>
    <w:p w14:paraId="51E3A3B7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3.2 通用扫码流程</w:t>
      </w:r>
    </w:p>
    <w:p w14:paraId="38969827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绝大多数业务遵循同一套路：</w:t>
      </w:r>
    </w:p>
    <w:p w14:paraId="129168A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从「入库业务」或「出库业务」进入，选择单据类型。</w:t>
      </w:r>
    </w:p>
    <w:p w14:paraId="52C69EB8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在列表页搜索或扫单据条码，进入单据明细。</w:t>
      </w:r>
    </w:p>
    <w:p w14:paraId="041A79B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扫描物料条码（或手动输入），核对物料、批次、仓库、计划量/可处理量。</w:t>
      </w:r>
    </w:p>
    <w:p w14:paraId="73B1752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录入或确认本次数量，需要时切换仓库/库位。</w:t>
      </w:r>
    </w:p>
    <w:p w14:paraId="6E30ACED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可勾选多行后「提交」；支持分批，未扫满可下次继续。</w:t>
      </w:r>
    </w:p>
    <w:p w14:paraId="4E8B9AB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阅读弹窗：成功显示金蝶单号；失败保留可处理量，排查后重试。</w:t>
      </w:r>
    </w:p>
    <w:p w14:paraId="6114EC7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3.3 扫码操作技巧</w:t>
      </w:r>
    </w:p>
    <w:p w14:paraId="20883DA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扫码框保持聚焦；扫枪设置为回车后缀。</w:t>
      </w:r>
    </w:p>
    <w:p w14:paraId="4630086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网络异常时不要重复猛点提交；看清提示后再操作。</w:t>
      </w:r>
    </w:p>
    <w:p w14:paraId="61E0BDF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单据被他人锁定时，提示占用者，勿强行重复作业。</w:t>
      </w:r>
    </w:p>
    <w:p w14:paraId="6B5236D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不确定条码含义时，先用「条码校验」解析。</w:t>
      </w:r>
    </w:p>
    <w:p w14:paraId="4C1BD97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4. PDA 入库业务</w:t>
      </w:r>
    </w:p>
    <w:p w14:paraId="08C6B3A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入口：首页「入库业务」或底部「入库」→ 选择单据类型。</w:t>
      </w:r>
    </w:p>
    <w:p w14:paraId="3359CFBF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4.1 单据类型与金蝶关系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200"/>
      </w:tblGrid>
      <w:tr w14:paraId="4F10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3F1E81F1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PDA 类型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36AACE57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金蝶侧要点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134348AB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提交后系统动作</w:t>
            </w:r>
          </w:p>
        </w:tc>
      </w:tr>
      <w:tr w14:paraId="1509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D603C3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收料通知单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46164D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已审核收料通知（含检验过滤）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281EE8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WMS 入库 + 生成采购入库并审核</w:t>
            </w:r>
          </w:p>
        </w:tc>
      </w:tr>
      <w:tr w14:paraId="74C76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51EA28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生产汇报入库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2258B6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已审核生产汇报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F8E103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生成生产入库并反写审核</w:t>
            </w:r>
          </w:p>
        </w:tc>
      </w:tr>
      <w:tr w14:paraId="1C84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F03723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生产退料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430928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未审核生产退料单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3646DE1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回写实退并审核（支持部分）</w:t>
            </w:r>
          </w:p>
        </w:tc>
      </w:tr>
      <w:tr w14:paraId="3C82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EB0558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委外退料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1D05B3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未审核委外退料单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84A82A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回写实退并审核（支持部分）</w:t>
            </w:r>
          </w:p>
        </w:tc>
      </w:tr>
      <w:tr w14:paraId="1F757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EC37EF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其他入库单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D30850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未审核其他入库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914269C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提交并审核</w:t>
            </w:r>
          </w:p>
        </w:tc>
      </w:tr>
      <w:tr w14:paraId="6F7A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CEAC5B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销售退货通知单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5BEFE8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已审核退货通知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52EED6A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生成销售退货单并审核</w:t>
            </w:r>
          </w:p>
        </w:tc>
      </w:tr>
    </w:tbl>
    <w:p w14:paraId="7E4CEE97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4.2 收料通知单（采购入库）</w:t>
      </w:r>
    </w:p>
    <w:p w14:paraId="2E78B32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选择「收料通知单」，按单号/供应商搜索，打开明细。</w:t>
      </w:r>
    </w:p>
    <w:p w14:paraId="2E9A71E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确认仓库；扫描物料标签，核对应收/可处理数量。</w:t>
      </w:r>
    </w:p>
    <w:p w14:paraId="1BE4431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录入本次数量（勿超可处理量），可分批。</w:t>
      </w:r>
    </w:p>
    <w:p w14:paraId="528DECCD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提交后等待金蝶结果；成功会生成采购入库单号。</w:t>
      </w:r>
    </w:p>
    <w:p w14:paraId="5DDD083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可在 Web「收料入库批次」核对同步状态。</w:t>
      </w:r>
    </w:p>
    <w:p w14:paraId="4788E6DE">
      <w:pPr>
        <w:pBdr>
          <w:left w:val="single" w:color="F59E0B" w:sz="24" w:space="0"/>
        </w:pBdr>
        <w:spacing w:before="60" w:after="140" w:line="340" w:lineRule="auto"/>
        <w:ind w:left="120"/>
      </w:pPr>
      <w:r>
        <w:rPr>
          <w:rFonts w:ascii="微软雅黑" w:hAnsi="微软雅黑" w:eastAsia="微软雅黑" w:cs="微软雅黑"/>
          <w:b/>
          <w:bCs/>
          <w:color w:val="B45309"/>
          <w:sz w:val="20"/>
          <w:szCs w:val="20"/>
        </w:rPr>
        <w:t>提示：</w:t>
      </w:r>
      <w:r>
        <w:rPr>
          <w:rFonts w:ascii="微软雅黑" w:hAnsi="微软雅黑" w:eastAsia="微软雅黑" w:cs="微软雅黑"/>
          <w:color w:val="78350F"/>
          <w:sz w:val="20"/>
          <w:szCs w:val="20"/>
        </w:rPr>
        <w:t>收料常按检验合格量过滤；若列表无单，先在金蝶确认单据状态与检验结果。</w:t>
      </w:r>
    </w:p>
    <w:p w14:paraId="00C9411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4.3 生产汇报入库</w:t>
      </w:r>
    </w:p>
    <w:p w14:paraId="03BC0C3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选择「生产汇报入库」，扫描/搜索已审核汇报单。</w:t>
      </w:r>
    </w:p>
    <w:p w14:paraId="347CE523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按明细扫码，数量受严格控量约束。</w:t>
      </w:r>
    </w:p>
    <w:p w14:paraId="5C34CD17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提交后系统生成生产入库并反写审核。</w:t>
      </w:r>
    </w:p>
    <w:p w14:paraId="6049564F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4.4 生产退料 / 委外退料</w:t>
      </w:r>
    </w:p>
    <w:p w14:paraId="3992434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选择对应类型，打开未审核退料单。</w:t>
      </w:r>
    </w:p>
    <w:p w14:paraId="7CCB583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扫码核对物料与退料仓库。</w:t>
      </w:r>
    </w:p>
    <w:p w14:paraId="3EEE156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录入实退数量（可部分退料），提交后回写金蝶并审核。</w:t>
      </w:r>
    </w:p>
    <w:p w14:paraId="66113235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4.5 销售退货</w:t>
      </w:r>
    </w:p>
    <w:p w14:paraId="32845CA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选择「销售退货通知单」，打开已审核退货通知。</w:t>
      </w:r>
    </w:p>
    <w:p w14:paraId="0A1BA17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扫码确认退回物料、批次、仓库。</w:t>
      </w:r>
    </w:p>
    <w:p w14:paraId="6FF1DAB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提交后生成销售退货单并审核。</w:t>
      </w:r>
    </w:p>
    <w:p w14:paraId="0D3E9541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4.6 其他入库</w:t>
      </w:r>
    </w:p>
    <w:p w14:paraId="66DF0753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选择「其他入库单」，打开未审核单据。</w:t>
      </w:r>
    </w:p>
    <w:p w14:paraId="378FFC0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核对明细后扫码提交，系统提交并审核金蝶其他入库单。</w:t>
      </w:r>
    </w:p>
    <w:p w14:paraId="1864FB2D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4.7 快速入库（可选）</w:t>
      </w:r>
    </w:p>
    <w:p w14:paraId="00A00B78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若菜单开放「快速入库」：不依赖通知单，现场直接扫码入库，记录进入 Web「PDA入库记录」，再由 Web 审核/同步。日常与金蝶对接业务优先用通知单模式。</w:t>
      </w:r>
    </w:p>
    <w:p w14:paraId="14A5A42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5. PDA 出库业务</w:t>
      </w:r>
    </w:p>
    <w:p w14:paraId="45037599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入口：首页「出库业务」或底部「出库」→ 选择单据类型。</w:t>
      </w:r>
    </w:p>
    <w:p w14:paraId="7D5841C2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5.1 单据类型与金蝶关系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000"/>
        <w:gridCol w:w="3400"/>
      </w:tblGrid>
      <w:tr w14:paraId="2357C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491F1F92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PDA 类型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597E3FD2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金蝶侧要点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2E39CEB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提交后系统动作</w:t>
            </w:r>
          </w:p>
        </w:tc>
      </w:tr>
      <w:tr w14:paraId="4AB5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365AE900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销售发货通知单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91E9DF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已审核发货通知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E58CED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下推销售出库并审核</w:t>
            </w:r>
          </w:p>
        </w:tc>
      </w:tr>
      <w:tr w14:paraId="5703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B0545D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生产领料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417CE0C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未审核生产领料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D0DAE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回写实发并审核（支持部分）</w:t>
            </w:r>
          </w:p>
        </w:tc>
      </w:tr>
      <w:tr w14:paraId="3E978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9055AE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生产补料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50AA43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未审核生产补料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FFA2AD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回写实发 + 工作流审批</w:t>
            </w:r>
          </w:p>
        </w:tc>
      </w:tr>
      <w:tr w14:paraId="4210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413698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生产退库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87F437D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未审核生产退库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44A003C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提交并审核</w:t>
            </w:r>
          </w:p>
        </w:tc>
      </w:tr>
      <w:tr w14:paraId="54CE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8449CA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委外领料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FE0183D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未审核委外领料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7FBFF8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回写实发并审核（支持部分）</w:t>
            </w:r>
          </w:p>
        </w:tc>
      </w:tr>
      <w:tr w14:paraId="0F7D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7B0BE52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委外补料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14967D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未审核委外补料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FD3381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回写实发 + 工作流审批</w:t>
            </w:r>
          </w:p>
        </w:tc>
      </w:tr>
      <w:tr w14:paraId="2FA7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BAD0EAC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其他出库单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9567BC1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未审核其他出库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1563EE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提交并审核</w:t>
            </w:r>
          </w:p>
        </w:tc>
      </w:tr>
      <w:tr w14:paraId="0173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06A226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采购退料单</w:t>
            </w:r>
          </w:p>
        </w:tc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29C6A9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未审核采购退料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1B3108D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提交并审核</w:t>
            </w:r>
          </w:p>
        </w:tc>
      </w:tr>
    </w:tbl>
    <w:p w14:paraId="6C7E7730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5.2 销售发货</w:t>
      </w:r>
    </w:p>
    <w:p w14:paraId="43E62332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选择「销售发货通知单」，打开已审核发货通知。</w:t>
      </w:r>
    </w:p>
    <w:p w14:paraId="633FB93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扫码确认发货物料、批号、仓库（与通知一致）。</w:t>
      </w:r>
    </w:p>
    <w:p w14:paraId="4368614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提交后系统下推销售出库单并审核。</w:t>
      </w:r>
    </w:p>
    <w:p w14:paraId="35B531D1">
      <w:pPr>
        <w:pBdr>
          <w:left w:val="single" w:color="F59E0B" w:sz="24" w:space="0"/>
        </w:pBdr>
        <w:spacing w:before="60" w:after="140" w:line="340" w:lineRule="auto"/>
        <w:ind w:left="120"/>
      </w:pPr>
      <w:r>
        <w:rPr>
          <w:rFonts w:ascii="微软雅黑" w:hAnsi="微软雅黑" w:eastAsia="微软雅黑" w:cs="微软雅黑"/>
          <w:b/>
          <w:bCs/>
          <w:color w:val="B45309"/>
          <w:sz w:val="20"/>
          <w:szCs w:val="20"/>
        </w:rPr>
        <w:t>提示：</w:t>
      </w:r>
      <w:r>
        <w:rPr>
          <w:rFonts w:ascii="微软雅黑" w:hAnsi="微软雅黑" w:eastAsia="微软雅黑" w:cs="微软雅黑"/>
          <w:color w:val="78350F"/>
          <w:sz w:val="20"/>
          <w:szCs w:val="20"/>
        </w:rPr>
        <w:t>若下推后单据已带批号/仓库，系统可能直接审核而不再强制回填。</w:t>
      </w:r>
    </w:p>
    <w:p w14:paraId="184E638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5.3 生产领料 / 委外领料</w:t>
      </w:r>
    </w:p>
    <w:p w14:paraId="667CF81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进入对应菜单，打开未审核领料单。</w:t>
      </w:r>
    </w:p>
    <w:p w14:paraId="35239DA7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按明细扫码，录入实发数量（可部分领料）。</w:t>
      </w:r>
    </w:p>
    <w:p w14:paraId="7781D10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提交后回写金蝶实发数量并审核。</w:t>
      </w:r>
    </w:p>
    <w:p w14:paraId="7916110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5.4 生产补料 / 委外补料</w:t>
      </w:r>
    </w:p>
    <w:p w14:paraId="03ABB293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打开未审核补料单，扫码确认。</w:t>
      </w:r>
    </w:p>
    <w:p w14:paraId="7669801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提交时走金蝶工作流审批，操作员须已绑定金蝶用户。</w:t>
      </w:r>
    </w:p>
    <w:p w14:paraId="3757EC2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成功后单据按金蝶流程离开未审核列表。</w:t>
      </w:r>
    </w:p>
    <w:p w14:paraId="003412B0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5.5 生产退库 / 其他出库 / 采购退料</w:t>
      </w:r>
    </w:p>
    <w:p w14:paraId="5D48DCD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打开对应未审核单据，扫码核对后提交。</w:t>
      </w:r>
    </w:p>
    <w:p w14:paraId="205F178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系统执行提交并审核；失败时按提示处理库存或数量回滚。</w:t>
      </w:r>
    </w:p>
    <w:p w14:paraId="42E17AB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6. PDA 其他功能</w:t>
      </w:r>
    </w:p>
    <w:p w14:paraId="2795713F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6.1 盘点作业</w:t>
      </w:r>
    </w:p>
    <w:p w14:paraId="080A9B7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首页进入「盘点」，拉取金蝶未审核盘点作业或本地任务。</w:t>
      </w:r>
    </w:p>
    <w:p w14:paraId="0AB96AC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进入单据后按库位/物料扫码录入实盘数量。</w:t>
      </w:r>
    </w:p>
    <w:p w14:paraId="66EF742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可处理盘盈、空库位确认等（以界面按钮为准）。</w:t>
      </w:r>
    </w:p>
    <w:p w14:paraId="6A217D2D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完成后提交；差异与账存调整按金蝶/Web 后续流程处理。</w:t>
      </w:r>
    </w:p>
    <w:p w14:paraId="7D206BB4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6.2 库存查询</w:t>
      </w:r>
    </w:p>
    <w:p w14:paraId="2B856AE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进入「库存查询」，输入物料/批次/仓库条件。</w:t>
      </w:r>
    </w:p>
    <w:p w14:paraId="1650EAE3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查看可用数量与库位分布，用于发料前核对。</w:t>
      </w:r>
    </w:p>
    <w:p w14:paraId="1CEB42E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6.3 移库</w:t>
      </w:r>
    </w:p>
    <w:p w14:paraId="08BBC057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进入「移库」，扫描物料与源/目标库位。</w:t>
      </w:r>
    </w:p>
    <w:p w14:paraId="182C6D2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确认数量后提交，完成库位间转移。</w:t>
      </w:r>
    </w:p>
    <w:p w14:paraId="5067ABC6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6.4 条码校验</w:t>
      </w:r>
    </w:p>
    <w:p w14:paraId="3E19A4E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进入「条码校验」，扫描标签。</w:t>
      </w:r>
    </w:p>
    <w:p w14:paraId="3DB07D9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核对解析出的物料、批次等是否与实物一致。</w:t>
      </w:r>
    </w:p>
    <w:p w14:paraId="4CC9B921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6.5 批次追溯</w:t>
      </w:r>
    </w:p>
    <w:p w14:paraId="2D9E6417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进入「批次追溯」，输入物料与批次。</w:t>
      </w:r>
    </w:p>
    <w:p w14:paraId="344367B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查看相关出入库流水，辅助质量追溯。</w:t>
      </w:r>
    </w:p>
    <w:p w14:paraId="40D3EB03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6.6 扫码拣货 / 领料确认 / 车间退库</w:t>
      </w:r>
    </w:p>
    <w:p w14:paraId="7F8F64CA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首页快捷入口提供辅助作业页面，用于拣货确认、领料交接、车间退库等现场场景；具体字段以页面提示为准，并与对应领退单据配合使用。</w:t>
      </w:r>
    </w:p>
    <w:p w14:paraId="7BAB95F6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6.7 消息中心</w:t>
      </w:r>
    </w:p>
    <w:p w14:paraId="599390F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查看系统通知；角标表示未读数。</w:t>
      </w:r>
    </w:p>
    <w:p w14:paraId="5120B62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可单条或全部标为已读。</w:t>
      </w:r>
    </w:p>
    <w:p w14:paraId="2754A1E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7. 典型业务场景（端到端）</w:t>
      </w:r>
    </w:p>
    <w:p w14:paraId="4FDF67A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7.1 采购收货入库</w:t>
      </w:r>
    </w:p>
    <w:p w14:paraId="08A724A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金蝶：收料通知审核完成，检验合格。</w:t>
      </w:r>
    </w:p>
    <w:p w14:paraId="783A9CA0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PDA：入库业务 → 收料通知单 → 扫码分批提交。</w:t>
      </w:r>
    </w:p>
    <w:p w14:paraId="45A1F4D8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金蝶：自动生成采购入库并审核。</w:t>
      </w:r>
    </w:p>
    <w:p w14:paraId="496E8663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Web：收料入库批次确认 SUCCESS。</w:t>
      </w:r>
    </w:p>
    <w:p w14:paraId="4F6B9860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7.2 生产领料</w:t>
      </w:r>
    </w:p>
    <w:p w14:paraId="1CC52AF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金蝶：生成未审核生产领料单。</w:t>
      </w:r>
    </w:p>
    <w:p w14:paraId="7EA0C64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PDA：出库业务 → 生产领料 → 扫码（可部分）→ 提交。</w:t>
      </w:r>
    </w:p>
    <w:p w14:paraId="50CD5E4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金蝶：实发回写并审核。</w:t>
      </w:r>
    </w:p>
    <w:p w14:paraId="20B1BF4A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7.3 销售发货</w:t>
      </w:r>
    </w:p>
    <w:p w14:paraId="0811B618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金蝶：发货通知审核。</w:t>
      </w:r>
    </w:p>
    <w:p w14:paraId="745B30F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PDA：出库业务 → 销售发货通知单 → 扫码确认 → 提交。</w:t>
      </w:r>
    </w:p>
    <w:p w14:paraId="042359F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金蝶：下推销售出库并审核。</w:t>
      </w:r>
    </w:p>
    <w:p w14:paraId="6362F438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7.4 销售退货</w:t>
      </w:r>
    </w:p>
    <w:p w14:paraId="7130DA50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金蝶：退货通知审核。</w:t>
      </w:r>
    </w:p>
    <w:p w14:paraId="49369F4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PDA：入库业务 → 销售退货通知单 → 扫码 → 提交。</w:t>
      </w:r>
    </w:p>
    <w:p w14:paraId="3350D4F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金蝶：生成销售退货单并审核。</w:t>
      </w:r>
    </w:p>
    <w:p w14:paraId="4954B8C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8. 常见问题与处理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200"/>
      </w:tblGrid>
      <w:tr w14:paraId="0B08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1C6CB1CD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现象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5898863C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可能原因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554C9FC9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处理建议</w:t>
            </w:r>
          </w:p>
        </w:tc>
      </w:tr>
      <w:tr w14:paraId="39F1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7D7387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列表找不到单据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2454681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单据未审/已审状态不符；检验未过；组织/过滤条件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F266701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在金蝶核对单据状态与检验</w:t>
            </w:r>
          </w:p>
        </w:tc>
      </w:tr>
      <w:tr w14:paraId="6DCC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8EBABB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提示未绑定金蝶用户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6FFCE62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补料等工作流审批未绑定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CA231E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Web 用户管理绑定金蝶用户</w:t>
            </w:r>
          </w:p>
        </w:tc>
      </w:tr>
      <w:tr w14:paraId="2EAEB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9D5BB7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提交失败数量还原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EB8757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金蝶校验失败（仓、批、量等）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1FEA392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看弹窗原文，改数据后重试</w:t>
            </w:r>
          </w:p>
        </w:tc>
      </w:tr>
      <w:tr w14:paraId="2A12B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DF61A1F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单据被锁定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0E464B2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他人正在作业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6C055B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联系占用人或稍后重试</w:t>
            </w:r>
          </w:p>
        </w:tc>
      </w:tr>
      <w:tr w14:paraId="5CCC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75B5AD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条码无法识别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DD6B8E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规则不匹配或标签错误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0B94D0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条码校验 + 检查条码规则</w:t>
            </w:r>
          </w:p>
        </w:tc>
      </w:tr>
      <w:tr w14:paraId="24419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31512B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库存与金蝶不一致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9862723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仅 ERP 确认类业务不改 WMS 库存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8320372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以金蝶账存为准对账；查实时库存</w:t>
            </w:r>
          </w:p>
        </w:tc>
      </w:tr>
      <w:tr w14:paraId="69AA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427E0B2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无法登录 PDA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79D52B60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API 地址/网络/账号错误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5CA79BF7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检查服务器地址与账号密码</w:t>
            </w:r>
          </w:p>
        </w:tc>
      </w:tr>
    </w:tbl>
    <w:p w14:paraId="2F5A58F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E3A8A"/>
          <w:sz w:val="32"/>
          <w:szCs w:val="32"/>
        </w:rPr>
        <w:t>9. 附录</w:t>
      </w:r>
    </w:p>
    <w:p w14:paraId="5B2B1DD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9.1 权限说明</w:t>
      </w:r>
    </w:p>
    <w:p w14:paraId="25934197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Web 菜单按角色授权；无权限的菜单不显示。PDA 使用同一用户体系，建议按岗位分配最小权限。</w:t>
      </w:r>
    </w:p>
    <w:p w14:paraId="76D8F895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9.2 相关系统内文档</w:t>
      </w:r>
    </w:p>
    <w:p w14:paraId="3AEEEDF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Web：系统管理 → 业务流程手册（状态流转与模块说明）。</w:t>
      </w:r>
    </w:p>
    <w:p w14:paraId="4C1DCAA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sz w:val="21"/>
          <w:szCs w:val="21"/>
        </w:rPr>
        <w:t>技术文档：仓库内 README、PDA SCAN_WORKFLOW（开发向）。</w:t>
      </w:r>
    </w:p>
    <w:p w14:paraId="2863427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E40AF"/>
          <w:sz w:val="26"/>
          <w:szCs w:val="26"/>
        </w:rPr>
        <w:t>9.3 修订记录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4800"/>
      </w:tblGrid>
      <w:tr w14:paraId="18D2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73004D2F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5F771D25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4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40AF"/>
          </w:tcPr>
          <w:p w14:paraId="5D687865">
            <w:pPr>
              <w:spacing w:before="40" w:after="4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661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1407FFB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V1.0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6A6854B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2026-08-17</w:t>
            </w:r>
          </w:p>
        </w:tc>
        <w:tc>
          <w:tcPr>
            <w:tcW w:w="4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</w:tcPr>
          <w:p w14:paraId="04031BB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0F172A"/>
                <w:sz w:val="17"/>
                <w:szCs w:val="17"/>
              </w:rPr>
              <w:t>首版：覆盖 Web 菜单与 PDA 出入库/盘点等操作</w:t>
            </w:r>
          </w:p>
        </w:tc>
      </w:tr>
    </w:tbl>
    <w:p w14:paraId="494D1494">
      <w:pPr>
        <w:spacing w:after="120" w:line="360" w:lineRule="auto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BCF79">
    <w:pPr>
      <w:jc w:val="center"/>
    </w:pPr>
    <w:r>
      <w:rPr>
        <w:rFonts w:ascii="微软雅黑" w:hAnsi="微软雅黑" w:eastAsia="微软雅黑" w:cs="微软雅黑"/>
        <w:color w:val="64748B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64748B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64748B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64748B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64748B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64748B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FE428">
    <w:pPr>
      <w:jc w:val="right"/>
    </w:pPr>
    <w:r>
      <w:rPr>
        <w:rFonts w:ascii="微软雅黑" w:hAnsi="微软雅黑" w:eastAsia="微软雅黑" w:cs="微软雅黑"/>
        <w:color w:val="64748B"/>
        <w:sz w:val="16"/>
        <w:szCs w:val="16"/>
      </w:rPr>
      <w:t>WMS · PDA 与 Web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4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2AD5A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462</Words>
  <Characters>528</Characters>
  <TotalTime>18</TotalTime>
  <ScaleCrop>false</ScaleCrop>
  <LinksUpToDate>false</LinksUpToDate>
  <CharactersWithSpaces>550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2026-08-17T07:45:00Z</dcterms:created>
  <dc:creator>Un-named</dc:creator>
  <cp:lastModifiedBy>WPS_1665027303</cp:lastModifiedBy>
  <dcterms:modified xsi:type="dcterms:W3CDTF">2026-08-17T08:05:48Z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eyJoZGlkIjoiOTI4OTJlMzFhODlhZmNjZTI5MDk1NTE5MTU1YzAzZjYiLCJ1c2VySWQiOiIxNDE2ODE1MzQ0In0=</vt:lpwstr>
  </property>
  <property fmtid="{D5CDD505-2E9C-101B-9397-08002B2CF9AE}" pid="3" name="KSOProductBuildVer">
    <vt:lpwstr>2052-12.1.0.28043</vt:lpwstr>
  </property>
  <property fmtid="{D5CDD505-2E9C-101B-9397-08002B2CF9AE}" pid="4" name="ICV">
    <vt:lpwstr>7CD88701E9E24A67A1E3CD41C6B52E38_12</vt:lpwstr>
  </property>
</Properties>
</file>