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>
      <w:pPr>
        <w:spacing w:line="360" w:lineRule="auto"/>
        <w:outlineLvl w:val="0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t>3132112040</w:t>
      </w:r>
      <w:r>
        <w:rPr>
          <w:rFonts w:hint="eastAsia"/>
          <w:b/>
          <w:bCs/>
        </w:rPr>
        <w:t xml:space="preserve">  实践课程名称：形式语言与自动机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学年：2</w:t>
      </w:r>
      <w:r>
        <w:rPr>
          <w:b/>
          <w:bCs/>
        </w:rPr>
        <w:t>021</w:t>
      </w:r>
      <w:r>
        <w:rPr>
          <w:rFonts w:hint="eastAsia"/>
          <w:b/>
          <w:bCs/>
        </w:rPr>
        <w:t>-</w:t>
      </w:r>
      <w:r>
        <w:rPr>
          <w:b/>
          <w:bCs/>
        </w:rPr>
        <w:t>2022</w:t>
      </w:r>
      <w:r>
        <w:rPr>
          <w:rFonts w:hint="eastAsia"/>
          <w:b/>
          <w:bCs/>
        </w:rPr>
        <w:t xml:space="preserve">  学期：春</w:t>
      </w:r>
    </w:p>
    <w:tbl>
      <w:tblPr>
        <w:tblStyle w:val="4"/>
        <w:tblW w:w="9000" w:type="dxa"/>
        <w:tblInd w:w="-2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95"/>
        <w:gridCol w:w="2865"/>
        <w:gridCol w:w="1275"/>
        <w:gridCol w:w="28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>
            <w:pPr>
              <w:ind w:firstLine="1104" w:firstLineChars="526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覃海旭</w:t>
            </w:r>
          </w:p>
        </w:tc>
        <w:tc>
          <w:tcPr>
            <w:tcW w:w="127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>
            <w:pPr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2020212302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刘咏彬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2022/5/13~2022/5/17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ε-ΝFA -&gt;DFA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转换的C++实现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8" w:hRule="atLeast"/>
        </w:trPr>
        <w:tc>
          <w:tcPr>
            <w:tcW w:w="900" w:type="dxa"/>
            <w:vAlign w:val="center"/>
          </w:tcPr>
          <w:p>
            <w:pPr>
              <w:ind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环境配置：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Visual Studio 2019或其它C语言编译器 输入文件input.txt要与源代码放在同一文件目录下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设计方案：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数据结构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627505" cy="864235"/>
                  <wp:effectExtent l="0" t="0" r="317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05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定义结构体state。内部定义To0,To1,Toe三个set容器分别存放NFA读入0、1、ε后转移到的状态。定义数组eNFA和NFA分别用于存放读入的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ε-ΝFA 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和转换的NFA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487805" cy="1007745"/>
                  <wp:effectExtent l="0" t="0" r="5715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定义结构体DFA_state。set容器include用于存放DFA的状态（原NFA的状态集合）,To用于存放读入0、1后转移到的状态，isEnd用于标识该状态是否为终止状态（1是，0不是）。定义数组DFA用于存放转换后的DFA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程序架构</w:t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main()函数：程序的主函数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，顺序调用ToNFA(),ToDFA(),Out()函数完成程序的执行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296035" cy="1264285"/>
                  <wp:effectExtent l="0" t="0" r="1460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2、ToNFA()函数：读入</w:t>
            </w:r>
            <w:r>
              <w:rPr>
                <w:rFonts w:ascii="Cambria Math" w:hAnsi="Cambria Math" w:eastAsia="Cambria Math" w:cs="Cambria Math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ε-ΝFA</w:t>
            </w:r>
            <w:r>
              <w:rPr>
                <w:rFonts w:hint="eastAsia" w:ascii="Cambria Math" w:hAnsi="Cambria Math" w:eastAsia="Cambria Math" w:cs="Cambria Math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并将其转化为NFA。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413000" cy="1232535"/>
                  <wp:effectExtent l="0" t="0" r="1016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用C++中fstream流操作来完成输入文件input.txt的读入（注意：默认状态下标从1开始（即q1),状态数&lt;100)，将起始状态和终止状态存入start和End中，用Read()函数处理输入数据并将其存入数组eNFA中。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4998085" cy="803275"/>
                  <wp:effectExtent l="0" t="0" r="63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先求NFA的终止状态F2。算法为遍历起始状态集合start，用ε_CLOSURE（）函数求当前状态的ε闭包C。用set_intersection方法求C与End的交集tmp，若交集不为空，则用set_union方法求start与End的并集（即FU{q0}）并存入End中。此时End为NFA终止状态F2。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5005705" cy="427990"/>
                  <wp:effectExtent l="0" t="0" r="8255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最后遍历eNFA中各状态，用Extended_transferFunc（）函数求该状态经拓展转移函数后达到的状态，并存入NFA数组对应的下标中。如此便完成了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ε-ΝFA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到NFA的转换。</w:t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ToDFA()函数：用子集构造法将NFA转换为等价的DFA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02530" cy="1370965"/>
                  <wp:effectExtent l="0" t="0" r="1143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530" cy="137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定义集合State存放DFA的状态并用于判断转移到的状态是否为新状态。先将NFA的开始状态读入DFA中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04435" cy="2937510"/>
                  <wp:effectExtent l="0" t="0" r="9525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遍历现有的DFA状态,设本轮状态为q,用transferFunc()函数将q读入0、1后跳转到的状态写入DFA对应下标index的To中。用transferFunc()函数的返回值来判断本轮转移到的状态集合中是否有NFA的终止状态，用count方法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查询State中是否有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该状态集合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来判断其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是否为新状态，是的话写入DFA对应下标n+s中。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遍历结束后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便完成了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ΝFA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到DFA的转换。</w:t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Out()函数：将构造好的DFA输出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用C++中fstream流操作来完成输出并存入到output.txt文件中，用C STL中的string完成输出格式的控制</w:t>
            </w:r>
            <w:r>
              <w:drawing>
                <wp:inline distT="0" distB="0" distL="114300" distR="114300">
                  <wp:extent cx="5005705" cy="3392170"/>
                  <wp:effectExtent l="0" t="0" r="8255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339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Read()函数：配合ToNFA()函数完成输入文件的读入并保存到eNFA对应下标中</w:t>
            </w:r>
            <w:r>
              <w:drawing>
                <wp:inline distT="0" distB="0" distL="114300" distR="114300">
                  <wp:extent cx="2884805" cy="2879725"/>
                  <wp:effectExtent l="0" t="0" r="1079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0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ε_CLOSURE()函数和traverse()函数：用递归回溯的方式实现求ε_CLOSURE(q)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用全局变量_tmp记录递归过程中遍历到的状态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850130" cy="2879725"/>
                  <wp:effectExtent l="0" t="0" r="1143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13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default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Extended_transferFunc()函数：将ε-NFA转为NFA的扩展转移函数实现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先求ε_CLOSURE(q)，再将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ε_CLOSURE(q)中的每个状态读入0/1之后转移到的状态存入tmp中，再对tmp状态集合求一次ε闭包并存入C中，最后将C存入NFA[q].To0/NFA[q].To1中。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03165" cy="3911600"/>
                  <wp:effectExtent l="0" t="0" r="1079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transferFunc()函数：将NFA转为DFA的转移函数实现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遍历NFA[q].To0/NFA[q].To1，将得到的状态集合存入tmp_中，若遍历过程中有遇到NFA的终止状态，则judge=1，最终返回judge。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05070" cy="2371090"/>
                  <wp:effectExtent l="0" t="0" r="889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测试用例：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输入:                 </w:t>
            </w:r>
          </w:p>
          <w:p>
            <w:p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 1 epsilon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#q1 {} {q2} {q3}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q2 {q2} {} {q3}</w:t>
            </w:r>
          </w:p>
          <w:p>
            <w:p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*q3 {} {} {}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输出：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0 1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#*{q1} {} {q2,q3}</w:t>
            </w:r>
          </w:p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*{q2,q3}{q2,q3}</w:t>
            </w:r>
            <w:r>
              <w:rPr>
                <w:rFonts w:hint="eastAsia"/>
                <w:lang w:val="en-US" w:eastAsia="zh-CN"/>
              </w:rPr>
              <w:t xml:space="preserve"> {}</w:t>
            </w:r>
          </w:p>
          <w:p>
            <w:r>
              <w:rPr>
                <w:rFonts w:hint="eastAsia"/>
              </w:rPr>
              <w:t xml:space="preserve"> </w:t>
            </w:r>
            <w:r>
              <w:drawing>
                <wp:inline distT="0" distB="0" distL="114300" distR="114300">
                  <wp:extent cx="4320540" cy="1112520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推导：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38040" cy="4319905"/>
                  <wp:effectExtent l="0" t="0" r="10160" b="8255"/>
                  <wp:docPr id="19" name="图片 19" descr="bb7e0b6bebfb0eed3ea0fa7a83ee1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bb7e0b6bebfb0eed3ea0fa7a83ee1fa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输入：       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0 1 epsilon             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#q1 {q1} {} {q2}       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q2 {} {q2} {q3}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q3 {q4} {q3} {}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*q4 {} {}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0 1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#{q1} {q1,q2,q3,q4} {q2,q3}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*{q1,q2,q3,q4} {q1,q2,q3,q4} {q2,q3}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{q2,q3} {q4} {q2,q3}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*{q4} {} {}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05070" cy="1228090"/>
                  <wp:effectExtent l="0" t="0" r="889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推导：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003800" cy="4568190"/>
                  <wp:effectExtent l="0" t="0" r="10160" b="3810"/>
                  <wp:docPr id="20" name="图片 20" descr="2e27c823cf16543e711242af77d2c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e27c823cf16543e711242af77d2caa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45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上述的列举两个测试用例均被正确转换，并且经过多个其它测试用例测试，所得的结果均正确，故可认为本程序已基本实现了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ε-ΝFA -&gt;DFA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的转换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5C74"/>
    <w:multiLevelType w:val="singleLevel"/>
    <w:tmpl w:val="CF295C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4MGNjOWE3YWJjZDg1OTVkNWY0ZWRjNDk4YmM5NWQifQ=="/>
  </w:docVars>
  <w:rsids>
    <w:rsidRoot w:val="00172A27"/>
    <w:rsid w:val="00172A27"/>
    <w:rsid w:val="00451089"/>
    <w:rsid w:val="006B4EA0"/>
    <w:rsid w:val="006D10D9"/>
    <w:rsid w:val="0083220F"/>
    <w:rsid w:val="00882F22"/>
    <w:rsid w:val="00892028"/>
    <w:rsid w:val="008B44DB"/>
    <w:rsid w:val="008C227A"/>
    <w:rsid w:val="0091052B"/>
    <w:rsid w:val="0092202D"/>
    <w:rsid w:val="00996DC5"/>
    <w:rsid w:val="00A06495"/>
    <w:rsid w:val="00BB5E41"/>
    <w:rsid w:val="00C631FB"/>
    <w:rsid w:val="00E15DC7"/>
    <w:rsid w:val="00EF1ED5"/>
    <w:rsid w:val="10DF3EAB"/>
    <w:rsid w:val="26C6565B"/>
    <w:rsid w:val="38510B00"/>
    <w:rsid w:val="389A2754"/>
    <w:rsid w:val="3D53112B"/>
    <w:rsid w:val="3EDC0173"/>
    <w:rsid w:val="462A1C28"/>
    <w:rsid w:val="553C78F2"/>
    <w:rsid w:val="5F230B35"/>
    <w:rsid w:val="6972651C"/>
    <w:rsid w:val="748D21E8"/>
    <w:rsid w:val="76507C38"/>
    <w:rsid w:val="783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705</Words>
  <Characters>1070</Characters>
  <Lines>1</Lines>
  <Paragraphs>1</Paragraphs>
  <TotalTime>0</TotalTime>
  <ScaleCrop>false</ScaleCrop>
  <LinksUpToDate>false</LinksUpToDate>
  <CharactersWithSpaces>1093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2022-04-29T05:11:00Z</dcterms:created>
  <dc:creator>admin</dc:creator>
  <cp:lastModifiedBy>·</cp:lastModifiedBy>
  <dcterms:modified xsi:type="dcterms:W3CDTF">2022-05-17T13:19:43Z</dcterms:modified>
  <dc:title>软件学院实践报告（面向领域的实践1）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E022D6EDF69A4658A552A1C9D6D63B23</vt:lpwstr>
  </property>
</Properties>
</file>