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10" w:rsidRP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Теорія.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lang w:val="en-US"/>
        </w:rPr>
        <w:t>1.</w:t>
      </w:r>
      <w:r>
        <w:rPr>
          <w:color w:val="000000"/>
          <w:sz w:val="14"/>
          <w:szCs w:val="14"/>
          <w:lang w:val="en-US"/>
        </w:rPr>
        <w:t>   </w:t>
      </w:r>
      <w:r>
        <w:rPr>
          <w:rStyle w:val="apple-converted-space"/>
          <w:color w:val="000000"/>
          <w:sz w:val="14"/>
          <w:szCs w:val="14"/>
          <w:lang w:val="en-US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Недоліки нерелятивістської квантової механіки. 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Рівняння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Клейна</w:t>
      </w:r>
      <w:r w:rsidRPr="001B2410">
        <w:rPr>
          <w:rFonts w:ascii="Arial" w:hAnsi="Arial" w:cs="Arial"/>
          <w:b/>
          <w:bCs/>
          <w:i/>
          <w:iCs/>
          <w:color w:val="000000"/>
          <w:lang w:val="ru-RU"/>
        </w:rPr>
        <w:t>-</w:t>
      </w:r>
      <w:r>
        <w:rPr>
          <w:rFonts w:ascii="Arial" w:hAnsi="Arial" w:cs="Arial"/>
          <w:b/>
          <w:bCs/>
          <w:i/>
          <w:iCs/>
          <w:color w:val="000000"/>
        </w:rPr>
        <w:t>Гордона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і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його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розв</w:t>
      </w:r>
      <w:proofErr w:type="spellEnd"/>
      <w:r w:rsidRPr="001B2410">
        <w:rPr>
          <w:rFonts w:ascii="Arial" w:hAnsi="Arial" w:cs="Arial"/>
          <w:b/>
          <w:bCs/>
          <w:i/>
          <w:iCs/>
          <w:color w:val="000000"/>
          <w:lang w:val="ru-RU"/>
        </w:rPr>
        <w:t>’</w:t>
      </w:r>
      <w:r>
        <w:rPr>
          <w:rFonts w:ascii="Arial" w:hAnsi="Arial" w:cs="Arial"/>
          <w:b/>
          <w:bCs/>
          <w:i/>
          <w:iCs/>
          <w:color w:val="000000"/>
        </w:rPr>
        <w:t>язок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при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наявностізовнішнього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поля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в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нерелятивістському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наближенні</w:t>
      </w:r>
      <w:r w:rsidRPr="001B2410">
        <w:rPr>
          <w:rFonts w:ascii="Arial" w:hAnsi="Arial" w:cs="Arial"/>
          <w:b/>
          <w:bCs/>
          <w:i/>
          <w:iCs/>
          <w:color w:val="000000"/>
          <w:lang w:val="ru-RU"/>
        </w:rPr>
        <w:t>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6"/>
        </w:rPr>
        <w:t xml:space="preserve">Проблема побудови релятивістського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6"/>
        </w:rPr>
        <w:t>гамільтоніа</w:t>
      </w:r>
      <w:r>
        <w:rPr>
          <w:rFonts w:ascii="Arial" w:hAnsi="Arial" w:cs="Arial"/>
          <w:b/>
          <w:bCs/>
          <w:i/>
          <w:iCs/>
          <w:color w:val="000000"/>
          <w:spacing w:val="-6"/>
        </w:rPr>
        <w:t>ну</w:t>
      </w:r>
      <w:proofErr w:type="spellEnd"/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3.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МатриціПаулі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 Дірака, їх властивості.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4.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Рівняння Клейна Гордона Задача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Зомерфельда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, спектр атому водню 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в рамках такого підходу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5.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 Рівняння Дірака.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6.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Струм в теорії Дірака.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         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7.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Mathematica1" w:hAnsi="Mathematica1" w:cs="Arial"/>
          <w:b/>
          <w:bCs/>
          <w:i/>
          <w:iCs/>
          <w:color w:val="000000"/>
          <w:spacing w:val="15"/>
        </w:rPr>
        <w:t>g</w:t>
      </w:r>
      <w:r>
        <w:rPr>
          <w:rFonts w:ascii="Arial" w:hAnsi="Arial" w:cs="Arial"/>
          <w:b/>
          <w:bCs/>
          <w:i/>
          <w:iCs/>
          <w:color w:val="000000"/>
          <w:spacing w:val="15"/>
        </w:rPr>
        <w:t>-матриці Дірака, їх властивості.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8.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15"/>
        </w:rPr>
        <w:t xml:space="preserve">Релятивістська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15"/>
        </w:rPr>
        <w:t>коваріантність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15"/>
        </w:rPr>
        <w:t xml:space="preserve"> рівняння Дірака.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9.</w:t>
      </w:r>
      <w:r>
        <w:rPr>
          <w:color w:val="000000"/>
          <w:spacing w:val="-6"/>
          <w:sz w:val="14"/>
          <w:szCs w:val="14"/>
        </w:rPr>
        <w:t>    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15"/>
        </w:rPr>
        <w:t>Рівняння для функції, спряженої по Діраку. 4-вектор струму в теорії Дірака.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10.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15"/>
        </w:rPr>
        <w:t>Закон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pacing w:val="15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8"/>
        </w:rPr>
        <w:t>перетворення спінора при пе</w:t>
      </w:r>
      <w:r>
        <w:rPr>
          <w:rFonts w:ascii="Arial" w:hAnsi="Arial" w:cs="Arial"/>
          <w:b/>
          <w:bCs/>
          <w:i/>
          <w:iCs/>
          <w:color w:val="000000"/>
          <w:spacing w:val="7"/>
        </w:rPr>
        <w:t>ретворенні Лоренца (поворот у площині Х</w:t>
      </w:r>
      <w:r>
        <w:rPr>
          <w:rFonts w:ascii="Arial" w:hAnsi="Arial" w:cs="Arial"/>
          <w:b/>
          <w:bCs/>
          <w:i/>
          <w:iCs/>
          <w:color w:val="000000"/>
          <w:spacing w:val="7"/>
          <w:vertAlign w:val="superscript"/>
        </w:rPr>
        <w:t>0</w:t>
      </w:r>
      <w:r>
        <w:rPr>
          <w:rFonts w:ascii="Arial" w:hAnsi="Arial" w:cs="Arial"/>
          <w:b/>
          <w:bCs/>
          <w:i/>
          <w:iCs/>
          <w:color w:val="000000"/>
          <w:spacing w:val="7"/>
        </w:rPr>
        <w:t>Х</w:t>
      </w:r>
      <w:r>
        <w:rPr>
          <w:rFonts w:ascii="Arial" w:hAnsi="Arial" w:cs="Arial"/>
          <w:b/>
          <w:bCs/>
          <w:i/>
          <w:iCs/>
          <w:color w:val="000000"/>
          <w:spacing w:val="7"/>
          <w:vertAlign w:val="superscript"/>
        </w:rPr>
        <w:t>1</w:t>
      </w:r>
      <w:r>
        <w:rPr>
          <w:rFonts w:ascii="Arial" w:hAnsi="Arial" w:cs="Arial"/>
          <w:b/>
          <w:bCs/>
          <w:i/>
          <w:iCs/>
          <w:color w:val="000000"/>
          <w:spacing w:val="7"/>
        </w:rPr>
        <w:t>) і просторовому по</w:t>
      </w:r>
      <w:r>
        <w:rPr>
          <w:rFonts w:ascii="Arial" w:hAnsi="Arial" w:cs="Arial"/>
          <w:b/>
          <w:bCs/>
          <w:i/>
          <w:iCs/>
          <w:color w:val="000000"/>
          <w:spacing w:val="-3"/>
        </w:rPr>
        <w:t>вороті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11.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Різні представленні рівняння Дірака (представлення Дірака-Паулі,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Вейля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 і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Майорани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>).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12.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Оператор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кіральності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>, проективний 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pacing w:val="-3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-3"/>
        </w:rPr>
        <w:t>оператор, їх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pacing w:val="-3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 властивості.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Діраковський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 лагранжіан,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діраковська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 маса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13.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Момент кількості руху в теорії Дірака.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14.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Гіпотеза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спіну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та її експериментальні передумови. Оператор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спіну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, його властивості. Релятивістська природа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спіну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електрона.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15.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 Розв’язок рівняння Дірака для вільної частинки,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його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інтерпретеція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16.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Оператор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спіральності.Біспінори</w:t>
      </w:r>
      <w:proofErr w:type="spellEnd"/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17.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Нерелятивістьке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3"/>
        </w:rPr>
        <w:t>наближеннярівняння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3"/>
        </w:rPr>
        <w:t xml:space="preserve"> Дірака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pacing w:val="-6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-6"/>
        </w:rPr>
        <w:t xml:space="preserve">для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6"/>
        </w:rPr>
        <w:t>додатньо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6"/>
        </w:rPr>
        <w:t xml:space="preserve">- та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pacing w:val="-6"/>
        </w:rPr>
        <w:t>від’ємно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6"/>
        </w:rPr>
        <w:t xml:space="preserve"> означеного спектру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18.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Теорія позитрона. "Море Дірака".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 Вакуум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19.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  <w:spacing w:val="-6"/>
        </w:rPr>
        <w:t>Рівняння Дірака для частинки у зовнішньому полі.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lastRenderedPageBreak/>
        <w:t>20.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 Оператор зарядового спряження.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21.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Квазірелятивістське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наближення рівняння Дірака. ((1/с)^2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наближення)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22.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Спін-орбітальна взаємодія.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23.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Спектр атому водню в теорії Дірака.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24.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Тонка та надтонка структури спектру атому водню.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25.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Атом в постійному магнітному полі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Нормалний</w:t>
      </w:r>
      <w:proofErr w:type="spellEnd"/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 ефекти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Зеемана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26.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Атом в постійному магнітному полі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Аномальний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  ефекти 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Зеемана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 Наближення Рассела-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Саундерса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27.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Рух вільних електронів 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в постійному магнітному полі. Рівні Ландау.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28.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Лембівський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 xml:space="preserve"> зсув спектру атому водню, його природа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37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6"/>
        </w:rPr>
        <w:t>29.</w:t>
      </w:r>
      <w:r>
        <w:rPr>
          <w:color w:val="000000"/>
          <w:spacing w:val="-6"/>
          <w:sz w:val="14"/>
          <w:szCs w:val="14"/>
        </w:rPr>
        <w:t> </w:t>
      </w:r>
      <w:r>
        <w:rPr>
          <w:rStyle w:val="apple-converted-space"/>
          <w:color w:val="000000"/>
          <w:spacing w:val="-6"/>
          <w:sz w:val="14"/>
          <w:szCs w:val="14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Загальний аналіз спектру атому водню, релятивістські, радіаційні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>та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1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000000"/>
        </w:rPr>
        <w:t>“</w:t>
      </w:r>
      <w:r>
        <w:rPr>
          <w:rFonts w:ascii="Arial" w:hAnsi="Arial" w:cs="Arial"/>
          <w:b/>
          <w:bCs/>
          <w:i/>
          <w:iCs/>
          <w:color w:val="000000"/>
          <w:lang w:val="en-US"/>
        </w:rPr>
        <w:t>recoil</w:t>
      </w:r>
      <w:r>
        <w:rPr>
          <w:rFonts w:ascii="Arial" w:hAnsi="Arial" w:cs="Arial"/>
          <w:b/>
          <w:bCs/>
          <w:i/>
          <w:iCs/>
          <w:color w:val="000000"/>
        </w:rPr>
        <w:t>” поправок до спектру</w:t>
      </w:r>
    </w:p>
    <w:p w:rsidR="00E75647" w:rsidRDefault="00E75647"/>
    <w:p w:rsidR="001B2410" w:rsidRDefault="001B2410" w:rsidP="001B2410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pacing w:val="-6"/>
          <w:sz w:val="28"/>
          <w:szCs w:val="28"/>
          <w:u w:val="single"/>
        </w:rPr>
        <w:t xml:space="preserve">Типові практичні завдання з </w:t>
      </w:r>
      <w:proofErr w:type="spellStart"/>
      <w:r>
        <w:rPr>
          <w:rFonts w:ascii="Arial" w:hAnsi="Arial" w:cs="Arial"/>
          <w:i/>
          <w:iCs/>
          <w:color w:val="000000"/>
          <w:spacing w:val="-6"/>
          <w:sz w:val="28"/>
          <w:szCs w:val="28"/>
          <w:u w:val="single"/>
        </w:rPr>
        <w:t>релятивіської</w:t>
      </w:r>
      <w:proofErr w:type="spellEnd"/>
      <w:r>
        <w:rPr>
          <w:rFonts w:ascii="Arial" w:hAnsi="Arial" w:cs="Arial"/>
          <w:i/>
          <w:iCs/>
          <w:color w:val="000000"/>
          <w:spacing w:val="-6"/>
          <w:sz w:val="28"/>
          <w:szCs w:val="28"/>
          <w:u w:val="single"/>
        </w:rPr>
        <w:t xml:space="preserve"> квантової механіки</w:t>
      </w:r>
    </w:p>
    <w:p w:rsidR="001B2410" w:rsidRDefault="001B2410" w:rsidP="001B2410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 </w:t>
      </w:r>
    </w:p>
    <w:p w:rsidR="001B2410" w:rsidRDefault="001B2410" w:rsidP="001B2410">
      <w:pPr>
        <w:pStyle w:val="a3"/>
        <w:shd w:val="clear" w:color="auto" w:fill="FFFFFF"/>
        <w:spacing w:line="312" w:lineRule="atLeast"/>
        <w:ind w:left="79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18"/>
          <w:sz w:val="28"/>
          <w:szCs w:val="28"/>
        </w:rPr>
        <w:t>Означення та властивості матриць Паулі:</w:t>
      </w:r>
    </w:p>
    <w:p w:rsidR="001B2410" w:rsidRDefault="001B2410" w:rsidP="001B2410">
      <w:pPr>
        <w:pStyle w:val="a3"/>
        <w:shd w:val="clear" w:color="auto" w:fill="FFFFFF"/>
        <w:spacing w:line="48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1"/>
          <w:sz w:val="28"/>
          <w:szCs w:val="28"/>
        </w:rPr>
        <w:t>а)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Записати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8000"/>
          <w:sz w:val="28"/>
          <w:szCs w:val="28"/>
        </w:rPr>
        <w:t>ї</w:t>
      </w:r>
      <w:r>
        <w:rPr>
          <w:rFonts w:ascii="Arial" w:hAnsi="Arial" w:cs="Arial"/>
          <w:color w:val="000000"/>
          <w:sz w:val="28"/>
          <w:szCs w:val="28"/>
        </w:rPr>
        <w:t>хній явний вигляд і знайти:,,,. Переконатись у справедливості співвідношення:;</w:t>
      </w:r>
    </w:p>
    <w:p w:rsidR="001B2410" w:rsidRDefault="001B2410" w:rsidP="001B2410">
      <w:pPr>
        <w:pStyle w:val="a3"/>
        <w:shd w:val="clear" w:color="auto" w:fill="FFFFFF"/>
        <w:spacing w:before="48" w:before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11"/>
          <w:sz w:val="28"/>
          <w:szCs w:val="28"/>
        </w:rPr>
        <w:t>б)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Довести тотожності (</w:t>
      </w:r>
      <w:r>
        <w:rPr>
          <w:rFonts w:ascii="Arial" w:hAnsi="Arial" w:cs="Arial"/>
          <w:color w:val="000000"/>
          <w:sz w:val="28"/>
          <w:szCs w:val="28"/>
          <w:lang w:val="en-US"/>
        </w:rPr>
        <w:t>a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8000"/>
          <w:sz w:val="28"/>
          <w:szCs w:val="28"/>
          <w:lang w:val="en-US"/>
        </w:rPr>
        <w:t>b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- довільні векторні оператори):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3"/>
          <w:sz w:val="28"/>
          <w:szCs w:val="28"/>
        </w:rPr>
        <w:t>в)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Обчислити:,</w:t>
      </w:r>
    </w:p>
    <w:p w:rsidR="001B2410" w:rsidRDefault="001B2410" w:rsidP="001B2410">
      <w:pPr>
        <w:pStyle w:val="a3"/>
        <w:shd w:val="clear" w:color="auto" w:fill="FFFFFF"/>
        <w:spacing w:line="312" w:lineRule="atLeast"/>
        <w:ind w:left="79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15"/>
          <w:sz w:val="28"/>
          <w:szCs w:val="28"/>
        </w:rPr>
        <w:t xml:space="preserve">Оператор </w:t>
      </w:r>
      <w:proofErr w:type="spellStart"/>
      <w:r>
        <w:rPr>
          <w:rFonts w:ascii="Arial" w:hAnsi="Arial" w:cs="Arial"/>
          <w:color w:val="000000"/>
          <w:spacing w:val="15"/>
          <w:sz w:val="28"/>
          <w:szCs w:val="28"/>
        </w:rPr>
        <w:t>спіну</w:t>
      </w:r>
      <w:proofErr w:type="spellEnd"/>
      <w:r>
        <w:rPr>
          <w:rFonts w:ascii="Arial" w:hAnsi="Arial" w:cs="Arial"/>
          <w:color w:val="000000"/>
          <w:spacing w:val="15"/>
          <w:sz w:val="28"/>
          <w:szCs w:val="28"/>
        </w:rPr>
        <w:t>:</w:t>
      </w:r>
      <w:r>
        <w:rPr>
          <w:rFonts w:ascii="Arial" w:hAnsi="Arial" w:cs="Arial"/>
          <w:color w:val="000000"/>
          <w:spacing w:val="15"/>
          <w:sz w:val="28"/>
          <w:szCs w:val="28"/>
          <w:lang w:val="en-US"/>
        </w:rPr>
        <w:t> </w:t>
      </w:r>
    </w:p>
    <w:p w:rsidR="001B2410" w:rsidRDefault="001B2410" w:rsidP="001B2410">
      <w:pPr>
        <w:pStyle w:val="a3"/>
        <w:shd w:val="clear" w:color="auto" w:fill="FFFFFF"/>
        <w:spacing w:before="67" w:beforeAutospacing="0" w:after="0" w:afterAutospacing="0" w:line="312" w:lineRule="atLeast"/>
        <w:ind w:left="24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1"/>
          <w:sz w:val="28"/>
          <w:szCs w:val="28"/>
        </w:rPr>
        <w:t>а)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Обчислити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S</w:t>
      </w:r>
      <w:r>
        <w:rPr>
          <w:rFonts w:ascii="Arial" w:hAnsi="Arial" w:cs="Arial"/>
          <w:color w:val="000000"/>
          <w:sz w:val="28"/>
          <w:szCs w:val="28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 xml:space="preserve">, користуючись явним виглядом оператора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спіну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1B2410" w:rsidRDefault="001B2410" w:rsidP="001B2410">
      <w:pPr>
        <w:pStyle w:val="a3"/>
        <w:shd w:val="clear" w:color="auto" w:fill="FFFFFF"/>
        <w:spacing w:before="10" w:beforeAutospacing="0" w:after="0" w:afterAutospacing="0" w:line="312" w:lineRule="atLeast"/>
        <w:ind w:left="24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-13"/>
          <w:sz w:val="28"/>
          <w:szCs w:val="28"/>
        </w:rPr>
        <w:t>б)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Обчислити,,</w:t>
      </w:r>
    </w:p>
    <w:p w:rsidR="001B2410" w:rsidRDefault="001B2410" w:rsidP="001B2410">
      <w:pPr>
        <w:pStyle w:val="a3"/>
        <w:shd w:val="clear" w:color="auto" w:fill="FFFFFF"/>
        <w:spacing w:line="576" w:lineRule="atLeast"/>
        <w:ind w:left="34" w:firstLine="75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16"/>
          <w:sz w:val="28"/>
          <w:szCs w:val="28"/>
        </w:rPr>
        <w:t>Оператор</w:t>
      </w:r>
      <w:r>
        <w:rPr>
          <w:rFonts w:ascii="Arial" w:hAnsi="Arial" w:cs="Arial"/>
          <w:color w:val="000000"/>
          <w:sz w:val="28"/>
          <w:szCs w:val="28"/>
        </w:rPr>
        <w:t>. Обчислити:</w:t>
      </w:r>
      <w:r>
        <w:rPr>
          <w:rFonts w:ascii="Arial" w:hAnsi="Arial" w:cs="Arial"/>
          <w:color w:val="000000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z w:val="28"/>
          <w:szCs w:val="28"/>
        </w:rPr>
        <w:t>і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  <w:t>3.1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18"/>
          <w:sz w:val="28"/>
          <w:szCs w:val="28"/>
        </w:rPr>
        <w:t xml:space="preserve">Виразити власні значення </w:t>
      </w:r>
      <w:proofErr w:type="spellStart"/>
      <w:r>
        <w:rPr>
          <w:rFonts w:ascii="Arial" w:hAnsi="Arial" w:cs="Arial"/>
          <w:color w:val="000000"/>
          <w:spacing w:val="18"/>
          <w:sz w:val="28"/>
          <w:szCs w:val="28"/>
        </w:rPr>
        <w:t>оператора</w:t>
      </w:r>
      <w:r>
        <w:rPr>
          <w:rFonts w:ascii="Arial" w:hAnsi="Arial" w:cs="Arial"/>
          <w:color w:val="000000"/>
          <w:sz w:val="28"/>
          <w:szCs w:val="28"/>
        </w:rPr>
        <w:t>через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квантові числа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j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1B2410" w:rsidRDefault="001B2410" w:rsidP="001B2410">
      <w:pPr>
        <w:pStyle w:val="a3"/>
        <w:shd w:val="clear" w:color="auto" w:fill="FFFFFF"/>
        <w:spacing w:before="288" w:before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 3.2. Знайти:,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z w:val="28"/>
          <w:szCs w:val="28"/>
        </w:rPr>
        <w:t>і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z w:val="28"/>
          <w:szCs w:val="28"/>
        </w:rPr>
        <w:t>, де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 </w:t>
      </w:r>
    </w:p>
    <w:p w:rsidR="001B2410" w:rsidRDefault="001B2410" w:rsidP="001B2410">
      <w:pPr>
        <w:pStyle w:val="a3"/>
        <w:shd w:val="clear" w:color="auto" w:fill="FFFFFF"/>
        <w:spacing w:before="288" w:before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4. Перевірити загальні властивості матриць Дірака</w:t>
      </w:r>
    </w:p>
    <w:p w:rsidR="001B2410" w:rsidRDefault="001B2410" w:rsidP="001B2410">
      <w:pPr>
        <w:pStyle w:val="a3"/>
        <w:shd w:val="clear" w:color="auto" w:fill="FFFFFF"/>
        <w:spacing w:before="288" w:before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4.1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Знайти:,,,</w:t>
      </w:r>
    </w:p>
    <w:p w:rsidR="001B2410" w:rsidRDefault="001B2410" w:rsidP="001B2410">
      <w:pPr>
        <w:pStyle w:val="a3"/>
        <w:shd w:val="clear" w:color="auto" w:fill="FFFFFF"/>
        <w:spacing w:line="470" w:lineRule="atLeast"/>
        <w:ind w:left="5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4.2..</w:t>
      </w:r>
      <w:r>
        <w:rPr>
          <w:rFonts w:ascii="Arial" w:hAnsi="Arial" w:cs="Arial"/>
          <w:color w:val="000000"/>
          <w:spacing w:val="18"/>
          <w:sz w:val="28"/>
          <w:szCs w:val="28"/>
        </w:rPr>
        <w:t>Довести, що матриці Дірака є:</w:t>
      </w:r>
      <w:r>
        <w:rPr>
          <w:rStyle w:val="apple-converted-space"/>
          <w:rFonts w:ascii="Arial" w:hAnsi="Arial" w:cs="Arial"/>
          <w:color w:val="000000"/>
          <w:spacing w:val="18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- ермітова</w:t>
      </w:r>
      <w:r>
        <w:rPr>
          <w:rFonts w:ascii="Arial" w:hAnsi="Arial" w:cs="Arial"/>
          <w:color w:val="008000"/>
          <w:sz w:val="28"/>
          <w:szCs w:val="28"/>
        </w:rPr>
        <w:t>, -</w:t>
      </w:r>
      <w:r>
        <w:rPr>
          <w:rStyle w:val="apple-converted-space"/>
          <w:rFonts w:ascii="Arial" w:hAnsi="Arial" w:cs="Arial"/>
          <w:color w:val="008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антиермітові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1B2410" w:rsidRDefault="001B2410" w:rsidP="001B2410">
      <w:pPr>
        <w:pStyle w:val="a3"/>
        <w:shd w:val="clear" w:color="auto" w:fill="FFFFFF"/>
        <w:spacing w:line="470" w:lineRule="atLeast"/>
        <w:ind w:left="5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4.3. Знайти:,,,.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.4.4.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14"/>
          <w:sz w:val="28"/>
          <w:szCs w:val="28"/>
        </w:rPr>
        <w:t>Спростити вирази:</w:t>
      </w:r>
      <w:r>
        <w:rPr>
          <w:rFonts w:ascii="Arial" w:hAnsi="Arial" w:cs="Arial"/>
          <w:color w:val="000000"/>
          <w:sz w:val="28"/>
          <w:szCs w:val="28"/>
        </w:rPr>
        <w:t>,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Style w:val="apple-converted-space"/>
          <w:rFonts w:ascii="Arial" w:hAnsi="Arial" w:cs="Arial"/>
          <w:color w:val="000000"/>
          <w:spacing w:val="16"/>
          <w:sz w:val="28"/>
          <w:szCs w:val="28"/>
        </w:rPr>
        <w:t> </w:t>
      </w:r>
      <w:r>
        <w:rPr>
          <w:rFonts w:ascii="Arial" w:hAnsi="Arial" w:cs="Arial"/>
          <w:color w:val="000000"/>
          <w:spacing w:val="16"/>
          <w:sz w:val="28"/>
          <w:szCs w:val="28"/>
        </w:rPr>
        <w:t>4.5. Властивості добутків матриць Дірака: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 xml:space="preserve"> 4.6 Знайти матрицю, яка а) комутує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зта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антикомутує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з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z w:val="28"/>
          <w:szCs w:val="28"/>
        </w:rPr>
        <w:t>; б) комутує з,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z w:val="28"/>
          <w:szCs w:val="28"/>
        </w:rPr>
        <w:t xml:space="preserve">та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антикомутує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з 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7"/>
          <w:sz w:val="28"/>
          <w:szCs w:val="28"/>
        </w:rPr>
        <w:t>4.7 Спростити вирази:</w:t>
      </w:r>
    </w:p>
    <w:p w:rsidR="001B2410" w:rsidRDefault="001B2410" w:rsidP="001B2410">
      <w:pPr>
        <w:pStyle w:val="a3"/>
        <w:shd w:val="clear" w:color="auto" w:fill="FFFFFF"/>
        <w:spacing w:line="47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7"/>
          <w:sz w:val="28"/>
          <w:szCs w:val="28"/>
        </w:rPr>
        <w:t>4.8 Знайти матрицю, яка а) комутує з</w:t>
      </w:r>
      <w:r>
        <w:rPr>
          <w:rStyle w:val="apple-converted-space"/>
          <w:rFonts w:ascii="Arial" w:hAnsi="Arial" w:cs="Arial"/>
          <w:color w:val="000000"/>
          <w:spacing w:val="7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pacing w:val="7"/>
          <w:sz w:val="28"/>
          <w:szCs w:val="28"/>
          <w:lang w:val="en-US"/>
        </w:rPr>
        <w:t> </w:t>
      </w:r>
      <w:r>
        <w:rPr>
          <w:rFonts w:ascii="Arial" w:hAnsi="Arial" w:cs="Arial"/>
          <w:color w:val="000000"/>
          <w:spacing w:val="7"/>
          <w:sz w:val="28"/>
          <w:szCs w:val="28"/>
        </w:rPr>
        <w:t xml:space="preserve"> та </w:t>
      </w:r>
      <w:proofErr w:type="spellStart"/>
      <w:r>
        <w:rPr>
          <w:rFonts w:ascii="Arial" w:hAnsi="Arial" w:cs="Arial"/>
          <w:color w:val="000000"/>
          <w:spacing w:val="7"/>
          <w:sz w:val="28"/>
          <w:szCs w:val="28"/>
        </w:rPr>
        <w:t>антико</w:t>
      </w:r>
      <w:r>
        <w:rPr>
          <w:rFonts w:ascii="Courier New" w:hAnsi="Courier New" w:cs="Courier New"/>
          <w:color w:val="000000"/>
          <w:spacing w:val="-19"/>
          <w:sz w:val="28"/>
          <w:szCs w:val="28"/>
        </w:rPr>
        <w:t>мутує</w:t>
      </w:r>
      <w:proofErr w:type="spellEnd"/>
      <w:r>
        <w:rPr>
          <w:rStyle w:val="apple-converted-space"/>
          <w:rFonts w:ascii="Courier New" w:hAnsi="Courier New" w:cs="Courier New"/>
          <w:color w:val="000000"/>
          <w:spacing w:val="-19"/>
          <w:sz w:val="28"/>
          <w:szCs w:val="28"/>
        </w:rPr>
        <w:t> </w:t>
      </w:r>
      <w:r>
        <w:rPr>
          <w:rFonts w:ascii="Courier New" w:hAnsi="Courier New" w:cs="Courier New"/>
          <w:color w:val="000000"/>
          <w:spacing w:val="-19"/>
          <w:sz w:val="28"/>
          <w:szCs w:val="28"/>
        </w:rPr>
        <w:t>з;</w:t>
      </w:r>
      <w:r>
        <w:rPr>
          <w:rStyle w:val="apple-converted-space"/>
          <w:rFonts w:ascii="Courier New" w:hAnsi="Courier New" w:cs="Courier New"/>
          <w:color w:val="000000"/>
          <w:spacing w:val="-19"/>
          <w:sz w:val="28"/>
          <w:szCs w:val="28"/>
        </w:rPr>
        <w:t> </w:t>
      </w:r>
      <w:r>
        <w:rPr>
          <w:rFonts w:ascii="Courier New" w:hAnsi="Courier New" w:cs="Courier New"/>
          <w:color w:val="000000"/>
          <w:spacing w:val="-19"/>
          <w:sz w:val="28"/>
          <w:szCs w:val="28"/>
        </w:rPr>
        <w:t>б)</w:t>
      </w:r>
      <w:r>
        <w:rPr>
          <w:rStyle w:val="apple-converted-space"/>
          <w:rFonts w:ascii="Courier New" w:hAnsi="Courier New" w:cs="Courier New"/>
          <w:color w:val="000000"/>
          <w:spacing w:val="-19"/>
          <w:sz w:val="28"/>
          <w:szCs w:val="28"/>
        </w:rPr>
        <w:t> </w:t>
      </w:r>
      <w:r>
        <w:rPr>
          <w:rFonts w:ascii="Courier New" w:hAnsi="Courier New" w:cs="Courier New"/>
          <w:color w:val="000000"/>
          <w:spacing w:val="-19"/>
          <w:sz w:val="28"/>
          <w:szCs w:val="28"/>
        </w:rPr>
        <w:t>комутує</w:t>
      </w:r>
      <w:r>
        <w:rPr>
          <w:rStyle w:val="apple-converted-space"/>
          <w:rFonts w:ascii="Courier New" w:hAnsi="Courier New" w:cs="Courier New"/>
          <w:color w:val="000000"/>
          <w:spacing w:val="-19"/>
          <w:sz w:val="28"/>
          <w:szCs w:val="28"/>
        </w:rPr>
        <w:t> </w:t>
      </w:r>
      <w:r>
        <w:rPr>
          <w:rFonts w:ascii="Courier New" w:hAnsi="Courier New" w:cs="Courier New"/>
          <w:color w:val="000000"/>
          <w:spacing w:val="-19"/>
          <w:sz w:val="28"/>
          <w:szCs w:val="28"/>
        </w:rPr>
        <w:t>з</w:t>
      </w:r>
      <w:r>
        <w:rPr>
          <w:rStyle w:val="apple-converted-space"/>
          <w:rFonts w:ascii="Courier New" w:hAnsi="Courier New" w:cs="Courier New"/>
          <w:color w:val="000000"/>
          <w:spacing w:val="-19"/>
          <w:sz w:val="28"/>
          <w:szCs w:val="28"/>
        </w:rPr>
        <w:t> </w:t>
      </w:r>
      <w:r>
        <w:rPr>
          <w:rFonts w:ascii="Courier New" w:hAnsi="Courier New" w:cs="Courier New"/>
          <w:color w:val="000000"/>
          <w:spacing w:val="-19"/>
          <w:sz w:val="28"/>
          <w:szCs w:val="28"/>
        </w:rPr>
        <w:t>усіма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 </w:t>
      </w:r>
    </w:p>
    <w:p w:rsidR="001B2410" w:rsidRDefault="001B2410" w:rsidP="001B2410">
      <w:pPr>
        <w:pStyle w:val="a3"/>
        <w:shd w:val="clear" w:color="auto" w:fill="FFFFFF"/>
        <w:spacing w:line="312" w:lineRule="atLeast"/>
        <w:ind w:left="81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5.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7"/>
          <w:sz w:val="28"/>
          <w:szCs w:val="28"/>
        </w:rPr>
        <w:t>Знайти закон перетворення хвильової функції при інверсії.</w:t>
      </w:r>
    </w:p>
    <w:p w:rsidR="001B2410" w:rsidRDefault="001B2410" w:rsidP="001B2410">
      <w:pPr>
        <w:pStyle w:val="a3"/>
        <w:shd w:val="clear" w:color="auto" w:fill="FFFFFF"/>
        <w:spacing w:before="322" w:beforeAutospacing="0" w:after="0" w:afterAutospacing="0" w:line="326" w:lineRule="atLeast"/>
        <w:ind w:left="708" w:right="19" w:firstLine="9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. 6. Знайти закон перетворення спряже</w:t>
      </w:r>
      <w:r>
        <w:rPr>
          <w:rFonts w:ascii="Arial" w:hAnsi="Arial" w:cs="Arial"/>
          <w:color w:val="000000"/>
          <w:spacing w:val="5"/>
          <w:sz w:val="28"/>
          <w:szCs w:val="28"/>
        </w:rPr>
        <w:t>ного за Діраком спінора.</w:t>
      </w:r>
    </w:p>
    <w:p w:rsidR="001B2410" w:rsidRDefault="001B2410" w:rsidP="001B2410">
      <w:pPr>
        <w:pStyle w:val="a3"/>
        <w:shd w:val="clear" w:color="auto" w:fill="FFFFFF"/>
        <w:spacing w:before="5" w:beforeAutospacing="0" w:after="0" w:afterAutospacing="0" w:line="312" w:lineRule="atLeast"/>
        <w:ind w:left="83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 xml:space="preserve">. 7. Довести, що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вираз</w:t>
      </w:r>
      <w:r>
        <w:rPr>
          <w:rFonts w:ascii="Arial" w:hAnsi="Arial" w:cs="Arial"/>
          <w:color w:val="000000"/>
          <w:spacing w:val="7"/>
          <w:sz w:val="28"/>
          <w:szCs w:val="28"/>
        </w:rPr>
        <w:t>є</w:t>
      </w:r>
      <w:proofErr w:type="spellEnd"/>
      <w:r>
        <w:rPr>
          <w:rFonts w:ascii="Arial" w:hAnsi="Arial" w:cs="Arial"/>
          <w:color w:val="000000"/>
          <w:spacing w:val="7"/>
          <w:sz w:val="28"/>
          <w:szCs w:val="28"/>
        </w:rPr>
        <w:t xml:space="preserve"> тривимірний вектор віднос</w:t>
      </w:r>
      <w:r>
        <w:rPr>
          <w:rFonts w:ascii="Arial" w:hAnsi="Arial" w:cs="Arial"/>
          <w:color w:val="000000"/>
          <w:spacing w:val="3"/>
          <w:sz w:val="28"/>
          <w:szCs w:val="28"/>
        </w:rPr>
        <w:t>но просторових поворотів.</w:t>
      </w:r>
    </w:p>
    <w:p w:rsidR="001B2410" w:rsidRDefault="001B2410" w:rsidP="001B2410">
      <w:pPr>
        <w:pStyle w:val="a3"/>
        <w:shd w:val="clear" w:color="auto" w:fill="FFFFFF"/>
        <w:spacing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 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83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8"/>
          <w:sz w:val="28"/>
          <w:szCs w:val="28"/>
        </w:rPr>
        <w:t>8. Рух електрона у постійному однорідному магнітному по</w:t>
      </w:r>
      <w:r>
        <w:rPr>
          <w:rFonts w:ascii="Arial" w:hAnsi="Arial" w:cs="Arial"/>
          <w:color w:val="000000"/>
          <w:sz w:val="28"/>
          <w:szCs w:val="28"/>
        </w:rPr>
        <w:t>лі: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83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 А = (0,х</w:t>
      </w:r>
      <w:r>
        <w:rPr>
          <w:rFonts w:ascii="Arial" w:hAnsi="Arial" w:cs="Arial"/>
          <w:color w:val="008000"/>
          <w:sz w:val="28"/>
          <w:szCs w:val="28"/>
        </w:rPr>
        <w:t>Н</w:t>
      </w:r>
      <w:r>
        <w:rPr>
          <w:rFonts w:ascii="Arial" w:hAnsi="Arial" w:cs="Arial"/>
          <w:color w:val="000000"/>
          <w:sz w:val="28"/>
          <w:szCs w:val="28"/>
        </w:rPr>
        <w:t>, 0).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83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а)Знайти: 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Н,р</w:t>
      </w:r>
      <w:proofErr w:type="spellEnd"/>
      <w:r>
        <w:rPr>
          <w:rFonts w:ascii="Arial" w:hAnsi="Arial" w:cs="Arial"/>
          <w:color w:val="008000"/>
          <w:sz w:val="28"/>
          <w:szCs w:val="28"/>
          <w:lang w:val="en-US"/>
        </w:rPr>
        <w:t>y</w:t>
      </w:r>
      <w:r>
        <w:rPr>
          <w:rFonts w:ascii="Arial" w:hAnsi="Arial" w:cs="Arial"/>
          <w:color w:val="000000"/>
          <w:sz w:val="28"/>
          <w:szCs w:val="28"/>
        </w:rPr>
        <w:t>], [Н,</w:t>
      </w:r>
      <w:r>
        <w:rPr>
          <w:rStyle w:val="apple-converted-space"/>
          <w:rFonts w:ascii="Arial" w:hAnsi="Arial" w:cs="Arial"/>
          <w:color w:val="008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</w:t>
      </w:r>
      <w:r>
        <w:rPr>
          <w:rFonts w:ascii="Arial" w:hAnsi="Arial" w:cs="Arial"/>
          <w:color w:val="008000"/>
          <w:sz w:val="28"/>
          <w:szCs w:val="28"/>
          <w:lang w:val="en-US"/>
        </w:rPr>
        <w:t>z</w:t>
      </w:r>
      <w:proofErr w:type="spellEnd"/>
      <w:r>
        <w:rPr>
          <w:rFonts w:ascii="Arial" w:hAnsi="Arial" w:cs="Arial"/>
          <w:color w:val="000000"/>
          <w:sz w:val="28"/>
          <w:szCs w:val="28"/>
        </w:rPr>
        <w:t>].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83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b</w:t>
      </w:r>
      <w:r>
        <w:rPr>
          <w:rFonts w:ascii="Arial" w:hAnsi="Arial" w:cs="Arial"/>
          <w:color w:val="000000"/>
          <w:sz w:val="28"/>
          <w:szCs w:val="28"/>
        </w:rPr>
        <w:t>) Відокремлення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рухувздовж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поля,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83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8"/>
          <w:szCs w:val="28"/>
        </w:rPr>
        <w:t> </w:t>
      </w:r>
      <w:r>
        <w:rPr>
          <w:rFonts w:ascii="Arial" w:hAnsi="Arial" w:cs="Arial"/>
          <w:color w:val="000000"/>
          <w:spacing w:val="5"/>
          <w:sz w:val="28"/>
          <w:szCs w:val="28"/>
          <w:lang w:val="en-US"/>
        </w:rPr>
        <w:t>c</w:t>
      </w:r>
      <w:r>
        <w:rPr>
          <w:rFonts w:ascii="Arial" w:hAnsi="Arial" w:cs="Arial"/>
          <w:color w:val="000000"/>
          <w:spacing w:val="5"/>
          <w:sz w:val="28"/>
          <w:szCs w:val="28"/>
        </w:rPr>
        <w:t xml:space="preserve">) </w:t>
      </w:r>
      <w:proofErr w:type="gramStart"/>
      <w:r>
        <w:rPr>
          <w:rFonts w:ascii="Arial" w:hAnsi="Arial" w:cs="Arial"/>
          <w:color w:val="000000"/>
          <w:spacing w:val="5"/>
          <w:sz w:val="28"/>
          <w:szCs w:val="28"/>
        </w:rPr>
        <w:t>звести</w:t>
      </w:r>
      <w:proofErr w:type="gramEnd"/>
      <w:r>
        <w:rPr>
          <w:rStyle w:val="apple-converted-space"/>
          <w:rFonts w:ascii="Arial" w:hAnsi="Arial" w:cs="Arial"/>
          <w:color w:val="000000"/>
          <w:spacing w:val="5"/>
          <w:sz w:val="28"/>
          <w:szCs w:val="28"/>
        </w:rPr>
        <w:t> </w:t>
      </w:r>
      <w:r>
        <w:rPr>
          <w:rFonts w:ascii="Arial" w:hAnsi="Arial" w:cs="Arial"/>
          <w:color w:val="000000"/>
          <w:spacing w:val="5"/>
          <w:sz w:val="28"/>
          <w:szCs w:val="28"/>
        </w:rPr>
        <w:t>рівняння до осциляторного.</w:t>
      </w:r>
    </w:p>
    <w:p w:rsidR="001B2410" w:rsidRDefault="001B2410" w:rsidP="001B2410">
      <w:pPr>
        <w:pStyle w:val="a3"/>
        <w:shd w:val="clear" w:color="auto" w:fill="FFFFFF"/>
        <w:spacing w:line="326" w:lineRule="atLeast"/>
        <w:ind w:left="83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8"/>
          <w:szCs w:val="28"/>
        </w:rPr>
        <w:t> </w:t>
      </w:r>
      <w:r>
        <w:rPr>
          <w:rFonts w:ascii="Arial" w:hAnsi="Arial" w:cs="Arial"/>
          <w:color w:val="000000"/>
          <w:spacing w:val="5"/>
          <w:sz w:val="28"/>
          <w:szCs w:val="28"/>
          <w:lang w:val="en-US"/>
        </w:rPr>
        <w:t>d</w:t>
      </w:r>
      <w:r>
        <w:rPr>
          <w:rFonts w:ascii="Arial" w:hAnsi="Arial" w:cs="Arial"/>
          <w:color w:val="000000"/>
          <w:spacing w:val="5"/>
          <w:sz w:val="28"/>
          <w:szCs w:val="28"/>
        </w:rPr>
        <w:t>) Проаналізувати</w:t>
      </w:r>
      <w:r>
        <w:rPr>
          <w:rStyle w:val="apple-converted-space"/>
          <w:rFonts w:ascii="Arial" w:hAnsi="Arial" w:cs="Arial"/>
          <w:color w:val="000000"/>
          <w:spacing w:val="5"/>
          <w:sz w:val="28"/>
          <w:szCs w:val="28"/>
        </w:rPr>
        <w:t> </w:t>
      </w:r>
      <w:r>
        <w:rPr>
          <w:rFonts w:ascii="Arial" w:hAnsi="Arial" w:cs="Arial"/>
          <w:color w:val="000000"/>
          <w:spacing w:val="7"/>
          <w:sz w:val="28"/>
          <w:szCs w:val="28"/>
        </w:rPr>
        <w:t>отриманий енергетичний спектр, залежність енергії від квантових</w:t>
      </w:r>
      <w:r>
        <w:rPr>
          <w:rStyle w:val="apple-converted-space"/>
          <w:rFonts w:ascii="Arial" w:hAnsi="Arial" w:cs="Arial"/>
          <w:color w:val="000000"/>
          <w:spacing w:val="7"/>
          <w:sz w:val="28"/>
          <w:szCs w:val="28"/>
        </w:rPr>
        <w:t> </w:t>
      </w:r>
      <w:r>
        <w:rPr>
          <w:rFonts w:ascii="Arial" w:hAnsi="Arial" w:cs="Arial"/>
          <w:color w:val="000000"/>
          <w:spacing w:val="5"/>
          <w:sz w:val="28"/>
          <w:szCs w:val="28"/>
        </w:rPr>
        <w:t>чисел. (виродження)</w:t>
      </w:r>
    </w:p>
    <w:p w:rsidR="001B2410" w:rsidRDefault="001B2410" w:rsidP="001B2410">
      <w:pPr>
        <w:pStyle w:val="a3"/>
        <w:shd w:val="clear" w:color="auto" w:fill="FFFFFF"/>
        <w:spacing w:before="5" w:beforeAutospacing="0" w:after="0" w:afterAutospacing="0" w:line="326" w:lineRule="atLeast"/>
        <w:ind w:left="53" w:firstLine="78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1B2410" w:rsidRDefault="001B2410" w:rsidP="001B2410">
      <w:pPr>
        <w:pStyle w:val="a3"/>
        <w:shd w:val="clear" w:color="auto" w:fill="FFFFFF"/>
        <w:spacing w:before="5" w:beforeAutospacing="0" w:after="0" w:afterAutospacing="0" w:line="326" w:lineRule="atLeast"/>
        <w:ind w:left="53" w:firstLine="78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9.. 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pacing w:val="20"/>
          <w:sz w:val="28"/>
          <w:szCs w:val="28"/>
        </w:rPr>
        <w:t>Розглянути випадок, коли рух у напрямі, перпендику</w:t>
      </w:r>
      <w:r>
        <w:rPr>
          <w:rFonts w:ascii="Arial" w:hAnsi="Arial" w:cs="Arial"/>
          <w:color w:val="000000"/>
          <w:spacing w:val="4"/>
          <w:sz w:val="28"/>
          <w:szCs w:val="28"/>
        </w:rPr>
        <w:t xml:space="preserve">лярному до магнітного поля, обмежений областю великих </w:t>
      </w:r>
      <w:r>
        <w:rPr>
          <w:rFonts w:ascii="Arial" w:hAnsi="Arial" w:cs="Arial"/>
          <w:color w:val="000000"/>
          <w:spacing w:val="4"/>
          <w:sz w:val="28"/>
          <w:szCs w:val="28"/>
        </w:rPr>
        <w:lastRenderedPageBreak/>
        <w:t>розмірів.</w:t>
      </w:r>
      <w:r>
        <w:rPr>
          <w:rStyle w:val="apple-converted-space"/>
          <w:rFonts w:ascii="Arial" w:hAnsi="Arial" w:cs="Arial"/>
          <w:color w:val="000000"/>
          <w:spacing w:val="4"/>
          <w:sz w:val="28"/>
          <w:szCs w:val="28"/>
        </w:rPr>
        <w:t> </w:t>
      </w:r>
      <w:r>
        <w:rPr>
          <w:rFonts w:ascii="Arial" w:hAnsi="Arial" w:cs="Arial"/>
          <w:color w:val="000000"/>
          <w:spacing w:val="13"/>
          <w:sz w:val="28"/>
          <w:szCs w:val="28"/>
        </w:rPr>
        <w:t>Визначити число станів на рівні Ландау (кратність виродження)</w:t>
      </w:r>
      <w:r>
        <w:rPr>
          <w:rStyle w:val="apple-converted-space"/>
          <w:rFonts w:ascii="Arial" w:hAnsi="Arial" w:cs="Arial"/>
          <w:color w:val="000000"/>
          <w:spacing w:val="13"/>
          <w:sz w:val="28"/>
          <w:szCs w:val="28"/>
        </w:rPr>
        <w:t> </w:t>
      </w:r>
      <w:r>
        <w:rPr>
          <w:rFonts w:ascii="Arial" w:hAnsi="Arial" w:cs="Arial"/>
          <w:color w:val="000000"/>
          <w:spacing w:val="3"/>
          <w:sz w:val="28"/>
          <w:szCs w:val="28"/>
        </w:rPr>
        <w:t>на одиницю площі.</w:t>
      </w:r>
    </w:p>
    <w:p w:rsidR="001B2410" w:rsidRDefault="001B2410" w:rsidP="001B2410">
      <w:pPr>
        <w:pStyle w:val="a3"/>
        <w:shd w:val="clear" w:color="auto" w:fill="FFFFFF"/>
        <w:spacing w:before="312" w:beforeAutospacing="0" w:after="0" w:afterAutospacing="0" w:line="360" w:lineRule="atLeast"/>
        <w:ind w:left="53" w:right="5" w:firstLine="773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 10. Записати енергію електрона (з ураху</w:t>
      </w:r>
      <w:r>
        <w:rPr>
          <w:rFonts w:ascii="Arial" w:hAnsi="Arial" w:cs="Arial"/>
          <w:color w:val="000000"/>
          <w:spacing w:val="5"/>
          <w:sz w:val="28"/>
          <w:szCs w:val="28"/>
        </w:rPr>
        <w:t xml:space="preserve">ванням </w:t>
      </w:r>
      <w:proofErr w:type="spellStart"/>
      <w:r>
        <w:rPr>
          <w:rFonts w:ascii="Arial" w:hAnsi="Arial" w:cs="Arial"/>
          <w:color w:val="000000"/>
          <w:spacing w:val="5"/>
          <w:sz w:val="28"/>
          <w:szCs w:val="28"/>
        </w:rPr>
        <w:t>спіну</w:t>
      </w:r>
      <w:proofErr w:type="spellEnd"/>
      <w:r>
        <w:rPr>
          <w:rFonts w:ascii="Arial" w:hAnsi="Arial" w:cs="Arial"/>
          <w:color w:val="000000"/>
          <w:spacing w:val="5"/>
          <w:sz w:val="28"/>
          <w:szCs w:val="28"/>
        </w:rPr>
        <w:t xml:space="preserve">) в постійному магнітному полі В, направленому </w:t>
      </w:r>
      <w:proofErr w:type="spellStart"/>
      <w:r>
        <w:rPr>
          <w:rFonts w:ascii="Arial" w:hAnsi="Arial" w:cs="Arial"/>
          <w:color w:val="000000"/>
          <w:spacing w:val="5"/>
          <w:sz w:val="28"/>
          <w:szCs w:val="28"/>
        </w:rPr>
        <w:t>під</w:t>
      </w:r>
      <w:r>
        <w:rPr>
          <w:rFonts w:ascii="Arial" w:hAnsi="Arial" w:cs="Arial"/>
          <w:color w:val="000000"/>
          <w:sz w:val="28"/>
          <w:szCs w:val="28"/>
        </w:rPr>
        <w:t>кутом</w:t>
      </w:r>
      <w:proofErr w:type="spellEnd"/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i/>
          <w:iCs/>
          <w:color w:val="008000"/>
          <w:sz w:val="28"/>
          <w:szCs w:val="28"/>
        </w:rPr>
        <w:t>а</w:t>
      </w:r>
      <w:r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до осі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OZ</w:t>
      </w:r>
      <w:r>
        <w:rPr>
          <w:rFonts w:ascii="Arial" w:hAnsi="Arial" w:cs="Arial"/>
          <w:color w:val="000000"/>
          <w:sz w:val="28"/>
          <w:szCs w:val="28"/>
        </w:rPr>
        <w:t>: а) для тривимірного руху; б) для двовимірного газу, рух якого обмежений площиною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XY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1B2410" w:rsidRDefault="001B2410" w:rsidP="001B2410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9"/>
          <w:sz w:val="28"/>
          <w:szCs w:val="28"/>
          <w:lang w:val="en-US"/>
        </w:rPr>
        <w:t> </w:t>
      </w:r>
    </w:p>
    <w:p w:rsidR="001B2410" w:rsidRDefault="001B2410" w:rsidP="001B2410">
      <w:pPr>
        <w:pStyle w:val="a3"/>
        <w:shd w:val="clear" w:color="auto" w:fill="FFFFFF"/>
        <w:spacing w:before="312" w:beforeAutospacing="0" w:line="326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3"/>
          <w:szCs w:val="23"/>
        </w:rPr>
        <w:t>11.</w:t>
      </w:r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pacing w:val="12"/>
          <w:sz w:val="28"/>
          <w:szCs w:val="28"/>
        </w:rPr>
        <w:t>Розглянути рух електрона в однорідному магнітному полі у</w:t>
      </w:r>
    </w:p>
    <w:p w:rsidR="001B2410" w:rsidRDefault="001B2410" w:rsidP="001B2410">
      <w:pPr>
        <w:pStyle w:val="a3"/>
        <w:shd w:val="clear" w:color="auto" w:fill="FFFFFF"/>
        <w:spacing w:line="312" w:lineRule="atLeast"/>
        <w:ind w:left="14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12"/>
          <w:sz w:val="28"/>
          <w:szCs w:val="28"/>
        </w:rPr>
        <w:t xml:space="preserve">випадку аксіальної </w:t>
      </w:r>
      <w:proofErr w:type="spellStart"/>
      <w:r>
        <w:rPr>
          <w:rFonts w:ascii="Arial" w:hAnsi="Arial" w:cs="Arial"/>
          <w:color w:val="000000"/>
          <w:spacing w:val="12"/>
          <w:sz w:val="28"/>
          <w:szCs w:val="28"/>
        </w:rPr>
        <w:t>калібровки</w:t>
      </w:r>
      <w:proofErr w:type="spellEnd"/>
      <w:r>
        <w:rPr>
          <w:rFonts w:ascii="Arial" w:hAnsi="Arial" w:cs="Arial"/>
          <w:color w:val="000000"/>
          <w:spacing w:val="12"/>
          <w:sz w:val="28"/>
          <w:szCs w:val="28"/>
        </w:rPr>
        <w:t xml:space="preserve"> векторного </w:t>
      </w:r>
      <w:proofErr w:type="spellStart"/>
      <w:r>
        <w:rPr>
          <w:rFonts w:ascii="Arial" w:hAnsi="Arial" w:cs="Arial"/>
          <w:color w:val="000000"/>
          <w:spacing w:val="12"/>
          <w:sz w:val="28"/>
          <w:szCs w:val="28"/>
        </w:rPr>
        <w:t>потенціала</w:t>
      </w:r>
      <w:proofErr w:type="spellEnd"/>
      <w:r>
        <w:rPr>
          <w:rFonts w:ascii="Arial" w:hAnsi="Arial" w:cs="Arial"/>
          <w:color w:val="000000"/>
          <w:spacing w:val="12"/>
          <w:sz w:val="28"/>
          <w:szCs w:val="28"/>
        </w:rPr>
        <w:t>:</w:t>
      </w:r>
    </w:p>
    <w:p w:rsidR="001B2410" w:rsidRDefault="001B2410" w:rsidP="001B2410">
      <w:pPr>
        <w:pStyle w:val="a3"/>
        <w:shd w:val="clear" w:color="auto" w:fill="FFFFFF"/>
        <w:spacing w:before="322" w:beforeAutospacing="0" w:after="0" w:afterAutospacing="0" w:line="331" w:lineRule="atLeast"/>
        <w:ind w:left="38" w:right="24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15"/>
          <w:sz w:val="28"/>
          <w:szCs w:val="28"/>
        </w:rPr>
        <w:t>12.</w:t>
      </w:r>
      <w:r>
        <w:rPr>
          <w:rFonts w:ascii="Arial" w:hAnsi="Arial" w:cs="Arial"/>
          <w:color w:val="000000"/>
          <w:sz w:val="28"/>
          <w:szCs w:val="28"/>
        </w:rPr>
        <w:t>. Використовуючи рівняння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8000"/>
          <w:sz w:val="28"/>
          <w:szCs w:val="28"/>
        </w:rPr>
        <w:t>П</w:t>
      </w:r>
      <w:r>
        <w:rPr>
          <w:rFonts w:ascii="Arial" w:hAnsi="Arial" w:cs="Arial"/>
          <w:color w:val="000000"/>
          <w:sz w:val="28"/>
          <w:szCs w:val="28"/>
        </w:rPr>
        <w:t>а</w:t>
      </w:r>
      <w:r>
        <w:rPr>
          <w:rFonts w:ascii="Arial" w:hAnsi="Arial" w:cs="Arial"/>
          <w:color w:val="008000"/>
          <w:sz w:val="28"/>
          <w:szCs w:val="28"/>
        </w:rPr>
        <w:t>ул</w:t>
      </w:r>
      <w:r>
        <w:rPr>
          <w:rFonts w:ascii="Arial" w:hAnsi="Arial" w:cs="Arial"/>
          <w:color w:val="000000"/>
          <w:sz w:val="28"/>
          <w:szCs w:val="28"/>
        </w:rPr>
        <w:t xml:space="preserve">і, розглянути рух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спіну</w:t>
      </w:r>
      <w:proofErr w:type="spellEnd"/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S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у змінному магнітному полі.</w:t>
      </w:r>
    </w:p>
    <w:p w:rsidR="001B2410" w:rsidRDefault="001B2410" w:rsidP="001B2410">
      <w:pPr>
        <w:pStyle w:val="a3"/>
        <w:shd w:val="clear" w:color="auto" w:fill="FFFFFF"/>
        <w:spacing w:line="346" w:lineRule="atLeast"/>
        <w:ind w:left="3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pacing w:val="12"/>
          <w:sz w:val="28"/>
          <w:szCs w:val="28"/>
        </w:rPr>
        <w:t>13. Розглянути </w:t>
      </w:r>
      <w:r>
        <w:rPr>
          <w:rStyle w:val="apple-converted-space"/>
          <w:rFonts w:ascii="Arial" w:hAnsi="Arial" w:cs="Arial"/>
          <w:color w:val="000000"/>
          <w:spacing w:val="12"/>
          <w:sz w:val="28"/>
          <w:szCs w:val="28"/>
        </w:rPr>
        <w:t> </w:t>
      </w:r>
      <w:r>
        <w:rPr>
          <w:rFonts w:ascii="Arial" w:hAnsi="Arial" w:cs="Arial"/>
          <w:color w:val="000000"/>
          <w:spacing w:val="12"/>
          <w:sz w:val="28"/>
          <w:szCs w:val="28"/>
        </w:rPr>
        <w:t>заряджений просторовий </w:t>
      </w:r>
      <w:r>
        <w:rPr>
          <w:rStyle w:val="apple-converted-space"/>
          <w:rFonts w:ascii="Arial" w:hAnsi="Arial" w:cs="Arial"/>
          <w:color w:val="000000"/>
          <w:spacing w:val="12"/>
          <w:sz w:val="28"/>
          <w:szCs w:val="28"/>
        </w:rPr>
        <w:t> </w:t>
      </w:r>
      <w:r>
        <w:rPr>
          <w:rFonts w:ascii="Arial" w:hAnsi="Arial" w:cs="Arial"/>
          <w:color w:val="000000"/>
          <w:spacing w:val="12"/>
          <w:sz w:val="28"/>
          <w:szCs w:val="28"/>
        </w:rPr>
        <w:t>гармонічний осци</w:t>
      </w:r>
      <w:r>
        <w:rPr>
          <w:rFonts w:ascii="Arial" w:hAnsi="Arial" w:cs="Arial"/>
          <w:color w:val="000000"/>
          <w:spacing w:val="8"/>
          <w:sz w:val="28"/>
          <w:szCs w:val="28"/>
        </w:rPr>
        <w:t>лятор у постійному однорідному магнітному полі. Проаналізувати</w:t>
      </w:r>
      <w:r>
        <w:rPr>
          <w:rStyle w:val="apple-converted-space"/>
          <w:rFonts w:ascii="Arial" w:hAnsi="Arial" w:cs="Arial"/>
          <w:color w:val="000000"/>
          <w:spacing w:val="8"/>
          <w:sz w:val="28"/>
          <w:szCs w:val="28"/>
        </w:rPr>
        <w:t> </w:t>
      </w:r>
      <w:r>
        <w:rPr>
          <w:rFonts w:ascii="Arial" w:hAnsi="Arial" w:cs="Arial"/>
          <w:color w:val="000000"/>
          <w:spacing w:val="13"/>
          <w:sz w:val="28"/>
          <w:szCs w:val="28"/>
        </w:rPr>
        <w:t>залежність частоти від коефіцієнта жорсткості осцилятора к, зо</w:t>
      </w:r>
      <w:r>
        <w:rPr>
          <w:rFonts w:ascii="Arial" w:hAnsi="Arial" w:cs="Arial"/>
          <w:color w:val="000000"/>
          <w:spacing w:val="8"/>
          <w:sz w:val="28"/>
          <w:szCs w:val="28"/>
        </w:rPr>
        <w:t>крема при к&lt;0.</w:t>
      </w:r>
    </w:p>
    <w:p w:rsidR="001B2410" w:rsidRDefault="001B2410" w:rsidP="001B2410">
      <w:pPr>
        <w:pStyle w:val="a3"/>
        <w:shd w:val="clear" w:color="auto" w:fill="FFFFFF"/>
        <w:spacing w:line="450" w:lineRule="atLeast"/>
        <w:ind w:left="36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lang w:val="en-US"/>
        </w:rPr>
        <w:t> </w:t>
      </w:r>
    </w:p>
    <w:p w:rsidR="001B2410" w:rsidRDefault="001B2410">
      <w:bookmarkStart w:id="0" w:name="_GoBack"/>
      <w:bookmarkEnd w:id="0"/>
    </w:p>
    <w:sectPr w:rsidR="001B24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ematica1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A8"/>
    <w:rsid w:val="001B2410"/>
    <w:rsid w:val="003C49A8"/>
    <w:rsid w:val="00E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2AFE8-6A81-49FE-A424-BE41B745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B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2687</Words>
  <Characters>1533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2016-04-05T14:43:00Z</dcterms:created>
  <dcterms:modified xsi:type="dcterms:W3CDTF">2016-04-05T14:44:00Z</dcterms:modified>
</cp:coreProperties>
</file>