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3433" w:rsidRDefault="00D51056">
      <w:pPr>
        <w:spacing w:line="360" w:lineRule="auto"/>
        <w:jc w:val="center"/>
        <w:rPr>
          <w:rFonts w:ascii="楷体" w:eastAsia="楷体" w:hAnsi="楷体"/>
          <w:b/>
          <w:sz w:val="48"/>
          <w:szCs w:val="48"/>
        </w:rPr>
      </w:pPr>
      <w:r>
        <w:rPr>
          <w:rFonts w:ascii="楷体" w:eastAsia="楷体" w:hAnsi="楷体" w:hint="eastAsia"/>
          <w:b/>
          <w:sz w:val="48"/>
          <w:szCs w:val="48"/>
        </w:rPr>
        <w:t>南京众联专利代理有限公司</w:t>
      </w:r>
    </w:p>
    <w:p w:rsidR="003E3433" w:rsidRDefault="00D51056">
      <w:pPr>
        <w:spacing w:line="360" w:lineRule="auto"/>
        <w:jc w:val="center"/>
        <w:rPr>
          <w:rFonts w:ascii="楷体" w:eastAsia="楷体" w:hAnsi="楷体"/>
          <w:sz w:val="44"/>
          <w:szCs w:val="44"/>
        </w:rPr>
      </w:pPr>
      <w:r>
        <w:rPr>
          <w:rFonts w:ascii="楷体" w:eastAsia="楷体" w:hAnsi="楷体" w:hint="eastAsia"/>
          <w:sz w:val="44"/>
          <w:szCs w:val="44"/>
        </w:rPr>
        <w:t>专利代理文本</w:t>
      </w:r>
    </w:p>
    <w:p w:rsidR="003E3433" w:rsidRDefault="003E3433">
      <w:pPr>
        <w:spacing w:line="360" w:lineRule="auto"/>
        <w:jc w:val="center"/>
        <w:rPr>
          <w:rFonts w:ascii="楷体" w:eastAsia="楷体" w:hAnsi="楷体"/>
          <w:sz w:val="48"/>
          <w:szCs w:val="48"/>
        </w:rPr>
      </w:pPr>
    </w:p>
    <w:p w:rsidR="003E3433" w:rsidRDefault="00D51056">
      <w:pPr>
        <w:spacing w:line="600" w:lineRule="exact"/>
        <w:rPr>
          <w:b/>
          <w:sz w:val="28"/>
          <w:szCs w:val="28"/>
        </w:rPr>
      </w:pPr>
      <w:r>
        <w:rPr>
          <w:b/>
          <w:sz w:val="28"/>
          <w:szCs w:val="28"/>
        </w:rPr>
        <w:t>发明名称：</w:t>
      </w:r>
      <w:r>
        <w:rPr>
          <w:rFonts w:hint="eastAsia"/>
          <w:b/>
          <w:sz w:val="28"/>
          <w:szCs w:val="28"/>
        </w:rPr>
        <w:t>一种面向终端能耗优化的交互性视频弹幕传输方法</w:t>
      </w:r>
    </w:p>
    <w:p w:rsidR="003E3433" w:rsidRDefault="00D51056">
      <w:pPr>
        <w:spacing w:line="600" w:lineRule="exact"/>
        <w:rPr>
          <w:b/>
          <w:sz w:val="28"/>
          <w:szCs w:val="28"/>
        </w:rPr>
      </w:pPr>
      <w:r>
        <w:rPr>
          <w:b/>
          <w:sz w:val="28"/>
          <w:szCs w:val="28"/>
        </w:rPr>
        <w:t>申请人：</w:t>
      </w:r>
      <w:r>
        <w:rPr>
          <w:rFonts w:hint="eastAsia"/>
          <w:b/>
          <w:sz w:val="28"/>
          <w:szCs w:val="28"/>
        </w:rPr>
        <w:t>东南大学</w:t>
      </w:r>
    </w:p>
    <w:p w:rsidR="003E3433" w:rsidRDefault="00D51056">
      <w:pPr>
        <w:spacing w:line="600" w:lineRule="exact"/>
        <w:rPr>
          <w:b/>
          <w:sz w:val="28"/>
          <w:szCs w:val="28"/>
        </w:rPr>
      </w:pPr>
      <w:r>
        <w:rPr>
          <w:rFonts w:hint="eastAsia"/>
          <w:b/>
          <w:sz w:val="28"/>
          <w:szCs w:val="28"/>
        </w:rPr>
        <w:t>发明人：沈艺彬，向芋锦，李欣和，王驰，吴文甲</w:t>
      </w:r>
    </w:p>
    <w:p w:rsidR="003E3433" w:rsidRDefault="00D51056">
      <w:pPr>
        <w:spacing w:line="600" w:lineRule="exact"/>
        <w:rPr>
          <w:b/>
          <w:sz w:val="28"/>
          <w:szCs w:val="28"/>
        </w:rPr>
      </w:pPr>
      <w:r>
        <w:rPr>
          <w:rFonts w:hint="eastAsia"/>
          <w:b/>
          <w:sz w:val="28"/>
          <w:szCs w:val="28"/>
        </w:rPr>
        <w:t>（东南大学计算机学院、软件学院、人工智能学院）</w:t>
      </w:r>
    </w:p>
    <w:p w:rsidR="003E3433" w:rsidRDefault="00D51056">
      <w:pPr>
        <w:spacing w:line="600" w:lineRule="exact"/>
        <w:rPr>
          <w:b/>
          <w:sz w:val="28"/>
          <w:szCs w:val="28"/>
        </w:rPr>
      </w:pPr>
      <w:r>
        <w:rPr>
          <w:rFonts w:hint="eastAsia"/>
          <w:b/>
          <w:sz w:val="28"/>
          <w:szCs w:val="28"/>
        </w:rPr>
        <w:t>第一发明人：沈艺彬</w:t>
      </w:r>
    </w:p>
    <w:p w:rsidR="003E3433" w:rsidRDefault="00D51056">
      <w:pPr>
        <w:spacing w:line="600" w:lineRule="exact"/>
        <w:rPr>
          <w:b/>
          <w:sz w:val="28"/>
          <w:szCs w:val="28"/>
        </w:rPr>
      </w:pPr>
      <w:r>
        <w:rPr>
          <w:b/>
          <w:sz w:val="28"/>
          <w:szCs w:val="28"/>
        </w:rPr>
        <w:t>第一发明</w:t>
      </w:r>
      <w:r>
        <w:rPr>
          <w:rFonts w:hint="eastAsia"/>
          <w:b/>
          <w:sz w:val="28"/>
          <w:szCs w:val="28"/>
        </w:rPr>
        <w:t>人身份证号码：</w:t>
      </w:r>
      <w:r>
        <w:rPr>
          <w:rFonts w:hint="eastAsia"/>
          <w:b/>
          <w:sz w:val="28"/>
          <w:szCs w:val="28"/>
        </w:rPr>
        <w:t>330105200206122813</w:t>
      </w:r>
    </w:p>
    <w:p w:rsidR="003E3433" w:rsidRDefault="00D51056">
      <w:pPr>
        <w:spacing w:line="600" w:lineRule="exact"/>
        <w:rPr>
          <w:b/>
          <w:sz w:val="28"/>
          <w:szCs w:val="28"/>
        </w:rPr>
      </w:pPr>
      <w:r>
        <w:rPr>
          <w:rFonts w:hint="eastAsia"/>
          <w:b/>
          <w:sz w:val="28"/>
          <w:szCs w:val="28"/>
        </w:rPr>
        <w:t>联系人：沈艺彬</w:t>
      </w:r>
    </w:p>
    <w:p w:rsidR="003E3433" w:rsidRDefault="00D51056">
      <w:pPr>
        <w:spacing w:line="600" w:lineRule="exact"/>
        <w:rPr>
          <w:b/>
          <w:sz w:val="28"/>
          <w:szCs w:val="28"/>
        </w:rPr>
      </w:pPr>
      <w:r>
        <w:rPr>
          <w:rFonts w:hint="eastAsia"/>
          <w:b/>
          <w:sz w:val="28"/>
          <w:szCs w:val="28"/>
        </w:rPr>
        <w:t>联系电话：</w:t>
      </w:r>
      <w:r>
        <w:rPr>
          <w:rFonts w:hint="eastAsia"/>
          <w:b/>
          <w:sz w:val="28"/>
          <w:szCs w:val="28"/>
        </w:rPr>
        <w:t>15967120540</w:t>
      </w:r>
    </w:p>
    <w:p w:rsidR="003E3433" w:rsidRDefault="00D51056">
      <w:pPr>
        <w:spacing w:line="600" w:lineRule="exact"/>
        <w:rPr>
          <w:b/>
          <w:sz w:val="28"/>
          <w:szCs w:val="28"/>
        </w:rPr>
      </w:pPr>
      <w:r>
        <w:rPr>
          <w:rFonts w:hint="eastAsia"/>
          <w:b/>
          <w:sz w:val="28"/>
          <w:szCs w:val="28"/>
        </w:rPr>
        <w:t>联系邮箱：</w:t>
      </w:r>
      <w:r>
        <w:rPr>
          <w:rFonts w:hint="eastAsia"/>
          <w:b/>
          <w:sz w:val="28"/>
          <w:szCs w:val="28"/>
        </w:rPr>
        <w:t>1741738350@qq.com</w:t>
      </w:r>
    </w:p>
    <w:p w:rsidR="003E3433" w:rsidRDefault="00D51056">
      <w:pPr>
        <w:spacing w:line="600" w:lineRule="exact"/>
        <w:rPr>
          <w:rFonts w:asciiTheme="minorEastAsia" w:hAnsiTheme="minorEastAsia"/>
          <w:b/>
          <w:bCs/>
          <w:sz w:val="28"/>
          <w:szCs w:val="28"/>
        </w:rPr>
      </w:pPr>
      <w:r>
        <w:rPr>
          <w:rFonts w:hint="eastAsia"/>
          <w:b/>
          <w:sz w:val="28"/>
          <w:szCs w:val="28"/>
        </w:rPr>
        <w:t>向芋锦：</w:t>
      </w:r>
      <w:r>
        <w:rPr>
          <w:rFonts w:hint="eastAsia"/>
          <w:b/>
          <w:sz w:val="28"/>
          <w:szCs w:val="28"/>
        </w:rPr>
        <w:t>18851895897  yujinxiang</w:t>
      </w:r>
      <w:r>
        <w:rPr>
          <w:b/>
          <w:sz w:val="28"/>
          <w:szCs w:val="28"/>
        </w:rPr>
        <w:t>@seu.edu.cn</w:t>
      </w:r>
    </w:p>
    <w:p w:rsidR="003E3433" w:rsidRDefault="00D51056">
      <w:pPr>
        <w:spacing w:line="600" w:lineRule="exact"/>
        <w:rPr>
          <w:b/>
          <w:bCs/>
          <w:color w:val="000000"/>
          <w:sz w:val="28"/>
          <w:szCs w:val="28"/>
          <w:shd w:val="clear" w:color="auto" w:fill="F2F2F2"/>
        </w:rPr>
      </w:pPr>
      <w:r>
        <w:rPr>
          <w:rFonts w:hint="eastAsia"/>
          <w:b/>
          <w:sz w:val="28"/>
          <w:szCs w:val="28"/>
        </w:rPr>
        <w:t>李欣和：</w:t>
      </w:r>
      <w:r>
        <w:rPr>
          <w:rFonts w:hint="eastAsia"/>
          <w:b/>
          <w:sz w:val="28"/>
          <w:szCs w:val="28"/>
        </w:rPr>
        <w:t>18855121509  lixinhe@seu.edu.cn</w:t>
      </w:r>
    </w:p>
    <w:p w:rsidR="003E3433" w:rsidRDefault="00D51056">
      <w:pPr>
        <w:spacing w:line="600" w:lineRule="exact"/>
        <w:rPr>
          <w:b/>
          <w:sz w:val="28"/>
          <w:szCs w:val="28"/>
        </w:rPr>
      </w:pPr>
      <w:r>
        <w:rPr>
          <w:rFonts w:hint="eastAsia"/>
          <w:b/>
          <w:sz w:val="28"/>
          <w:szCs w:val="28"/>
        </w:rPr>
        <w:t>王驰：</w:t>
      </w:r>
      <w:r>
        <w:rPr>
          <w:rFonts w:hint="eastAsia"/>
          <w:b/>
          <w:sz w:val="28"/>
          <w:szCs w:val="28"/>
        </w:rPr>
        <w:t>18155036620   1302656106@qq.com</w:t>
      </w:r>
    </w:p>
    <w:p w:rsidR="003E3433" w:rsidRDefault="00D51056">
      <w:pPr>
        <w:spacing w:line="600" w:lineRule="exact"/>
        <w:rPr>
          <w:b/>
          <w:sz w:val="28"/>
          <w:szCs w:val="28"/>
        </w:rPr>
      </w:pPr>
      <w:r>
        <w:rPr>
          <w:rFonts w:hint="eastAsia"/>
          <w:b/>
          <w:sz w:val="28"/>
          <w:szCs w:val="28"/>
        </w:rPr>
        <w:t>吴文甲：</w:t>
      </w:r>
      <w:r>
        <w:rPr>
          <w:rFonts w:hint="eastAsia"/>
          <w:b/>
          <w:sz w:val="28"/>
          <w:szCs w:val="28"/>
        </w:rPr>
        <w:t>1</w:t>
      </w:r>
      <w:r>
        <w:rPr>
          <w:b/>
          <w:sz w:val="28"/>
          <w:szCs w:val="28"/>
        </w:rPr>
        <w:t>3505192742   wjwu@seu.edu.cn</w:t>
      </w:r>
    </w:p>
    <w:p w:rsidR="003E3433" w:rsidRDefault="00D51056">
      <w:pPr>
        <w:spacing w:line="360" w:lineRule="auto"/>
        <w:rPr>
          <w:rFonts w:ascii="楷体" w:eastAsia="楷体" w:hAnsi="楷体"/>
          <w:sz w:val="32"/>
          <w:szCs w:val="32"/>
        </w:rPr>
      </w:pPr>
      <w:r>
        <w:rPr>
          <w:rFonts w:ascii="楷体" w:eastAsia="楷体" w:hAnsi="楷体" w:hint="eastAsia"/>
          <w:b/>
          <w:sz w:val="32"/>
          <w:szCs w:val="32"/>
        </w:rPr>
        <w:t>备注：</w:t>
      </w:r>
      <w:r>
        <w:rPr>
          <w:rFonts w:ascii="楷体" w:eastAsia="楷体" w:hAnsi="楷体" w:hint="eastAsia"/>
          <w:sz w:val="32"/>
          <w:szCs w:val="32"/>
          <w:u w:val="single"/>
        </w:rPr>
        <w:t xml:space="preserve">      专利申报在论文发表前！                                                           </w:t>
      </w:r>
    </w:p>
    <w:p w:rsidR="003E3433" w:rsidRDefault="00D51056">
      <w:pPr>
        <w:spacing w:line="360" w:lineRule="auto"/>
        <w:rPr>
          <w:rFonts w:ascii="楷体" w:eastAsia="楷体" w:hAnsi="楷体"/>
          <w:sz w:val="32"/>
          <w:szCs w:val="32"/>
          <w:u w:val="single"/>
        </w:rPr>
      </w:pPr>
      <w:r>
        <w:rPr>
          <w:rFonts w:ascii="楷体" w:eastAsia="楷体" w:hAnsi="楷体" w:hint="eastAsia"/>
          <w:b/>
          <w:sz w:val="32"/>
          <w:szCs w:val="32"/>
        </w:rPr>
        <w:t>代理人</w:t>
      </w:r>
      <w:r>
        <w:rPr>
          <w:rFonts w:ascii="楷体" w:eastAsia="楷体" w:hAnsi="楷体" w:hint="eastAsia"/>
          <w:sz w:val="32"/>
          <w:szCs w:val="32"/>
        </w:rPr>
        <w:t>：</w:t>
      </w:r>
      <w:r>
        <w:rPr>
          <w:rFonts w:ascii="楷体" w:eastAsia="楷体" w:hAnsi="楷体" w:hint="eastAsia"/>
          <w:sz w:val="32"/>
          <w:szCs w:val="32"/>
          <w:u w:val="single"/>
        </w:rPr>
        <w:t xml:space="preserve">     夏慧，17798529369 025-83323232-156                                                         </w:t>
      </w:r>
    </w:p>
    <w:p w:rsidR="003E3433" w:rsidRDefault="00D51056">
      <w:pPr>
        <w:spacing w:line="360" w:lineRule="auto"/>
        <w:rPr>
          <w:rFonts w:ascii="楷体" w:eastAsia="楷体" w:hAnsi="楷体"/>
          <w:sz w:val="24"/>
          <w:szCs w:val="24"/>
        </w:rPr>
      </w:pPr>
      <w:r>
        <w:rPr>
          <w:rFonts w:ascii="楷体" w:eastAsia="楷体" w:hAnsi="楷体" w:hint="eastAsia"/>
          <w:sz w:val="24"/>
          <w:szCs w:val="24"/>
        </w:rPr>
        <w:t xml:space="preserve">        </w:t>
      </w:r>
    </w:p>
    <w:p w:rsidR="003E3433" w:rsidRDefault="00D51056">
      <w:pPr>
        <w:spacing w:line="360" w:lineRule="auto"/>
        <w:ind w:firstLineChars="100" w:firstLine="240"/>
        <w:rPr>
          <w:rFonts w:ascii="楷体" w:eastAsia="楷体" w:hAnsi="楷体"/>
          <w:sz w:val="24"/>
          <w:szCs w:val="24"/>
        </w:rPr>
        <w:sectPr w:rsidR="003E3433">
          <w:headerReference w:type="default" r:id="rId8"/>
          <w:footerReference w:type="default" r:id="rId9"/>
          <w:pgSz w:w="11906" w:h="16838"/>
          <w:pgMar w:top="1361" w:right="851" w:bottom="851" w:left="1418" w:header="794" w:footer="113" w:gutter="0"/>
          <w:cols w:space="425"/>
          <w:docGrid w:type="lines" w:linePitch="312"/>
        </w:sectPr>
      </w:pPr>
      <w:r>
        <w:rPr>
          <w:rFonts w:ascii="楷体" w:eastAsia="楷体" w:hAnsi="楷体" w:hint="eastAsia"/>
          <w:sz w:val="24"/>
          <w:szCs w:val="24"/>
        </w:rPr>
        <w:t xml:space="preserve">    </w:t>
      </w:r>
    </w:p>
    <w:p w:rsidR="003E3433" w:rsidRDefault="00D51056">
      <w:pPr>
        <w:spacing w:line="360" w:lineRule="auto"/>
        <w:ind w:firstLine="420"/>
        <w:jc w:val="left"/>
        <w:rPr>
          <w:rFonts w:ascii="楷体" w:eastAsia="楷体" w:hAnsi="楷体"/>
          <w:bCs/>
          <w:sz w:val="28"/>
          <w:szCs w:val="28"/>
        </w:rPr>
      </w:pPr>
      <w:r>
        <w:rPr>
          <w:rFonts w:ascii="楷体" w:eastAsia="楷体" w:hAnsi="楷体" w:hint="eastAsia"/>
          <w:sz w:val="28"/>
          <w:szCs w:val="28"/>
        </w:rPr>
        <w:lastRenderedPageBreak/>
        <w:t>本发明公开了一种面向终端能耗优化的交互性视频弹幕传输方法</w:t>
      </w:r>
      <w:r>
        <w:rPr>
          <w:rFonts w:ascii="楷体" w:eastAsia="楷体" w:hAnsi="楷体" w:hint="eastAsia"/>
          <w:bCs/>
          <w:sz w:val="28"/>
          <w:szCs w:val="28"/>
        </w:rPr>
        <w:t>，在终端侧，首先需要设置上行弹幕调度的相关参数，其中包括弹幕传输的最大延迟；在有弹幕生成时，若当前有视频块正在传输，则直接传输该弹幕，否则根据视频缓冲区buffer预测下一个视频块传输的开始时间，并以此决定该弹幕传输的时间。在服务器侧，首先需要维护待传输弹幕的队列及其状态信息、视频传输状态信息和用户偏好信息；在进行弹幕下发调度时，以上述状态信息为输入，利用深度强化学习模型进行调度决策，该模型的reward由能耗和用户体验（</w:t>
      </w:r>
      <w:proofErr w:type="spellStart"/>
      <w:r>
        <w:rPr>
          <w:rFonts w:ascii="楷体" w:eastAsia="楷体" w:hAnsi="楷体" w:hint="eastAsia"/>
          <w:bCs/>
          <w:sz w:val="28"/>
          <w:szCs w:val="28"/>
        </w:rPr>
        <w:t>QoE</w:t>
      </w:r>
      <w:proofErr w:type="spellEnd"/>
      <w:r>
        <w:rPr>
          <w:rFonts w:ascii="楷体" w:eastAsia="楷体" w:hAnsi="楷体" w:hint="eastAsia"/>
          <w:bCs/>
          <w:sz w:val="28"/>
          <w:szCs w:val="28"/>
        </w:rPr>
        <w:t>）综合决定。综上所述，该机制可以有效考虑视频业务及其交互性对终端能耗的影响，并将其纳入弹幕传输时机决策的依据，可同时兼顾用户</w:t>
      </w:r>
      <w:proofErr w:type="spellStart"/>
      <w:r>
        <w:rPr>
          <w:rFonts w:ascii="楷体" w:eastAsia="楷体" w:hAnsi="楷体" w:hint="eastAsia"/>
          <w:bCs/>
          <w:sz w:val="28"/>
          <w:szCs w:val="28"/>
        </w:rPr>
        <w:t>QoE</w:t>
      </w:r>
      <w:proofErr w:type="spellEnd"/>
      <w:r>
        <w:rPr>
          <w:rFonts w:ascii="楷体" w:eastAsia="楷体" w:hAnsi="楷体" w:hint="eastAsia"/>
          <w:bCs/>
          <w:sz w:val="28"/>
          <w:szCs w:val="28"/>
        </w:rPr>
        <w:t>和终端能耗。</w:t>
      </w:r>
    </w:p>
    <w:p w:rsidR="003E3433" w:rsidRDefault="003E3433">
      <w:pPr>
        <w:spacing w:line="360" w:lineRule="auto"/>
        <w:ind w:firstLineChars="100" w:firstLine="240"/>
        <w:rPr>
          <w:rFonts w:ascii="楷体" w:eastAsia="楷体" w:hAnsi="楷体"/>
          <w:sz w:val="24"/>
          <w:szCs w:val="24"/>
        </w:rPr>
        <w:sectPr w:rsidR="003E3433">
          <w:headerReference w:type="default" r:id="rId10"/>
          <w:footerReference w:type="default" r:id="rId11"/>
          <w:pgSz w:w="11906" w:h="16838"/>
          <w:pgMar w:top="1361" w:right="851" w:bottom="851" w:left="1418" w:header="794" w:footer="113" w:gutter="0"/>
          <w:cols w:space="425"/>
          <w:docGrid w:type="lines" w:linePitch="312"/>
        </w:sectPr>
      </w:pPr>
    </w:p>
    <w:p w:rsidR="003E3433" w:rsidRDefault="00D51056">
      <w:pPr>
        <w:numPr>
          <w:ilvl w:val="0"/>
          <w:numId w:val="1"/>
        </w:numPr>
        <w:spacing w:line="360" w:lineRule="auto"/>
        <w:rPr>
          <w:rFonts w:ascii="楷体" w:eastAsia="楷体" w:hAnsi="楷体" w:cs="宋体"/>
          <w:sz w:val="24"/>
          <w:szCs w:val="24"/>
        </w:rPr>
      </w:pPr>
      <w:r>
        <w:rPr>
          <w:rFonts w:ascii="楷体" w:eastAsia="楷体" w:hAnsi="楷体" w:cs="宋体" w:hint="eastAsia"/>
          <w:sz w:val="28"/>
          <w:szCs w:val="28"/>
        </w:rPr>
        <w:lastRenderedPageBreak/>
        <w:t>一种面向终端能耗优化的交互性视频弹幕传输方法</w:t>
      </w:r>
      <w:r>
        <w:rPr>
          <w:rFonts w:ascii="楷体" w:eastAsia="楷体" w:hAnsi="楷体" w:hint="eastAsia"/>
          <w:sz w:val="28"/>
          <w:szCs w:val="28"/>
        </w:rPr>
        <w:t>，其特征在于，包含如下步骤：</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步骤（1）在终端侧实施弹幕上行调度，根据当前视频传输状态及下一视频块时间预测，决定当前弹幕上行传输的时间；</w:t>
      </w:r>
    </w:p>
    <w:p w:rsidR="003E3433" w:rsidRDefault="00D51056">
      <w:pPr>
        <w:spacing w:line="360" w:lineRule="auto"/>
        <w:ind w:firstLine="420"/>
        <w:rPr>
          <w:rFonts w:ascii="楷体" w:eastAsia="楷体" w:hAnsi="楷体"/>
          <w:bCs/>
          <w:sz w:val="28"/>
          <w:szCs w:val="28"/>
        </w:rPr>
      </w:pPr>
      <w:r>
        <w:rPr>
          <w:rFonts w:ascii="楷体" w:eastAsia="楷体" w:hAnsi="楷体" w:hint="eastAsia"/>
          <w:sz w:val="28"/>
          <w:szCs w:val="28"/>
        </w:rPr>
        <w:t>步骤（2）</w:t>
      </w:r>
      <w:r>
        <w:rPr>
          <w:rFonts w:ascii="楷体" w:eastAsia="楷体" w:hAnsi="楷体" w:hint="eastAsia"/>
          <w:bCs/>
          <w:sz w:val="28"/>
          <w:szCs w:val="28"/>
        </w:rPr>
        <w:t>在服务器侧</w:t>
      </w:r>
      <w:r>
        <w:rPr>
          <w:rFonts w:ascii="楷体" w:eastAsia="楷体" w:hAnsi="楷体" w:hint="eastAsia"/>
          <w:sz w:val="28"/>
          <w:szCs w:val="28"/>
        </w:rPr>
        <w:t>实施弹幕下发调度</w:t>
      </w:r>
      <w:r>
        <w:rPr>
          <w:rFonts w:ascii="楷体" w:eastAsia="楷体" w:hAnsi="楷体" w:hint="eastAsia"/>
          <w:bCs/>
          <w:sz w:val="28"/>
          <w:szCs w:val="28"/>
        </w:rPr>
        <w:t>，利用深度强化学习模型进行调度决策。</w:t>
      </w:r>
    </w:p>
    <w:p w:rsidR="003E3433" w:rsidRDefault="00D51056">
      <w:pPr>
        <w:pStyle w:val="ac"/>
        <w:numPr>
          <w:ilvl w:val="0"/>
          <w:numId w:val="1"/>
        </w:numPr>
        <w:spacing w:line="360" w:lineRule="auto"/>
        <w:ind w:firstLineChars="0"/>
        <w:rPr>
          <w:rFonts w:ascii="楷体" w:eastAsia="楷体" w:hAnsi="楷体"/>
          <w:color w:val="000000"/>
          <w:sz w:val="28"/>
          <w:szCs w:val="28"/>
        </w:rPr>
      </w:pPr>
      <w:r>
        <w:rPr>
          <w:rFonts w:ascii="楷体" w:eastAsia="楷体" w:hAnsi="楷体" w:cs="宋体" w:hint="eastAsia"/>
          <w:sz w:val="24"/>
          <w:szCs w:val="24"/>
        </w:rPr>
        <w:t>根据权利要求1所述的</w:t>
      </w:r>
      <w:r>
        <w:rPr>
          <w:rFonts w:ascii="楷体" w:eastAsia="楷体" w:hAnsi="楷体" w:cs="宋体" w:hint="eastAsia"/>
          <w:sz w:val="28"/>
          <w:szCs w:val="28"/>
        </w:rPr>
        <w:t>一种面向终端能耗优化的交互性视频弹幕传输方法</w:t>
      </w:r>
      <w:r>
        <w:rPr>
          <w:rFonts w:ascii="楷体" w:eastAsia="楷体" w:hAnsi="楷体" w:hint="eastAsia"/>
          <w:sz w:val="28"/>
          <w:szCs w:val="28"/>
        </w:rPr>
        <w:t>，其特征在于，</w:t>
      </w:r>
      <w:r>
        <w:rPr>
          <w:rFonts w:ascii="楷体" w:eastAsia="楷体" w:hAnsi="楷体" w:hint="eastAsia"/>
          <w:color w:val="000000"/>
          <w:sz w:val="28"/>
          <w:szCs w:val="28"/>
        </w:rPr>
        <w:t>所述步骤（1）具体包括：</w:t>
      </w:r>
    </w:p>
    <w:p w:rsidR="003E3433" w:rsidRDefault="00D51056">
      <w:pPr>
        <w:spacing w:line="360" w:lineRule="auto"/>
        <w:ind w:firstLine="420"/>
        <w:rPr>
          <w:rFonts w:ascii="楷体" w:eastAsia="楷体" w:hAnsi="楷体"/>
          <w:color w:val="000000"/>
          <w:sz w:val="28"/>
          <w:szCs w:val="28"/>
        </w:rPr>
      </w:pPr>
      <w:r>
        <w:rPr>
          <w:rFonts w:ascii="楷体" w:eastAsia="楷体" w:hAnsi="楷体" w:hint="eastAsia"/>
          <w:color w:val="000000"/>
          <w:sz w:val="28"/>
          <w:szCs w:val="28"/>
        </w:rPr>
        <w:t>（11）</w:t>
      </w:r>
      <w:r>
        <w:rPr>
          <w:rFonts w:ascii="楷体" w:eastAsia="楷体" w:hAnsi="楷体" w:hint="eastAsia"/>
          <w:bCs/>
          <w:sz w:val="28"/>
          <w:szCs w:val="28"/>
        </w:rPr>
        <w:t>首先需要设置上行弹幕调度的相关参数，其中包括弹幕传输的最大延迟</w:t>
      </w:r>
      <w:r>
        <w:rPr>
          <w:rFonts w:ascii="楷体" w:eastAsia="楷体" w:hAnsi="楷体" w:hint="eastAsia"/>
          <w:bCs/>
          <w:i/>
          <w:sz w:val="28"/>
          <w:szCs w:val="28"/>
        </w:rPr>
        <w:t>W</w:t>
      </w:r>
      <w:r>
        <w:rPr>
          <w:rFonts w:ascii="楷体" w:eastAsia="楷体" w:hAnsi="楷体" w:hint="eastAsia"/>
          <w:bCs/>
          <w:sz w:val="28"/>
          <w:szCs w:val="28"/>
        </w:rPr>
        <w:t>；</w:t>
      </w:r>
    </w:p>
    <w:p w:rsidR="003E3433" w:rsidRDefault="00D51056">
      <w:pPr>
        <w:spacing w:line="360" w:lineRule="auto"/>
        <w:ind w:firstLine="420"/>
        <w:rPr>
          <w:rFonts w:ascii="楷体" w:eastAsia="楷体" w:hAnsi="楷体"/>
          <w:sz w:val="28"/>
          <w:szCs w:val="28"/>
        </w:rPr>
      </w:pPr>
      <w:r>
        <w:rPr>
          <w:rFonts w:ascii="楷体" w:eastAsia="楷体" w:hAnsi="楷体" w:hint="eastAsia"/>
          <w:color w:val="000000"/>
          <w:sz w:val="28"/>
          <w:szCs w:val="28"/>
        </w:rPr>
        <w:t>（12）</w:t>
      </w:r>
      <w:r>
        <w:rPr>
          <w:rFonts w:ascii="楷体" w:eastAsia="楷体" w:hAnsi="楷体" w:hint="eastAsia"/>
          <w:bCs/>
          <w:sz w:val="28"/>
          <w:szCs w:val="28"/>
        </w:rPr>
        <w:t>在有弹幕生成时，若当前有视频块正在传输，则直接传输该弹幕，否则根据视频缓冲区buffer预测下一个视频块传输的开始时间t，决定弹幕上行传输的时间，</w:t>
      </w:r>
      <w:r>
        <w:rPr>
          <w:rFonts w:ascii="楷体" w:eastAsia="楷体" w:hAnsi="楷体" w:hint="eastAsia"/>
          <w:sz w:val="28"/>
          <w:szCs w:val="28"/>
        </w:rPr>
        <w:t xml:space="preserve"> </w:t>
      </w:r>
      <w:r w:rsidR="003E3433" w:rsidRPr="003E3433">
        <w:rPr>
          <w:rFonts w:hint="eastAsia"/>
          <w:position w:val="-6"/>
        </w:rPr>
        <w:object w:dxaOrig="104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14.25pt" o:ole="">
            <v:imagedata r:id="rId12" o:title=""/>
          </v:shape>
          <o:OLEObject Type="Embed" ProgID="Equation.3" ShapeID="_x0000_i1025" DrawAspect="Content" ObjectID="_1730014930" r:id="rId13"/>
        </w:object>
      </w:r>
      <w:r>
        <w:rPr>
          <w:rFonts w:ascii="楷体" w:eastAsia="楷体" w:hAnsi="楷体" w:hint="eastAsia"/>
          <w:position w:val="-6"/>
          <w:sz w:val="28"/>
          <w:szCs w:val="28"/>
        </w:rPr>
        <w:t>，</w:t>
      </w:r>
      <w:r>
        <w:rPr>
          <w:rFonts w:ascii="楷体" w:eastAsia="楷体" w:hAnsi="楷体" w:hint="eastAsia"/>
          <w:sz w:val="28"/>
          <w:szCs w:val="28"/>
        </w:rPr>
        <w:t>弹幕延迟发送，等待新的视频传输，在有新的视频请求或等待时间到达</w:t>
      </w:r>
      <w:r>
        <w:rPr>
          <w:rFonts w:ascii="楷体" w:eastAsia="楷体" w:hAnsi="楷体" w:hint="eastAsia"/>
          <w:i/>
          <w:sz w:val="28"/>
          <w:szCs w:val="28"/>
        </w:rPr>
        <w:t>W</w:t>
      </w:r>
      <w:r>
        <w:rPr>
          <w:rFonts w:ascii="楷体" w:eastAsia="楷体" w:hAnsi="楷体" w:hint="eastAsia"/>
          <w:sz w:val="28"/>
          <w:szCs w:val="28"/>
        </w:rPr>
        <w:t xml:space="preserve">时，发送弹幕； </w:t>
      </w:r>
      <w:r w:rsidR="003E3433" w:rsidRPr="003E3433">
        <w:rPr>
          <w:rFonts w:hint="eastAsia"/>
          <w:position w:val="-6"/>
        </w:rPr>
        <w:object w:dxaOrig="1040" w:dyaOrig="279">
          <v:shape id="_x0000_i1026" type="#_x0000_t75" style="width:52.5pt;height:14.25pt" o:ole="">
            <v:imagedata r:id="rId14" o:title=""/>
          </v:shape>
          <o:OLEObject Type="Embed" ProgID="Equation.3" ShapeID="_x0000_i1026" DrawAspect="Content" ObjectID="_1730014931" r:id="rId15"/>
        </w:object>
      </w:r>
      <w:r>
        <w:rPr>
          <w:rFonts w:ascii="楷体" w:eastAsia="楷体" w:hAnsi="楷体" w:hint="eastAsia"/>
          <w:position w:val="-6"/>
          <w:sz w:val="28"/>
          <w:szCs w:val="28"/>
        </w:rPr>
        <w:t>，</w:t>
      </w:r>
      <w:r>
        <w:rPr>
          <w:rFonts w:ascii="楷体" w:eastAsia="楷体" w:hAnsi="楷体" w:hint="eastAsia"/>
          <w:sz w:val="28"/>
          <w:szCs w:val="28"/>
        </w:rPr>
        <w:t>直接发送弹幕。</w:t>
      </w:r>
    </w:p>
    <w:p w:rsidR="003E3433" w:rsidRDefault="00D51056">
      <w:pPr>
        <w:numPr>
          <w:ilvl w:val="0"/>
          <w:numId w:val="1"/>
        </w:numPr>
        <w:spacing w:line="360" w:lineRule="auto"/>
        <w:rPr>
          <w:rFonts w:ascii="楷体" w:eastAsia="楷体" w:hAnsi="楷体" w:cs="宋体"/>
          <w:sz w:val="24"/>
          <w:szCs w:val="24"/>
        </w:rPr>
      </w:pPr>
      <w:r w:rsidRPr="00E217D1">
        <w:rPr>
          <w:rFonts w:ascii="楷体" w:eastAsia="楷体" w:hAnsi="楷体" w:hint="eastAsia"/>
          <w:bCs/>
          <w:sz w:val="28"/>
          <w:szCs w:val="28"/>
        </w:rPr>
        <w:t>根据权利要求1所述的一</w:t>
      </w:r>
      <w:r>
        <w:rPr>
          <w:rFonts w:ascii="楷体" w:eastAsia="楷体" w:hAnsi="楷体" w:cs="宋体" w:hint="eastAsia"/>
          <w:sz w:val="28"/>
          <w:szCs w:val="28"/>
        </w:rPr>
        <w:t>种面向终端能耗优化的交互性视频弹幕传输方法</w:t>
      </w:r>
      <w:r>
        <w:rPr>
          <w:rFonts w:ascii="楷体" w:eastAsia="楷体" w:hAnsi="楷体" w:hint="eastAsia"/>
          <w:sz w:val="28"/>
          <w:szCs w:val="28"/>
        </w:rPr>
        <w:t>，其特征在于，所述步骤（2）具体包括：</w:t>
      </w:r>
    </w:p>
    <w:p w:rsidR="003E3433" w:rsidRDefault="00D51056">
      <w:pPr>
        <w:numPr>
          <w:ilvl w:val="0"/>
          <w:numId w:val="2"/>
        </w:numPr>
        <w:spacing w:line="360" w:lineRule="auto"/>
        <w:ind w:firstLine="420"/>
        <w:rPr>
          <w:rFonts w:ascii="楷体" w:eastAsia="楷体" w:hAnsi="楷体"/>
          <w:bCs/>
          <w:sz w:val="28"/>
          <w:szCs w:val="28"/>
        </w:rPr>
      </w:pPr>
      <w:r>
        <w:rPr>
          <w:rFonts w:ascii="楷体" w:eastAsia="楷体" w:hAnsi="楷体" w:hint="eastAsia"/>
          <w:bCs/>
          <w:sz w:val="28"/>
          <w:szCs w:val="28"/>
        </w:rPr>
        <w:t>维护待传输弹幕的队列及其状态信息、视频传输的状态信息和用户偏好信息；</w:t>
      </w:r>
    </w:p>
    <w:p w:rsidR="003E3433" w:rsidRDefault="00D51056">
      <w:pPr>
        <w:numPr>
          <w:ilvl w:val="0"/>
          <w:numId w:val="2"/>
        </w:numPr>
        <w:spacing w:line="360" w:lineRule="auto"/>
        <w:ind w:firstLine="420"/>
        <w:rPr>
          <w:rFonts w:ascii="楷体" w:eastAsia="楷体" w:hAnsi="楷体"/>
          <w:sz w:val="28"/>
          <w:szCs w:val="28"/>
        </w:rPr>
      </w:pPr>
      <w:r>
        <w:rPr>
          <w:rFonts w:ascii="楷体" w:eastAsia="楷体" w:hAnsi="楷体" w:hint="eastAsia"/>
          <w:bCs/>
          <w:sz w:val="28"/>
          <w:szCs w:val="28"/>
        </w:rPr>
        <w:t>以上述状态信息为输入，利用深度强化学习模型进行弹幕下发调度的决策，该模型的reward由能耗和用户体验（</w:t>
      </w:r>
      <w:proofErr w:type="spellStart"/>
      <w:r>
        <w:rPr>
          <w:rFonts w:ascii="楷体" w:eastAsia="楷体" w:hAnsi="楷体" w:hint="eastAsia"/>
          <w:bCs/>
          <w:sz w:val="28"/>
          <w:szCs w:val="28"/>
        </w:rPr>
        <w:t>QoE</w:t>
      </w:r>
      <w:proofErr w:type="spellEnd"/>
      <w:r>
        <w:rPr>
          <w:rFonts w:ascii="楷体" w:eastAsia="楷体" w:hAnsi="楷体" w:hint="eastAsia"/>
          <w:bCs/>
          <w:sz w:val="28"/>
          <w:szCs w:val="28"/>
        </w:rPr>
        <w:t>）综合决定；</w:t>
      </w:r>
    </w:p>
    <w:p w:rsidR="003E3433" w:rsidRDefault="00D51056">
      <w:pPr>
        <w:numPr>
          <w:ilvl w:val="0"/>
          <w:numId w:val="2"/>
        </w:numPr>
        <w:spacing w:line="360" w:lineRule="auto"/>
        <w:ind w:firstLine="420"/>
        <w:rPr>
          <w:rFonts w:ascii="楷体" w:eastAsia="楷体" w:hAnsi="楷体"/>
          <w:sz w:val="28"/>
          <w:szCs w:val="28"/>
        </w:rPr>
      </w:pPr>
      <w:r>
        <w:rPr>
          <w:rFonts w:ascii="楷体" w:eastAsia="楷体" w:hAnsi="楷体" w:hint="eastAsia"/>
          <w:bCs/>
          <w:sz w:val="28"/>
          <w:szCs w:val="28"/>
        </w:rPr>
        <w:t>在Dash视频传输机制的基础上，执行弹幕下发调度的决策。</w:t>
      </w:r>
    </w:p>
    <w:p w:rsidR="003E3433" w:rsidRDefault="00D51056">
      <w:pPr>
        <w:numPr>
          <w:ilvl w:val="0"/>
          <w:numId w:val="1"/>
        </w:numPr>
        <w:spacing w:line="360" w:lineRule="auto"/>
        <w:rPr>
          <w:sz w:val="28"/>
          <w:szCs w:val="28"/>
        </w:rPr>
      </w:pPr>
      <w:r>
        <w:rPr>
          <w:rFonts w:ascii="楷体" w:eastAsia="楷体" w:hAnsi="楷体" w:cs="宋体" w:hint="eastAsia"/>
          <w:sz w:val="28"/>
          <w:szCs w:val="28"/>
        </w:rPr>
        <w:t>根据权利要求3所述的一种面向终端能耗优化的交互性视频弹幕传输方法</w:t>
      </w:r>
      <w:r>
        <w:rPr>
          <w:rFonts w:ascii="楷体" w:eastAsia="楷体" w:hAnsi="楷体" w:hint="eastAsia"/>
          <w:sz w:val="28"/>
          <w:szCs w:val="28"/>
        </w:rPr>
        <w:t>，其特征在于，所述步骤（21）具体包括：</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lastRenderedPageBreak/>
        <w:t>（211）</w:t>
      </w:r>
      <w:r>
        <w:rPr>
          <w:rFonts w:ascii="楷体" w:eastAsia="楷体" w:hAnsi="楷体" w:hint="eastAsia"/>
          <w:bCs/>
          <w:sz w:val="28"/>
          <w:szCs w:val="28"/>
        </w:rPr>
        <w:t>维护待传输弹幕的队列及其状态信息：</w:t>
      </w:r>
      <w:r>
        <w:rPr>
          <w:rFonts w:ascii="楷体" w:eastAsia="楷体" w:hAnsi="楷体" w:hint="eastAsia"/>
          <w:sz w:val="28"/>
          <w:szCs w:val="28"/>
        </w:rPr>
        <w:t>在服务端部署训练完成的LSTM时间序列预测模型，每固定时间间隔调用模型，预测下一时间间隔的弹幕密度；在服务端维护一个待发送弹幕队列，该队列保存所有已从终端上传但未下发至其余终端的弹幕，每条弹幕有文字内容、生成时间、在客户端受到的延迟时间等属性；每当终端新上传一条弹幕，就将其加入队列保存；</w:t>
      </w:r>
    </w:p>
    <w:p w:rsidR="003E3433" w:rsidRDefault="00D51056">
      <w:pPr>
        <w:numPr>
          <w:ilvl w:val="255"/>
          <w:numId w:val="0"/>
        </w:numPr>
        <w:spacing w:line="360" w:lineRule="auto"/>
        <w:ind w:firstLine="420"/>
        <w:rPr>
          <w:rFonts w:ascii="楷体" w:eastAsia="楷体" w:hAnsi="楷体"/>
          <w:sz w:val="28"/>
          <w:szCs w:val="28"/>
        </w:rPr>
      </w:pPr>
      <w:r>
        <w:rPr>
          <w:rFonts w:ascii="楷体" w:eastAsia="楷体" w:hAnsi="楷体" w:hint="eastAsia"/>
          <w:sz w:val="28"/>
          <w:szCs w:val="28"/>
        </w:rPr>
        <w:t>（212）维护</w:t>
      </w:r>
      <w:r>
        <w:rPr>
          <w:rFonts w:ascii="楷体" w:eastAsia="楷体" w:hAnsi="楷体" w:hint="eastAsia"/>
          <w:bCs/>
          <w:sz w:val="28"/>
          <w:szCs w:val="28"/>
        </w:rPr>
        <w:t>视频传输的状态信息：</w:t>
      </w:r>
      <w:r>
        <w:rPr>
          <w:rFonts w:ascii="楷体" w:eastAsia="楷体" w:hAnsi="楷体" w:hint="eastAsia"/>
          <w:sz w:val="28"/>
          <w:szCs w:val="28"/>
        </w:rPr>
        <w:t>实时更新不同终端最近一次的视频块请求时间以及最新视频块传输时间；</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（213）维护</w:t>
      </w:r>
      <w:r>
        <w:rPr>
          <w:rFonts w:ascii="楷体" w:eastAsia="楷体" w:hAnsi="楷体" w:hint="eastAsia"/>
          <w:bCs/>
          <w:sz w:val="28"/>
          <w:szCs w:val="28"/>
        </w:rPr>
        <w:t>用户偏好信息：</w:t>
      </w:r>
      <w:r>
        <w:rPr>
          <w:rFonts w:ascii="楷体" w:eastAsia="楷体" w:hAnsi="楷体" w:hint="eastAsia"/>
          <w:sz w:val="28"/>
          <w:szCs w:val="28"/>
        </w:rPr>
        <w:t>初始化用户体验偏好，在之后的步骤中据此选择参数不同的深度强化学习模型。</w:t>
      </w:r>
    </w:p>
    <w:p w:rsidR="003E3433" w:rsidRDefault="00D51056">
      <w:pPr>
        <w:pStyle w:val="ac"/>
        <w:numPr>
          <w:ilvl w:val="0"/>
          <w:numId w:val="1"/>
        </w:numPr>
        <w:spacing w:line="360" w:lineRule="auto"/>
        <w:ind w:firstLineChars="0"/>
        <w:rPr>
          <w:rFonts w:ascii="楷体" w:eastAsia="楷体" w:hAnsi="楷体"/>
          <w:sz w:val="28"/>
          <w:szCs w:val="28"/>
        </w:rPr>
      </w:pPr>
      <w:r>
        <w:rPr>
          <w:rFonts w:ascii="楷体" w:eastAsia="楷体" w:hAnsi="楷体" w:cs="宋体" w:hint="eastAsia"/>
          <w:sz w:val="28"/>
          <w:szCs w:val="28"/>
        </w:rPr>
        <w:t>根据权利要求3所述的一种面向终端能耗优化的交互性视频弹幕传输方法</w:t>
      </w:r>
      <w:r>
        <w:rPr>
          <w:rFonts w:ascii="楷体" w:eastAsia="楷体" w:hAnsi="楷体" w:hint="eastAsia"/>
          <w:sz w:val="28"/>
          <w:szCs w:val="28"/>
        </w:rPr>
        <w:t>，其特征在于，步骤（22）中深度强化学习弹幕下发调度决策模型的训练的过程如下：</w:t>
      </w:r>
    </w:p>
    <w:p w:rsidR="003E3433" w:rsidRDefault="00D51056">
      <w:pPr>
        <w:spacing w:line="360" w:lineRule="auto"/>
        <w:rPr>
          <w:rFonts w:ascii="楷体" w:eastAsia="楷体" w:hAnsi="楷体"/>
          <w:sz w:val="28"/>
          <w:szCs w:val="28"/>
        </w:rPr>
      </w:pPr>
      <w:r>
        <w:rPr>
          <w:rFonts w:ascii="楷体" w:eastAsia="楷体" w:hAnsi="楷体" w:hint="eastAsia"/>
          <w:sz w:val="28"/>
          <w:szCs w:val="28"/>
        </w:rPr>
        <w:t>（221）该深度强化学习算法的state定义如下：</w:t>
      </w:r>
    </w:p>
    <w:p w:rsidR="003E3433" w:rsidRDefault="003E3433">
      <w:pPr>
        <w:spacing w:line="360" w:lineRule="auto"/>
        <w:jc w:val="center"/>
        <w:rPr>
          <w:rFonts w:ascii="楷体" w:eastAsia="楷体" w:hAnsi="楷体"/>
          <w:sz w:val="28"/>
          <w:szCs w:val="28"/>
        </w:rPr>
      </w:pPr>
      <w:r>
        <w:object w:dxaOrig="2460" w:dyaOrig="340">
          <v:shape id="_x0000_i1027" type="#_x0000_t75" style="width:151.5pt;height:21.75pt" o:ole="">
            <v:imagedata r:id="rId16" o:title=""/>
          </v:shape>
          <o:OLEObject Type="Embed" ProgID="Equation.3" ShapeID="_x0000_i1027" DrawAspect="Content" ObjectID="_1730014932" r:id="rId17"/>
        </w:object>
      </w:r>
    </w:p>
    <w:p w:rsidR="003E3433" w:rsidRDefault="00D51056">
      <w:pPr>
        <w:spacing w:line="360" w:lineRule="auto"/>
        <w:rPr>
          <w:rFonts w:ascii="楷体" w:eastAsia="楷体" w:hAnsi="楷体"/>
          <w:sz w:val="28"/>
          <w:szCs w:val="28"/>
        </w:rPr>
      </w:pPr>
      <w:r>
        <w:rPr>
          <w:rFonts w:ascii="楷体" w:eastAsia="楷体" w:hAnsi="楷体" w:hint="eastAsia"/>
          <w:sz w:val="28"/>
          <w:szCs w:val="28"/>
        </w:rPr>
        <w:t>其中</w:t>
      </w:r>
      <w:r w:rsidR="003E3433" w:rsidRPr="003E3433">
        <w:rPr>
          <w:rFonts w:hint="eastAsia"/>
          <w:position w:val="-6"/>
        </w:rPr>
        <w:object w:dxaOrig="240" w:dyaOrig="220">
          <v:shape id="_x0000_i1028" type="#_x0000_t75" style="width:12pt;height:11.25pt" o:ole="">
            <v:imagedata r:id="rId18" o:title=""/>
          </v:shape>
          <o:OLEObject Type="Embed" ProgID="Equation.3" ShapeID="_x0000_i1028" DrawAspect="Content" ObjectID="_1730014933" r:id="rId19"/>
        </w:object>
      </w:r>
      <w:r>
        <w:rPr>
          <w:rFonts w:ascii="楷体" w:eastAsia="楷体" w:hAnsi="楷体" w:hint="eastAsia"/>
          <w:sz w:val="28"/>
          <w:szCs w:val="28"/>
        </w:rPr>
        <w:t>表示步骤（3）中使用LSTM模型预测的弹幕密度，</w:t>
      </w:r>
      <w:r w:rsidR="003E3433" w:rsidRPr="003E3433">
        <w:rPr>
          <w:rFonts w:hint="eastAsia"/>
          <w:position w:val="-10"/>
        </w:rPr>
        <w:object w:dxaOrig="240" w:dyaOrig="320">
          <v:shape id="_x0000_i1029" type="#_x0000_t75" style="width:12pt;height:16.5pt" o:ole="">
            <v:imagedata r:id="rId20" o:title=""/>
          </v:shape>
          <o:OLEObject Type="Embed" ProgID="Equation.3" ShapeID="_x0000_i1029" DrawAspect="Content" ObjectID="_1730014934" r:id="rId21"/>
        </w:object>
      </w:r>
      <w:r>
        <w:rPr>
          <w:rFonts w:ascii="楷体" w:eastAsia="楷体" w:hAnsi="楷体" w:hint="eastAsia"/>
          <w:position w:val="-10"/>
          <w:sz w:val="28"/>
          <w:szCs w:val="28"/>
        </w:rPr>
        <w:t>表示待传输弹幕列表中的弹幕数量</w:t>
      </w:r>
      <w:r>
        <w:rPr>
          <w:rFonts w:ascii="楷体" w:eastAsia="楷体" w:hAnsi="楷体" w:hint="eastAsia"/>
          <w:sz w:val="28"/>
          <w:szCs w:val="28"/>
        </w:rPr>
        <w:t>，</w:t>
      </w:r>
      <w:r w:rsidR="003E3433" w:rsidRPr="003E3433">
        <w:rPr>
          <w:rFonts w:hint="eastAsia"/>
          <w:position w:val="-10"/>
        </w:rPr>
        <w:object w:dxaOrig="240" w:dyaOrig="260">
          <v:shape id="_x0000_i1030" type="#_x0000_t75" style="width:12pt;height:13.5pt" o:ole="">
            <v:imagedata r:id="rId22" o:title=""/>
          </v:shape>
          <o:OLEObject Type="Embed" ProgID="Equation.3" ShapeID="_x0000_i1030" DrawAspect="Content" ObjectID="_1730014935" r:id="rId23"/>
        </w:object>
      </w:r>
      <w:r>
        <w:rPr>
          <w:rFonts w:ascii="楷体" w:eastAsia="楷体" w:hAnsi="楷体" w:hint="eastAsia"/>
          <w:sz w:val="28"/>
          <w:szCs w:val="28"/>
        </w:rPr>
        <w:t>表示当前是否有视频块正在传输，</w:t>
      </w:r>
      <w:r w:rsidR="003E3433" w:rsidRPr="003E3433">
        <w:rPr>
          <w:rFonts w:hint="eastAsia"/>
          <w:position w:val="-6"/>
        </w:rPr>
        <w:object w:dxaOrig="220" w:dyaOrig="279">
          <v:shape id="_x0000_i1031" type="#_x0000_t75" style="width:11.25pt;height:14.25pt" o:ole="">
            <v:imagedata r:id="rId24" o:title=""/>
          </v:shape>
          <o:OLEObject Type="Embed" ProgID="Equation.3" ShapeID="_x0000_i1031" DrawAspect="Content" ObjectID="_1730014936" r:id="rId25"/>
        </w:object>
      </w:r>
      <w:r>
        <w:rPr>
          <w:rFonts w:ascii="楷体" w:eastAsia="楷体" w:hAnsi="楷体" w:hint="eastAsia"/>
          <w:sz w:val="28"/>
          <w:szCs w:val="28"/>
        </w:rPr>
        <w:t>表示上一次弹幕发送的时间，</w:t>
      </w:r>
      <w:r w:rsidR="003E3433" w:rsidRPr="003E3433">
        <w:rPr>
          <w:rFonts w:hint="eastAsia"/>
          <w:position w:val="-6"/>
        </w:rPr>
        <w:object w:dxaOrig="200" w:dyaOrig="220">
          <v:shape id="_x0000_i1032" type="#_x0000_t75" style="width:10.5pt;height:11.25pt" o:ole="">
            <v:imagedata r:id="rId26" o:title=""/>
          </v:shape>
          <o:OLEObject Type="Embed" ProgID="Equation.3" ShapeID="_x0000_i1032" DrawAspect="Content" ObjectID="_1730014937" r:id="rId27"/>
        </w:object>
      </w:r>
      <w:r>
        <w:rPr>
          <w:rFonts w:ascii="楷体" w:eastAsia="楷体" w:hAnsi="楷体" w:hint="eastAsia"/>
          <w:sz w:val="28"/>
          <w:szCs w:val="28"/>
        </w:rPr>
        <w:t>表示由所有待发送弹幕的生成时间构成的数组，</w:t>
      </w:r>
      <w:r w:rsidR="003E3433" w:rsidRPr="003E3433">
        <w:rPr>
          <w:rFonts w:hint="eastAsia"/>
          <w:position w:val="-10"/>
        </w:rPr>
        <w:object w:dxaOrig="200" w:dyaOrig="320">
          <v:shape id="_x0000_i1033" type="#_x0000_t75" style="width:10.5pt;height:16.5pt" o:ole="">
            <v:imagedata r:id="rId28" o:title=""/>
          </v:shape>
          <o:OLEObject Type="Embed" ProgID="Equation.3" ShapeID="_x0000_i1033" DrawAspect="Content" ObjectID="_1730014938" r:id="rId29"/>
        </w:object>
      </w:r>
      <w:r>
        <w:rPr>
          <w:rFonts w:ascii="楷体" w:eastAsia="楷体" w:hAnsi="楷体" w:hint="eastAsia"/>
          <w:sz w:val="28"/>
          <w:szCs w:val="28"/>
        </w:rPr>
        <w:t>表示由所有待发送弹幕在客户端受到延迟构成的数组，</w:t>
      </w:r>
      <w:r w:rsidR="003E3433" w:rsidRPr="003E3433">
        <w:rPr>
          <w:rFonts w:hint="eastAsia"/>
          <w:position w:val="-10"/>
        </w:rPr>
        <w:object w:dxaOrig="200" w:dyaOrig="260">
          <v:shape id="_x0000_i1034" type="#_x0000_t75" style="width:10.5pt;height:13.5pt" o:ole="">
            <v:imagedata r:id="rId30" o:title=""/>
          </v:shape>
          <o:OLEObject Type="Embed" ProgID="Equation.3" ShapeID="_x0000_i1034" DrawAspect="Content" ObjectID="_1730014939" r:id="rId31"/>
        </w:object>
      </w:r>
      <w:r>
        <w:rPr>
          <w:rFonts w:ascii="楷体" w:eastAsia="楷体" w:hAnsi="楷体" w:hint="eastAsia"/>
          <w:sz w:val="28"/>
          <w:szCs w:val="28"/>
        </w:rPr>
        <w:t>表示最近一次视频块传输的时间</w:t>
      </w:r>
      <w:r w:rsidR="00E217D1">
        <w:rPr>
          <w:rFonts w:ascii="楷体" w:eastAsia="楷体" w:hAnsi="楷体" w:hint="eastAsia"/>
          <w:sz w:val="28"/>
          <w:szCs w:val="28"/>
        </w:rPr>
        <w:t>;</w:t>
      </w:r>
    </w:p>
    <w:p w:rsidR="003E3433" w:rsidRDefault="00D51056">
      <w:pPr>
        <w:spacing w:line="360" w:lineRule="auto"/>
        <w:rPr>
          <w:rFonts w:ascii="楷体" w:eastAsia="楷体" w:hAnsi="楷体"/>
          <w:sz w:val="28"/>
          <w:szCs w:val="28"/>
        </w:rPr>
      </w:pPr>
      <w:r>
        <w:rPr>
          <w:rFonts w:ascii="楷体" w:eastAsia="楷体" w:hAnsi="楷体" w:hint="eastAsia"/>
          <w:sz w:val="28"/>
          <w:szCs w:val="28"/>
        </w:rPr>
        <w:t>（222）该深度强化学习算法中的reward定义如下：</w:t>
      </w:r>
    </w:p>
    <w:p w:rsidR="003E3433" w:rsidRDefault="00BD6BFD">
      <w:pPr>
        <w:spacing w:line="360" w:lineRule="auto"/>
        <w:rPr>
          <w:rFonts w:ascii="楷体" w:eastAsia="楷体" w:hAnsi="楷体"/>
          <w:sz w:val="28"/>
          <w:szCs w:val="28"/>
        </w:rPr>
      </w:pPr>
      <m:oMathPara>
        <m:oMath>
          <m:sSub>
            <m:sSubPr>
              <m:ctrlPr>
                <w:rPr>
                  <w:rFonts w:ascii="Cambria Math" w:eastAsia="楷体" w:hAnsi="楷体" w:hint="eastAsia"/>
                  <w:sz w:val="28"/>
                  <w:szCs w:val="28"/>
                </w:rPr>
              </m:ctrlPr>
            </m:sSubPr>
            <m:e>
              <m:r>
                <m:rPr>
                  <m:sty m:val="p"/>
                </m:rPr>
                <w:rPr>
                  <w:rFonts w:ascii="Cambria Math" w:eastAsia="楷体" w:hAnsi="楷体" w:hint="eastAsia"/>
                  <w:sz w:val="28"/>
                  <w:szCs w:val="28"/>
                </w:rPr>
                <m:t>r</m:t>
              </m:r>
            </m:e>
            <m:sub>
              <m:r>
                <m:rPr>
                  <m:sty m:val="p"/>
                </m:rPr>
                <w:rPr>
                  <w:rFonts w:ascii="Cambria Math" w:eastAsia="楷体" w:hAnsi="楷体" w:hint="eastAsia"/>
                  <w:sz w:val="28"/>
                  <w:szCs w:val="28"/>
                </w:rPr>
                <m:t>t</m:t>
              </m:r>
            </m:sub>
          </m:sSub>
          <m:r>
            <m:rPr>
              <m:sty m:val="p"/>
            </m:rPr>
            <w:rPr>
              <w:rFonts w:ascii="Cambria Math" w:eastAsia="楷体" w:hAnsi="楷体" w:hint="eastAsia"/>
              <w:sz w:val="28"/>
              <w:szCs w:val="28"/>
            </w:rPr>
            <m:t xml:space="preserve"> = S+ </m:t>
          </m:r>
          <m:r>
            <m:rPr>
              <m:sty m:val="p"/>
            </m:rPr>
            <w:rPr>
              <w:rFonts w:ascii="Cambria Math" w:eastAsia="楷体" w:hAnsi="Cambria Math" w:hint="eastAsia"/>
              <w:sz w:val="28"/>
              <w:szCs w:val="28"/>
            </w:rPr>
            <m:t>α</m:t>
          </m:r>
          <m:r>
            <m:rPr>
              <m:sty m:val="p"/>
            </m:rPr>
            <w:rPr>
              <w:rFonts w:ascii="Cambria Math" w:eastAsia="MS Mincho" w:hAnsi="Cambria Math" w:cs="MS Mincho" w:hint="eastAsia"/>
              <w:sz w:val="28"/>
              <w:szCs w:val="28"/>
            </w:rPr>
            <m:t>∙</m:t>
          </m:r>
          <m:r>
            <m:rPr>
              <m:sty m:val="p"/>
            </m:rPr>
            <w:rPr>
              <w:rFonts w:ascii="Cambria Math" w:eastAsia="楷体" w:hAnsi="楷体" w:hint="eastAsia"/>
              <w:sz w:val="28"/>
              <w:szCs w:val="28"/>
            </w:rPr>
            <m:t>QOE</m:t>
          </m:r>
        </m:oMath>
      </m:oMathPara>
    </w:p>
    <w:p w:rsidR="003E3433" w:rsidRDefault="00D51056">
      <w:pPr>
        <w:spacing w:line="360" w:lineRule="auto"/>
        <w:rPr>
          <w:rFonts w:ascii="楷体" w:eastAsia="楷体" w:hAnsi="楷体"/>
          <w:sz w:val="28"/>
          <w:szCs w:val="28"/>
        </w:rPr>
      </w:pPr>
      <m:oMathPara>
        <m:oMath>
          <m:r>
            <m:rPr>
              <m:sty m:val="p"/>
            </m:rPr>
            <w:rPr>
              <w:rFonts w:ascii="Cambria Math" w:eastAsia="楷体" w:hAnsi="楷体" w:hint="eastAsia"/>
              <w:sz w:val="28"/>
              <w:szCs w:val="28"/>
            </w:rPr>
            <m:t xml:space="preserve">QOE = </m:t>
          </m:r>
          <m:r>
            <m:rPr>
              <m:sty m:val="p"/>
            </m:rPr>
            <w:rPr>
              <w:rFonts w:ascii="Cambria Math" w:eastAsia="MS Mincho" w:hAnsi="Cambria Math" w:cs="MS Mincho" w:hint="eastAsia"/>
              <w:sz w:val="28"/>
              <w:szCs w:val="28"/>
            </w:rPr>
            <m:t>-</m:t>
          </m:r>
          <m:r>
            <m:rPr>
              <m:sty m:val="p"/>
            </m:rPr>
            <w:rPr>
              <w:rFonts w:ascii="Cambria Math" w:eastAsia="楷体" w:hAnsi="Cambria Math" w:cs="宋体" w:hint="eastAsia"/>
              <w:sz w:val="28"/>
              <w:szCs w:val="28"/>
            </w:rPr>
            <m:t>β</m:t>
          </m:r>
          <m:r>
            <m:rPr>
              <m:sty m:val="p"/>
            </m:rPr>
            <w:rPr>
              <w:rFonts w:ascii="Cambria Math" w:eastAsia="MS Mincho" w:hAnsi="Cambria Math" w:cs="MS Mincho" w:hint="eastAsia"/>
              <w:sz w:val="28"/>
              <w:szCs w:val="28"/>
            </w:rPr>
            <m:t>∙</m:t>
          </m:r>
          <m:r>
            <m:rPr>
              <m:sty m:val="p"/>
            </m:rPr>
            <w:rPr>
              <w:rFonts w:ascii="Cambria Math" w:eastAsia="楷体" w:hAnsi="楷体" w:hint="eastAsia"/>
              <w:sz w:val="28"/>
              <w:szCs w:val="28"/>
            </w:rPr>
            <m:t>Delay</m:t>
          </m:r>
          <m:r>
            <m:rPr>
              <m:sty m:val="p"/>
            </m:rPr>
            <w:rPr>
              <w:rFonts w:ascii="Cambria Math" w:eastAsia="MS Mincho" w:hAnsi="Cambria Math" w:cs="MS Mincho" w:hint="eastAsia"/>
              <w:sz w:val="28"/>
              <w:szCs w:val="28"/>
            </w:rPr>
            <m:t>-</m:t>
          </m:r>
          <m:r>
            <m:rPr>
              <m:sty m:val="p"/>
            </m:rPr>
            <w:rPr>
              <w:rFonts w:ascii="Cambria Math" w:eastAsia="楷体" w:hAnsi="Cambria Math" w:cs="宋体" w:hint="eastAsia"/>
              <w:sz w:val="28"/>
              <w:szCs w:val="28"/>
            </w:rPr>
            <m:t>δ</m:t>
          </m:r>
          <m:r>
            <m:rPr>
              <m:sty m:val="p"/>
            </m:rPr>
            <w:rPr>
              <w:rFonts w:ascii="Cambria Math" w:eastAsia="MS Mincho" w:hAnsi="Cambria Math" w:cs="MS Mincho" w:hint="eastAsia"/>
              <w:sz w:val="28"/>
              <w:szCs w:val="28"/>
            </w:rPr>
            <m:t>∙</m:t>
          </m:r>
          <m:r>
            <m:rPr>
              <m:sty m:val="p"/>
            </m:rPr>
            <w:rPr>
              <w:rFonts w:ascii="Cambria Math" w:eastAsia="楷体" w:hAnsi="楷体" w:hint="eastAsia"/>
              <w:sz w:val="28"/>
              <w:szCs w:val="28"/>
            </w:rPr>
            <m:t>DC</m:t>
          </m:r>
          <m:r>
            <m:rPr>
              <m:sty m:val="p"/>
            </m:rPr>
            <w:rPr>
              <w:rFonts w:ascii="Cambria Math" w:eastAsia="MS Mincho" w:hAnsi="Cambria Math" w:cs="MS Mincho" w:hint="eastAsia"/>
              <w:sz w:val="28"/>
              <w:szCs w:val="28"/>
            </w:rPr>
            <m:t>-</m:t>
          </m:r>
          <m:r>
            <m:rPr>
              <m:sty m:val="p"/>
            </m:rPr>
            <w:rPr>
              <w:rFonts w:ascii="Cambria Math" w:eastAsia="楷体" w:hAnsi="Cambria Math" w:cs="宋体" w:hint="eastAsia"/>
              <w:sz w:val="28"/>
              <w:szCs w:val="28"/>
            </w:rPr>
            <m:t>ε</m:t>
          </m:r>
          <m:r>
            <m:rPr>
              <m:sty m:val="p"/>
            </m:rPr>
            <w:rPr>
              <w:rFonts w:ascii="Cambria Math" w:eastAsia="MS Mincho" w:hAnsi="Cambria Math" w:cs="MS Mincho" w:hint="eastAsia"/>
              <w:sz w:val="28"/>
              <w:szCs w:val="28"/>
            </w:rPr>
            <m:t>∙</m:t>
          </m:r>
          <m:r>
            <m:rPr>
              <m:sty m:val="p"/>
            </m:rPr>
            <w:rPr>
              <w:rFonts w:ascii="Cambria Math" w:eastAsia="楷体" w:hAnsi="楷体" w:hint="eastAsia"/>
              <w:sz w:val="28"/>
              <w:szCs w:val="28"/>
            </w:rPr>
            <m:t>TE</m:t>
          </m:r>
        </m:oMath>
      </m:oMathPara>
    </w:p>
    <w:p w:rsidR="003E3433" w:rsidRDefault="00D51056">
      <w:pPr>
        <w:spacing w:line="360" w:lineRule="auto"/>
        <w:rPr>
          <w:rFonts w:ascii="楷体" w:eastAsia="楷体" w:hAnsi="楷体"/>
          <w:sz w:val="28"/>
          <w:szCs w:val="28"/>
        </w:rPr>
      </w:pPr>
      <w:r>
        <w:rPr>
          <w:rFonts w:ascii="楷体" w:eastAsia="楷体" w:hAnsi="楷体" w:hint="eastAsia"/>
          <w:sz w:val="28"/>
          <w:szCs w:val="28"/>
        </w:rPr>
        <w:t>其中，reward由S和</w:t>
      </w:r>
      <w:proofErr w:type="spellStart"/>
      <w:r>
        <w:rPr>
          <w:rFonts w:ascii="楷体" w:eastAsia="楷体" w:hAnsi="楷体" w:hint="eastAsia"/>
          <w:sz w:val="28"/>
          <w:szCs w:val="28"/>
        </w:rPr>
        <w:t>QoE</w:t>
      </w:r>
      <w:proofErr w:type="spellEnd"/>
      <w:r>
        <w:rPr>
          <w:rFonts w:ascii="楷体" w:eastAsia="楷体" w:hAnsi="楷体" w:hint="eastAsia"/>
          <w:sz w:val="28"/>
          <w:szCs w:val="28"/>
        </w:rPr>
        <w:t>两部分以合适的比例构成，S表示终端的网络模块睡眠时间</w:t>
      </w:r>
      <w:r w:rsidR="00E217D1">
        <w:rPr>
          <w:rFonts w:ascii="楷体" w:eastAsia="楷体" w:hAnsi="楷体" w:hint="eastAsia"/>
          <w:sz w:val="28"/>
          <w:szCs w:val="28"/>
        </w:rPr>
        <w:t>;</w:t>
      </w:r>
      <w:proofErr w:type="spellStart"/>
      <w:r>
        <w:rPr>
          <w:rFonts w:ascii="楷体" w:eastAsia="楷体" w:hAnsi="楷体" w:hint="eastAsia"/>
          <w:sz w:val="28"/>
          <w:szCs w:val="28"/>
        </w:rPr>
        <w:t>QoE</w:t>
      </w:r>
      <w:proofErr w:type="spellEnd"/>
      <w:r>
        <w:rPr>
          <w:rFonts w:ascii="楷体" w:eastAsia="楷体" w:hAnsi="楷体" w:hint="eastAsia"/>
          <w:sz w:val="28"/>
          <w:szCs w:val="28"/>
        </w:rPr>
        <w:t>则由三部分构成：Delay表示总的弹幕延迟时间，DC表示弹幕密度</w:t>
      </w:r>
      <w:r>
        <w:rPr>
          <w:rFonts w:ascii="楷体" w:eastAsia="楷体" w:hAnsi="楷体" w:hint="eastAsia"/>
          <w:sz w:val="28"/>
          <w:szCs w:val="28"/>
        </w:rPr>
        <w:lastRenderedPageBreak/>
        <w:t>的不均匀度，TE表示弹幕时间序列的错位数</w:t>
      </w:r>
      <w:r w:rsidR="0067160F">
        <w:rPr>
          <w:rFonts w:ascii="楷体" w:eastAsia="楷体" w:hAnsi="楷体" w:hint="eastAsia"/>
          <w:sz w:val="28"/>
          <w:szCs w:val="28"/>
        </w:rPr>
        <w:t>;</w:t>
      </w:r>
      <w:proofErr w:type="spellStart"/>
      <w:r>
        <w:rPr>
          <w:rFonts w:ascii="楷体" w:eastAsia="楷体" w:hAnsi="楷体" w:hint="eastAsia"/>
          <w:sz w:val="28"/>
          <w:szCs w:val="28"/>
        </w:rPr>
        <w:t>QoE</w:t>
      </w:r>
      <w:proofErr w:type="spellEnd"/>
      <w:r>
        <w:rPr>
          <w:rFonts w:ascii="楷体" w:eastAsia="楷体" w:hAnsi="楷体" w:hint="eastAsia"/>
          <w:sz w:val="28"/>
          <w:szCs w:val="28"/>
        </w:rPr>
        <w:t>的三个影响因素在[-1,0]</w:t>
      </w:r>
      <w:r w:rsidR="003B654C">
        <w:rPr>
          <w:rFonts w:ascii="楷体" w:eastAsia="楷体" w:hAnsi="楷体" w:hint="eastAsia"/>
          <w:sz w:val="28"/>
          <w:szCs w:val="28"/>
        </w:rPr>
        <w:t>中</w:t>
      </w:r>
      <w:r>
        <w:rPr>
          <w:rFonts w:hAnsi="Cambria Math" w:hint="eastAsia"/>
          <w:sz w:val="28"/>
          <w:szCs w:val="28"/>
        </w:rPr>
        <w:t>选取</w:t>
      </w:r>
      <w:r>
        <w:rPr>
          <w:rFonts w:ascii="楷体" w:eastAsia="楷体" w:hAnsi="楷体" w:hint="eastAsia"/>
          <w:sz w:val="28"/>
          <w:szCs w:val="28"/>
        </w:rPr>
        <w:t>比例系数相加</w:t>
      </w:r>
      <w:r w:rsidR="00E217D1">
        <w:rPr>
          <w:rFonts w:ascii="楷体" w:eastAsia="楷体" w:hAnsi="楷体" w:hint="eastAsia"/>
          <w:sz w:val="28"/>
          <w:szCs w:val="28"/>
        </w:rPr>
        <w:t>;</w:t>
      </w:r>
      <w:r>
        <w:rPr>
          <w:rFonts w:ascii="楷体" w:eastAsia="楷体" w:hAnsi="楷体" w:hint="eastAsia"/>
          <w:sz w:val="28"/>
          <w:szCs w:val="28"/>
        </w:rPr>
        <w:t>Reward和</w:t>
      </w:r>
      <w:proofErr w:type="spellStart"/>
      <w:r>
        <w:rPr>
          <w:rFonts w:ascii="楷体" w:eastAsia="楷体" w:hAnsi="楷体" w:hint="eastAsia"/>
          <w:sz w:val="28"/>
          <w:szCs w:val="28"/>
        </w:rPr>
        <w:t>QoE</w:t>
      </w:r>
      <w:proofErr w:type="spellEnd"/>
      <w:r>
        <w:rPr>
          <w:rFonts w:ascii="楷体" w:eastAsia="楷体" w:hAnsi="楷体" w:hint="eastAsia"/>
          <w:sz w:val="28"/>
          <w:szCs w:val="28"/>
        </w:rPr>
        <w:t>中各项比例可由用户偏好进行定义。</w:t>
      </w:r>
    </w:p>
    <w:p w:rsidR="003E3433" w:rsidRDefault="00D51056">
      <w:pPr>
        <w:spacing w:line="360" w:lineRule="auto"/>
        <w:rPr>
          <w:rFonts w:ascii="楷体" w:eastAsia="楷体" w:hAnsi="楷体"/>
          <w:sz w:val="28"/>
          <w:szCs w:val="28"/>
        </w:rPr>
      </w:pPr>
      <w:r>
        <w:rPr>
          <w:rFonts w:ascii="楷体" w:eastAsia="楷体" w:hAnsi="楷体" w:hint="eastAsia"/>
          <w:sz w:val="28"/>
          <w:szCs w:val="28"/>
        </w:rPr>
        <w:t>（223）该深度强化学习算法的action定义为(0,</w:t>
      </w:r>
      <w:r>
        <w:rPr>
          <w:rFonts w:ascii="楷体" w:eastAsia="楷体" w:hAnsi="楷体"/>
          <w:sz w:val="28"/>
          <w:szCs w:val="28"/>
        </w:rPr>
        <w:t xml:space="preserve"> </w:t>
      </w:r>
      <w:r>
        <w:rPr>
          <w:rFonts w:ascii="楷体" w:eastAsia="楷体" w:hAnsi="楷体" w:hint="eastAsia"/>
          <w:sz w:val="28"/>
          <w:szCs w:val="28"/>
        </w:rPr>
        <w:t>1)，其中0表示保留待发送弹幕列表中的所有弹幕，等待下一次决策；1表示发送待发送列表中的所有弹幕，并清空待发送弹幕队列。</w:t>
      </w:r>
    </w:p>
    <w:p w:rsidR="003E3433" w:rsidRDefault="00D51056">
      <w:pPr>
        <w:numPr>
          <w:ilvl w:val="0"/>
          <w:numId w:val="1"/>
        </w:numPr>
        <w:spacing w:line="360" w:lineRule="auto"/>
        <w:rPr>
          <w:rFonts w:ascii="楷体" w:eastAsia="楷体" w:hAnsi="楷体" w:cs="宋体"/>
          <w:sz w:val="24"/>
          <w:szCs w:val="24"/>
        </w:rPr>
      </w:pPr>
      <w:r>
        <w:rPr>
          <w:rFonts w:ascii="楷体" w:eastAsia="楷体" w:hAnsi="楷体" w:cs="宋体" w:hint="eastAsia"/>
          <w:sz w:val="28"/>
          <w:szCs w:val="28"/>
        </w:rPr>
        <w:t>根据权利要求3所述的一种面向终端能耗优化的交互性视频弹幕传输方法</w:t>
      </w:r>
      <w:r>
        <w:rPr>
          <w:rFonts w:ascii="楷体" w:eastAsia="楷体" w:hAnsi="楷体" w:hint="eastAsia"/>
          <w:sz w:val="28"/>
          <w:szCs w:val="28"/>
        </w:rPr>
        <w:t>，其特征在于，步骤（23）中弹幕下发决策执行的具体部署方法如下：</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（231）当接受到新的上行弹幕、新的视频传输请求或者距离上次决策超过0.5秒且待传输弹幕队列不为空时使用深度强化学习模型重新决策；</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（232）模型返回两个action的概率值，取概率较大的动作值做为实际执行动作，对待发送弹幕队列进行对应的操作。</w:t>
      </w:r>
    </w:p>
    <w:p w:rsidR="003E3433" w:rsidRDefault="003E3433">
      <w:pPr>
        <w:spacing w:line="360" w:lineRule="auto"/>
        <w:ind w:firstLineChars="250" w:firstLine="700"/>
        <w:rPr>
          <w:rFonts w:ascii="楷体" w:eastAsia="楷体" w:hAnsi="楷体"/>
          <w:color w:val="FF0000"/>
          <w:sz w:val="28"/>
          <w:szCs w:val="28"/>
        </w:rPr>
        <w:sectPr w:rsidR="003E3433">
          <w:headerReference w:type="default" r:id="rId32"/>
          <w:pgSz w:w="11906" w:h="16838"/>
          <w:pgMar w:top="1418" w:right="851" w:bottom="851" w:left="1418" w:header="851" w:footer="113" w:gutter="0"/>
          <w:pgNumType w:start="1"/>
          <w:cols w:space="425"/>
          <w:docGrid w:type="lines" w:linePitch="312"/>
        </w:sectPr>
      </w:pPr>
    </w:p>
    <w:p w:rsidR="003E3433" w:rsidRDefault="00D51056">
      <w:pPr>
        <w:spacing w:line="360" w:lineRule="auto"/>
        <w:ind w:firstLineChars="100" w:firstLine="280"/>
        <w:jc w:val="center"/>
        <w:rPr>
          <w:rFonts w:ascii="楷体" w:eastAsia="楷体" w:hAnsi="楷体"/>
          <w:sz w:val="28"/>
          <w:szCs w:val="28"/>
        </w:rPr>
      </w:pPr>
      <w:r>
        <w:rPr>
          <w:rFonts w:ascii="楷体" w:eastAsia="楷体" w:hAnsi="楷体" w:hint="eastAsia"/>
          <w:sz w:val="28"/>
          <w:szCs w:val="28"/>
        </w:rPr>
        <w:lastRenderedPageBreak/>
        <w:t>一种面向终端能耗优化的交互性视频弹幕传输方法</w:t>
      </w:r>
    </w:p>
    <w:p w:rsidR="003E3433" w:rsidRDefault="003E3433">
      <w:pPr>
        <w:spacing w:line="360" w:lineRule="auto"/>
        <w:rPr>
          <w:rFonts w:ascii="楷体" w:eastAsia="楷体" w:hAnsi="楷体"/>
          <w:sz w:val="28"/>
          <w:szCs w:val="28"/>
        </w:rPr>
      </w:pPr>
    </w:p>
    <w:p w:rsidR="003E3433" w:rsidRDefault="00D51056">
      <w:pPr>
        <w:spacing w:line="360" w:lineRule="auto"/>
        <w:rPr>
          <w:rFonts w:ascii="楷体" w:eastAsia="楷体" w:hAnsi="楷体"/>
          <w:b/>
          <w:sz w:val="28"/>
          <w:szCs w:val="28"/>
        </w:rPr>
      </w:pPr>
      <w:r>
        <w:rPr>
          <w:rFonts w:ascii="楷体" w:eastAsia="楷体" w:hAnsi="楷体" w:hint="eastAsia"/>
          <w:b/>
          <w:sz w:val="28"/>
          <w:szCs w:val="28"/>
        </w:rPr>
        <w:t>技术领域</w:t>
      </w:r>
    </w:p>
    <w:p w:rsidR="003E3433" w:rsidRDefault="00D51056">
      <w:pPr>
        <w:spacing w:line="360" w:lineRule="auto"/>
        <w:ind w:firstLineChars="200" w:firstLine="560"/>
        <w:rPr>
          <w:sz w:val="28"/>
          <w:szCs w:val="28"/>
        </w:rPr>
      </w:pPr>
      <w:r>
        <w:rPr>
          <w:rFonts w:ascii="楷体" w:eastAsia="楷体" w:hAnsi="楷体" w:hint="eastAsia"/>
          <w:sz w:val="28"/>
          <w:szCs w:val="28"/>
        </w:rPr>
        <w:t xml:space="preserve">   本发明涉及属于无线网络能耗优化领域，尤其涉及一种面向终端能耗优化的交互性视频弹幕传输方法。</w:t>
      </w:r>
      <w:r>
        <w:rPr>
          <w:sz w:val="28"/>
          <w:szCs w:val="28"/>
        </w:rPr>
        <w:t xml:space="preserve"> </w:t>
      </w:r>
    </w:p>
    <w:p w:rsidR="003E3433" w:rsidRDefault="00D51056">
      <w:pPr>
        <w:spacing w:line="360" w:lineRule="auto"/>
        <w:rPr>
          <w:rFonts w:ascii="楷体" w:eastAsia="楷体" w:hAnsi="楷体"/>
          <w:b/>
          <w:sz w:val="28"/>
          <w:szCs w:val="28"/>
        </w:rPr>
      </w:pPr>
      <w:r>
        <w:rPr>
          <w:rFonts w:ascii="楷体" w:eastAsia="楷体" w:hAnsi="楷体" w:hint="eastAsia"/>
          <w:b/>
          <w:sz w:val="28"/>
          <w:szCs w:val="28"/>
        </w:rPr>
        <w:t>背景技术</w:t>
      </w:r>
    </w:p>
    <w:p w:rsidR="003E3433" w:rsidRDefault="00D51056">
      <w:pPr>
        <w:spacing w:line="360" w:lineRule="auto"/>
        <w:ind w:firstLineChars="200" w:firstLine="560"/>
        <w:rPr>
          <w:rFonts w:ascii="楷体" w:eastAsia="楷体" w:hAnsi="楷体"/>
          <w:sz w:val="28"/>
          <w:szCs w:val="28"/>
        </w:rPr>
      </w:pPr>
      <w:r>
        <w:rPr>
          <w:rFonts w:ascii="楷体" w:eastAsia="楷体" w:hAnsi="楷体" w:hint="eastAsia"/>
          <w:sz w:val="28"/>
          <w:szCs w:val="28"/>
        </w:rPr>
        <w:t>近年来，无线网络快速发展，网络带宽逐渐提升，能够支撑起大流量的服务请求，同时移动终端早已普及于民，使得越来越多的人在随时随地使用无线网络终端设备进行网络请求。</w:t>
      </w:r>
    </w:p>
    <w:p w:rsidR="003E3433" w:rsidRDefault="00D51056">
      <w:pPr>
        <w:spacing w:line="360" w:lineRule="auto"/>
        <w:ind w:firstLineChars="200" w:firstLine="560"/>
        <w:rPr>
          <w:rFonts w:ascii="楷体" w:eastAsia="楷体" w:hAnsi="楷体"/>
          <w:sz w:val="28"/>
          <w:szCs w:val="28"/>
        </w:rPr>
      </w:pPr>
      <w:r>
        <w:rPr>
          <w:rFonts w:ascii="楷体" w:eastAsia="楷体" w:hAnsi="楷体" w:hint="eastAsia"/>
          <w:sz w:val="28"/>
          <w:szCs w:val="28"/>
        </w:rPr>
        <w:t>当下，</w:t>
      </w:r>
      <w:r>
        <w:rPr>
          <w:rFonts w:ascii="楷体" w:eastAsia="楷体" w:hAnsi="楷体"/>
          <w:sz w:val="28"/>
          <w:szCs w:val="28"/>
        </w:rPr>
        <w:t>视频</w:t>
      </w:r>
      <w:r>
        <w:rPr>
          <w:rFonts w:ascii="楷体" w:eastAsia="楷体" w:hAnsi="楷体" w:hint="eastAsia"/>
          <w:sz w:val="28"/>
          <w:szCs w:val="28"/>
        </w:rPr>
        <w:t>app逐渐成为移动终端上最受欢迎的程序，无论是爱奇艺、腾讯视频等点播视频应用，还是虎牙、斗鱼等直播应用，它们的用户基数极大，每天需要通过无线网络进行大量视频传输服务。目前移动视频流量占移动数据流量的80%左右。同时，上述视频服务基本使用了带有码率自适应的Dash、HLS传输协议，将视频以切片形式传输，同时部署了弹幕、实时聊天、送礼等交互性功能。根据现有网络传输协议，每次传输时终端的网络模块会进入活跃状态，传输结束后会保持在一个能耗高于睡眠状态的空闲状态，一定时间内无新的传输任务才会进入能耗最低的睡眠状态。而交互功能的开启，大量弹幕小数据包的频繁传输使得网络模块处于睡眠状态的时间明显缩短，从而增加了终端能耗。</w:t>
      </w:r>
    </w:p>
    <w:p w:rsidR="003E3433" w:rsidRDefault="00D51056">
      <w:pPr>
        <w:spacing w:line="360" w:lineRule="auto"/>
        <w:ind w:firstLineChars="200" w:firstLine="560"/>
        <w:rPr>
          <w:rFonts w:ascii="楷体" w:eastAsia="楷体" w:hAnsi="楷体"/>
          <w:sz w:val="28"/>
          <w:szCs w:val="28"/>
        </w:rPr>
      </w:pPr>
      <w:r>
        <w:rPr>
          <w:rFonts w:ascii="楷体" w:eastAsia="楷体" w:hAnsi="楷体" w:hint="eastAsia"/>
          <w:sz w:val="28"/>
          <w:szCs w:val="28"/>
        </w:rPr>
        <w:t>目前，业界针对交互性视频提出了一些基于弹幕传输调度的终端能耗优化方法，但仍然存在一些问题：</w:t>
      </w:r>
    </w:p>
    <w:p w:rsidR="003E3433" w:rsidRDefault="00D51056">
      <w:pPr>
        <w:spacing w:line="360" w:lineRule="auto"/>
        <w:ind w:firstLineChars="200" w:firstLine="560"/>
        <w:rPr>
          <w:rFonts w:ascii="楷体" w:eastAsia="楷体" w:hAnsi="楷体"/>
          <w:sz w:val="28"/>
          <w:szCs w:val="28"/>
        </w:rPr>
      </w:pPr>
      <w:r>
        <w:rPr>
          <w:rFonts w:ascii="楷体" w:eastAsia="楷体" w:hAnsi="楷体" w:hint="eastAsia"/>
          <w:sz w:val="28"/>
          <w:szCs w:val="28"/>
        </w:rPr>
        <w:t>1、现有弹幕调度策略相对简单，无法应对复杂的系统状态，未考虑到使用深度强化学习模型进行弹幕传输调度的决策。</w:t>
      </w:r>
    </w:p>
    <w:p w:rsidR="003E3433" w:rsidRDefault="00D51056">
      <w:pPr>
        <w:spacing w:line="360" w:lineRule="auto"/>
        <w:rPr>
          <w:rFonts w:ascii="楷体" w:eastAsia="楷体" w:hAnsi="楷体"/>
          <w:sz w:val="28"/>
          <w:szCs w:val="28"/>
        </w:rPr>
      </w:pPr>
      <w:r>
        <w:rPr>
          <w:rFonts w:ascii="楷体" w:eastAsia="楷体" w:hAnsi="楷体" w:hint="eastAsia"/>
          <w:sz w:val="28"/>
          <w:szCs w:val="28"/>
        </w:rPr>
        <w:t xml:space="preserve">  2、现有的能耗优化方法未能与视频码率自适应相结合，难以实际部署应用。</w:t>
      </w:r>
    </w:p>
    <w:p w:rsidR="003E3433" w:rsidRDefault="00D51056">
      <w:pPr>
        <w:spacing w:line="360" w:lineRule="auto"/>
        <w:rPr>
          <w:rFonts w:ascii="楷体" w:eastAsia="楷体" w:hAnsi="楷体"/>
          <w:sz w:val="28"/>
          <w:szCs w:val="28"/>
        </w:rPr>
      </w:pPr>
      <w:r>
        <w:rPr>
          <w:rFonts w:ascii="楷体" w:eastAsia="楷体" w:hAnsi="楷体" w:hint="eastAsia"/>
          <w:sz w:val="28"/>
          <w:szCs w:val="28"/>
        </w:rPr>
        <w:t xml:space="preserve">   3、现有的能耗优化方法会导致用户</w:t>
      </w:r>
      <w:proofErr w:type="spellStart"/>
      <w:r>
        <w:rPr>
          <w:rFonts w:ascii="楷体" w:eastAsia="楷体" w:hAnsi="楷体" w:hint="eastAsia"/>
          <w:sz w:val="28"/>
          <w:szCs w:val="28"/>
        </w:rPr>
        <w:t>QoE</w:t>
      </w:r>
      <w:proofErr w:type="spellEnd"/>
      <w:r>
        <w:rPr>
          <w:rFonts w:ascii="楷体" w:eastAsia="楷体" w:hAnsi="楷体" w:hint="eastAsia"/>
          <w:sz w:val="28"/>
          <w:szCs w:val="28"/>
        </w:rPr>
        <w:t>的显著下降，未能综合考虑能耗优化与用户</w:t>
      </w:r>
      <w:proofErr w:type="spellStart"/>
      <w:r>
        <w:rPr>
          <w:rFonts w:ascii="楷体" w:eastAsia="楷体" w:hAnsi="楷体" w:hint="eastAsia"/>
          <w:sz w:val="28"/>
          <w:szCs w:val="28"/>
        </w:rPr>
        <w:t>QoE</w:t>
      </w:r>
      <w:proofErr w:type="spellEnd"/>
      <w:r>
        <w:rPr>
          <w:rFonts w:ascii="楷体" w:eastAsia="楷体" w:hAnsi="楷体" w:hint="eastAsia"/>
          <w:sz w:val="28"/>
          <w:szCs w:val="28"/>
        </w:rPr>
        <w:t>保证。</w:t>
      </w:r>
    </w:p>
    <w:p w:rsidR="003E3433" w:rsidRDefault="00D51056">
      <w:pPr>
        <w:spacing w:line="360" w:lineRule="auto"/>
        <w:rPr>
          <w:rFonts w:ascii="楷体" w:eastAsia="楷体" w:hAnsi="楷体"/>
          <w:b/>
          <w:sz w:val="28"/>
          <w:szCs w:val="28"/>
        </w:rPr>
      </w:pPr>
      <w:r>
        <w:rPr>
          <w:rFonts w:ascii="楷体" w:eastAsia="楷体" w:hAnsi="楷体" w:hint="eastAsia"/>
          <w:b/>
          <w:sz w:val="28"/>
          <w:szCs w:val="28"/>
        </w:rPr>
        <w:t>发明内容</w:t>
      </w:r>
    </w:p>
    <w:p w:rsidR="003E3433" w:rsidRDefault="00D51056">
      <w:pPr>
        <w:spacing w:line="360" w:lineRule="auto"/>
        <w:ind w:firstLineChars="200" w:firstLine="560"/>
        <w:rPr>
          <w:rFonts w:ascii="楷体" w:eastAsia="楷体" w:hAnsi="楷体"/>
          <w:sz w:val="28"/>
          <w:szCs w:val="28"/>
        </w:rPr>
      </w:pPr>
      <w:r>
        <w:rPr>
          <w:rFonts w:ascii="楷体" w:eastAsia="楷体" w:hAnsi="楷体" w:hint="eastAsia"/>
          <w:sz w:val="28"/>
          <w:szCs w:val="28"/>
        </w:rPr>
        <w:t>本发明针对现有的Dash、HLS视频流在用户交互性能耗优化方面的不足，</w:t>
      </w:r>
      <w:r>
        <w:rPr>
          <w:rFonts w:ascii="楷体" w:eastAsia="楷体" w:hAnsi="楷体" w:hint="eastAsia"/>
          <w:sz w:val="28"/>
          <w:szCs w:val="28"/>
        </w:rPr>
        <w:lastRenderedPageBreak/>
        <w:t>提出一种面向终端能耗优化的交互性视频弹幕传输方法</w:t>
      </w:r>
      <w:r>
        <w:rPr>
          <w:rFonts w:ascii="楷体" w:eastAsia="楷体" w:hAnsi="楷体" w:hint="eastAsia"/>
          <w:bCs/>
          <w:sz w:val="28"/>
          <w:szCs w:val="28"/>
        </w:rPr>
        <w:t>。该技术方案利用深度强化学习技术，对于用户交互性强的弹幕发送时延进行决策，利用弹幕的延迟发送来优化用户终端在观看视频时因需要实时接收弹幕而消耗的能耗。</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为达到上述目的，</w:t>
      </w:r>
      <w:r>
        <w:rPr>
          <w:rFonts w:ascii="楷体" w:eastAsia="楷体" w:hAnsi="楷体" w:hint="eastAsia"/>
          <w:color w:val="000000"/>
          <w:sz w:val="28"/>
          <w:szCs w:val="28"/>
        </w:rPr>
        <w:t>本发明的技术方案如下：本发明所述的面向终端能耗优化的交互性视频弹幕传输方法</w:t>
      </w:r>
      <w:r>
        <w:rPr>
          <w:rFonts w:ascii="楷体" w:eastAsia="楷体" w:hAnsi="楷体" w:hint="eastAsia"/>
          <w:bCs/>
          <w:sz w:val="28"/>
          <w:szCs w:val="28"/>
        </w:rPr>
        <w:t>包括</w:t>
      </w:r>
      <w:r>
        <w:rPr>
          <w:rFonts w:ascii="楷体" w:eastAsia="楷体" w:hAnsi="楷体" w:hint="eastAsia"/>
          <w:sz w:val="28"/>
          <w:szCs w:val="28"/>
        </w:rPr>
        <w:t>：</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步骤（1）在终端侧实施弹幕上行调度，根据当前视频传输状态及下一视频块时间预测，决定当前弹幕上行传输的时间；</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步骤（2）在服务器侧实施弹幕下发调度，利用深度强化学习模型进行调度决策。</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进一步的，所述步骤（1）具体包括：</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（11）首先需要设置上行弹幕调度的相关参数，其中包括弹幕传输的最大延迟</w:t>
      </w:r>
      <w:r>
        <w:rPr>
          <w:rFonts w:ascii="楷体" w:eastAsia="楷体" w:hAnsi="楷体" w:hint="eastAsia"/>
          <w:i/>
          <w:sz w:val="28"/>
          <w:szCs w:val="28"/>
        </w:rPr>
        <w:t>W</w:t>
      </w:r>
      <w:r>
        <w:rPr>
          <w:rFonts w:ascii="楷体" w:eastAsia="楷体" w:hAnsi="楷体" w:hint="eastAsia"/>
          <w:sz w:val="28"/>
          <w:szCs w:val="28"/>
        </w:rPr>
        <w:t>；</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（12）在有弹幕生成时，若当前有视频块正在传输，则直接传输该弹幕，否则根据视频缓冲区buffer预测下一个视频块传输的开始时间t，决定弹幕上行传输的时间，即：</w:t>
      </w:r>
      <w:r w:rsidR="003E3433" w:rsidRPr="003E3433">
        <w:rPr>
          <w:rFonts w:ascii="楷体" w:eastAsia="楷体" w:hAnsi="楷体" w:hint="eastAsia"/>
          <w:sz w:val="28"/>
          <w:szCs w:val="28"/>
        </w:rPr>
        <w:object w:dxaOrig="1040" w:dyaOrig="279">
          <v:shape id="_x0000_i1035" type="#_x0000_t75" style="width:52.5pt;height:14.25pt" o:ole="">
            <v:imagedata r:id="rId12" o:title=""/>
          </v:shape>
          <o:OLEObject Type="Embed" ProgID="Equation.3" ShapeID="_x0000_i1035" DrawAspect="Content" ObjectID="_1730014940" r:id="rId33"/>
        </w:object>
      </w:r>
      <w:r>
        <w:rPr>
          <w:rFonts w:ascii="楷体" w:eastAsia="楷体" w:hAnsi="楷体" w:hint="eastAsia"/>
          <w:sz w:val="28"/>
          <w:szCs w:val="28"/>
        </w:rPr>
        <w:t>，弹幕延迟发送，等待新的视频传输，在有新的视频请求或等待时间到达</w:t>
      </w:r>
      <w:r>
        <w:rPr>
          <w:rFonts w:ascii="楷体" w:eastAsia="楷体" w:hAnsi="楷体" w:hint="eastAsia"/>
          <w:i/>
          <w:sz w:val="28"/>
          <w:szCs w:val="28"/>
        </w:rPr>
        <w:t>W</w:t>
      </w:r>
      <w:r>
        <w:rPr>
          <w:rFonts w:ascii="楷体" w:eastAsia="楷体" w:hAnsi="楷体" w:hint="eastAsia"/>
          <w:sz w:val="28"/>
          <w:szCs w:val="28"/>
        </w:rPr>
        <w:t>时，发送弹幕；</w:t>
      </w:r>
      <w:r w:rsidR="003E3433" w:rsidRPr="003E3433">
        <w:rPr>
          <w:rFonts w:ascii="楷体" w:eastAsia="楷体" w:hAnsi="楷体" w:hint="eastAsia"/>
          <w:sz w:val="28"/>
          <w:szCs w:val="28"/>
        </w:rPr>
        <w:object w:dxaOrig="1040" w:dyaOrig="279">
          <v:shape id="_x0000_i1036" type="#_x0000_t75" style="width:52.5pt;height:14.25pt" o:ole="">
            <v:imagedata r:id="rId14" o:title=""/>
          </v:shape>
          <o:OLEObject Type="Embed" ProgID="Equation.3" ShapeID="_x0000_i1036" DrawAspect="Content" ObjectID="_1730014941" r:id="rId34"/>
        </w:object>
      </w:r>
      <w:r>
        <w:rPr>
          <w:rFonts w:ascii="楷体" w:eastAsia="楷体" w:hAnsi="楷体" w:hint="eastAsia"/>
          <w:sz w:val="28"/>
          <w:szCs w:val="28"/>
        </w:rPr>
        <w:t>，直接发送弹幕。</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进一步的，所述步骤（2）具体包括：</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（21）维护待传输弹幕的队列及其状态信息、视频传输的状态信息和用户偏好信息；</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（22）以上述状态信息为输入，利用深度强化学习模型进行弹幕下发调度的决策，该模型的reward由能耗和用户体验（</w:t>
      </w:r>
      <w:proofErr w:type="spellStart"/>
      <w:r>
        <w:rPr>
          <w:rFonts w:ascii="楷体" w:eastAsia="楷体" w:hAnsi="楷体" w:hint="eastAsia"/>
          <w:sz w:val="28"/>
          <w:szCs w:val="28"/>
        </w:rPr>
        <w:t>QoE</w:t>
      </w:r>
      <w:proofErr w:type="spellEnd"/>
      <w:r>
        <w:rPr>
          <w:rFonts w:ascii="楷体" w:eastAsia="楷体" w:hAnsi="楷体" w:hint="eastAsia"/>
          <w:sz w:val="28"/>
          <w:szCs w:val="28"/>
        </w:rPr>
        <w:t>）综合决定；</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（23）在Dash视频传输机制的基础上，执行弹幕下发调度的决策。</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进一步的，所述步骤（21）具体包括：</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211）维护待传输弹幕的队列及其状态信息：在服务端部署训练完成的LSTM时间序列预测模型，每固定时间间隔调用模型，预测下一时间间隔的弹幕密度；在服务端维护一个待发送弹幕队列，该队列保存所有已从终端上传但未下发至其余终端的弹幕，每条弹幕有文字内容、生成时间、在客户端受到的延迟时间</w:t>
      </w:r>
      <w:r>
        <w:rPr>
          <w:rFonts w:ascii="楷体" w:eastAsia="楷体" w:hAnsi="楷体" w:hint="eastAsia"/>
          <w:sz w:val="28"/>
          <w:szCs w:val="28"/>
        </w:rPr>
        <w:lastRenderedPageBreak/>
        <w:t>等属性；每当终端新上传一条弹幕，就将其加入队列保存。</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（212）维护视频传输的状态信息：实时更新不同终端最近一次的视频块请求时间以及最新视频块传输时间。</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（213）维护用户偏好信息：初始化用户体验偏好，在之后的步骤中据此选择参数不同的深度强化学习学习模型。</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进一步的，步骤（22）中深度强化学习弹幕下发调度决策模型的训练的过程如下：</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（221）该深度强化学习算法的state定义如下：</w:t>
      </w:r>
    </w:p>
    <w:p w:rsidR="003E3433" w:rsidRDefault="003E3433">
      <w:pPr>
        <w:spacing w:line="360" w:lineRule="auto"/>
        <w:ind w:firstLine="420"/>
        <w:rPr>
          <w:rFonts w:ascii="楷体" w:eastAsia="楷体" w:hAnsi="楷体"/>
          <w:sz w:val="28"/>
          <w:szCs w:val="28"/>
        </w:rPr>
      </w:pPr>
      <w:r w:rsidRPr="003E3433">
        <w:rPr>
          <w:rFonts w:ascii="楷体" w:eastAsia="楷体" w:hAnsi="楷体" w:hint="eastAsia"/>
          <w:sz w:val="28"/>
          <w:szCs w:val="28"/>
        </w:rPr>
        <w:object w:dxaOrig="2460" w:dyaOrig="340">
          <v:shape id="_x0000_i1037" type="#_x0000_t75" style="width:151.5pt;height:21.75pt" o:ole="">
            <v:imagedata r:id="rId16" o:title=""/>
          </v:shape>
          <o:OLEObject Type="Embed" ProgID="Equation.3" ShapeID="_x0000_i1037" DrawAspect="Content" ObjectID="_1730014942" r:id="rId35"/>
        </w:object>
      </w:r>
    </w:p>
    <w:p w:rsidR="003E3433" w:rsidRDefault="00D51056">
      <w:pPr>
        <w:spacing w:line="360" w:lineRule="auto"/>
        <w:rPr>
          <w:rFonts w:ascii="楷体" w:eastAsia="楷体" w:hAnsi="楷体"/>
          <w:sz w:val="28"/>
          <w:szCs w:val="28"/>
        </w:rPr>
      </w:pPr>
      <w:r>
        <w:rPr>
          <w:rFonts w:ascii="楷体" w:eastAsia="楷体" w:hAnsi="楷体" w:hint="eastAsia"/>
          <w:sz w:val="28"/>
          <w:szCs w:val="28"/>
        </w:rPr>
        <w:t>其中</w:t>
      </w:r>
      <w:r w:rsidR="003E3433" w:rsidRPr="003E3433">
        <w:rPr>
          <w:rFonts w:ascii="楷体" w:eastAsia="楷体" w:hAnsi="楷体" w:hint="eastAsia"/>
          <w:sz w:val="28"/>
          <w:szCs w:val="28"/>
        </w:rPr>
        <w:object w:dxaOrig="240" w:dyaOrig="220">
          <v:shape id="_x0000_i1038" type="#_x0000_t75" style="width:12pt;height:11.25pt" o:ole="">
            <v:imagedata r:id="rId18" o:title=""/>
          </v:shape>
          <o:OLEObject Type="Embed" ProgID="Equation.3" ShapeID="_x0000_i1038" DrawAspect="Content" ObjectID="_1730014943" r:id="rId36"/>
        </w:object>
      </w:r>
      <w:r>
        <w:rPr>
          <w:rFonts w:ascii="楷体" w:eastAsia="楷体" w:hAnsi="楷体" w:hint="eastAsia"/>
          <w:sz w:val="28"/>
          <w:szCs w:val="28"/>
        </w:rPr>
        <w:t>表示步骤（3）中使用LSTM模型预测的弹幕密度，</w:t>
      </w:r>
      <w:r w:rsidR="003E3433" w:rsidRPr="003E3433">
        <w:rPr>
          <w:rFonts w:ascii="楷体" w:eastAsia="楷体" w:hAnsi="楷体" w:hint="eastAsia"/>
          <w:sz w:val="28"/>
          <w:szCs w:val="28"/>
        </w:rPr>
        <w:object w:dxaOrig="240" w:dyaOrig="320">
          <v:shape id="_x0000_i1039" type="#_x0000_t75" style="width:12pt;height:16.5pt" o:ole="">
            <v:imagedata r:id="rId20" o:title=""/>
          </v:shape>
          <o:OLEObject Type="Embed" ProgID="Equation.3" ShapeID="_x0000_i1039" DrawAspect="Content" ObjectID="_1730014944" r:id="rId37"/>
        </w:object>
      </w:r>
      <w:r>
        <w:rPr>
          <w:rFonts w:ascii="楷体" w:eastAsia="楷体" w:hAnsi="楷体" w:hint="eastAsia"/>
          <w:sz w:val="28"/>
          <w:szCs w:val="28"/>
        </w:rPr>
        <w:t>表示待传输弹幕列表中的弹幕数量，</w:t>
      </w:r>
      <w:r w:rsidR="003E3433" w:rsidRPr="003E3433">
        <w:rPr>
          <w:rFonts w:ascii="楷体" w:eastAsia="楷体" w:hAnsi="楷体" w:hint="eastAsia"/>
          <w:sz w:val="28"/>
          <w:szCs w:val="28"/>
        </w:rPr>
        <w:object w:dxaOrig="240" w:dyaOrig="260">
          <v:shape id="_x0000_i1040" type="#_x0000_t75" style="width:12pt;height:13.5pt" o:ole="">
            <v:imagedata r:id="rId22" o:title=""/>
          </v:shape>
          <o:OLEObject Type="Embed" ProgID="Equation.3" ShapeID="_x0000_i1040" DrawAspect="Content" ObjectID="_1730014945" r:id="rId38"/>
        </w:object>
      </w:r>
      <w:r>
        <w:rPr>
          <w:rFonts w:ascii="楷体" w:eastAsia="楷体" w:hAnsi="楷体" w:hint="eastAsia"/>
          <w:sz w:val="28"/>
          <w:szCs w:val="28"/>
        </w:rPr>
        <w:t>表示当前是否有视频块正在传送，</w:t>
      </w:r>
      <w:r w:rsidR="003E3433" w:rsidRPr="003E3433">
        <w:rPr>
          <w:rFonts w:ascii="楷体" w:eastAsia="楷体" w:hAnsi="楷体" w:hint="eastAsia"/>
          <w:sz w:val="28"/>
          <w:szCs w:val="28"/>
        </w:rPr>
        <w:object w:dxaOrig="220" w:dyaOrig="279">
          <v:shape id="_x0000_i1041" type="#_x0000_t75" style="width:11.25pt;height:14.25pt" o:ole="">
            <v:imagedata r:id="rId24" o:title=""/>
          </v:shape>
          <o:OLEObject Type="Embed" ProgID="Equation.3" ShapeID="_x0000_i1041" DrawAspect="Content" ObjectID="_1730014946" r:id="rId39"/>
        </w:object>
      </w:r>
      <w:r>
        <w:rPr>
          <w:rFonts w:ascii="楷体" w:eastAsia="楷体" w:hAnsi="楷体" w:hint="eastAsia"/>
          <w:sz w:val="28"/>
          <w:szCs w:val="28"/>
        </w:rPr>
        <w:t>表示上一次弹幕发送的时间，</w:t>
      </w:r>
      <w:r w:rsidR="003E3433" w:rsidRPr="003E3433">
        <w:rPr>
          <w:rFonts w:ascii="楷体" w:eastAsia="楷体" w:hAnsi="楷体" w:hint="eastAsia"/>
          <w:sz w:val="28"/>
          <w:szCs w:val="28"/>
        </w:rPr>
        <w:object w:dxaOrig="200" w:dyaOrig="220">
          <v:shape id="_x0000_i1042" type="#_x0000_t75" style="width:10.5pt;height:11.25pt" o:ole="">
            <v:imagedata r:id="rId26" o:title=""/>
          </v:shape>
          <o:OLEObject Type="Embed" ProgID="Equation.3" ShapeID="_x0000_i1042" DrawAspect="Content" ObjectID="_1730014947" r:id="rId40"/>
        </w:object>
      </w:r>
      <w:r>
        <w:rPr>
          <w:rFonts w:ascii="楷体" w:eastAsia="楷体" w:hAnsi="楷体" w:hint="eastAsia"/>
          <w:sz w:val="28"/>
          <w:szCs w:val="28"/>
        </w:rPr>
        <w:t>表示由所有待发送弹幕的生成时间构成的数组，</w:t>
      </w:r>
      <w:r w:rsidR="003E3433" w:rsidRPr="003E3433">
        <w:rPr>
          <w:rFonts w:ascii="楷体" w:eastAsia="楷体" w:hAnsi="楷体" w:hint="eastAsia"/>
          <w:sz w:val="28"/>
          <w:szCs w:val="28"/>
        </w:rPr>
        <w:object w:dxaOrig="200" w:dyaOrig="320">
          <v:shape id="_x0000_i1043" type="#_x0000_t75" style="width:10.5pt;height:16.5pt" o:ole="">
            <v:imagedata r:id="rId28" o:title=""/>
          </v:shape>
          <o:OLEObject Type="Embed" ProgID="Equation.3" ShapeID="_x0000_i1043" DrawAspect="Content" ObjectID="_1730014948" r:id="rId41"/>
        </w:object>
      </w:r>
      <w:r>
        <w:rPr>
          <w:rFonts w:ascii="楷体" w:eastAsia="楷体" w:hAnsi="楷体" w:hint="eastAsia"/>
          <w:sz w:val="28"/>
          <w:szCs w:val="28"/>
        </w:rPr>
        <w:t>表示由所有待发送弹幕在客户端受到延迟构成的数组，</w:t>
      </w:r>
      <w:r w:rsidR="003E3433" w:rsidRPr="003E3433">
        <w:rPr>
          <w:rFonts w:ascii="楷体" w:eastAsia="楷体" w:hAnsi="楷体" w:hint="eastAsia"/>
          <w:sz w:val="28"/>
          <w:szCs w:val="28"/>
        </w:rPr>
        <w:object w:dxaOrig="200" w:dyaOrig="260">
          <v:shape id="_x0000_i1044" type="#_x0000_t75" style="width:10.5pt;height:13.5pt" o:ole="">
            <v:imagedata r:id="rId30" o:title=""/>
          </v:shape>
          <o:OLEObject Type="Embed" ProgID="Equation.3" ShapeID="_x0000_i1044" DrawAspect="Content" ObjectID="_1730014949" r:id="rId42"/>
        </w:object>
      </w:r>
      <w:r>
        <w:rPr>
          <w:rFonts w:ascii="楷体" w:eastAsia="楷体" w:hAnsi="楷体" w:hint="eastAsia"/>
          <w:sz w:val="28"/>
          <w:szCs w:val="28"/>
        </w:rPr>
        <w:t>表示最近一次视频块传输的时间。</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（222）该深度强化学习算法中的reward定义如下：</w:t>
      </w:r>
    </w:p>
    <w:p w:rsidR="003E3433" w:rsidRDefault="00BD6BFD">
      <w:pPr>
        <w:spacing w:line="360" w:lineRule="auto"/>
        <w:ind w:firstLine="420"/>
        <w:rPr>
          <w:rFonts w:ascii="楷体" w:eastAsia="楷体" w:hAnsi="楷体"/>
          <w:sz w:val="28"/>
          <w:szCs w:val="28"/>
        </w:rPr>
      </w:pPr>
      <m:oMathPara>
        <m:oMath>
          <m:sSub>
            <m:sSubPr>
              <m:ctrlPr>
                <w:rPr>
                  <w:rFonts w:ascii="Cambria Math" w:eastAsia="楷体" w:hAnsi="楷体" w:hint="eastAsia"/>
                  <w:sz w:val="28"/>
                  <w:szCs w:val="28"/>
                </w:rPr>
              </m:ctrlPr>
            </m:sSubPr>
            <m:e>
              <m:r>
                <m:rPr>
                  <m:sty m:val="p"/>
                </m:rPr>
                <w:rPr>
                  <w:rFonts w:ascii="Cambria Math" w:eastAsia="楷体" w:hAnsi="楷体" w:hint="eastAsia"/>
                  <w:sz w:val="28"/>
                  <w:szCs w:val="28"/>
                </w:rPr>
                <m:t>r</m:t>
              </m:r>
            </m:e>
            <m:sub>
              <m:r>
                <m:rPr>
                  <m:sty m:val="p"/>
                </m:rPr>
                <w:rPr>
                  <w:rFonts w:ascii="Cambria Math" w:eastAsia="楷体" w:hAnsi="楷体" w:hint="eastAsia"/>
                  <w:sz w:val="28"/>
                  <w:szCs w:val="28"/>
                </w:rPr>
                <m:t>t</m:t>
              </m:r>
            </m:sub>
          </m:sSub>
          <m:r>
            <m:rPr>
              <m:sty m:val="p"/>
            </m:rPr>
            <w:rPr>
              <w:rFonts w:ascii="Cambria Math" w:eastAsia="楷体" w:hAnsi="楷体" w:hint="eastAsia"/>
              <w:sz w:val="28"/>
              <w:szCs w:val="28"/>
            </w:rPr>
            <m:t xml:space="preserve"> = S+ </m:t>
          </m:r>
          <m:r>
            <m:rPr>
              <m:sty m:val="p"/>
            </m:rPr>
            <w:rPr>
              <w:rFonts w:ascii="楷体" w:eastAsia="楷体" w:hAnsi="楷体" w:hint="eastAsia"/>
              <w:sz w:val="28"/>
              <w:szCs w:val="28"/>
            </w:rPr>
            <m:t>α∙</m:t>
          </m:r>
          <m:r>
            <m:rPr>
              <m:sty m:val="p"/>
            </m:rPr>
            <w:rPr>
              <w:rFonts w:ascii="Cambria Math" w:eastAsia="楷体" w:hAnsi="楷体" w:hint="eastAsia"/>
              <w:sz w:val="28"/>
              <w:szCs w:val="28"/>
            </w:rPr>
            <m:t>QOE</m:t>
          </m:r>
        </m:oMath>
      </m:oMathPara>
    </w:p>
    <w:p w:rsidR="003E3433" w:rsidRDefault="00D51056">
      <w:pPr>
        <w:spacing w:line="360" w:lineRule="auto"/>
        <w:ind w:firstLine="420"/>
        <w:rPr>
          <w:rFonts w:ascii="楷体" w:eastAsia="楷体" w:hAnsi="楷体"/>
          <w:sz w:val="28"/>
          <w:szCs w:val="28"/>
        </w:rPr>
      </w:pPr>
      <m:oMathPara>
        <m:oMath>
          <m:r>
            <m:rPr>
              <m:sty m:val="p"/>
            </m:rPr>
            <w:rPr>
              <w:rFonts w:ascii="Cambria Math" w:eastAsia="楷体" w:hAnsi="楷体" w:hint="eastAsia"/>
              <w:sz w:val="28"/>
              <w:szCs w:val="28"/>
            </w:rPr>
            <m:t xml:space="preserve">QOE = </m:t>
          </m:r>
          <m:r>
            <m:rPr>
              <m:sty m:val="p"/>
            </m:rPr>
            <w:rPr>
              <w:rFonts w:ascii="楷体" w:eastAsia="楷体" w:hAnsi="楷体" w:hint="eastAsia"/>
              <w:sz w:val="28"/>
              <w:szCs w:val="28"/>
            </w:rPr>
            <m:t>-β∙</m:t>
          </m:r>
          <m:r>
            <m:rPr>
              <m:sty m:val="p"/>
            </m:rPr>
            <w:rPr>
              <w:rFonts w:ascii="Cambria Math" w:eastAsia="楷体" w:hAnsi="楷体" w:hint="eastAsia"/>
              <w:sz w:val="28"/>
              <w:szCs w:val="28"/>
            </w:rPr>
            <m:t>Delay</m:t>
          </m:r>
          <m:r>
            <m:rPr>
              <m:sty m:val="p"/>
            </m:rPr>
            <w:rPr>
              <w:rFonts w:ascii="楷体" w:eastAsia="楷体" w:hAnsi="楷体" w:hint="eastAsia"/>
              <w:sz w:val="28"/>
              <w:szCs w:val="28"/>
            </w:rPr>
            <m:t>-δ∙</m:t>
          </m:r>
          <m:r>
            <m:rPr>
              <m:sty m:val="p"/>
            </m:rPr>
            <w:rPr>
              <w:rFonts w:ascii="Cambria Math" w:eastAsia="楷体" w:hAnsi="楷体" w:hint="eastAsia"/>
              <w:sz w:val="28"/>
              <w:szCs w:val="28"/>
            </w:rPr>
            <m:t>DC</m:t>
          </m:r>
          <m:r>
            <m:rPr>
              <m:sty m:val="p"/>
            </m:rPr>
            <w:rPr>
              <w:rFonts w:ascii="楷体" w:eastAsia="楷体" w:hAnsi="楷体" w:hint="eastAsia"/>
              <w:sz w:val="28"/>
              <w:szCs w:val="28"/>
            </w:rPr>
            <m:t>-ε∙</m:t>
          </m:r>
          <m:r>
            <m:rPr>
              <m:sty m:val="p"/>
            </m:rPr>
            <w:rPr>
              <w:rFonts w:ascii="Cambria Math" w:eastAsia="楷体" w:hAnsi="楷体" w:hint="eastAsia"/>
              <w:sz w:val="28"/>
              <w:szCs w:val="28"/>
            </w:rPr>
            <m:t>TE</m:t>
          </m:r>
        </m:oMath>
      </m:oMathPara>
    </w:p>
    <w:p w:rsidR="003E3433" w:rsidRDefault="00D51056">
      <w:pPr>
        <w:spacing w:line="360" w:lineRule="auto"/>
        <w:rPr>
          <w:rFonts w:ascii="楷体" w:eastAsia="楷体" w:hAnsi="楷体"/>
          <w:sz w:val="28"/>
          <w:szCs w:val="28"/>
        </w:rPr>
      </w:pPr>
      <w:r>
        <w:rPr>
          <w:rFonts w:ascii="楷体" w:eastAsia="楷体" w:hAnsi="楷体" w:hint="eastAsia"/>
          <w:sz w:val="28"/>
          <w:szCs w:val="28"/>
        </w:rPr>
        <w:t>其中，reward由S和</w:t>
      </w:r>
      <w:proofErr w:type="spellStart"/>
      <w:r>
        <w:rPr>
          <w:rFonts w:ascii="楷体" w:eastAsia="楷体" w:hAnsi="楷体" w:hint="eastAsia"/>
          <w:sz w:val="28"/>
          <w:szCs w:val="28"/>
        </w:rPr>
        <w:t>QoE</w:t>
      </w:r>
      <w:proofErr w:type="spellEnd"/>
      <w:r>
        <w:rPr>
          <w:rFonts w:ascii="楷体" w:eastAsia="楷体" w:hAnsi="楷体" w:hint="eastAsia"/>
          <w:sz w:val="28"/>
          <w:szCs w:val="28"/>
        </w:rPr>
        <w:t>两部分以合适的比例构成，S表示终端的网络模块睡眠时间，S越大代表睡眠时间越长，节能效果越好。</w:t>
      </w:r>
      <w:proofErr w:type="spellStart"/>
      <w:r>
        <w:rPr>
          <w:rFonts w:ascii="楷体" w:eastAsia="楷体" w:hAnsi="楷体" w:hint="eastAsia"/>
          <w:sz w:val="28"/>
          <w:szCs w:val="28"/>
        </w:rPr>
        <w:t>QoE</w:t>
      </w:r>
      <w:proofErr w:type="spellEnd"/>
      <w:r>
        <w:rPr>
          <w:rFonts w:ascii="楷体" w:eastAsia="楷体" w:hAnsi="楷体" w:hint="eastAsia"/>
          <w:sz w:val="28"/>
          <w:szCs w:val="28"/>
        </w:rPr>
        <w:t>则由三部分构成：Delay表示总的弹幕延迟时间，弹幕延迟时间长会与视频内容产生脱节，导致</w:t>
      </w:r>
      <w:proofErr w:type="spellStart"/>
      <w:r>
        <w:rPr>
          <w:rFonts w:ascii="楷体" w:eastAsia="楷体" w:hAnsi="楷体" w:hint="eastAsia"/>
          <w:sz w:val="28"/>
          <w:szCs w:val="28"/>
        </w:rPr>
        <w:t>QoE</w:t>
      </w:r>
      <w:proofErr w:type="spellEnd"/>
      <w:r>
        <w:rPr>
          <w:rFonts w:ascii="楷体" w:eastAsia="楷体" w:hAnsi="楷体" w:hint="eastAsia"/>
          <w:sz w:val="28"/>
          <w:szCs w:val="28"/>
        </w:rPr>
        <w:t>下降；DC表示弹幕密度的不均匀度，机制中将多个弹幕对齐发送，终端将在同一时间收到多条弹幕，导致多条弹幕同时显示，可能会遮挡视频内容或增加用户阅读弹幕内容难度，导致</w:t>
      </w:r>
      <w:proofErr w:type="spellStart"/>
      <w:r>
        <w:rPr>
          <w:rFonts w:ascii="楷体" w:eastAsia="楷体" w:hAnsi="楷体" w:hint="eastAsia"/>
          <w:sz w:val="28"/>
          <w:szCs w:val="28"/>
        </w:rPr>
        <w:t>QoE</w:t>
      </w:r>
      <w:proofErr w:type="spellEnd"/>
      <w:r>
        <w:rPr>
          <w:rFonts w:ascii="楷体" w:eastAsia="楷体" w:hAnsi="楷体" w:hint="eastAsia"/>
          <w:sz w:val="28"/>
          <w:szCs w:val="28"/>
        </w:rPr>
        <w:t>下降；TE表示弹幕时间序列的错位数，因在客户端采取的上行策略不同，可能会使不同终端上先生成的弹幕于后生成的弹幕之后上传，且服务器下发决策时未纠正，导致</w:t>
      </w:r>
      <w:proofErr w:type="spellStart"/>
      <w:r>
        <w:rPr>
          <w:rFonts w:ascii="楷体" w:eastAsia="楷体" w:hAnsi="楷体" w:hint="eastAsia"/>
          <w:sz w:val="28"/>
          <w:szCs w:val="28"/>
        </w:rPr>
        <w:t>QoE</w:t>
      </w:r>
      <w:proofErr w:type="spellEnd"/>
      <w:r>
        <w:rPr>
          <w:rFonts w:ascii="楷体" w:eastAsia="楷体" w:hAnsi="楷体" w:hint="eastAsia"/>
          <w:sz w:val="28"/>
          <w:szCs w:val="28"/>
        </w:rPr>
        <w:t>下降。</w:t>
      </w:r>
      <w:proofErr w:type="spellStart"/>
      <w:r>
        <w:rPr>
          <w:rFonts w:ascii="楷体" w:eastAsia="楷体" w:hAnsi="楷体" w:hint="eastAsia"/>
          <w:sz w:val="28"/>
          <w:szCs w:val="28"/>
        </w:rPr>
        <w:t>QoE</w:t>
      </w:r>
      <w:proofErr w:type="spellEnd"/>
      <w:r>
        <w:rPr>
          <w:rFonts w:ascii="楷体" w:eastAsia="楷体" w:hAnsi="楷体" w:hint="eastAsia"/>
          <w:sz w:val="28"/>
          <w:szCs w:val="28"/>
        </w:rPr>
        <w:t>的三个影响因素在[-1,0]</w:t>
      </w:r>
      <w:r>
        <w:rPr>
          <w:rFonts w:hAnsi="Cambria Math" w:hint="eastAsia"/>
          <w:sz w:val="28"/>
          <w:szCs w:val="28"/>
        </w:rPr>
        <w:t>选取</w:t>
      </w:r>
      <w:r>
        <w:rPr>
          <w:rFonts w:ascii="楷体" w:eastAsia="楷体" w:hAnsi="楷体" w:hint="eastAsia"/>
          <w:sz w:val="28"/>
          <w:szCs w:val="28"/>
        </w:rPr>
        <w:t>合适的比例系数相加。Reward和</w:t>
      </w:r>
      <w:proofErr w:type="spellStart"/>
      <w:r>
        <w:rPr>
          <w:rFonts w:ascii="楷体" w:eastAsia="楷体" w:hAnsi="楷体" w:hint="eastAsia"/>
          <w:sz w:val="28"/>
          <w:szCs w:val="28"/>
        </w:rPr>
        <w:t>QoE</w:t>
      </w:r>
      <w:proofErr w:type="spellEnd"/>
      <w:r>
        <w:rPr>
          <w:rFonts w:ascii="楷体" w:eastAsia="楷体" w:hAnsi="楷体" w:hint="eastAsia"/>
          <w:sz w:val="28"/>
          <w:szCs w:val="28"/>
        </w:rPr>
        <w:t>中各项比例可由用户偏好进行定义。</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（223）该深度强化学习算法的action定义为(0,1)，其中0表示保留待发</w:t>
      </w:r>
      <w:r>
        <w:rPr>
          <w:rFonts w:ascii="楷体" w:eastAsia="楷体" w:hAnsi="楷体" w:hint="eastAsia"/>
          <w:sz w:val="28"/>
          <w:szCs w:val="28"/>
        </w:rPr>
        <w:lastRenderedPageBreak/>
        <w:t>送弹幕列表中的所有弹幕，等待下一次决策；1表示发送待发送列表中的所有弹幕，并清空待发送弹幕队列。</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进一步的，步骤（23）中弹幕下发决策执行的具体部署方法如下：</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（231）当接受到新的上行弹幕、新的视频传输请求或者距离上次决策超过0.5秒且待传输弹幕队列不为空时使用深度强化学习模型重新决策；</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（232）模型返回两个action的概率值，取概率较大的动作值做为实际执行动作，对待发送弹幕队列进行对应的操作。</w:t>
      </w:r>
    </w:p>
    <w:p w:rsidR="003E3433" w:rsidRDefault="00D51056">
      <w:pPr>
        <w:spacing w:line="360" w:lineRule="auto"/>
        <w:ind w:firstLine="420"/>
        <w:rPr>
          <w:rFonts w:ascii="楷体" w:eastAsia="楷体" w:hAnsi="楷体"/>
          <w:sz w:val="28"/>
          <w:szCs w:val="28"/>
        </w:rPr>
      </w:pPr>
      <w:r>
        <w:rPr>
          <w:rFonts w:ascii="楷体" w:eastAsia="楷体" w:hAnsi="楷体"/>
          <w:sz w:val="28"/>
          <w:szCs w:val="28"/>
        </w:rPr>
        <w:t>相对于现有技术，本发明的</w:t>
      </w:r>
      <w:r>
        <w:rPr>
          <w:rFonts w:ascii="楷体" w:eastAsia="楷体" w:hAnsi="楷体" w:hint="eastAsia"/>
          <w:sz w:val="28"/>
          <w:szCs w:val="28"/>
        </w:rPr>
        <w:t>有益效果</w:t>
      </w:r>
      <w:r>
        <w:rPr>
          <w:rFonts w:ascii="楷体" w:eastAsia="楷体" w:hAnsi="楷体"/>
          <w:sz w:val="28"/>
          <w:szCs w:val="28"/>
        </w:rPr>
        <w:t>：</w:t>
      </w:r>
    </w:p>
    <w:p w:rsidR="003E3433" w:rsidRDefault="00D51056">
      <w:pPr>
        <w:numPr>
          <w:ilvl w:val="0"/>
          <w:numId w:val="3"/>
        </w:numPr>
        <w:spacing w:line="360" w:lineRule="auto"/>
        <w:ind w:firstLine="420"/>
        <w:rPr>
          <w:rFonts w:ascii="楷体" w:eastAsia="楷体" w:hAnsi="楷体"/>
          <w:sz w:val="28"/>
          <w:szCs w:val="28"/>
        </w:rPr>
      </w:pPr>
      <w:r>
        <w:rPr>
          <w:rFonts w:ascii="楷体" w:eastAsia="楷体" w:hAnsi="楷体"/>
          <w:sz w:val="28"/>
          <w:szCs w:val="28"/>
        </w:rPr>
        <w:t>本发明可以有效考虑</w:t>
      </w:r>
      <w:r>
        <w:rPr>
          <w:rFonts w:ascii="楷体" w:eastAsia="楷体" w:hAnsi="楷体" w:hint="eastAsia"/>
          <w:sz w:val="28"/>
          <w:szCs w:val="28"/>
        </w:rPr>
        <w:t>视频服务</w:t>
      </w:r>
      <w:r>
        <w:rPr>
          <w:rFonts w:ascii="楷体" w:eastAsia="楷体" w:hAnsi="楷体"/>
          <w:sz w:val="28"/>
          <w:szCs w:val="28"/>
        </w:rPr>
        <w:t>及其交互性带来的影响，并将其纳入</w:t>
      </w:r>
      <w:r>
        <w:rPr>
          <w:rFonts w:ascii="楷体" w:eastAsia="楷体" w:hAnsi="楷体" w:hint="eastAsia"/>
          <w:sz w:val="28"/>
          <w:szCs w:val="28"/>
        </w:rPr>
        <w:t>弹幕调度的</w:t>
      </w:r>
      <w:r>
        <w:rPr>
          <w:rFonts w:ascii="楷体" w:eastAsia="楷体" w:hAnsi="楷体"/>
          <w:sz w:val="28"/>
          <w:szCs w:val="28"/>
        </w:rPr>
        <w:t>决策依据，以更好的适应无线网络终端当前的节能机制</w:t>
      </w:r>
      <w:r>
        <w:rPr>
          <w:rFonts w:ascii="楷体" w:eastAsia="楷体" w:hAnsi="楷体" w:hint="eastAsia"/>
          <w:sz w:val="28"/>
          <w:szCs w:val="28"/>
        </w:rPr>
        <w:t>。</w:t>
      </w:r>
    </w:p>
    <w:p w:rsidR="003E3433" w:rsidRDefault="00D51056">
      <w:pPr>
        <w:numPr>
          <w:ilvl w:val="0"/>
          <w:numId w:val="3"/>
        </w:numPr>
        <w:spacing w:line="360" w:lineRule="auto"/>
        <w:ind w:firstLine="420"/>
        <w:rPr>
          <w:rFonts w:ascii="楷体" w:eastAsia="楷体" w:hAnsi="楷体"/>
          <w:sz w:val="28"/>
          <w:szCs w:val="28"/>
        </w:rPr>
      </w:pPr>
      <w:r>
        <w:rPr>
          <w:rFonts w:ascii="楷体" w:eastAsia="楷体" w:hAnsi="楷体" w:hint="eastAsia"/>
          <w:sz w:val="28"/>
          <w:szCs w:val="28"/>
        </w:rPr>
        <w:t>本发明在终端侧部署了多层判断构成的弹幕上行调度决策方法，其意义在于尽量保证弹幕在受到延迟后能与视频请求同时发送，降低等待时间到达W的可能，在尽量降低能耗的同时保证弹幕不被过度延迟。</w:t>
      </w:r>
    </w:p>
    <w:p w:rsidR="003E3433" w:rsidRDefault="00D51056">
      <w:pPr>
        <w:numPr>
          <w:ilvl w:val="0"/>
          <w:numId w:val="3"/>
        </w:numPr>
        <w:spacing w:line="360" w:lineRule="auto"/>
        <w:ind w:firstLine="420"/>
        <w:rPr>
          <w:rFonts w:ascii="楷体" w:eastAsia="楷体" w:hAnsi="楷体"/>
          <w:sz w:val="28"/>
          <w:szCs w:val="28"/>
        </w:rPr>
      </w:pPr>
      <w:r>
        <w:rPr>
          <w:rFonts w:ascii="楷体" w:eastAsia="楷体" w:hAnsi="楷体"/>
          <w:sz w:val="28"/>
          <w:szCs w:val="28"/>
        </w:rPr>
        <w:t>本发明</w:t>
      </w:r>
      <w:r>
        <w:rPr>
          <w:rFonts w:ascii="楷体" w:eastAsia="楷体" w:hAnsi="楷体" w:hint="eastAsia"/>
          <w:sz w:val="28"/>
          <w:szCs w:val="28"/>
        </w:rPr>
        <w:t>在服务器侧</w:t>
      </w:r>
      <w:r>
        <w:rPr>
          <w:rFonts w:ascii="楷体" w:eastAsia="楷体" w:hAnsi="楷体"/>
          <w:sz w:val="28"/>
          <w:szCs w:val="28"/>
        </w:rPr>
        <w:t>使用深度强化学习技术来</w:t>
      </w:r>
      <w:r>
        <w:rPr>
          <w:rFonts w:ascii="楷体" w:eastAsia="楷体" w:hAnsi="楷体" w:hint="eastAsia"/>
          <w:sz w:val="28"/>
          <w:szCs w:val="28"/>
        </w:rPr>
        <w:t>决策弹幕调度</w:t>
      </w:r>
      <w:r>
        <w:rPr>
          <w:rFonts w:ascii="楷体" w:eastAsia="楷体" w:hAnsi="楷体"/>
          <w:sz w:val="28"/>
          <w:szCs w:val="28"/>
        </w:rPr>
        <w:t>，相比于传统算法而言，强化学习的核心优势在于可以主动学习，从环境当中获取所需要的反馈，这也是强化学习相对于传统机器学习的重要优势之一。</w:t>
      </w:r>
    </w:p>
    <w:p w:rsidR="003E3433" w:rsidRDefault="00D51056">
      <w:pPr>
        <w:numPr>
          <w:ilvl w:val="0"/>
          <w:numId w:val="3"/>
        </w:numPr>
        <w:spacing w:line="360" w:lineRule="auto"/>
        <w:ind w:firstLine="420"/>
        <w:rPr>
          <w:rFonts w:ascii="楷体" w:eastAsia="楷体" w:hAnsi="楷体"/>
          <w:bCs/>
          <w:sz w:val="28"/>
          <w:szCs w:val="28"/>
        </w:rPr>
      </w:pPr>
      <w:r>
        <w:rPr>
          <w:rFonts w:ascii="楷体" w:eastAsia="楷体" w:hAnsi="楷体" w:hint="eastAsia"/>
          <w:bCs/>
          <w:sz w:val="28"/>
          <w:szCs w:val="28"/>
        </w:rPr>
        <w:t>本发明提出了关于交互性视频弹幕的</w:t>
      </w:r>
      <w:proofErr w:type="spellStart"/>
      <w:r>
        <w:rPr>
          <w:rFonts w:ascii="楷体" w:eastAsia="楷体" w:hAnsi="楷体" w:hint="eastAsia"/>
          <w:bCs/>
          <w:sz w:val="28"/>
          <w:szCs w:val="28"/>
        </w:rPr>
        <w:t>QoE</w:t>
      </w:r>
      <w:proofErr w:type="spellEnd"/>
      <w:r>
        <w:rPr>
          <w:rFonts w:ascii="楷体" w:eastAsia="楷体" w:hAnsi="楷体" w:hint="eastAsia"/>
          <w:bCs/>
          <w:sz w:val="28"/>
          <w:szCs w:val="28"/>
        </w:rPr>
        <w:t>公式，并且将其作为深度强化模型训练的依据之一，在保证不大幅度降低</w:t>
      </w:r>
      <w:proofErr w:type="spellStart"/>
      <w:r>
        <w:rPr>
          <w:rFonts w:ascii="楷体" w:eastAsia="楷体" w:hAnsi="楷体" w:hint="eastAsia"/>
          <w:bCs/>
          <w:sz w:val="28"/>
          <w:szCs w:val="28"/>
        </w:rPr>
        <w:t>QoE</w:t>
      </w:r>
      <w:proofErr w:type="spellEnd"/>
      <w:r>
        <w:rPr>
          <w:rFonts w:ascii="楷体" w:eastAsia="楷体" w:hAnsi="楷体" w:hint="eastAsia"/>
          <w:bCs/>
          <w:sz w:val="28"/>
          <w:szCs w:val="28"/>
        </w:rPr>
        <w:t>的前提下有效降低由交互性视频弹幕传输产生的终端能耗。</w:t>
      </w:r>
    </w:p>
    <w:p w:rsidR="003E3433" w:rsidRDefault="00D51056">
      <w:pPr>
        <w:spacing w:line="360" w:lineRule="auto"/>
        <w:rPr>
          <w:rFonts w:ascii="楷体" w:eastAsia="楷体" w:hAnsi="楷体"/>
          <w:b/>
          <w:sz w:val="28"/>
          <w:szCs w:val="28"/>
        </w:rPr>
      </w:pPr>
      <w:r>
        <w:rPr>
          <w:rFonts w:ascii="楷体" w:eastAsia="楷体" w:hAnsi="楷体" w:hint="eastAsia"/>
          <w:b/>
          <w:sz w:val="28"/>
          <w:szCs w:val="28"/>
        </w:rPr>
        <w:t>附图说明</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图1是总体架构图。</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图2是终端侧弹幕上行调度算法的流程图。</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图3是深度强化学习模型示意图。</w:t>
      </w:r>
    </w:p>
    <w:p w:rsidR="003E3433" w:rsidRDefault="00D51056">
      <w:pPr>
        <w:spacing w:line="360" w:lineRule="auto"/>
        <w:rPr>
          <w:rFonts w:ascii="楷体" w:eastAsia="楷体" w:hAnsi="楷体"/>
          <w:b/>
          <w:sz w:val="28"/>
          <w:szCs w:val="28"/>
        </w:rPr>
      </w:pPr>
      <w:r>
        <w:rPr>
          <w:rFonts w:ascii="楷体" w:eastAsia="楷体" w:hAnsi="楷体" w:hint="eastAsia"/>
          <w:b/>
          <w:sz w:val="28"/>
          <w:szCs w:val="28"/>
        </w:rPr>
        <w:t>具体实施方式</w:t>
      </w:r>
    </w:p>
    <w:p w:rsidR="003E3433" w:rsidRDefault="00D51056">
      <w:pPr>
        <w:spacing w:line="360" w:lineRule="auto"/>
        <w:ind w:firstLineChars="200" w:firstLine="560"/>
        <w:rPr>
          <w:rFonts w:ascii="楷体" w:eastAsia="楷体" w:hAnsi="楷体"/>
          <w:color w:val="000000"/>
          <w:sz w:val="28"/>
          <w:szCs w:val="28"/>
        </w:rPr>
      </w:pPr>
      <w:r>
        <w:rPr>
          <w:rFonts w:ascii="楷体" w:eastAsia="楷体" w:hAnsi="楷体" w:hint="eastAsia"/>
          <w:sz w:val="28"/>
          <w:szCs w:val="28"/>
        </w:rPr>
        <w:t>下面结合附图和具体实施方式，进一步阐明本发明，应理解下述具体实施方式仅用于说明本发明而不用于限制本发明的范围</w:t>
      </w:r>
      <w:r>
        <w:rPr>
          <w:rFonts w:ascii="楷体" w:eastAsia="楷体" w:hAnsi="楷体" w:hint="eastAsia"/>
          <w:color w:val="000000"/>
          <w:sz w:val="28"/>
          <w:szCs w:val="28"/>
        </w:rPr>
        <w:t>。需要说明的是，下面描述中使用的词语“前”、“后”、“左”、“右”、“上”和“下”指的是附图中的方向，</w:t>
      </w:r>
      <w:r>
        <w:rPr>
          <w:rFonts w:ascii="楷体" w:eastAsia="楷体" w:hAnsi="楷体" w:hint="eastAsia"/>
          <w:color w:val="000000"/>
          <w:sz w:val="28"/>
          <w:szCs w:val="28"/>
        </w:rPr>
        <w:lastRenderedPageBreak/>
        <w:t>词语“内”和“外”分别指的是朝向或远离特定部件几何中心的方向。</w:t>
      </w:r>
    </w:p>
    <w:p w:rsidR="003E3433" w:rsidRDefault="00D51056">
      <w:pPr>
        <w:spacing w:line="360" w:lineRule="auto"/>
        <w:ind w:firstLineChars="200" w:firstLine="562"/>
        <w:rPr>
          <w:rFonts w:ascii="楷体" w:eastAsia="楷体" w:hAnsi="楷体"/>
          <w:b/>
          <w:bCs/>
          <w:sz w:val="28"/>
          <w:szCs w:val="28"/>
        </w:rPr>
      </w:pPr>
      <w:r>
        <w:rPr>
          <w:rFonts w:ascii="楷体" w:eastAsia="楷体" w:hAnsi="楷体" w:hint="eastAsia"/>
          <w:b/>
          <w:bCs/>
          <w:sz w:val="28"/>
          <w:szCs w:val="28"/>
          <w:lang w:val="zh-CN"/>
        </w:rPr>
        <w:t>实施例</w:t>
      </w:r>
      <w:r>
        <w:rPr>
          <w:rFonts w:ascii="楷体" w:eastAsia="楷体" w:hAnsi="楷体" w:hint="eastAsia"/>
          <w:b/>
          <w:bCs/>
          <w:sz w:val="28"/>
          <w:szCs w:val="28"/>
        </w:rPr>
        <w:t>1：</w:t>
      </w:r>
    </w:p>
    <w:p w:rsidR="003E3433" w:rsidRDefault="00D51056">
      <w:pPr>
        <w:spacing w:line="360" w:lineRule="auto"/>
        <w:ind w:firstLineChars="200" w:firstLine="560"/>
        <w:rPr>
          <w:rFonts w:ascii="楷体" w:eastAsia="楷体" w:hAnsi="楷体"/>
          <w:sz w:val="28"/>
          <w:szCs w:val="28"/>
        </w:rPr>
      </w:pPr>
      <w:r>
        <w:rPr>
          <w:rFonts w:ascii="楷体" w:eastAsia="楷体" w:hAnsi="楷体" w:hint="eastAsia"/>
          <w:sz w:val="28"/>
          <w:szCs w:val="28"/>
        </w:rPr>
        <w:t>参见图1-图3，本实施例提供一种面向终端能耗优化的交互性视频弹幕传输方法，根据无线传输信息以及用户体验，实施弹幕传输的调度。该方法分为终端侧和服务器侧两个部分，分别是在终端侧实施弹幕上行调度和在服务器侧实施弹幕下发调度。整体的系统架构如图1所示。</w:t>
      </w:r>
    </w:p>
    <w:p w:rsidR="003E3433" w:rsidRDefault="00D51056">
      <w:pPr>
        <w:spacing w:line="360" w:lineRule="auto"/>
        <w:rPr>
          <w:rFonts w:ascii="楷体" w:eastAsia="楷体" w:hAnsi="楷体"/>
          <w:b/>
          <w:sz w:val="28"/>
          <w:szCs w:val="28"/>
        </w:rPr>
      </w:pPr>
      <w:r>
        <w:rPr>
          <w:rFonts w:ascii="楷体" w:eastAsia="楷体" w:hAnsi="楷体" w:hint="eastAsia"/>
          <w:b/>
          <w:sz w:val="28"/>
          <w:szCs w:val="28"/>
        </w:rPr>
        <w:t>1</w:t>
      </w:r>
      <w:r>
        <w:rPr>
          <w:rFonts w:ascii="楷体" w:eastAsia="楷体" w:hAnsi="楷体"/>
          <w:b/>
          <w:sz w:val="28"/>
          <w:szCs w:val="28"/>
        </w:rPr>
        <w:t xml:space="preserve"> </w:t>
      </w:r>
      <w:r>
        <w:rPr>
          <w:rFonts w:ascii="楷体" w:eastAsia="楷体" w:hAnsi="楷体" w:hint="eastAsia"/>
          <w:b/>
          <w:sz w:val="28"/>
          <w:szCs w:val="28"/>
        </w:rPr>
        <w:t>终端侧实施弹幕上行调度</w:t>
      </w:r>
    </w:p>
    <w:p w:rsidR="003E3433" w:rsidRDefault="00D51056">
      <w:pPr>
        <w:spacing w:line="360" w:lineRule="auto"/>
        <w:ind w:firstLine="420"/>
        <w:rPr>
          <w:rFonts w:ascii="楷体" w:eastAsia="楷体" w:hAnsi="楷体"/>
          <w:color w:val="000000"/>
          <w:sz w:val="28"/>
          <w:szCs w:val="28"/>
        </w:rPr>
      </w:pPr>
      <w:r>
        <w:rPr>
          <w:rFonts w:ascii="楷体" w:eastAsia="楷体" w:hAnsi="楷体" w:hint="eastAsia"/>
          <w:sz w:val="28"/>
          <w:szCs w:val="28"/>
        </w:rPr>
        <w:t>本例实施根据用户体验偏好以及视频传输信息分成</w:t>
      </w:r>
      <w:r>
        <w:rPr>
          <w:rFonts w:ascii="楷体" w:eastAsia="楷体" w:hAnsi="楷体" w:hint="eastAsia"/>
          <w:color w:val="000000"/>
          <w:sz w:val="28"/>
          <w:szCs w:val="28"/>
        </w:rPr>
        <w:t>设置弹幕传输最大延迟、预测下一次视频请求的时间、调用弹幕上行调度算法3个步骤。其流程图如图2所示，具体步骤如下：</w:t>
      </w:r>
    </w:p>
    <w:p w:rsidR="003E3433" w:rsidRDefault="00D51056">
      <w:pPr>
        <w:spacing w:line="360" w:lineRule="auto"/>
        <w:ind w:firstLine="420"/>
        <w:rPr>
          <w:rFonts w:ascii="楷体" w:eastAsia="楷体" w:hAnsi="楷体"/>
          <w:b/>
          <w:color w:val="000000"/>
          <w:sz w:val="28"/>
          <w:szCs w:val="28"/>
        </w:rPr>
      </w:pPr>
      <w:r>
        <w:rPr>
          <w:rFonts w:ascii="楷体" w:eastAsia="楷体" w:hAnsi="楷体" w:hint="eastAsia"/>
          <w:b/>
          <w:color w:val="000000"/>
          <w:sz w:val="28"/>
          <w:szCs w:val="28"/>
        </w:rPr>
        <w:t>1.1设置弹幕传输最大延迟</w:t>
      </w:r>
    </w:p>
    <w:p w:rsidR="003E3433" w:rsidRDefault="00D51056">
      <w:pPr>
        <w:spacing w:line="360" w:lineRule="auto"/>
        <w:ind w:firstLine="420"/>
        <w:rPr>
          <w:rFonts w:ascii="楷体" w:eastAsia="楷体" w:hAnsi="楷体"/>
          <w:color w:val="000000"/>
          <w:sz w:val="28"/>
          <w:szCs w:val="28"/>
        </w:rPr>
      </w:pPr>
      <w:r>
        <w:rPr>
          <w:rFonts w:ascii="楷体" w:eastAsia="楷体" w:hAnsi="楷体" w:hint="eastAsia"/>
          <w:color w:val="000000"/>
          <w:sz w:val="28"/>
          <w:szCs w:val="28"/>
        </w:rPr>
        <w:t>在视频服务开始时，根据用户偏好，客户端设置一个弹幕传输的最大延迟W，即所有弹幕在终端受到延迟的最大值，当延迟时间达到W时，必须发送该弹幕。</w:t>
      </w:r>
    </w:p>
    <w:p w:rsidR="003E3433" w:rsidRDefault="00D51056">
      <w:pPr>
        <w:spacing w:line="360" w:lineRule="auto"/>
        <w:ind w:firstLine="420"/>
        <w:rPr>
          <w:rFonts w:ascii="楷体" w:eastAsia="楷体" w:hAnsi="楷体"/>
          <w:b/>
          <w:color w:val="000000"/>
          <w:sz w:val="28"/>
          <w:szCs w:val="28"/>
        </w:rPr>
      </w:pPr>
      <w:r>
        <w:rPr>
          <w:rFonts w:ascii="楷体" w:eastAsia="楷体" w:hAnsi="楷体" w:hint="eastAsia"/>
          <w:b/>
          <w:color w:val="000000"/>
          <w:sz w:val="28"/>
          <w:szCs w:val="28"/>
        </w:rPr>
        <w:t>1.2预测下一次视频请求的时间</w:t>
      </w:r>
    </w:p>
    <w:p w:rsidR="003E3433" w:rsidRDefault="00D51056">
      <w:pPr>
        <w:spacing w:line="360" w:lineRule="auto"/>
        <w:ind w:firstLine="420"/>
        <w:rPr>
          <w:rFonts w:ascii="楷体" w:eastAsia="楷体" w:hAnsi="楷体"/>
          <w:color w:val="000000"/>
          <w:sz w:val="28"/>
          <w:szCs w:val="28"/>
        </w:rPr>
      </w:pPr>
      <w:r>
        <w:rPr>
          <w:rFonts w:ascii="楷体" w:eastAsia="楷体" w:hAnsi="楷体" w:hint="eastAsia"/>
          <w:color w:val="000000"/>
          <w:sz w:val="28"/>
          <w:szCs w:val="28"/>
        </w:rPr>
        <w:t>每当有新弹幕生成，</w:t>
      </w:r>
      <w:r>
        <w:rPr>
          <w:rFonts w:ascii="楷体" w:eastAsia="楷体" w:hAnsi="楷体"/>
          <w:color w:val="000000"/>
          <w:sz w:val="28"/>
          <w:szCs w:val="28"/>
        </w:rPr>
        <w:t>根据客户端原本自身的码率自适应请求逻辑，</w:t>
      </w:r>
      <w:r>
        <w:rPr>
          <w:rFonts w:ascii="楷体" w:eastAsia="楷体" w:hAnsi="楷体" w:hint="eastAsia"/>
          <w:color w:val="000000"/>
          <w:sz w:val="28"/>
          <w:szCs w:val="28"/>
        </w:rPr>
        <w:t>以</w:t>
      </w:r>
      <w:r>
        <w:rPr>
          <w:rFonts w:ascii="楷体" w:eastAsia="楷体" w:hAnsi="楷体"/>
          <w:color w:val="000000"/>
          <w:sz w:val="28"/>
          <w:szCs w:val="28"/>
        </w:rPr>
        <w:t>视频缓冲块buffer预测下一次视频请求的时间t</w:t>
      </w:r>
      <w:r>
        <w:rPr>
          <w:rFonts w:ascii="楷体" w:eastAsia="楷体" w:hAnsi="楷体" w:hint="eastAsia"/>
          <w:color w:val="000000"/>
          <w:sz w:val="28"/>
          <w:szCs w:val="28"/>
        </w:rPr>
        <w:t>。当</w:t>
      </w:r>
      <w:r>
        <w:rPr>
          <w:rFonts w:ascii="楷体" w:eastAsia="楷体" w:hAnsi="楷体"/>
          <w:color w:val="000000"/>
          <w:sz w:val="28"/>
          <w:szCs w:val="28"/>
        </w:rPr>
        <w:t>buffer大于视频切片长度</w:t>
      </w:r>
      <w:proofErr w:type="spellStart"/>
      <w:r>
        <w:rPr>
          <w:rFonts w:ascii="楷体" w:eastAsia="楷体" w:hAnsi="楷体"/>
          <w:color w:val="000000"/>
          <w:sz w:val="28"/>
          <w:szCs w:val="28"/>
        </w:rPr>
        <w:t>chunk_time</w:t>
      </w:r>
      <w:proofErr w:type="spellEnd"/>
      <w:r>
        <w:rPr>
          <w:rFonts w:ascii="楷体" w:eastAsia="楷体" w:hAnsi="楷体"/>
          <w:color w:val="000000"/>
          <w:sz w:val="28"/>
          <w:szCs w:val="28"/>
        </w:rPr>
        <w:t>时:</w:t>
      </w:r>
      <m:oMath>
        <m:r>
          <m:rPr>
            <m:sty m:val="p"/>
          </m:rPr>
          <w:rPr>
            <w:rFonts w:ascii="Cambria Math" w:eastAsia="楷体" w:hAnsi="楷体"/>
            <w:color w:val="000000"/>
            <w:sz w:val="28"/>
            <w:szCs w:val="28"/>
          </w:rPr>
          <m:t>t=0</m:t>
        </m:r>
      </m:oMath>
      <w:r>
        <w:rPr>
          <w:rFonts w:ascii="楷体" w:eastAsia="楷体" w:hAnsi="楷体" w:hint="eastAsia"/>
          <w:color w:val="000000"/>
          <w:sz w:val="28"/>
          <w:szCs w:val="28"/>
        </w:rPr>
        <w:t>；当</w:t>
      </w:r>
      <w:r>
        <w:rPr>
          <w:rFonts w:ascii="楷体" w:eastAsia="楷体" w:hAnsi="楷体"/>
          <w:color w:val="000000"/>
          <w:sz w:val="28"/>
          <w:szCs w:val="28"/>
        </w:rPr>
        <w:t>buffer小于视频切片长度</w:t>
      </w:r>
      <w:proofErr w:type="spellStart"/>
      <w:r>
        <w:rPr>
          <w:rFonts w:ascii="楷体" w:eastAsia="楷体" w:hAnsi="楷体"/>
          <w:color w:val="000000"/>
          <w:sz w:val="28"/>
          <w:szCs w:val="28"/>
        </w:rPr>
        <w:t>chunk_time</w:t>
      </w:r>
      <w:proofErr w:type="spellEnd"/>
      <w:r>
        <w:rPr>
          <w:rFonts w:ascii="楷体" w:eastAsia="楷体" w:hAnsi="楷体"/>
          <w:color w:val="000000"/>
          <w:sz w:val="28"/>
          <w:szCs w:val="28"/>
        </w:rPr>
        <w:t>时：</w:t>
      </w:r>
      <m:oMath>
        <m:r>
          <m:rPr>
            <m:sty m:val="p"/>
          </m:rPr>
          <w:rPr>
            <w:rFonts w:ascii="Cambria Math" w:eastAsia="楷体" w:hAnsi="楷体"/>
            <w:color w:val="000000"/>
            <w:sz w:val="28"/>
            <w:szCs w:val="28"/>
          </w:rPr>
          <m:t>t=</m:t>
        </m:r>
        <m:d>
          <m:dPr>
            <m:begChr m:val="["/>
            <m:endChr m:val="]"/>
            <m:ctrlPr>
              <w:rPr>
                <w:rFonts w:ascii="Cambria Math" w:eastAsia="楷体" w:hAnsi="楷体"/>
                <w:color w:val="000000"/>
                <w:sz w:val="28"/>
                <w:szCs w:val="28"/>
              </w:rPr>
            </m:ctrlPr>
          </m:dPr>
          <m:e>
            <m:r>
              <m:rPr>
                <m:sty m:val="p"/>
              </m:rPr>
              <w:rPr>
                <w:rFonts w:ascii="Cambria Math" w:eastAsia="楷体" w:hAnsi="楷体"/>
                <w:color w:val="000000"/>
                <w:sz w:val="28"/>
                <w:szCs w:val="28"/>
              </w:rPr>
              <m:t>(chunk_time</m:t>
            </m:r>
            <m:r>
              <m:rPr>
                <m:sty m:val="p"/>
              </m:rPr>
              <w:rPr>
                <w:rFonts w:ascii="Cambria Math" w:eastAsia="楷体" w:hAnsi="Cambria Math"/>
                <w:color w:val="000000"/>
                <w:sz w:val="28"/>
                <w:szCs w:val="28"/>
              </w:rPr>
              <m:t>-</m:t>
            </m:r>
            <m:r>
              <m:rPr>
                <m:sty m:val="p"/>
              </m:rPr>
              <w:rPr>
                <w:rFonts w:ascii="Cambria Math" w:eastAsia="楷体" w:hAnsi="楷体"/>
                <w:color w:val="000000"/>
                <w:sz w:val="28"/>
                <w:szCs w:val="28"/>
              </w:rPr>
              <m:t>buffer)/0.5</m:t>
            </m:r>
          </m:e>
        </m:d>
        <m:r>
          <m:rPr>
            <m:sty m:val="p"/>
          </m:rPr>
          <w:rPr>
            <w:rFonts w:ascii="Cambria Math" w:eastAsia="楷体" w:hAnsi="楷体"/>
            <w:color w:val="000000"/>
            <w:sz w:val="28"/>
            <w:szCs w:val="28"/>
          </w:rPr>
          <m:t>×</m:t>
        </m:r>
        <m:r>
          <m:rPr>
            <m:sty m:val="p"/>
          </m:rPr>
          <w:rPr>
            <w:rFonts w:ascii="Cambria Math" w:eastAsia="楷体" w:hAnsi="楷体"/>
            <w:color w:val="000000"/>
            <w:sz w:val="28"/>
            <w:szCs w:val="28"/>
          </w:rPr>
          <m:t>0.5</m:t>
        </m:r>
      </m:oMath>
      <w:r>
        <w:rPr>
          <w:rFonts w:ascii="楷体" w:eastAsia="楷体" w:hAnsi="楷体" w:hint="eastAsia"/>
          <w:color w:val="000000"/>
          <w:sz w:val="28"/>
          <w:szCs w:val="28"/>
        </w:rPr>
        <w:t>。</w:t>
      </w:r>
    </w:p>
    <w:p w:rsidR="003E3433" w:rsidRDefault="00D51056">
      <w:pPr>
        <w:spacing w:line="360" w:lineRule="auto"/>
        <w:ind w:firstLine="420"/>
        <w:rPr>
          <w:rFonts w:ascii="楷体" w:eastAsia="楷体" w:hAnsi="楷体"/>
          <w:b/>
          <w:color w:val="000000"/>
          <w:sz w:val="28"/>
          <w:szCs w:val="28"/>
        </w:rPr>
      </w:pPr>
      <w:r>
        <w:rPr>
          <w:rFonts w:ascii="楷体" w:eastAsia="楷体" w:hAnsi="楷体" w:hint="eastAsia"/>
          <w:b/>
          <w:color w:val="000000"/>
          <w:sz w:val="28"/>
          <w:szCs w:val="28"/>
        </w:rPr>
        <w:t>1.3执行弹幕上行调度策略</w:t>
      </w:r>
    </w:p>
    <w:p w:rsidR="003E3433" w:rsidRDefault="00D51056">
      <w:pPr>
        <w:spacing w:line="360" w:lineRule="auto"/>
        <w:ind w:firstLine="420"/>
        <w:rPr>
          <w:rFonts w:ascii="楷体" w:eastAsia="楷体" w:hAnsi="楷体"/>
          <w:color w:val="000000"/>
          <w:sz w:val="28"/>
          <w:szCs w:val="28"/>
        </w:rPr>
      </w:pPr>
      <w:r>
        <w:rPr>
          <w:rFonts w:ascii="楷体" w:eastAsia="楷体" w:hAnsi="楷体" w:hint="eastAsia"/>
          <w:sz w:val="28"/>
          <w:szCs w:val="28"/>
        </w:rPr>
        <w:t>当前时间有视频传输：直接发送弹幕。</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如果</w:t>
      </w:r>
      <w:r w:rsidR="003E3433" w:rsidRPr="003E3433">
        <w:rPr>
          <w:rFonts w:ascii="楷体" w:eastAsia="楷体" w:hAnsi="楷体" w:hint="eastAsia"/>
          <w:position w:val="-6"/>
          <w:sz w:val="28"/>
          <w:szCs w:val="28"/>
        </w:rPr>
        <w:object w:dxaOrig="1040" w:dyaOrig="279">
          <v:shape id="_x0000_i1045" type="#_x0000_t75" style="width:52.5pt;height:14.25pt" o:ole="">
            <v:imagedata r:id="rId12" o:title=""/>
          </v:shape>
          <o:OLEObject Type="Embed" ProgID="Equation.3" ShapeID="_x0000_i1045" DrawAspect="Content" ObjectID="_1730014950" r:id="rId43"/>
        </w:object>
      </w:r>
      <w:r>
        <w:rPr>
          <w:rFonts w:ascii="楷体" w:eastAsia="楷体" w:hAnsi="楷体" w:hint="eastAsia"/>
          <w:sz w:val="28"/>
          <w:szCs w:val="28"/>
        </w:rPr>
        <w:t>：弹幕延迟发送，等待新的视频传输，在有新的视频请求或等待时间到达W时，发送弹幕。</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如果</w:t>
      </w:r>
      <w:r w:rsidR="003E3433" w:rsidRPr="003E3433">
        <w:rPr>
          <w:rFonts w:ascii="楷体" w:eastAsia="楷体" w:hAnsi="楷体" w:hint="eastAsia"/>
          <w:position w:val="-6"/>
          <w:sz w:val="28"/>
          <w:szCs w:val="28"/>
        </w:rPr>
        <w:object w:dxaOrig="1040" w:dyaOrig="279">
          <v:shape id="_x0000_i1046" type="#_x0000_t75" style="width:52.5pt;height:14.25pt" o:ole="">
            <v:imagedata r:id="rId14" o:title=""/>
          </v:shape>
          <o:OLEObject Type="Embed" ProgID="Equation.3" ShapeID="_x0000_i1046" DrawAspect="Content" ObjectID="_1730014951" r:id="rId44"/>
        </w:object>
      </w:r>
      <w:r>
        <w:rPr>
          <w:rFonts w:ascii="楷体" w:eastAsia="楷体" w:hAnsi="楷体" w:hint="eastAsia"/>
          <w:sz w:val="28"/>
          <w:szCs w:val="28"/>
        </w:rPr>
        <w:t>：直接发送弹幕。</w:t>
      </w:r>
    </w:p>
    <w:p w:rsidR="003E3433" w:rsidRDefault="00D51056">
      <w:pPr>
        <w:spacing w:line="360" w:lineRule="auto"/>
        <w:ind w:firstLine="420"/>
        <w:rPr>
          <w:rFonts w:ascii="楷体" w:eastAsia="楷体" w:hAnsi="楷体"/>
          <w:color w:val="000000"/>
          <w:sz w:val="28"/>
          <w:szCs w:val="28"/>
        </w:rPr>
      </w:pPr>
      <w:r>
        <w:rPr>
          <w:rFonts w:ascii="楷体" w:eastAsia="楷体" w:hAnsi="楷体" w:hint="eastAsia"/>
          <w:sz w:val="28"/>
          <w:szCs w:val="28"/>
        </w:rPr>
        <w:t>该弹幕调度算法的意义在于尽量保证弹幕在受到延迟后能与视频请求同时发送，降低等待时间到达W的可能，在尽量降低能耗的同时保证弹幕没有明显的延迟。</w:t>
      </w:r>
    </w:p>
    <w:p w:rsidR="003E3433" w:rsidRDefault="00D51056">
      <w:pPr>
        <w:numPr>
          <w:ilvl w:val="255"/>
          <w:numId w:val="0"/>
        </w:numPr>
        <w:spacing w:line="360" w:lineRule="auto"/>
        <w:rPr>
          <w:rFonts w:ascii="楷体" w:eastAsia="楷体" w:hAnsi="楷体"/>
          <w:b/>
          <w:sz w:val="28"/>
          <w:szCs w:val="28"/>
        </w:rPr>
      </w:pPr>
      <w:r>
        <w:rPr>
          <w:rFonts w:ascii="楷体" w:eastAsia="楷体" w:hAnsi="楷体"/>
          <w:b/>
          <w:sz w:val="28"/>
          <w:szCs w:val="28"/>
        </w:rPr>
        <w:t xml:space="preserve">2 </w:t>
      </w:r>
      <w:r>
        <w:rPr>
          <w:rFonts w:ascii="楷体" w:eastAsia="楷体" w:hAnsi="楷体" w:hint="eastAsia"/>
          <w:b/>
          <w:sz w:val="28"/>
          <w:szCs w:val="28"/>
        </w:rPr>
        <w:t>在服务器侧实施弹幕下发调度</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lastRenderedPageBreak/>
        <w:t>本例实施实时在服务器侧实施弹幕下发调度，利用深度强化学习模型进行调度决策，分为交互性视频传输状态感知、弹幕下发调度决策和弹幕下发决策的执行三部分。具体步骤如下：</w:t>
      </w:r>
    </w:p>
    <w:p w:rsidR="003E3433" w:rsidRDefault="00D51056">
      <w:pPr>
        <w:spacing w:line="360" w:lineRule="auto"/>
        <w:ind w:firstLine="420"/>
        <w:rPr>
          <w:rFonts w:ascii="楷体" w:eastAsia="楷体" w:hAnsi="楷体"/>
          <w:b/>
          <w:sz w:val="28"/>
          <w:szCs w:val="28"/>
        </w:rPr>
      </w:pPr>
      <w:r>
        <w:rPr>
          <w:rFonts w:ascii="楷体" w:eastAsia="楷体" w:hAnsi="楷体" w:hint="eastAsia"/>
          <w:b/>
          <w:sz w:val="28"/>
          <w:szCs w:val="28"/>
        </w:rPr>
        <w:t>2.1交互性视频传输状态感知</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本例实施实时获取交互性视频弹幕服务无线传输信息，分成弹幕队列状态更新、视频传输状态更新、用户体验偏好设置3个步骤。</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1）维护待传输弹幕的队列及其状态信息：在服务端部署训练完成的LSTM时间序列预测模型，每固定时间间隔调用模型，预测下一时间间隔的弹幕密度；在服务端维护一个待发送弹幕队列，该队列保存所有已从终端上传但未下发至其余终端的弹幕，每条弹幕有文字内容、生成时间、在客户端受到的延迟时间等属性；每有一终端新上传一条弹幕，就将其加入列表保存。</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（2）实时更新不同终端最近一次的视频块请求时间以及最新视频块传输时间。</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（3）初始化用户体验偏好，在之后的步骤中据此选择参数不同的深度强化学习学习模型，针对不同的用户体验偏好做出不同的弹幕下发决策。</w:t>
      </w:r>
    </w:p>
    <w:p w:rsidR="003E3433" w:rsidRDefault="00D51056">
      <w:pPr>
        <w:spacing w:line="360" w:lineRule="auto"/>
        <w:ind w:firstLine="420"/>
        <w:rPr>
          <w:rFonts w:ascii="楷体" w:eastAsia="楷体" w:hAnsi="楷体"/>
          <w:b/>
          <w:sz w:val="28"/>
          <w:szCs w:val="28"/>
        </w:rPr>
      </w:pPr>
      <w:r>
        <w:rPr>
          <w:rFonts w:ascii="楷体" w:eastAsia="楷体" w:hAnsi="楷体" w:hint="eastAsia"/>
          <w:b/>
          <w:sz w:val="28"/>
          <w:szCs w:val="28"/>
        </w:rPr>
        <w:t>2.2服务器侧的弹幕下发调度决策</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本例实施根据2.1得到的弹幕密度、待发送弹幕列表、视频传输信息，以及用户偏好，利用深度强化学习模型对弹幕下发调度进行决策。定义深度强化学习的state，reward和action，并搭建仿真环境训练模型。模型示意图如图3所示，具体步骤如下：</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（1）该深度强化学习算法的state定义如下：</w:t>
      </w:r>
    </w:p>
    <w:p w:rsidR="003E3433" w:rsidRDefault="003E3433">
      <w:pPr>
        <w:spacing w:line="360" w:lineRule="auto"/>
        <w:jc w:val="center"/>
        <w:rPr>
          <w:rFonts w:ascii="楷体" w:eastAsia="楷体" w:hAnsi="楷体"/>
          <w:sz w:val="28"/>
          <w:szCs w:val="28"/>
        </w:rPr>
      </w:pPr>
      <w:r w:rsidRPr="003E3433">
        <w:rPr>
          <w:rFonts w:ascii="楷体" w:eastAsia="楷体" w:hAnsi="楷体"/>
          <w:position w:val="-10"/>
          <w:sz w:val="28"/>
          <w:szCs w:val="28"/>
        </w:rPr>
        <w:object w:dxaOrig="2460" w:dyaOrig="340">
          <v:shape id="_x0000_i1047" type="#_x0000_t75" style="width:151.5pt;height:21.75pt" o:ole="">
            <v:imagedata r:id="rId16" o:title=""/>
          </v:shape>
          <o:OLEObject Type="Embed" ProgID="Equation.3" ShapeID="_x0000_i1047" DrawAspect="Content" ObjectID="_1730014952" r:id="rId45"/>
        </w:object>
      </w:r>
    </w:p>
    <w:p w:rsidR="003E3433" w:rsidRDefault="00D51056">
      <w:pPr>
        <w:spacing w:line="360" w:lineRule="auto"/>
        <w:rPr>
          <w:rFonts w:ascii="楷体" w:eastAsia="楷体" w:hAnsi="楷体"/>
          <w:sz w:val="28"/>
          <w:szCs w:val="28"/>
        </w:rPr>
      </w:pPr>
      <w:r>
        <w:rPr>
          <w:rFonts w:ascii="楷体" w:eastAsia="楷体" w:hAnsi="楷体" w:hint="eastAsia"/>
          <w:sz w:val="28"/>
          <w:szCs w:val="28"/>
        </w:rPr>
        <w:t>其中</w:t>
      </w:r>
      <w:r w:rsidR="003E3433" w:rsidRPr="003E3433">
        <w:rPr>
          <w:rFonts w:ascii="楷体" w:eastAsia="楷体" w:hAnsi="楷体" w:hint="eastAsia"/>
          <w:position w:val="-6"/>
          <w:sz w:val="28"/>
          <w:szCs w:val="28"/>
        </w:rPr>
        <w:object w:dxaOrig="240" w:dyaOrig="220">
          <v:shape id="_x0000_i1048" type="#_x0000_t75" style="width:12pt;height:11.25pt" o:ole="">
            <v:imagedata r:id="rId18" o:title=""/>
          </v:shape>
          <o:OLEObject Type="Embed" ProgID="Equation.3" ShapeID="_x0000_i1048" DrawAspect="Content" ObjectID="_1730014953" r:id="rId46"/>
        </w:object>
      </w:r>
      <w:r>
        <w:rPr>
          <w:rFonts w:ascii="楷体" w:eastAsia="楷体" w:hAnsi="楷体" w:hint="eastAsia"/>
          <w:sz w:val="28"/>
          <w:szCs w:val="28"/>
        </w:rPr>
        <w:t>表示步骤（3）中使用LSTM模型预测的弹幕密度（每秒），</w:t>
      </w:r>
      <w:r w:rsidR="003E3433" w:rsidRPr="003E3433">
        <w:rPr>
          <w:rFonts w:ascii="楷体" w:eastAsia="楷体" w:hAnsi="楷体" w:hint="eastAsia"/>
          <w:position w:val="-10"/>
          <w:sz w:val="28"/>
          <w:szCs w:val="28"/>
        </w:rPr>
        <w:object w:dxaOrig="240" w:dyaOrig="320">
          <v:shape id="_x0000_i1049" type="#_x0000_t75" style="width:12pt;height:16.5pt" o:ole="">
            <v:imagedata r:id="rId20" o:title=""/>
          </v:shape>
          <o:OLEObject Type="Embed" ProgID="Equation.3" ShapeID="_x0000_i1049" DrawAspect="Content" ObjectID="_1730014954" r:id="rId47"/>
        </w:object>
      </w:r>
      <w:r>
        <w:rPr>
          <w:rFonts w:ascii="楷体" w:eastAsia="楷体" w:hAnsi="楷体" w:hint="eastAsia"/>
          <w:position w:val="-10"/>
          <w:sz w:val="28"/>
          <w:szCs w:val="28"/>
        </w:rPr>
        <w:t>待传输弹幕列表长度</w:t>
      </w:r>
      <w:r>
        <w:rPr>
          <w:rFonts w:ascii="楷体" w:eastAsia="楷体" w:hAnsi="楷体" w:hint="eastAsia"/>
          <w:sz w:val="28"/>
          <w:szCs w:val="28"/>
        </w:rPr>
        <w:t>，</w:t>
      </w:r>
      <w:r w:rsidR="003E3433" w:rsidRPr="003E3433">
        <w:rPr>
          <w:rFonts w:ascii="楷体" w:eastAsia="楷体" w:hAnsi="楷体" w:hint="eastAsia"/>
          <w:position w:val="-10"/>
          <w:sz w:val="28"/>
          <w:szCs w:val="28"/>
        </w:rPr>
        <w:object w:dxaOrig="240" w:dyaOrig="260">
          <v:shape id="_x0000_i1050" type="#_x0000_t75" style="width:12pt;height:13.5pt" o:ole="">
            <v:imagedata r:id="rId22" o:title=""/>
          </v:shape>
          <o:OLEObject Type="Embed" ProgID="Equation.3" ShapeID="_x0000_i1050" DrawAspect="Content" ObjectID="_1730014955" r:id="rId48"/>
        </w:object>
      </w:r>
      <w:r>
        <w:rPr>
          <w:rFonts w:ascii="楷体" w:eastAsia="楷体" w:hAnsi="楷体" w:hint="eastAsia"/>
          <w:sz w:val="28"/>
          <w:szCs w:val="28"/>
        </w:rPr>
        <w:t>表示当前是否有视频正在传送，</w:t>
      </w:r>
      <w:r w:rsidR="003E3433" w:rsidRPr="003E3433">
        <w:rPr>
          <w:rFonts w:ascii="楷体" w:eastAsia="楷体" w:hAnsi="楷体" w:hint="eastAsia"/>
          <w:position w:val="-6"/>
          <w:sz w:val="28"/>
          <w:szCs w:val="28"/>
        </w:rPr>
        <w:object w:dxaOrig="220" w:dyaOrig="279">
          <v:shape id="_x0000_i1051" type="#_x0000_t75" style="width:11.25pt;height:14.25pt" o:ole="">
            <v:imagedata r:id="rId24" o:title=""/>
          </v:shape>
          <o:OLEObject Type="Embed" ProgID="Equation.3" ShapeID="_x0000_i1051" DrawAspect="Content" ObjectID="_1730014956" r:id="rId49"/>
        </w:object>
      </w:r>
      <w:r>
        <w:rPr>
          <w:rFonts w:ascii="楷体" w:eastAsia="楷体" w:hAnsi="楷体" w:hint="eastAsia"/>
          <w:sz w:val="28"/>
          <w:szCs w:val="28"/>
        </w:rPr>
        <w:t>表示上一次弹幕列表发送的时间，</w:t>
      </w:r>
      <w:r w:rsidR="003E3433" w:rsidRPr="003E3433">
        <w:rPr>
          <w:rFonts w:ascii="楷体" w:eastAsia="楷体" w:hAnsi="楷体" w:hint="eastAsia"/>
          <w:position w:val="-6"/>
          <w:sz w:val="28"/>
          <w:szCs w:val="28"/>
        </w:rPr>
        <w:object w:dxaOrig="200" w:dyaOrig="220">
          <v:shape id="_x0000_i1052" type="#_x0000_t75" style="width:10.5pt;height:11.25pt" o:ole="">
            <v:imagedata r:id="rId26" o:title=""/>
          </v:shape>
          <o:OLEObject Type="Embed" ProgID="Equation.3" ShapeID="_x0000_i1052" DrawAspect="Content" ObjectID="_1730014957" r:id="rId50"/>
        </w:object>
      </w:r>
      <w:r>
        <w:rPr>
          <w:rFonts w:ascii="楷体" w:eastAsia="楷体" w:hAnsi="楷体" w:hint="eastAsia"/>
          <w:sz w:val="28"/>
          <w:szCs w:val="28"/>
        </w:rPr>
        <w:t>表示待发送的弹幕时间列表，</w:t>
      </w:r>
      <w:r w:rsidR="003E3433" w:rsidRPr="003E3433">
        <w:rPr>
          <w:rFonts w:ascii="楷体" w:eastAsia="楷体" w:hAnsi="楷体" w:hint="eastAsia"/>
          <w:position w:val="-10"/>
          <w:sz w:val="28"/>
          <w:szCs w:val="28"/>
        </w:rPr>
        <w:object w:dxaOrig="200" w:dyaOrig="320">
          <v:shape id="_x0000_i1053" type="#_x0000_t75" style="width:10.5pt;height:16.5pt" o:ole="">
            <v:imagedata r:id="rId28" o:title=""/>
          </v:shape>
          <o:OLEObject Type="Embed" ProgID="Equation.3" ShapeID="_x0000_i1053" DrawAspect="Content" ObjectID="_1730014958" r:id="rId51"/>
        </w:object>
      </w:r>
      <w:r>
        <w:rPr>
          <w:rFonts w:ascii="楷体" w:eastAsia="楷体" w:hAnsi="楷体" w:hint="eastAsia"/>
          <w:sz w:val="28"/>
          <w:szCs w:val="28"/>
        </w:rPr>
        <w:t>表示待发送的弹幕在前端受到的延迟，</w:t>
      </w:r>
      <w:r w:rsidR="003E3433" w:rsidRPr="003E3433">
        <w:rPr>
          <w:rFonts w:ascii="楷体" w:eastAsia="楷体" w:hAnsi="楷体" w:hint="eastAsia"/>
          <w:position w:val="-10"/>
          <w:sz w:val="28"/>
          <w:szCs w:val="28"/>
        </w:rPr>
        <w:object w:dxaOrig="200" w:dyaOrig="260">
          <v:shape id="_x0000_i1054" type="#_x0000_t75" style="width:10.5pt;height:13.5pt" o:ole="">
            <v:imagedata r:id="rId30" o:title=""/>
          </v:shape>
          <o:OLEObject Type="Embed" ProgID="Equation.3" ShapeID="_x0000_i1054" DrawAspect="Content" ObjectID="_1730014959" r:id="rId52"/>
        </w:object>
      </w:r>
      <w:r>
        <w:rPr>
          <w:rFonts w:ascii="楷体" w:eastAsia="楷体" w:hAnsi="楷体" w:hint="eastAsia"/>
          <w:sz w:val="28"/>
          <w:szCs w:val="28"/>
        </w:rPr>
        <w:t>表示最近一次视频块传输的时间。</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lastRenderedPageBreak/>
        <w:t>（2）该深度强化学习算法中的reward定义如下：</w:t>
      </w:r>
    </w:p>
    <w:p w:rsidR="003E3433" w:rsidRDefault="00BD6BFD">
      <w:pPr>
        <w:spacing w:line="360" w:lineRule="auto"/>
        <w:rPr>
          <w:rFonts w:ascii="楷体" w:eastAsia="楷体" w:hAnsi="楷体"/>
          <w:sz w:val="28"/>
          <w:szCs w:val="28"/>
        </w:rPr>
      </w:pPr>
      <m:oMathPara>
        <m:oMath>
          <m:sSub>
            <m:sSubPr>
              <m:ctrlPr>
                <w:rPr>
                  <w:rFonts w:ascii="Cambria Math" w:eastAsia="楷体" w:hAnsi="楷体" w:hint="eastAsia"/>
                  <w:sz w:val="28"/>
                  <w:szCs w:val="28"/>
                </w:rPr>
              </m:ctrlPr>
            </m:sSubPr>
            <m:e>
              <m:r>
                <m:rPr>
                  <m:sty m:val="p"/>
                </m:rPr>
                <w:rPr>
                  <w:rFonts w:ascii="Cambria Math" w:eastAsia="楷体" w:hAnsi="楷体" w:hint="eastAsia"/>
                  <w:sz w:val="28"/>
                  <w:szCs w:val="28"/>
                </w:rPr>
                <m:t>r</m:t>
              </m:r>
            </m:e>
            <m:sub>
              <m:r>
                <m:rPr>
                  <m:sty m:val="p"/>
                </m:rPr>
                <w:rPr>
                  <w:rFonts w:ascii="Cambria Math" w:eastAsia="楷体" w:hAnsi="楷体" w:hint="eastAsia"/>
                  <w:sz w:val="28"/>
                  <w:szCs w:val="28"/>
                </w:rPr>
                <m:t>t</m:t>
              </m:r>
            </m:sub>
          </m:sSub>
          <m:r>
            <m:rPr>
              <m:sty m:val="p"/>
            </m:rPr>
            <w:rPr>
              <w:rFonts w:ascii="Cambria Math" w:eastAsia="楷体" w:hAnsi="楷体" w:hint="eastAsia"/>
              <w:sz w:val="28"/>
              <w:szCs w:val="28"/>
            </w:rPr>
            <m:t xml:space="preserve"> = S+ </m:t>
          </m:r>
          <m:r>
            <m:rPr>
              <m:sty m:val="p"/>
            </m:rPr>
            <w:rPr>
              <w:rFonts w:ascii="楷体" w:eastAsia="楷体" w:hAnsi="楷体" w:hint="eastAsia"/>
              <w:sz w:val="28"/>
              <w:szCs w:val="28"/>
            </w:rPr>
            <m:t>α∙</m:t>
          </m:r>
          <m:r>
            <m:rPr>
              <m:sty m:val="p"/>
            </m:rPr>
            <w:rPr>
              <w:rFonts w:ascii="Cambria Math" w:eastAsia="楷体" w:hAnsi="楷体" w:hint="eastAsia"/>
              <w:sz w:val="28"/>
              <w:szCs w:val="28"/>
            </w:rPr>
            <m:t>QOE</m:t>
          </m:r>
        </m:oMath>
      </m:oMathPara>
    </w:p>
    <w:p w:rsidR="003E3433" w:rsidRDefault="00D51056">
      <w:pPr>
        <w:spacing w:line="360" w:lineRule="auto"/>
        <w:rPr>
          <w:rFonts w:ascii="楷体" w:eastAsia="楷体" w:hAnsi="楷体"/>
          <w:sz w:val="28"/>
          <w:szCs w:val="28"/>
        </w:rPr>
      </w:pPr>
      <m:oMathPara>
        <m:oMath>
          <m:r>
            <m:rPr>
              <m:sty m:val="p"/>
            </m:rPr>
            <w:rPr>
              <w:rFonts w:ascii="Cambria Math" w:eastAsia="楷体" w:hAnsi="楷体" w:hint="eastAsia"/>
              <w:sz w:val="28"/>
              <w:szCs w:val="28"/>
            </w:rPr>
            <m:t xml:space="preserve">QOE = </m:t>
          </m:r>
          <m:r>
            <m:rPr>
              <m:sty m:val="p"/>
            </m:rPr>
            <w:rPr>
              <w:rFonts w:ascii="楷体" w:eastAsia="楷体" w:hAnsi="楷体" w:hint="eastAsia"/>
              <w:sz w:val="28"/>
              <w:szCs w:val="28"/>
            </w:rPr>
            <m:t>-β∙</m:t>
          </m:r>
          <m:r>
            <m:rPr>
              <m:sty m:val="p"/>
            </m:rPr>
            <w:rPr>
              <w:rFonts w:ascii="Cambria Math" w:eastAsia="楷体" w:hAnsi="楷体" w:hint="eastAsia"/>
              <w:sz w:val="28"/>
              <w:szCs w:val="28"/>
            </w:rPr>
            <m:t>Delay</m:t>
          </m:r>
          <m:r>
            <m:rPr>
              <m:sty m:val="p"/>
            </m:rPr>
            <w:rPr>
              <w:rFonts w:ascii="楷体" w:eastAsia="楷体" w:hAnsi="楷体" w:hint="eastAsia"/>
              <w:sz w:val="28"/>
              <w:szCs w:val="28"/>
            </w:rPr>
            <m:t>-δ∙</m:t>
          </m:r>
          <m:r>
            <m:rPr>
              <m:sty m:val="p"/>
            </m:rPr>
            <w:rPr>
              <w:rFonts w:ascii="Cambria Math" w:eastAsia="楷体" w:hAnsi="楷体" w:hint="eastAsia"/>
              <w:sz w:val="28"/>
              <w:szCs w:val="28"/>
            </w:rPr>
            <m:t>DC</m:t>
          </m:r>
          <m:r>
            <m:rPr>
              <m:sty m:val="p"/>
            </m:rPr>
            <w:rPr>
              <w:rFonts w:ascii="楷体" w:eastAsia="楷体" w:hAnsi="楷体" w:hint="eastAsia"/>
              <w:sz w:val="28"/>
              <w:szCs w:val="28"/>
            </w:rPr>
            <m:t>-ε∙</m:t>
          </m:r>
          <m:r>
            <m:rPr>
              <m:sty m:val="p"/>
            </m:rPr>
            <w:rPr>
              <w:rFonts w:ascii="Cambria Math" w:eastAsia="楷体" w:hAnsi="楷体" w:hint="eastAsia"/>
              <w:sz w:val="28"/>
              <w:szCs w:val="28"/>
            </w:rPr>
            <m:t>TE</m:t>
          </m:r>
        </m:oMath>
      </m:oMathPara>
    </w:p>
    <w:p w:rsidR="003E3433" w:rsidRDefault="00D51056">
      <w:pPr>
        <w:spacing w:line="360" w:lineRule="auto"/>
        <w:rPr>
          <w:rFonts w:ascii="楷体" w:eastAsia="楷体" w:hAnsi="楷体"/>
          <w:sz w:val="28"/>
          <w:szCs w:val="28"/>
        </w:rPr>
      </w:pPr>
      <w:r>
        <w:rPr>
          <w:rFonts w:ascii="楷体" w:eastAsia="楷体" w:hAnsi="楷体" w:hint="eastAsia"/>
          <w:sz w:val="28"/>
          <w:szCs w:val="28"/>
        </w:rPr>
        <w:t>其中，reward由S和</w:t>
      </w:r>
      <w:proofErr w:type="spellStart"/>
      <w:r>
        <w:rPr>
          <w:rFonts w:ascii="楷体" w:eastAsia="楷体" w:hAnsi="楷体" w:hint="eastAsia"/>
          <w:sz w:val="28"/>
          <w:szCs w:val="28"/>
        </w:rPr>
        <w:t>QoE</w:t>
      </w:r>
      <w:proofErr w:type="spellEnd"/>
      <w:r>
        <w:rPr>
          <w:rFonts w:ascii="楷体" w:eastAsia="楷体" w:hAnsi="楷体" w:hint="eastAsia"/>
          <w:sz w:val="28"/>
          <w:szCs w:val="28"/>
        </w:rPr>
        <w:t>两部分以合适的比例构成，其中S表示终端的网络模块睡眠时间，S越大代表睡眠时间越长，节能效果越好。</w:t>
      </w:r>
      <w:proofErr w:type="spellStart"/>
      <w:r>
        <w:rPr>
          <w:rFonts w:ascii="楷体" w:eastAsia="楷体" w:hAnsi="楷体" w:hint="eastAsia"/>
          <w:sz w:val="28"/>
          <w:szCs w:val="28"/>
        </w:rPr>
        <w:t>QoE</w:t>
      </w:r>
      <w:proofErr w:type="spellEnd"/>
      <w:r>
        <w:rPr>
          <w:rFonts w:ascii="楷体" w:eastAsia="楷体" w:hAnsi="楷体" w:hint="eastAsia"/>
          <w:sz w:val="28"/>
          <w:szCs w:val="28"/>
        </w:rPr>
        <w:t>则由三部分构成：Delay表示总的弹幕延迟时间，弹幕延迟时间长会与视频内容产生脱节，导致</w:t>
      </w:r>
      <w:proofErr w:type="spellStart"/>
      <w:r>
        <w:rPr>
          <w:rFonts w:ascii="楷体" w:eastAsia="楷体" w:hAnsi="楷体" w:hint="eastAsia"/>
          <w:sz w:val="28"/>
          <w:szCs w:val="28"/>
        </w:rPr>
        <w:t>QoE</w:t>
      </w:r>
      <w:proofErr w:type="spellEnd"/>
      <w:r>
        <w:rPr>
          <w:rFonts w:ascii="楷体" w:eastAsia="楷体" w:hAnsi="楷体" w:hint="eastAsia"/>
          <w:sz w:val="28"/>
          <w:szCs w:val="28"/>
        </w:rPr>
        <w:t>下降；DC表示弹幕密度的不均匀度，机制中将多个弹幕对齐发送，终端将在同一时间收到多条弹幕，导致多条弹幕同时显示，可能会遮挡视频内容或增加用户阅读弹幕内容难度，导致</w:t>
      </w:r>
      <w:proofErr w:type="spellStart"/>
      <w:r>
        <w:rPr>
          <w:rFonts w:ascii="楷体" w:eastAsia="楷体" w:hAnsi="楷体" w:hint="eastAsia"/>
          <w:sz w:val="28"/>
          <w:szCs w:val="28"/>
        </w:rPr>
        <w:t>QoE</w:t>
      </w:r>
      <w:proofErr w:type="spellEnd"/>
      <w:r>
        <w:rPr>
          <w:rFonts w:ascii="楷体" w:eastAsia="楷体" w:hAnsi="楷体" w:hint="eastAsia"/>
          <w:sz w:val="28"/>
          <w:szCs w:val="28"/>
        </w:rPr>
        <w:t>下降；TE表示弹幕时间序列的错位数，因在客户端采取的上行策略不同，可能会使不同终端上先生成的弹幕于后生成的弹幕之后上传，且服务器下发决策时未纠正，导致</w:t>
      </w:r>
      <w:proofErr w:type="spellStart"/>
      <w:r>
        <w:rPr>
          <w:rFonts w:ascii="楷体" w:eastAsia="楷体" w:hAnsi="楷体" w:hint="eastAsia"/>
          <w:sz w:val="28"/>
          <w:szCs w:val="28"/>
        </w:rPr>
        <w:t>QoE</w:t>
      </w:r>
      <w:proofErr w:type="spellEnd"/>
      <w:r>
        <w:rPr>
          <w:rFonts w:ascii="楷体" w:eastAsia="楷体" w:hAnsi="楷体" w:hint="eastAsia"/>
          <w:sz w:val="28"/>
          <w:szCs w:val="28"/>
        </w:rPr>
        <w:t>下降。</w:t>
      </w:r>
      <w:proofErr w:type="spellStart"/>
      <w:r>
        <w:rPr>
          <w:rFonts w:ascii="楷体" w:eastAsia="楷体" w:hAnsi="楷体" w:hint="eastAsia"/>
          <w:sz w:val="28"/>
          <w:szCs w:val="28"/>
        </w:rPr>
        <w:t>QoE</w:t>
      </w:r>
      <w:proofErr w:type="spellEnd"/>
      <w:r>
        <w:rPr>
          <w:rFonts w:ascii="楷体" w:eastAsia="楷体" w:hAnsi="楷体" w:hint="eastAsia"/>
          <w:sz w:val="28"/>
          <w:szCs w:val="28"/>
        </w:rPr>
        <w:t>的三个影响因素在[-1,0]</w:t>
      </w:r>
      <w:r>
        <w:rPr>
          <w:rFonts w:hAnsi="Cambria Math" w:hint="eastAsia"/>
          <w:sz w:val="28"/>
          <w:szCs w:val="28"/>
        </w:rPr>
        <w:t>选取</w:t>
      </w:r>
      <w:r>
        <w:rPr>
          <w:rFonts w:ascii="楷体" w:eastAsia="楷体" w:hAnsi="楷体" w:hint="eastAsia"/>
          <w:sz w:val="28"/>
          <w:szCs w:val="28"/>
        </w:rPr>
        <w:t>合适的比例系数相加。Reward和</w:t>
      </w:r>
      <w:proofErr w:type="spellStart"/>
      <w:r>
        <w:rPr>
          <w:rFonts w:ascii="楷体" w:eastAsia="楷体" w:hAnsi="楷体" w:hint="eastAsia"/>
          <w:sz w:val="28"/>
          <w:szCs w:val="28"/>
        </w:rPr>
        <w:t>QoE</w:t>
      </w:r>
      <w:proofErr w:type="spellEnd"/>
      <w:r>
        <w:rPr>
          <w:rFonts w:ascii="楷体" w:eastAsia="楷体" w:hAnsi="楷体" w:hint="eastAsia"/>
          <w:sz w:val="28"/>
          <w:szCs w:val="28"/>
        </w:rPr>
        <w:t>中各项比例可由用户偏好进行定义。</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DC的计算公式可定义为：</w:t>
      </w:r>
    </w:p>
    <w:p w:rsidR="003E3433" w:rsidRDefault="003E3433">
      <w:pPr>
        <w:spacing w:line="360" w:lineRule="auto"/>
        <w:ind w:firstLineChars="700" w:firstLine="1960"/>
        <w:rPr>
          <w:rFonts w:ascii="楷体" w:eastAsia="楷体" w:hAnsi="楷体"/>
          <w:sz w:val="28"/>
          <w:szCs w:val="28"/>
        </w:rPr>
      </w:pPr>
      <w:r w:rsidRPr="003E3433">
        <w:rPr>
          <w:rFonts w:ascii="楷体" w:eastAsia="楷体" w:hAnsi="楷体" w:hint="eastAsia"/>
          <w:position w:val="-10"/>
          <w:sz w:val="28"/>
          <w:szCs w:val="28"/>
        </w:rPr>
        <w:object w:dxaOrig="4340" w:dyaOrig="320">
          <v:shape id="_x0000_i1055" type="#_x0000_t75" style="width:252.75pt;height:16.5pt" o:ole="">
            <v:imagedata r:id="rId53" o:title=""/>
          </v:shape>
          <o:OLEObject Type="Embed" ProgID="Equation.3" ShapeID="_x0000_i1055" DrawAspect="Content" ObjectID="_1730014960" r:id="rId54"/>
        </w:object>
      </w:r>
    </w:p>
    <w:p w:rsidR="003E3433" w:rsidRDefault="00D51056">
      <w:pPr>
        <w:spacing w:line="360" w:lineRule="auto"/>
        <w:rPr>
          <w:rFonts w:ascii="楷体" w:eastAsia="楷体" w:hAnsi="楷体"/>
          <w:sz w:val="28"/>
          <w:szCs w:val="28"/>
        </w:rPr>
      </w:pPr>
      <w:r>
        <w:rPr>
          <w:rFonts w:ascii="楷体" w:eastAsia="楷体" w:hAnsi="楷体" w:hint="eastAsia"/>
          <w:sz w:val="28"/>
          <w:szCs w:val="28"/>
        </w:rPr>
        <w:t>其中list表示待发送弹幕列表中的弹幕生成时间序列。</w:t>
      </w:r>
    </w:p>
    <w:p w:rsidR="003E3433" w:rsidRDefault="00D51056">
      <w:pPr>
        <w:numPr>
          <w:ilvl w:val="255"/>
          <w:numId w:val="0"/>
        </w:numPr>
        <w:spacing w:line="360" w:lineRule="auto"/>
        <w:ind w:firstLine="420"/>
        <w:rPr>
          <w:rFonts w:ascii="楷体" w:eastAsia="楷体" w:hAnsi="楷体"/>
          <w:sz w:val="28"/>
          <w:szCs w:val="28"/>
        </w:rPr>
      </w:pPr>
      <w:r>
        <w:rPr>
          <w:rFonts w:ascii="楷体" w:eastAsia="楷体" w:hAnsi="楷体" w:hint="eastAsia"/>
          <w:sz w:val="28"/>
          <w:szCs w:val="28"/>
        </w:rPr>
        <w:t>（3）该深度强化学习算法的action定义为(0,1)，其中0表示保留弹幕，1表示发送待发送列表中的弹幕，并清空弹幕列表。</w:t>
      </w:r>
    </w:p>
    <w:p w:rsidR="003E3433" w:rsidRDefault="00D51056">
      <w:pPr>
        <w:numPr>
          <w:ilvl w:val="255"/>
          <w:numId w:val="0"/>
        </w:numPr>
        <w:spacing w:line="360" w:lineRule="auto"/>
        <w:ind w:firstLine="420"/>
        <w:rPr>
          <w:rFonts w:ascii="楷体" w:eastAsia="楷体" w:hAnsi="楷体"/>
          <w:sz w:val="28"/>
          <w:szCs w:val="28"/>
        </w:rPr>
      </w:pPr>
      <w:r>
        <w:rPr>
          <w:rFonts w:ascii="楷体" w:eastAsia="楷体" w:hAnsi="楷体" w:hint="eastAsia"/>
          <w:sz w:val="28"/>
          <w:szCs w:val="28"/>
        </w:rPr>
        <w:t>（4）</w:t>
      </w:r>
      <w:r>
        <w:rPr>
          <w:rStyle w:val="ab"/>
          <w:rFonts w:ascii="楷体" w:eastAsia="楷体" w:hAnsi="楷体" w:cs="宋体" w:hint="eastAsia"/>
          <w:sz w:val="28"/>
          <w:szCs w:val="28"/>
        </w:rPr>
        <w:t>构建actor网络和critic网络，</w:t>
      </w:r>
      <w:r>
        <w:rPr>
          <w:rFonts w:ascii="楷体" w:eastAsia="楷体" w:hAnsi="楷体" w:hint="eastAsia"/>
          <w:sz w:val="28"/>
          <w:szCs w:val="28"/>
        </w:rPr>
        <w:t>采用PPO2算法训练模型</w:t>
      </w:r>
      <w:r>
        <w:rPr>
          <w:rStyle w:val="ab"/>
          <w:rFonts w:ascii="楷体" w:eastAsia="楷体" w:hAnsi="楷体" w:cs="宋体" w:hint="eastAsia"/>
          <w:sz w:val="28"/>
          <w:szCs w:val="28"/>
        </w:rPr>
        <w:t>，每二十训练步长统计平均reward，达到设定目标值即停止训练</w:t>
      </w:r>
      <w:r>
        <w:rPr>
          <w:rFonts w:ascii="楷体" w:eastAsia="楷体" w:hAnsi="楷体" w:hint="eastAsia"/>
          <w:sz w:val="28"/>
          <w:szCs w:val="28"/>
        </w:rPr>
        <w:t>。</w:t>
      </w:r>
    </w:p>
    <w:p w:rsidR="003E3433" w:rsidRDefault="00D51056">
      <w:pPr>
        <w:spacing w:line="360" w:lineRule="auto"/>
        <w:ind w:firstLine="420"/>
        <w:rPr>
          <w:rFonts w:ascii="楷体" w:eastAsia="楷体" w:hAnsi="楷体"/>
          <w:b/>
          <w:sz w:val="28"/>
          <w:szCs w:val="28"/>
        </w:rPr>
      </w:pPr>
      <w:r>
        <w:rPr>
          <w:rFonts w:ascii="楷体" w:eastAsia="楷体" w:hAnsi="楷体" w:hint="eastAsia"/>
          <w:b/>
          <w:sz w:val="28"/>
          <w:szCs w:val="28"/>
        </w:rPr>
        <w:t>2.3服务器侧的弹幕下发决策执行</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在服务端部署训练好的模型，在满足判断条件时调用模型进行决策。服务器执行Dash视频传输的同时，根据决策结果实施弹幕下发。</w:t>
      </w:r>
    </w:p>
    <w:p w:rsidR="003E3433" w:rsidRDefault="00D51056">
      <w:pPr>
        <w:spacing w:line="360" w:lineRule="auto"/>
        <w:ind w:firstLine="420"/>
        <w:rPr>
          <w:rFonts w:ascii="楷体" w:eastAsia="楷体" w:hAnsi="楷体"/>
          <w:sz w:val="28"/>
          <w:szCs w:val="28"/>
        </w:rPr>
      </w:pPr>
      <w:r>
        <w:rPr>
          <w:rFonts w:ascii="楷体" w:eastAsia="楷体" w:hAnsi="楷体" w:hint="eastAsia"/>
          <w:sz w:val="28"/>
          <w:szCs w:val="28"/>
        </w:rPr>
        <w:t>该深度强化学习算法的action定义为(0,1)，其中0表示保留待发送弹幕列表中的所有弹幕，等待下一次决策；1表示发送待发送列表中的所有弹幕，并清空待发送弹幕列表。当接受到新的上行弹幕、新的视频传输请求或者距离上次</w:t>
      </w:r>
      <w:r>
        <w:rPr>
          <w:rFonts w:ascii="楷体" w:eastAsia="楷体" w:hAnsi="楷体" w:hint="eastAsia"/>
          <w:sz w:val="28"/>
          <w:szCs w:val="28"/>
        </w:rPr>
        <w:lastRenderedPageBreak/>
        <w:t>决策超过0.5秒且待传输弹幕列表不为空时使用深度强化学习模型重新决策。模型返回两个action的概率值，取概率较大的动作值做为实际执行动作，对待发送弹幕列表进行对应的操作。</w:t>
      </w:r>
    </w:p>
    <w:p w:rsidR="003E3433" w:rsidRDefault="00D51056">
      <w:pPr>
        <w:spacing w:line="360" w:lineRule="auto"/>
        <w:ind w:firstLine="480"/>
        <w:rPr>
          <w:rFonts w:ascii="楷体" w:eastAsia="楷体" w:hAnsi="楷体" w:cs="宋体"/>
          <w:sz w:val="28"/>
          <w:szCs w:val="28"/>
        </w:rPr>
      </w:pPr>
      <w:r>
        <w:rPr>
          <w:rFonts w:ascii="楷体" w:eastAsia="楷体" w:hAnsi="楷体" w:cs="宋体" w:hint="eastAsia"/>
          <w:sz w:val="28"/>
          <w:szCs w:val="28"/>
        </w:rPr>
        <w:t>本发明方案所公开的技术手段不仅限于上述实施方式所公开的技术手段，还包括由以上技术特征任意组合所组成的技术方案。</w:t>
      </w:r>
    </w:p>
    <w:p w:rsidR="003E3433" w:rsidRDefault="003E3433">
      <w:pPr>
        <w:spacing w:line="360" w:lineRule="auto"/>
        <w:ind w:firstLineChars="200" w:firstLine="560"/>
        <w:rPr>
          <w:rFonts w:ascii="楷体" w:eastAsia="楷体" w:hAnsi="楷体"/>
          <w:color w:val="000000"/>
          <w:sz w:val="28"/>
          <w:szCs w:val="28"/>
        </w:rPr>
      </w:pPr>
    </w:p>
    <w:p w:rsidR="003E3433" w:rsidRDefault="003E3433">
      <w:pPr>
        <w:spacing w:line="360" w:lineRule="auto"/>
        <w:ind w:leftChars="200" w:left="420" w:firstLineChars="200" w:firstLine="560"/>
        <w:rPr>
          <w:rFonts w:ascii="楷体" w:eastAsia="楷体" w:hAnsi="楷体" w:cs="Arial"/>
          <w:color w:val="FF0000"/>
          <w:kern w:val="0"/>
          <w:sz w:val="28"/>
          <w:szCs w:val="28"/>
        </w:rPr>
        <w:sectPr w:rsidR="003E3433">
          <w:headerReference w:type="default" r:id="rId55"/>
          <w:footerReference w:type="default" r:id="rId56"/>
          <w:pgSz w:w="11906" w:h="16838"/>
          <w:pgMar w:top="1418" w:right="851" w:bottom="851" w:left="1418" w:header="851" w:footer="113" w:gutter="0"/>
          <w:lnNumType w:countBy="5" w:restart="newSection"/>
          <w:pgNumType w:start="1"/>
          <w:cols w:space="425"/>
          <w:docGrid w:linePitch="312"/>
        </w:sectPr>
      </w:pPr>
    </w:p>
    <w:p w:rsidR="003E3433" w:rsidRDefault="00D51056">
      <w:pPr>
        <w:rPr>
          <w:bCs/>
          <w:sz w:val="28"/>
          <w:szCs w:val="28"/>
        </w:rPr>
      </w:pPr>
      <w:r>
        <w:rPr>
          <w:rFonts w:hint="eastAsia"/>
          <w:bCs/>
          <w:noProof/>
          <w:sz w:val="28"/>
          <w:szCs w:val="28"/>
        </w:rPr>
        <w:lastRenderedPageBreak/>
        <w:drawing>
          <wp:inline distT="0" distB="0" distL="114300" distR="114300">
            <wp:extent cx="6108065" cy="2262505"/>
            <wp:effectExtent l="0" t="0" r="6985" b="444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57" cstate="print"/>
                    <a:stretch>
                      <a:fillRect/>
                    </a:stretch>
                  </pic:blipFill>
                  <pic:spPr>
                    <a:xfrm>
                      <a:off x="0" y="0"/>
                      <a:ext cx="6108065" cy="2262505"/>
                    </a:xfrm>
                    <a:prstGeom prst="rect">
                      <a:avLst/>
                    </a:prstGeom>
                  </pic:spPr>
                </pic:pic>
              </a:graphicData>
            </a:graphic>
          </wp:inline>
        </w:drawing>
      </w:r>
      <w:r>
        <w:rPr>
          <w:rFonts w:hint="eastAsia"/>
          <w:bCs/>
          <w:sz w:val="28"/>
          <w:szCs w:val="28"/>
        </w:rPr>
        <w:tab/>
      </w:r>
      <w:r>
        <w:rPr>
          <w:rFonts w:hint="eastAsia"/>
          <w:bCs/>
          <w:sz w:val="28"/>
          <w:szCs w:val="28"/>
        </w:rPr>
        <w:tab/>
      </w:r>
      <w:r>
        <w:rPr>
          <w:rFonts w:hint="eastAsia"/>
          <w:bCs/>
          <w:sz w:val="28"/>
          <w:szCs w:val="28"/>
        </w:rPr>
        <w:tab/>
      </w:r>
      <w:r>
        <w:rPr>
          <w:rFonts w:hint="eastAsia"/>
          <w:bCs/>
          <w:sz w:val="28"/>
          <w:szCs w:val="28"/>
        </w:rPr>
        <w:tab/>
      </w:r>
      <w:r>
        <w:rPr>
          <w:rFonts w:hint="eastAsia"/>
          <w:bCs/>
          <w:sz w:val="28"/>
          <w:szCs w:val="28"/>
        </w:rPr>
        <w:tab/>
      </w:r>
      <w:r>
        <w:rPr>
          <w:rFonts w:hint="eastAsia"/>
          <w:bCs/>
          <w:sz w:val="28"/>
          <w:szCs w:val="28"/>
        </w:rPr>
        <w:tab/>
      </w:r>
      <w:r>
        <w:rPr>
          <w:rFonts w:hint="eastAsia"/>
          <w:bCs/>
          <w:sz w:val="28"/>
          <w:szCs w:val="28"/>
        </w:rPr>
        <w:tab/>
      </w:r>
      <w:r>
        <w:rPr>
          <w:rFonts w:hint="eastAsia"/>
          <w:bCs/>
          <w:sz w:val="28"/>
          <w:szCs w:val="28"/>
        </w:rPr>
        <w:tab/>
      </w:r>
      <w:r>
        <w:rPr>
          <w:rFonts w:hint="eastAsia"/>
          <w:bCs/>
          <w:sz w:val="28"/>
          <w:szCs w:val="28"/>
        </w:rPr>
        <w:tab/>
      </w:r>
      <w:r>
        <w:rPr>
          <w:rFonts w:hint="eastAsia"/>
          <w:bCs/>
          <w:sz w:val="28"/>
          <w:szCs w:val="28"/>
        </w:rPr>
        <w:tab/>
      </w:r>
      <w:r>
        <w:rPr>
          <w:rFonts w:hint="eastAsia"/>
          <w:bCs/>
          <w:sz w:val="28"/>
          <w:szCs w:val="28"/>
        </w:rPr>
        <w:tab/>
      </w:r>
      <w:r>
        <w:rPr>
          <w:rFonts w:hint="eastAsia"/>
          <w:bCs/>
          <w:sz w:val="28"/>
          <w:szCs w:val="28"/>
        </w:rPr>
        <w:t>图</w:t>
      </w:r>
      <w:r>
        <w:rPr>
          <w:rFonts w:hint="eastAsia"/>
          <w:bCs/>
          <w:sz w:val="28"/>
          <w:szCs w:val="28"/>
        </w:rPr>
        <w:t>1</w:t>
      </w:r>
    </w:p>
    <w:p w:rsidR="003E3433" w:rsidRDefault="003E3433">
      <w:pPr>
        <w:rPr>
          <w:bCs/>
          <w:sz w:val="28"/>
          <w:szCs w:val="28"/>
        </w:rPr>
      </w:pPr>
    </w:p>
    <w:p w:rsidR="003E3433" w:rsidRDefault="003E3433">
      <w:pPr>
        <w:rPr>
          <w:bCs/>
          <w:sz w:val="28"/>
          <w:szCs w:val="28"/>
        </w:rPr>
      </w:pPr>
    </w:p>
    <w:p w:rsidR="003E3433" w:rsidRDefault="003E3433">
      <w:pPr>
        <w:rPr>
          <w:bCs/>
          <w:sz w:val="28"/>
          <w:szCs w:val="28"/>
        </w:rPr>
      </w:pPr>
    </w:p>
    <w:p w:rsidR="003E3433" w:rsidRDefault="003E3433">
      <w:pPr>
        <w:rPr>
          <w:bCs/>
          <w:sz w:val="28"/>
          <w:szCs w:val="28"/>
        </w:rPr>
      </w:pPr>
    </w:p>
    <w:p w:rsidR="003E3433" w:rsidRDefault="003E3433">
      <w:pPr>
        <w:rPr>
          <w:bCs/>
          <w:sz w:val="28"/>
          <w:szCs w:val="28"/>
        </w:rPr>
      </w:pPr>
    </w:p>
    <w:p w:rsidR="003E3433" w:rsidRDefault="003E3433">
      <w:pPr>
        <w:rPr>
          <w:bCs/>
          <w:sz w:val="28"/>
          <w:szCs w:val="28"/>
        </w:rPr>
      </w:pPr>
    </w:p>
    <w:p w:rsidR="003E3433" w:rsidRDefault="003E3433">
      <w:pPr>
        <w:rPr>
          <w:bCs/>
          <w:sz w:val="28"/>
          <w:szCs w:val="28"/>
        </w:rPr>
      </w:pPr>
    </w:p>
    <w:p w:rsidR="003E3433" w:rsidRDefault="003E3433">
      <w:pPr>
        <w:rPr>
          <w:bCs/>
          <w:sz w:val="28"/>
          <w:szCs w:val="28"/>
        </w:rPr>
      </w:pPr>
    </w:p>
    <w:p w:rsidR="003E3433" w:rsidRDefault="003E3433">
      <w:pPr>
        <w:rPr>
          <w:bCs/>
          <w:sz w:val="28"/>
          <w:szCs w:val="28"/>
        </w:rPr>
      </w:pPr>
    </w:p>
    <w:p w:rsidR="003E3433" w:rsidRDefault="003E3433">
      <w:pPr>
        <w:rPr>
          <w:bCs/>
          <w:sz w:val="28"/>
          <w:szCs w:val="28"/>
        </w:rPr>
      </w:pPr>
    </w:p>
    <w:p w:rsidR="003E3433" w:rsidRDefault="003E3433">
      <w:pPr>
        <w:rPr>
          <w:bCs/>
          <w:sz w:val="28"/>
          <w:szCs w:val="28"/>
        </w:rPr>
      </w:pPr>
    </w:p>
    <w:p w:rsidR="003E3433" w:rsidRDefault="003E3433">
      <w:pPr>
        <w:rPr>
          <w:bCs/>
          <w:sz w:val="28"/>
          <w:szCs w:val="28"/>
        </w:rPr>
      </w:pPr>
    </w:p>
    <w:p w:rsidR="003E3433" w:rsidRDefault="003E3433">
      <w:pPr>
        <w:rPr>
          <w:bCs/>
          <w:sz w:val="28"/>
          <w:szCs w:val="28"/>
        </w:rPr>
      </w:pPr>
    </w:p>
    <w:p w:rsidR="003E3433" w:rsidRDefault="003E3433">
      <w:pPr>
        <w:rPr>
          <w:bCs/>
          <w:sz w:val="28"/>
          <w:szCs w:val="28"/>
        </w:rPr>
      </w:pPr>
    </w:p>
    <w:p w:rsidR="003E3433" w:rsidRDefault="003E3433">
      <w:pPr>
        <w:rPr>
          <w:bCs/>
          <w:sz w:val="28"/>
          <w:szCs w:val="28"/>
        </w:rPr>
      </w:pPr>
    </w:p>
    <w:p w:rsidR="003E3433" w:rsidRDefault="00D51056">
      <w:pPr>
        <w:rPr>
          <w:bCs/>
          <w:sz w:val="28"/>
          <w:szCs w:val="28"/>
        </w:rPr>
      </w:pPr>
      <w:r>
        <w:rPr>
          <w:rFonts w:hint="eastAsia"/>
          <w:bCs/>
          <w:noProof/>
          <w:sz w:val="28"/>
          <w:szCs w:val="28"/>
        </w:rPr>
        <w:lastRenderedPageBreak/>
        <w:drawing>
          <wp:inline distT="0" distB="0" distL="114300" distR="114300">
            <wp:extent cx="4925695" cy="7796530"/>
            <wp:effectExtent l="0" t="0" r="0" b="4445"/>
            <wp:docPr id="13" name="图片 13" descr="客户端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客户端1"/>
                    <pic:cNvPicPr>
                      <a:picLocks noChangeAspect="1"/>
                    </pic:cNvPicPr>
                  </pic:nvPicPr>
                  <pic:blipFill>
                    <a:blip r:embed="rId58" cstate="print"/>
                    <a:stretch>
                      <a:fillRect/>
                    </a:stretch>
                  </pic:blipFill>
                  <pic:spPr>
                    <a:xfrm>
                      <a:off x="0" y="0"/>
                      <a:ext cx="4925695" cy="7796530"/>
                    </a:xfrm>
                    <a:prstGeom prst="rect">
                      <a:avLst/>
                    </a:prstGeom>
                  </pic:spPr>
                </pic:pic>
              </a:graphicData>
            </a:graphic>
          </wp:inline>
        </w:drawing>
      </w:r>
    </w:p>
    <w:p w:rsidR="003E3433" w:rsidRDefault="00D51056">
      <w:pPr>
        <w:ind w:left="3360" w:firstLine="420"/>
        <w:rPr>
          <w:bCs/>
          <w:sz w:val="28"/>
          <w:szCs w:val="28"/>
        </w:rPr>
      </w:pPr>
      <w:r>
        <w:rPr>
          <w:rFonts w:hint="eastAsia"/>
          <w:bCs/>
          <w:sz w:val="28"/>
          <w:szCs w:val="28"/>
        </w:rPr>
        <w:t>图</w:t>
      </w:r>
      <w:r>
        <w:rPr>
          <w:rFonts w:hint="eastAsia"/>
          <w:bCs/>
          <w:sz w:val="28"/>
          <w:szCs w:val="28"/>
        </w:rPr>
        <w:t>2</w:t>
      </w:r>
      <w:r>
        <w:rPr>
          <w:bCs/>
          <w:sz w:val="28"/>
          <w:szCs w:val="28"/>
        </w:rPr>
        <w:t xml:space="preserve"> </w:t>
      </w:r>
    </w:p>
    <w:p w:rsidR="003E3433" w:rsidRDefault="00D51056">
      <w:pPr>
        <w:rPr>
          <w:rFonts w:hAnsi="宋体"/>
          <w:bCs/>
          <w:sz w:val="28"/>
          <w:szCs w:val="28"/>
        </w:rPr>
      </w:pPr>
      <w:r>
        <w:rPr>
          <w:rFonts w:hAnsi="宋体"/>
          <w:bCs/>
          <w:noProof/>
          <w:sz w:val="28"/>
          <w:szCs w:val="28"/>
        </w:rPr>
        <w:lastRenderedPageBreak/>
        <w:drawing>
          <wp:inline distT="0" distB="0" distL="114300" distR="114300">
            <wp:extent cx="5269230" cy="3466465"/>
            <wp:effectExtent l="0" t="0" r="7620" b="635"/>
            <wp:docPr id="9" name="图片 9" descr="算法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算法模型"/>
                    <pic:cNvPicPr>
                      <a:picLocks noChangeAspect="1"/>
                    </pic:cNvPicPr>
                  </pic:nvPicPr>
                  <pic:blipFill>
                    <a:blip r:embed="rId59" cstate="print"/>
                    <a:stretch>
                      <a:fillRect/>
                    </a:stretch>
                  </pic:blipFill>
                  <pic:spPr>
                    <a:xfrm>
                      <a:off x="0" y="0"/>
                      <a:ext cx="5269230" cy="3466465"/>
                    </a:xfrm>
                    <a:prstGeom prst="rect">
                      <a:avLst/>
                    </a:prstGeom>
                  </pic:spPr>
                </pic:pic>
              </a:graphicData>
            </a:graphic>
          </wp:inline>
        </w:drawing>
      </w:r>
    </w:p>
    <w:p w:rsidR="003E3433" w:rsidRDefault="00D51056">
      <w:pPr>
        <w:ind w:left="2940" w:firstLine="420"/>
        <w:rPr>
          <w:bCs/>
          <w:sz w:val="28"/>
          <w:szCs w:val="28"/>
        </w:rPr>
      </w:pPr>
      <w:r>
        <w:rPr>
          <w:rFonts w:hAnsi="宋体" w:hint="eastAsia"/>
          <w:bCs/>
          <w:sz w:val="28"/>
          <w:szCs w:val="28"/>
        </w:rPr>
        <w:t>图</w:t>
      </w:r>
      <w:r>
        <w:rPr>
          <w:rFonts w:hAnsi="宋体" w:hint="eastAsia"/>
          <w:bCs/>
          <w:sz w:val="28"/>
          <w:szCs w:val="28"/>
        </w:rPr>
        <w:t>3</w:t>
      </w:r>
      <w:r w:rsidR="00BD6BFD" w:rsidRPr="00BD6BFD">
        <w:rPr>
          <w:szCs w:val="24"/>
        </w:rPr>
        <w:pict>
          <v:shapetype id="_x0000_t202" coordsize="21600,21600" o:spt="202" path="m,l,21600r21600,l21600,xe">
            <v:stroke joinstyle="miter"/>
            <v:path gradientshapeok="t" o:connecttype="rect"/>
          </v:shapetype>
          <v:shape id="文本框 30" o:spid="_x0000_s2050" type="#_x0000_t202" style="position:absolute;left:0;text-align:left;margin-left:232.2pt;margin-top:265.8pt;width:109.55pt;height:29.75pt;z-index:251660288;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" filled="f" stroked="f">
            <v:textbox>
              <w:txbxContent>
                <w:p w:rsidR="003E3433" w:rsidRDefault="003E3433">
                  <w:pPr>
                    <w:pStyle w:val="a7"/>
                    <w:jc w:val="left"/>
                  </w:pPr>
                </w:p>
              </w:txbxContent>
            </v:textbox>
          </v:shape>
        </w:pict>
      </w:r>
      <w:r>
        <w:rPr>
          <w:rFonts w:hAnsi="宋体"/>
          <w:bCs/>
          <w:sz w:val="28"/>
          <w:szCs w:val="28"/>
        </w:rPr>
        <w:t xml:space="preserve"> </w:t>
      </w:r>
    </w:p>
    <w:p w:rsidR="003E3433" w:rsidRDefault="003E3433">
      <w:pPr>
        <w:spacing w:line="360" w:lineRule="auto"/>
        <w:jc w:val="center"/>
        <w:rPr>
          <w:rFonts w:ascii="楷体" w:eastAsia="楷体" w:hAnsi="楷体"/>
          <w:sz w:val="24"/>
        </w:rPr>
      </w:pPr>
    </w:p>
    <w:p w:rsidR="003E3433" w:rsidRDefault="003E3433">
      <w:pPr>
        <w:spacing w:line="360" w:lineRule="auto"/>
        <w:jc w:val="center"/>
        <w:rPr>
          <w:rFonts w:ascii="楷体" w:eastAsia="楷体" w:hAnsi="楷体" w:cs="宋体"/>
          <w:sz w:val="28"/>
        </w:rPr>
        <w:sectPr w:rsidR="003E3433">
          <w:headerReference w:type="default" r:id="rId60"/>
          <w:footerReference w:type="default" r:id="rId61"/>
          <w:pgSz w:w="11906" w:h="16838"/>
          <w:pgMar w:top="1418" w:right="851" w:bottom="851" w:left="1418" w:header="851" w:footer="113" w:gutter="0"/>
          <w:pgNumType w:start="1"/>
          <w:cols w:space="425"/>
          <w:docGrid w:linePitch="312"/>
        </w:sectPr>
      </w:pPr>
    </w:p>
    <w:p w:rsidR="003E3433" w:rsidRDefault="003E3433">
      <w:pPr>
        <w:spacing w:line="360" w:lineRule="auto"/>
        <w:ind w:firstLineChars="200" w:firstLine="560"/>
        <w:rPr>
          <w:rFonts w:ascii="楷体" w:eastAsia="楷体" w:hAnsi="楷体" w:cs="宋体"/>
          <w:sz w:val="28"/>
        </w:rPr>
      </w:pPr>
    </w:p>
    <w:p w:rsidR="003E3433" w:rsidRDefault="003E3433">
      <w:pPr>
        <w:rPr>
          <w:rFonts w:ascii="楷体" w:eastAsia="楷体" w:hAnsi="楷体"/>
          <w:sz w:val="24"/>
        </w:rPr>
      </w:pPr>
    </w:p>
    <w:p w:rsidR="003E3433" w:rsidRDefault="00D51056">
      <w:pPr>
        <w:jc w:val="center"/>
        <w:rPr>
          <w:rFonts w:ascii="楷体" w:eastAsia="楷体" w:hAnsi="楷体"/>
        </w:rPr>
      </w:pPr>
      <w:r>
        <w:rPr>
          <w:rFonts w:ascii="楷体" w:eastAsia="楷体" w:hAnsi="楷体" w:hint="eastAsia"/>
          <w:noProof/>
        </w:rPr>
        <w:drawing>
          <wp:inline distT="0" distB="0" distL="114300" distR="114300">
            <wp:extent cx="6108065" cy="2262505"/>
            <wp:effectExtent l="0" t="0" r="6985" b="444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57" cstate="print"/>
                    <a:stretch>
                      <a:fillRect/>
                    </a:stretch>
                  </pic:blipFill>
                  <pic:spPr>
                    <a:xfrm>
                      <a:off x="0" y="0"/>
                      <a:ext cx="6108065" cy="2262505"/>
                    </a:xfrm>
                    <a:prstGeom prst="rect">
                      <a:avLst/>
                    </a:prstGeom>
                  </pic:spPr>
                </pic:pic>
              </a:graphicData>
            </a:graphic>
          </wp:inline>
        </w:drawing>
      </w:r>
    </w:p>
    <w:p w:rsidR="003E3433" w:rsidRDefault="003E3433">
      <w:pPr>
        <w:jc w:val="center"/>
        <w:rPr>
          <w:rFonts w:ascii="楷体" w:eastAsia="楷体" w:hAnsi="楷体"/>
          <w:sz w:val="24"/>
          <w:szCs w:val="24"/>
        </w:rPr>
      </w:pPr>
    </w:p>
    <w:p w:rsidR="003E3433" w:rsidRDefault="003E3433">
      <w:pPr>
        <w:spacing w:line="360" w:lineRule="auto"/>
        <w:jc w:val="center"/>
        <w:rPr>
          <w:rFonts w:ascii="楷体" w:eastAsia="楷体" w:hAnsi="楷体"/>
        </w:rPr>
      </w:pPr>
      <w:bookmarkStart w:id="0" w:name="_GoBack"/>
      <w:bookmarkEnd w:id="0"/>
    </w:p>
    <w:p w:rsidR="003E3433" w:rsidRDefault="003E3433">
      <w:pPr>
        <w:spacing w:line="360" w:lineRule="auto"/>
        <w:ind w:firstLineChars="200" w:firstLine="560"/>
        <w:rPr>
          <w:rFonts w:ascii="楷体" w:eastAsia="楷体" w:hAnsi="楷体" w:cs="宋体"/>
          <w:sz w:val="28"/>
        </w:rPr>
      </w:pPr>
    </w:p>
    <w:p w:rsidR="003E3433" w:rsidRDefault="003E3433">
      <w:pPr>
        <w:spacing w:line="360" w:lineRule="auto"/>
        <w:ind w:firstLineChars="200" w:firstLine="560"/>
        <w:rPr>
          <w:rFonts w:ascii="楷体" w:eastAsia="楷体" w:hAnsi="楷体" w:cs="宋体"/>
          <w:sz w:val="28"/>
        </w:rPr>
      </w:pPr>
    </w:p>
    <w:p w:rsidR="003E3433" w:rsidRDefault="003E3433">
      <w:pPr>
        <w:spacing w:line="360" w:lineRule="auto"/>
        <w:rPr>
          <w:rFonts w:ascii="楷体" w:eastAsia="楷体" w:hAnsi="楷体" w:cs="宋体"/>
          <w:sz w:val="28"/>
        </w:rPr>
        <w:sectPr w:rsidR="003E3433">
          <w:headerReference w:type="default" r:id="rId62"/>
          <w:footerReference w:type="default" r:id="rId63"/>
          <w:pgSz w:w="11906" w:h="16838"/>
          <w:pgMar w:top="1418" w:right="851" w:bottom="851" w:left="1418" w:header="851" w:footer="113" w:gutter="0"/>
          <w:pgNumType w:start="1"/>
          <w:cols w:space="425"/>
          <w:docGrid w:linePitch="312"/>
        </w:sectPr>
      </w:pPr>
    </w:p>
    <w:p w:rsidR="003E3433" w:rsidRDefault="003E3433">
      <w:pPr>
        <w:spacing w:line="360" w:lineRule="auto"/>
        <w:rPr>
          <w:rFonts w:ascii="楷体" w:eastAsia="楷体" w:hAnsi="楷体" w:cs="宋体"/>
          <w:sz w:val="28"/>
        </w:rPr>
      </w:pPr>
    </w:p>
    <w:p w:rsidR="003E3433" w:rsidRDefault="003E3433">
      <w:pPr>
        <w:rPr>
          <w:rFonts w:ascii="楷体" w:eastAsia="楷体" w:hAnsi="楷体"/>
        </w:rPr>
      </w:pPr>
    </w:p>
    <w:p w:rsidR="003E3433" w:rsidRDefault="003E3433">
      <w:pPr>
        <w:rPr>
          <w:rFonts w:ascii="楷体" w:eastAsia="楷体" w:hAnsi="楷体"/>
        </w:rPr>
      </w:pPr>
    </w:p>
    <w:p w:rsidR="003E3433" w:rsidRDefault="003E3433">
      <w:pPr>
        <w:rPr>
          <w:rFonts w:ascii="楷体" w:eastAsia="楷体" w:hAnsi="楷体"/>
        </w:rPr>
      </w:pPr>
    </w:p>
    <w:p w:rsidR="003E3433" w:rsidRDefault="003E3433">
      <w:pPr>
        <w:rPr>
          <w:rFonts w:ascii="楷体" w:eastAsia="楷体" w:hAnsi="楷体"/>
        </w:rPr>
      </w:pPr>
    </w:p>
    <w:p w:rsidR="003E3433" w:rsidRDefault="003E3433">
      <w:pPr>
        <w:rPr>
          <w:rFonts w:ascii="楷体" w:eastAsia="楷体" w:hAnsi="楷体"/>
        </w:rPr>
      </w:pPr>
    </w:p>
    <w:p w:rsidR="003E3433" w:rsidRDefault="003E3433">
      <w:pPr>
        <w:rPr>
          <w:rFonts w:ascii="楷体" w:eastAsia="楷体" w:hAnsi="楷体"/>
        </w:rPr>
      </w:pPr>
    </w:p>
    <w:p w:rsidR="003E3433" w:rsidRDefault="003E3433"/>
    <w:p w:rsidR="003E3433" w:rsidRDefault="003E3433"/>
    <w:sectPr w:rsidR="003E3433" w:rsidSect="003E3433">
      <w:type w:val="continuous"/>
      <w:pgSz w:w="11906" w:h="16838"/>
      <w:pgMar w:top="1418" w:right="851" w:bottom="851" w:left="1418" w:header="851" w:footer="113" w:gutter="0"/>
      <w:pgNumType w:start="1"/>
      <w:cols w:space="425"/>
      <w:docGrid w:linePitch="312"/>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1670434" w15:done="0"/>
  <w15:commentEx w15:paraId="3E3551DE" w15:done="0"/>
  <w15:commentEx w15:paraId="04D97E29" w15:done="0"/>
  <w15:commentEx w15:paraId="11B15CD4" w15:done="0"/>
  <w15:commentEx w15:paraId="356A79E1" w15:done="0"/>
  <w15:commentEx w15:paraId="72A14D33" w15:done="0"/>
  <w15:commentEx w15:paraId="117F182B"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2709" w:rsidRDefault="00FD2709" w:rsidP="003E3433">
      <w:r>
        <w:separator/>
      </w:r>
    </w:p>
  </w:endnote>
  <w:endnote w:type="continuationSeparator" w:id="0">
    <w:p w:rsidR="00FD2709" w:rsidRDefault="00FD2709" w:rsidP="003E343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433" w:rsidRDefault="00BD6BFD">
    <w:pPr>
      <w:pStyle w:val="a5"/>
      <w:tabs>
        <w:tab w:val="clear" w:pos="4153"/>
        <w:tab w:val="clear" w:pos="8306"/>
        <w:tab w:val="left" w:pos="4905"/>
      </w:tabs>
      <w:spacing w:line="200" w:lineRule="exact"/>
      <w:jc w:val="both"/>
      <w:rPr>
        <w:rFonts w:eastAsia="黑体"/>
      </w:rPr>
    </w:pPr>
    <w:r w:rsidRPr="00BD6BFD">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left:0;text-align:left;margin-left:36pt;margin-top:.8pt;width:59pt;height:23pt;z-index:251674624" o:allowincell="f">
          <v:imagedata r:id="rId1" o:title="10005"/>
        </v:shape>
      </w:pict>
    </w:r>
    <w:r w:rsidR="00D51056">
      <w:rPr>
        <w:rFonts w:eastAsia="黑体"/>
      </w:rPr>
      <w:t>10005</w:t>
    </w:r>
    <w:r w:rsidR="00D51056">
      <w:rPr>
        <w:rFonts w:eastAsia="黑体"/>
      </w:rPr>
      <w:tab/>
    </w:r>
    <w:r w:rsidR="00D51056">
      <w:rPr>
        <w:rFonts w:eastAsia="黑体"/>
      </w:rPr>
      <w:tab/>
    </w:r>
    <w:r w:rsidR="00D51056">
      <w:rPr>
        <w:rFonts w:eastAsia="黑体"/>
      </w:rPr>
      <w:tab/>
      <w:t xml:space="preserve">- </w:t>
    </w:r>
    <w:r w:rsidR="00D51056">
      <w:rPr>
        <w:rFonts w:eastAsia="黑体" w:hint="eastAsia"/>
      </w:rPr>
      <w:t>1</w:t>
    </w:r>
    <w:r w:rsidR="00D51056">
      <w:rPr>
        <w:rFonts w:eastAsia="黑体"/>
      </w:rPr>
      <w:t xml:space="preserve"> -</w:t>
    </w:r>
  </w:p>
  <w:p w:rsidR="003E3433" w:rsidRDefault="00BD6BFD">
    <w:pPr>
      <w:pStyle w:val="a5"/>
      <w:spacing w:line="200" w:lineRule="exact"/>
      <w:jc w:val="both"/>
      <w:rPr>
        <w:rFonts w:ascii="黑体" w:eastAsia="黑体"/>
      </w:rPr>
    </w:pPr>
    <w:r>
      <w:rPr>
        <w:rFonts w:ascii="黑体" w:eastAsia="黑体"/>
      </w:rPr>
      <w:pict>
        <v:line id="_x0000_s1039" style="position:absolute;left:0;text-align:left;z-index:251673600" from=".15pt,-12.35pt" to="482.05pt,-12.35pt" o:allowincell="f" strokeweight="1pt"/>
      </w:pict>
    </w:r>
    <w:r w:rsidR="00D51056">
      <w:rPr>
        <w:rFonts w:ascii="黑体" w:eastAsia="黑体" w:hint="eastAsia"/>
      </w:rPr>
      <w:t>2006.7</w:t>
    </w:r>
  </w:p>
  <w:p w:rsidR="003E3433" w:rsidRDefault="00D51056">
    <w:pPr>
      <w:pStyle w:val="a5"/>
      <w:tabs>
        <w:tab w:val="clear" w:pos="4153"/>
        <w:tab w:val="clear" w:pos="8306"/>
        <w:tab w:val="left" w:pos="2805"/>
      </w:tabs>
    </w:pP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433" w:rsidRDefault="00BD6BFD">
    <w:pPr>
      <w:pStyle w:val="a5"/>
      <w:tabs>
        <w:tab w:val="clear" w:pos="4153"/>
        <w:tab w:val="clear" w:pos="8306"/>
        <w:tab w:val="left" w:pos="4905"/>
      </w:tabs>
      <w:spacing w:line="200" w:lineRule="exact"/>
      <w:jc w:val="both"/>
      <w:rPr>
        <w:rFonts w:eastAsia="黑体"/>
      </w:rPr>
    </w:pPr>
    <w:r w:rsidRPr="00BD6BFD">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left:0;text-align:left;margin-left:36pt;margin-top:.8pt;width:59pt;height:23pt;z-index:251671552" o:allowincell="f">
          <v:imagedata r:id="rId1" o:title="10005"/>
        </v:shape>
      </w:pict>
    </w:r>
    <w:r w:rsidR="00D51056">
      <w:rPr>
        <w:rFonts w:eastAsia="黑体"/>
      </w:rPr>
      <w:t>10005</w:t>
    </w:r>
    <w:r w:rsidR="00D51056">
      <w:rPr>
        <w:rFonts w:eastAsia="黑体"/>
      </w:rPr>
      <w:tab/>
    </w:r>
    <w:r w:rsidR="00D51056">
      <w:rPr>
        <w:rFonts w:eastAsia="黑体"/>
      </w:rPr>
      <w:tab/>
    </w:r>
    <w:r w:rsidR="00D51056">
      <w:rPr>
        <w:rFonts w:eastAsia="黑体"/>
      </w:rPr>
      <w:tab/>
      <w:t xml:space="preserve">- </w:t>
    </w:r>
    <w:r w:rsidR="00D51056">
      <w:rPr>
        <w:rFonts w:eastAsia="黑体" w:hint="eastAsia"/>
      </w:rPr>
      <w:t>1</w:t>
    </w:r>
    <w:r w:rsidR="00D51056">
      <w:rPr>
        <w:rFonts w:eastAsia="黑体"/>
      </w:rPr>
      <w:t xml:space="preserve"> -</w:t>
    </w:r>
  </w:p>
  <w:p w:rsidR="003E3433" w:rsidRDefault="00BD6BFD">
    <w:pPr>
      <w:pStyle w:val="a5"/>
      <w:spacing w:line="200" w:lineRule="exact"/>
      <w:jc w:val="both"/>
      <w:rPr>
        <w:rFonts w:ascii="黑体" w:eastAsia="黑体"/>
      </w:rPr>
    </w:pPr>
    <w:r>
      <w:rPr>
        <w:rFonts w:ascii="黑体" w:eastAsia="黑体"/>
      </w:rPr>
      <w:pict>
        <v:line id="_x0000_s1036" style="position:absolute;left:0;text-align:left;z-index:251670528" from=".15pt,-12.35pt" to="482.05pt,-12.35pt" o:allowincell="f" strokeweight="1pt"/>
      </w:pict>
    </w:r>
    <w:r w:rsidR="00D51056">
      <w:rPr>
        <w:rFonts w:ascii="黑体" w:eastAsia="黑体" w:hint="eastAsia"/>
      </w:rPr>
      <w:t>2006.7</w:t>
    </w:r>
  </w:p>
  <w:p w:rsidR="003E3433" w:rsidRDefault="00D51056">
    <w:pPr>
      <w:pStyle w:val="a5"/>
      <w:tabs>
        <w:tab w:val="clear" w:pos="4153"/>
        <w:tab w:val="clear" w:pos="8306"/>
        <w:tab w:val="left" w:pos="2805"/>
      </w:tabs>
    </w:pPr>
    <w:r>
      <w:tab/>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433" w:rsidRDefault="00BD6BFD">
    <w:pPr>
      <w:pStyle w:val="a5"/>
      <w:tabs>
        <w:tab w:val="clear" w:pos="4153"/>
        <w:tab w:val="clear" w:pos="8306"/>
        <w:tab w:val="left" w:pos="4905"/>
      </w:tabs>
      <w:spacing w:line="200" w:lineRule="exact"/>
      <w:jc w:val="both"/>
      <w:rPr>
        <w:rFonts w:eastAsia="黑体"/>
      </w:rPr>
    </w:pPr>
    <w:r w:rsidRPr="00BD6BFD">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6pt;margin-top:.8pt;width:59pt;height:23pt;z-index:251661312" o:allowincell="f">
          <v:imagedata r:id="rId1" o:title="10005"/>
        </v:shape>
      </w:pict>
    </w:r>
    <w:r w:rsidR="00D51056">
      <w:rPr>
        <w:rFonts w:eastAsia="黑体"/>
      </w:rPr>
      <w:t>10005</w:t>
    </w:r>
    <w:r w:rsidR="00D51056">
      <w:rPr>
        <w:rFonts w:eastAsia="黑体"/>
      </w:rPr>
      <w:tab/>
      <w:t xml:space="preserve">- </w:t>
    </w:r>
    <w:r>
      <w:rPr>
        <w:rStyle w:val="a9"/>
      </w:rPr>
      <w:fldChar w:fldCharType="begin"/>
    </w:r>
    <w:r w:rsidR="00D51056">
      <w:rPr>
        <w:rStyle w:val="a9"/>
      </w:rPr>
      <w:instrText xml:space="preserve"> PAGE </w:instrText>
    </w:r>
    <w:r>
      <w:rPr>
        <w:rStyle w:val="a9"/>
      </w:rPr>
      <w:fldChar w:fldCharType="separate"/>
    </w:r>
    <w:r w:rsidR="003B654C">
      <w:rPr>
        <w:rStyle w:val="a9"/>
        <w:noProof/>
      </w:rPr>
      <w:t>1</w:t>
    </w:r>
    <w:r>
      <w:rPr>
        <w:rStyle w:val="a9"/>
      </w:rPr>
      <w:fldChar w:fldCharType="end"/>
    </w:r>
    <w:r w:rsidR="00D51056">
      <w:rPr>
        <w:rFonts w:eastAsia="黑体"/>
      </w:rPr>
      <w:t xml:space="preserve"> -</w:t>
    </w:r>
  </w:p>
  <w:p w:rsidR="003E3433" w:rsidRDefault="00BD6BFD">
    <w:pPr>
      <w:pStyle w:val="a5"/>
      <w:spacing w:line="200" w:lineRule="exact"/>
      <w:jc w:val="both"/>
      <w:rPr>
        <w:rFonts w:ascii="黑体" w:eastAsia="黑体"/>
      </w:rPr>
    </w:pPr>
    <w:r>
      <w:rPr>
        <w:rFonts w:ascii="黑体" w:eastAsia="黑体"/>
      </w:rPr>
      <w:pict>
        <v:line id="_x0000_s1026" style="position:absolute;left:0;text-align:left;z-index:251660288" from=".15pt,-12.35pt" to="482.05pt,-12.35pt" o:allowincell="f" strokeweight="1pt"/>
      </w:pict>
    </w:r>
    <w:r w:rsidR="00D51056">
      <w:rPr>
        <w:rFonts w:ascii="黑体" w:eastAsia="黑体" w:hint="eastAsia"/>
      </w:rPr>
      <w:t>2006.7</w:t>
    </w:r>
  </w:p>
  <w:p w:rsidR="003E3433" w:rsidRDefault="00D51056">
    <w:pPr>
      <w:pStyle w:val="a5"/>
      <w:tabs>
        <w:tab w:val="clear" w:pos="4153"/>
        <w:tab w:val="clear" w:pos="8306"/>
        <w:tab w:val="left" w:pos="2805"/>
      </w:tabs>
    </w:pPr>
    <w:r>
      <w:tab/>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433" w:rsidRDefault="00BD6BFD">
    <w:pPr>
      <w:pStyle w:val="a5"/>
      <w:tabs>
        <w:tab w:val="clear" w:pos="4153"/>
        <w:tab w:val="clear" w:pos="8306"/>
        <w:tab w:val="left" w:pos="4905"/>
      </w:tabs>
      <w:spacing w:line="200" w:lineRule="exact"/>
      <w:jc w:val="both"/>
      <w:rPr>
        <w:rFonts w:eastAsia="黑体"/>
      </w:rPr>
    </w:pPr>
    <w:r w:rsidRPr="00BD6BFD">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36pt;margin-top:.8pt;width:59pt;height:23pt;z-index:251668480" o:allowincell="f">
          <v:imagedata r:id="rId1" o:title="10005"/>
        </v:shape>
      </w:pict>
    </w:r>
    <w:r w:rsidR="00D51056">
      <w:rPr>
        <w:rFonts w:eastAsia="黑体"/>
      </w:rPr>
      <w:t>10005</w:t>
    </w:r>
    <w:r w:rsidR="00D51056">
      <w:rPr>
        <w:rFonts w:eastAsia="黑体"/>
      </w:rPr>
      <w:tab/>
    </w:r>
    <w:r w:rsidR="00D51056">
      <w:rPr>
        <w:rFonts w:eastAsia="黑体"/>
      </w:rPr>
      <w:tab/>
    </w:r>
    <w:r w:rsidR="00D51056">
      <w:rPr>
        <w:rFonts w:eastAsia="黑体"/>
      </w:rPr>
      <w:tab/>
    </w:r>
    <w:r w:rsidR="00D51056">
      <w:rPr>
        <w:rFonts w:eastAsia="黑体"/>
      </w:rPr>
      <w:tab/>
      <w:t xml:space="preserve">- </w:t>
    </w:r>
    <w:r>
      <w:rPr>
        <w:rStyle w:val="a9"/>
      </w:rPr>
      <w:fldChar w:fldCharType="begin"/>
    </w:r>
    <w:r w:rsidR="00D51056">
      <w:rPr>
        <w:rStyle w:val="a9"/>
      </w:rPr>
      <w:instrText xml:space="preserve"> PAGE </w:instrText>
    </w:r>
    <w:r>
      <w:rPr>
        <w:rStyle w:val="a9"/>
      </w:rPr>
      <w:fldChar w:fldCharType="separate"/>
    </w:r>
    <w:r w:rsidR="003B654C">
      <w:rPr>
        <w:rStyle w:val="a9"/>
        <w:noProof/>
      </w:rPr>
      <w:t>1</w:t>
    </w:r>
    <w:r>
      <w:rPr>
        <w:rStyle w:val="a9"/>
      </w:rPr>
      <w:fldChar w:fldCharType="end"/>
    </w:r>
    <w:r w:rsidR="00D51056">
      <w:rPr>
        <w:rFonts w:eastAsia="黑体"/>
      </w:rPr>
      <w:t xml:space="preserve"> -</w:t>
    </w:r>
  </w:p>
  <w:p w:rsidR="003E3433" w:rsidRDefault="00BD6BFD">
    <w:pPr>
      <w:pStyle w:val="a5"/>
      <w:spacing w:line="200" w:lineRule="exact"/>
      <w:jc w:val="both"/>
      <w:rPr>
        <w:rFonts w:ascii="黑体" w:eastAsia="黑体"/>
      </w:rPr>
    </w:pPr>
    <w:r>
      <w:rPr>
        <w:rFonts w:ascii="黑体" w:eastAsia="黑体"/>
      </w:rPr>
      <w:pict>
        <v:line id="_x0000_s1033" style="position:absolute;left:0;text-align:left;z-index:251667456" from=".15pt,-12.35pt" to="482.05pt,-12.35pt" o:allowincell="f" strokeweight="1pt"/>
      </w:pict>
    </w:r>
    <w:r w:rsidR="00D51056">
      <w:rPr>
        <w:rFonts w:ascii="黑体" w:eastAsia="黑体" w:hint="eastAsia"/>
      </w:rPr>
      <w:t>2006.7</w:t>
    </w:r>
  </w:p>
  <w:p w:rsidR="003E3433" w:rsidRDefault="00D51056">
    <w:pPr>
      <w:pStyle w:val="a5"/>
      <w:tabs>
        <w:tab w:val="clear" w:pos="4153"/>
        <w:tab w:val="clear" w:pos="8306"/>
        <w:tab w:val="left" w:pos="2805"/>
      </w:tabs>
    </w:pPr>
    <w:r>
      <w:tab/>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433" w:rsidRDefault="00BD6BFD">
    <w:pPr>
      <w:pStyle w:val="a5"/>
      <w:tabs>
        <w:tab w:val="clear" w:pos="4153"/>
        <w:tab w:val="clear" w:pos="8306"/>
        <w:tab w:val="left" w:pos="4905"/>
      </w:tabs>
      <w:spacing w:line="200" w:lineRule="exact"/>
      <w:jc w:val="both"/>
      <w:rPr>
        <w:rFonts w:eastAsia="黑体"/>
      </w:rPr>
    </w:pPr>
    <w:r w:rsidRPr="00BD6BFD">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36pt;margin-top:.8pt;width:59pt;height:23pt;z-index:251665408" o:allowincell="f">
          <v:imagedata r:id="rId1" o:title="10005"/>
        </v:shape>
      </w:pict>
    </w:r>
    <w:r w:rsidR="00D51056">
      <w:rPr>
        <w:rFonts w:eastAsia="黑体"/>
      </w:rPr>
      <w:t>10005</w:t>
    </w:r>
    <w:r w:rsidR="00D51056">
      <w:rPr>
        <w:rFonts w:eastAsia="黑体"/>
      </w:rPr>
      <w:tab/>
    </w:r>
    <w:r w:rsidR="00D51056">
      <w:rPr>
        <w:rFonts w:eastAsia="黑体"/>
      </w:rPr>
      <w:tab/>
    </w:r>
    <w:r w:rsidR="00D51056">
      <w:rPr>
        <w:rFonts w:eastAsia="黑体"/>
      </w:rPr>
      <w:tab/>
    </w:r>
    <w:r w:rsidR="00D51056">
      <w:rPr>
        <w:rFonts w:eastAsia="黑体"/>
      </w:rPr>
      <w:tab/>
      <w:t xml:space="preserve">- </w:t>
    </w:r>
    <w:r>
      <w:rPr>
        <w:rStyle w:val="a9"/>
      </w:rPr>
      <w:fldChar w:fldCharType="begin"/>
    </w:r>
    <w:r w:rsidR="00D51056">
      <w:rPr>
        <w:rStyle w:val="a9"/>
      </w:rPr>
      <w:instrText xml:space="preserve"> PAGE </w:instrText>
    </w:r>
    <w:r>
      <w:rPr>
        <w:rStyle w:val="a9"/>
      </w:rPr>
      <w:fldChar w:fldCharType="separate"/>
    </w:r>
    <w:r w:rsidR="003B654C">
      <w:rPr>
        <w:rStyle w:val="a9"/>
        <w:noProof/>
      </w:rPr>
      <w:t>1</w:t>
    </w:r>
    <w:r>
      <w:rPr>
        <w:rStyle w:val="a9"/>
      </w:rPr>
      <w:fldChar w:fldCharType="end"/>
    </w:r>
    <w:r w:rsidR="00D51056">
      <w:rPr>
        <w:rFonts w:eastAsia="黑体"/>
      </w:rPr>
      <w:t xml:space="preserve"> -</w:t>
    </w:r>
  </w:p>
  <w:p w:rsidR="003E3433" w:rsidRDefault="00BD6BFD">
    <w:pPr>
      <w:pStyle w:val="a5"/>
      <w:spacing w:line="200" w:lineRule="exact"/>
      <w:jc w:val="both"/>
      <w:rPr>
        <w:rFonts w:ascii="黑体" w:eastAsia="黑体"/>
      </w:rPr>
    </w:pPr>
    <w:r>
      <w:rPr>
        <w:rFonts w:ascii="黑体" w:eastAsia="黑体"/>
      </w:rPr>
      <w:pict>
        <v:line id="_x0000_s1030" style="position:absolute;left:0;text-align:left;z-index:251664384" from=".15pt,-12.35pt" to="482.05pt,-12.35pt" o:allowincell="f" strokeweight="1pt"/>
      </w:pict>
    </w:r>
    <w:r w:rsidR="00D51056">
      <w:rPr>
        <w:rFonts w:ascii="黑体" w:eastAsia="黑体" w:hint="eastAsia"/>
      </w:rPr>
      <w:t>2006.7</w:t>
    </w:r>
  </w:p>
  <w:p w:rsidR="003E3433" w:rsidRDefault="00D51056">
    <w:pPr>
      <w:pStyle w:val="a5"/>
      <w:tabs>
        <w:tab w:val="clear" w:pos="4153"/>
        <w:tab w:val="clear" w:pos="8306"/>
        <w:tab w:val="left" w:pos="2805"/>
      </w:tabs>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2709" w:rsidRDefault="00FD2709" w:rsidP="003E3433">
      <w:r>
        <w:separator/>
      </w:r>
    </w:p>
  </w:footnote>
  <w:footnote w:type="continuationSeparator" w:id="0">
    <w:p w:rsidR="00FD2709" w:rsidRDefault="00FD2709" w:rsidP="003E343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433" w:rsidRDefault="00BD6BFD">
    <w:pPr>
      <w:jc w:val="center"/>
      <w:outlineLvl w:val="0"/>
      <w:rPr>
        <w:rFonts w:ascii="黑体" w:eastAsia="黑体"/>
        <w:b/>
        <w:spacing w:val="90"/>
        <w:sz w:val="28"/>
      </w:rPr>
    </w:pPr>
    <w:r w:rsidRPr="00BD6BFD">
      <w:rPr>
        <w:rFonts w:eastAsia="黑体"/>
        <w:b/>
        <w:spacing w:val="90"/>
        <w:sz w:val="28"/>
      </w:rPr>
      <w:pict>
        <v:line id="_x0000_s1038" style="position:absolute;left:0;text-align:left;z-index:251672576" from="0,28.35pt" to="481.9pt,28.35pt" o:allowincell="f" strokeweight="1pt"/>
      </w:pict>
    </w:r>
    <w:r w:rsidR="00D51056">
      <w:rPr>
        <w:rFonts w:eastAsia="黑体" w:hint="eastAsia"/>
        <w:b/>
        <w:spacing w:val="90"/>
        <w:sz w:val="28"/>
      </w:rPr>
      <w:t>说明书摘要</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433" w:rsidRDefault="00BD6BFD">
    <w:pPr>
      <w:jc w:val="center"/>
      <w:outlineLvl w:val="0"/>
      <w:rPr>
        <w:rFonts w:ascii="黑体" w:eastAsia="黑体"/>
        <w:b/>
        <w:spacing w:val="90"/>
        <w:sz w:val="28"/>
      </w:rPr>
    </w:pPr>
    <w:r w:rsidRPr="00BD6BFD">
      <w:rPr>
        <w:rFonts w:eastAsia="黑体"/>
        <w:b/>
        <w:spacing w:val="90"/>
        <w:sz w:val="28"/>
      </w:rPr>
      <w:pict>
        <v:line id="_x0000_s1035" style="position:absolute;left:0;text-align:left;z-index:251669504" from="0,28.35pt" to="481.9pt,28.35pt" o:allowincell="f" strokeweight="1pt"/>
      </w:pict>
    </w:r>
    <w:r w:rsidR="00D51056">
      <w:rPr>
        <w:rFonts w:eastAsia="黑体" w:hint="eastAsia"/>
        <w:b/>
        <w:spacing w:val="90"/>
        <w:sz w:val="28"/>
      </w:rPr>
      <w:t>说明书摘要</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433" w:rsidRDefault="00BD6BFD">
    <w:pPr>
      <w:jc w:val="center"/>
      <w:outlineLvl w:val="0"/>
      <w:rPr>
        <w:rFonts w:ascii="黑体" w:eastAsia="黑体"/>
        <w:b/>
        <w:spacing w:val="90"/>
        <w:sz w:val="28"/>
      </w:rPr>
    </w:pPr>
    <w:r w:rsidRPr="00BD6BFD">
      <w:rPr>
        <w:rFonts w:eastAsia="黑体"/>
        <w:b/>
        <w:spacing w:val="90"/>
        <w:sz w:val="28"/>
      </w:rPr>
      <w:pict>
        <v:line id="_x0000_s1025" style="position:absolute;left:0;text-align:left;z-index:251659264" from="0,28.35pt" to="481.9pt,28.35pt" o:allowincell="f" strokeweight="1pt"/>
      </w:pict>
    </w:r>
    <w:r w:rsidR="00D51056">
      <w:rPr>
        <w:rFonts w:eastAsia="黑体" w:hint="eastAsia"/>
        <w:b/>
        <w:spacing w:val="90"/>
        <w:sz w:val="28"/>
      </w:rPr>
      <w:t>权利要求书</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433" w:rsidRDefault="00BD6BFD">
    <w:pPr>
      <w:jc w:val="center"/>
      <w:outlineLvl w:val="0"/>
      <w:rPr>
        <w:rFonts w:ascii="黑体" w:eastAsia="黑体"/>
        <w:b/>
        <w:spacing w:val="90"/>
        <w:sz w:val="28"/>
      </w:rPr>
    </w:pPr>
    <w:r w:rsidRPr="00BD6BFD">
      <w:rPr>
        <w:rFonts w:eastAsia="黑体"/>
        <w:b/>
        <w:spacing w:val="90"/>
        <w:sz w:val="28"/>
      </w:rPr>
      <w:pict>
        <v:line id="_x0000_s1028" style="position:absolute;left:0;text-align:left;z-index:251662336" from="0,28.35pt" to="481.9pt,28.35pt" o:allowincell="f" strokeweight="1pt"/>
      </w:pict>
    </w:r>
    <w:r w:rsidR="00D51056">
      <w:rPr>
        <w:rFonts w:eastAsia="黑体" w:hint="eastAsia"/>
        <w:b/>
        <w:spacing w:val="90"/>
        <w:sz w:val="28"/>
      </w:rPr>
      <w:t>说明书</w:t>
    </w:r>
    <w:r w:rsidR="00D51056">
      <w:rPr>
        <w:rFonts w:eastAsia="黑体" w:hint="eastAsia"/>
        <w:b/>
        <w:spacing w:val="90"/>
        <w:sz w:val="28"/>
      </w:rPr>
      <w:t xml:space="preserve"> </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433" w:rsidRDefault="00BD6BFD">
    <w:pPr>
      <w:jc w:val="center"/>
      <w:outlineLvl w:val="0"/>
      <w:rPr>
        <w:rFonts w:ascii="黑体" w:eastAsia="黑体"/>
        <w:b/>
        <w:spacing w:val="90"/>
        <w:sz w:val="28"/>
      </w:rPr>
    </w:pPr>
    <w:r w:rsidRPr="00BD6BFD">
      <w:rPr>
        <w:rFonts w:eastAsia="黑体"/>
        <w:b/>
        <w:spacing w:val="90"/>
        <w:sz w:val="28"/>
      </w:rPr>
      <w:pict>
        <v:line id="_x0000_s1032" style="position:absolute;left:0;text-align:left;z-index:251666432" from="0,28.35pt" to="481.9pt,28.35pt" o:allowincell="f" strokeweight="1pt"/>
      </w:pict>
    </w:r>
    <w:r w:rsidR="00D51056">
      <w:rPr>
        <w:rFonts w:eastAsia="黑体" w:hint="eastAsia"/>
        <w:b/>
        <w:spacing w:val="90"/>
        <w:sz w:val="28"/>
      </w:rPr>
      <w:t>说明书附图</w:t>
    </w:r>
    <w:r w:rsidR="00D51056">
      <w:rPr>
        <w:rFonts w:eastAsia="黑体" w:hint="eastAsia"/>
        <w:b/>
        <w:spacing w:val="90"/>
        <w:sz w:val="28"/>
      </w:rPr>
      <w:t xml:space="preserve"> </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433" w:rsidRDefault="00BD6BFD">
    <w:pPr>
      <w:jc w:val="center"/>
      <w:outlineLvl w:val="0"/>
      <w:rPr>
        <w:rFonts w:ascii="黑体" w:eastAsia="黑体"/>
        <w:b/>
        <w:spacing w:val="90"/>
        <w:sz w:val="28"/>
      </w:rPr>
    </w:pPr>
    <w:r w:rsidRPr="00BD6BFD">
      <w:rPr>
        <w:rFonts w:eastAsia="黑体"/>
        <w:b/>
        <w:spacing w:val="90"/>
        <w:sz w:val="28"/>
      </w:rPr>
      <w:pict>
        <v:line id="_x0000_s1029" style="position:absolute;left:0;text-align:left;z-index:251663360" from="0,28.35pt" to="481.9pt,28.35pt" o:allowincell="f" strokeweight="1pt"/>
      </w:pict>
    </w:r>
    <w:r w:rsidR="00D51056">
      <w:rPr>
        <w:rFonts w:eastAsia="黑体" w:hint="eastAsia"/>
        <w:b/>
        <w:spacing w:val="90"/>
        <w:sz w:val="28"/>
      </w:rPr>
      <w:t>摘要附图</w:t>
    </w:r>
    <w:r w:rsidR="00D51056">
      <w:rPr>
        <w:rFonts w:eastAsia="黑体" w:hint="eastAsia"/>
        <w:b/>
        <w:spacing w:val="90"/>
        <w:sz w:val="28"/>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0A0DE7C"/>
    <w:multiLevelType w:val="singleLevel"/>
    <w:tmpl w:val="80A0DE7C"/>
    <w:lvl w:ilvl="0">
      <w:start w:val="1"/>
      <w:numFmt w:val="decimal"/>
      <w:suff w:val="nothing"/>
      <w:lvlText w:val="（%1）"/>
      <w:lvlJc w:val="left"/>
    </w:lvl>
  </w:abstractNum>
  <w:abstractNum w:abstractNumId="1">
    <w:nsid w:val="98236728"/>
    <w:multiLevelType w:val="singleLevel"/>
    <w:tmpl w:val="98236728"/>
    <w:lvl w:ilvl="0">
      <w:start w:val="21"/>
      <w:numFmt w:val="decimal"/>
      <w:suff w:val="nothing"/>
      <w:lvlText w:val="（%1）"/>
      <w:lvlJc w:val="left"/>
    </w:lvl>
  </w:abstractNum>
  <w:abstractNum w:abstractNumId="2">
    <w:nsid w:val="25C062E8"/>
    <w:multiLevelType w:val="multilevel"/>
    <w:tmpl w:val="25C062E8"/>
    <w:lvl w:ilvl="0">
      <w:start w:val="1"/>
      <w:numFmt w:val="decimal"/>
      <w:lvlText w:val="%1、"/>
      <w:lvlJc w:val="left"/>
      <w:pPr>
        <w:tabs>
          <w:tab w:val="left" w:pos="360"/>
        </w:tabs>
        <w:ind w:left="360" w:hanging="360"/>
      </w:pPr>
      <w:rPr>
        <w:rFonts w:hint="default"/>
        <w:sz w:val="28"/>
        <w:szCs w:val="2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717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docVars>
    <w:docVar w:name="commondata" w:val="eyJoZGlkIjoiYzFlYzU0ZWY2OTk0M2IwOGI2OGY0MWEzNDNiOWM4ODYifQ=="/>
  </w:docVars>
  <w:rsids>
    <w:rsidRoot w:val="00B67C54"/>
    <w:rsid w:val="00120EEA"/>
    <w:rsid w:val="003B654C"/>
    <w:rsid w:val="003C1EF4"/>
    <w:rsid w:val="003E3433"/>
    <w:rsid w:val="00514DD6"/>
    <w:rsid w:val="00627D30"/>
    <w:rsid w:val="0067160F"/>
    <w:rsid w:val="00717A2E"/>
    <w:rsid w:val="00B67C54"/>
    <w:rsid w:val="00BD6BFD"/>
    <w:rsid w:val="00C41EB1"/>
    <w:rsid w:val="00D51056"/>
    <w:rsid w:val="00D67696"/>
    <w:rsid w:val="00D84F9F"/>
    <w:rsid w:val="00DA5C7E"/>
    <w:rsid w:val="00E0768F"/>
    <w:rsid w:val="00E217D1"/>
    <w:rsid w:val="00FD2709"/>
    <w:rsid w:val="1C5E4C4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uiPriority="0"/>
    <w:lsdException w:name="caption" w:uiPriority="35" w:qFormat="1"/>
    <w:lsdException w:name="annotation reference" w:semiHidden="0" w:uiPriority="0" w:qFormat="1"/>
    <w:lsdException w:name="page number" w:semiHidden="0" w:uiPriority="0" w:unhideWhenUsed="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iPriority="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E3433"/>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rsid w:val="003E3433"/>
    <w:pPr>
      <w:jc w:val="left"/>
    </w:pPr>
  </w:style>
  <w:style w:type="paragraph" w:styleId="a4">
    <w:name w:val="Balloon Text"/>
    <w:basedOn w:val="a"/>
    <w:link w:val="Char0"/>
    <w:uiPriority w:val="99"/>
    <w:semiHidden/>
    <w:unhideWhenUsed/>
    <w:rsid w:val="003E3433"/>
    <w:rPr>
      <w:sz w:val="18"/>
      <w:szCs w:val="18"/>
    </w:rPr>
  </w:style>
  <w:style w:type="paragraph" w:styleId="a5">
    <w:name w:val="footer"/>
    <w:basedOn w:val="a"/>
    <w:link w:val="Char1"/>
    <w:unhideWhenUsed/>
    <w:rsid w:val="003E3433"/>
    <w:pPr>
      <w:tabs>
        <w:tab w:val="center" w:pos="4153"/>
        <w:tab w:val="right" w:pos="8306"/>
      </w:tabs>
      <w:snapToGrid w:val="0"/>
      <w:jc w:val="left"/>
    </w:pPr>
    <w:rPr>
      <w:sz w:val="18"/>
      <w:szCs w:val="18"/>
    </w:rPr>
  </w:style>
  <w:style w:type="paragraph" w:styleId="a6">
    <w:name w:val="header"/>
    <w:basedOn w:val="a"/>
    <w:link w:val="Char2"/>
    <w:uiPriority w:val="99"/>
    <w:unhideWhenUsed/>
    <w:rsid w:val="003E3433"/>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rsid w:val="003E3433"/>
    <w:rPr>
      <w:sz w:val="24"/>
      <w:szCs w:val="24"/>
    </w:rPr>
  </w:style>
  <w:style w:type="paragraph" w:styleId="a8">
    <w:name w:val="annotation subject"/>
    <w:basedOn w:val="a3"/>
    <w:next w:val="a3"/>
    <w:link w:val="Char3"/>
    <w:uiPriority w:val="99"/>
    <w:semiHidden/>
    <w:unhideWhenUsed/>
    <w:rsid w:val="003E3433"/>
    <w:rPr>
      <w:b/>
      <w:bCs/>
    </w:rPr>
  </w:style>
  <w:style w:type="character" w:styleId="a9">
    <w:name w:val="page number"/>
    <w:basedOn w:val="a0"/>
    <w:rsid w:val="003E3433"/>
  </w:style>
  <w:style w:type="character" w:styleId="aa">
    <w:name w:val="line number"/>
    <w:basedOn w:val="a0"/>
    <w:uiPriority w:val="99"/>
    <w:semiHidden/>
    <w:unhideWhenUsed/>
    <w:rsid w:val="003E3433"/>
  </w:style>
  <w:style w:type="character" w:styleId="ab">
    <w:name w:val="annotation reference"/>
    <w:basedOn w:val="a0"/>
    <w:unhideWhenUsed/>
    <w:qFormat/>
    <w:rsid w:val="003E3433"/>
    <w:rPr>
      <w:sz w:val="21"/>
      <w:szCs w:val="21"/>
    </w:rPr>
  </w:style>
  <w:style w:type="character" w:customStyle="1" w:styleId="Char2">
    <w:name w:val="页眉 Char"/>
    <w:basedOn w:val="a0"/>
    <w:link w:val="a6"/>
    <w:uiPriority w:val="99"/>
    <w:rsid w:val="003E3433"/>
    <w:rPr>
      <w:sz w:val="18"/>
      <w:szCs w:val="18"/>
    </w:rPr>
  </w:style>
  <w:style w:type="character" w:customStyle="1" w:styleId="Char1">
    <w:name w:val="页脚 Char"/>
    <w:basedOn w:val="a0"/>
    <w:link w:val="a5"/>
    <w:uiPriority w:val="99"/>
    <w:semiHidden/>
    <w:rsid w:val="003E3433"/>
    <w:rPr>
      <w:sz w:val="18"/>
      <w:szCs w:val="18"/>
    </w:rPr>
  </w:style>
  <w:style w:type="character" w:customStyle="1" w:styleId="Char0">
    <w:name w:val="批注框文本 Char"/>
    <w:basedOn w:val="a0"/>
    <w:link w:val="a4"/>
    <w:uiPriority w:val="99"/>
    <w:semiHidden/>
    <w:rsid w:val="003E3433"/>
    <w:rPr>
      <w:rFonts w:ascii="Times New Roman" w:eastAsia="宋体" w:hAnsi="Times New Roman" w:cs="Times New Roman"/>
      <w:sz w:val="18"/>
      <w:szCs w:val="18"/>
    </w:rPr>
  </w:style>
  <w:style w:type="character" w:customStyle="1" w:styleId="Char">
    <w:name w:val="批注文字 Char"/>
    <w:basedOn w:val="a0"/>
    <w:link w:val="a3"/>
    <w:uiPriority w:val="99"/>
    <w:semiHidden/>
    <w:rsid w:val="003E3433"/>
    <w:rPr>
      <w:rFonts w:ascii="Times New Roman" w:eastAsia="宋体" w:hAnsi="Times New Roman" w:cs="Times New Roman"/>
      <w:szCs w:val="20"/>
    </w:rPr>
  </w:style>
  <w:style w:type="character" w:customStyle="1" w:styleId="Char3">
    <w:name w:val="批注主题 Char"/>
    <w:basedOn w:val="Char"/>
    <w:link w:val="a8"/>
    <w:uiPriority w:val="99"/>
    <w:semiHidden/>
    <w:rsid w:val="003E3433"/>
    <w:rPr>
      <w:b/>
      <w:bCs/>
    </w:rPr>
  </w:style>
  <w:style w:type="paragraph" w:styleId="ac">
    <w:name w:val="List Paragraph"/>
    <w:basedOn w:val="a"/>
    <w:uiPriority w:val="34"/>
    <w:qFormat/>
    <w:rsid w:val="003E3433"/>
    <w:pPr>
      <w:ind w:firstLineChars="200" w:firstLine="42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oleObject" Target="embeddings/oleObject17.bin"/><Relationship Id="rId21" Type="http://schemas.openxmlformats.org/officeDocument/2006/relationships/oleObject" Target="embeddings/oleObject5.bin"/><Relationship Id="rId34" Type="http://schemas.openxmlformats.org/officeDocument/2006/relationships/oleObject" Target="embeddings/oleObject12.bin"/><Relationship Id="rId42" Type="http://schemas.openxmlformats.org/officeDocument/2006/relationships/oleObject" Target="embeddings/oleObject20.bin"/><Relationship Id="rId47" Type="http://schemas.openxmlformats.org/officeDocument/2006/relationships/oleObject" Target="embeddings/oleObject25.bin"/><Relationship Id="rId50" Type="http://schemas.openxmlformats.org/officeDocument/2006/relationships/oleObject" Target="embeddings/oleObject28.bin"/><Relationship Id="rId55" Type="http://schemas.openxmlformats.org/officeDocument/2006/relationships/header" Target="header4.xml"/><Relationship Id="rId63" Type="http://schemas.openxmlformats.org/officeDocument/2006/relationships/footer" Target="footer5.xml"/><Relationship Id="rId68" Type="http://schemas.microsoft.com/office/2011/relationships/commentsExtended" Target="commentsExtended.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wmf"/><Relationship Id="rId32" Type="http://schemas.openxmlformats.org/officeDocument/2006/relationships/header" Target="header3.xml"/><Relationship Id="rId37" Type="http://schemas.openxmlformats.org/officeDocument/2006/relationships/oleObject" Target="embeddings/oleObject15.bin"/><Relationship Id="rId40" Type="http://schemas.openxmlformats.org/officeDocument/2006/relationships/oleObject" Target="embeddings/oleObject18.bin"/><Relationship Id="rId45" Type="http://schemas.openxmlformats.org/officeDocument/2006/relationships/oleObject" Target="embeddings/oleObject23.bin"/><Relationship Id="rId53" Type="http://schemas.openxmlformats.org/officeDocument/2006/relationships/image" Target="media/image12.wmf"/><Relationship Id="rId58"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0.wmf"/><Relationship Id="rId36" Type="http://schemas.openxmlformats.org/officeDocument/2006/relationships/oleObject" Target="embeddings/oleObject14.bin"/><Relationship Id="rId49" Type="http://schemas.openxmlformats.org/officeDocument/2006/relationships/oleObject" Target="embeddings/oleObject27.bin"/><Relationship Id="rId57" Type="http://schemas.openxmlformats.org/officeDocument/2006/relationships/image" Target="media/image13.png"/><Relationship Id="rId61" Type="http://schemas.openxmlformats.org/officeDocument/2006/relationships/footer" Target="footer4.xml"/><Relationship Id="rId10" Type="http://schemas.openxmlformats.org/officeDocument/2006/relationships/header" Target="header2.xml"/><Relationship Id="rId19" Type="http://schemas.openxmlformats.org/officeDocument/2006/relationships/oleObject" Target="embeddings/oleObject4.bin"/><Relationship Id="rId31" Type="http://schemas.openxmlformats.org/officeDocument/2006/relationships/oleObject" Target="embeddings/oleObject10.bin"/><Relationship Id="rId44" Type="http://schemas.openxmlformats.org/officeDocument/2006/relationships/oleObject" Target="embeddings/oleObject22.bin"/><Relationship Id="rId52" Type="http://schemas.openxmlformats.org/officeDocument/2006/relationships/oleObject" Target="embeddings/oleObject30.bin"/><Relationship Id="rId60" Type="http://schemas.openxmlformats.org/officeDocument/2006/relationships/header" Target="header5.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8.bin"/><Relationship Id="rId30" Type="http://schemas.openxmlformats.org/officeDocument/2006/relationships/image" Target="media/image11.wmf"/><Relationship Id="rId35" Type="http://schemas.openxmlformats.org/officeDocument/2006/relationships/oleObject" Target="embeddings/oleObject13.bin"/><Relationship Id="rId43" Type="http://schemas.openxmlformats.org/officeDocument/2006/relationships/oleObject" Target="embeddings/oleObject21.bin"/><Relationship Id="rId48" Type="http://schemas.openxmlformats.org/officeDocument/2006/relationships/oleObject" Target="embeddings/oleObject26.bin"/><Relationship Id="rId56" Type="http://schemas.openxmlformats.org/officeDocument/2006/relationships/footer" Target="footer3.xml"/><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oleObject" Target="embeddings/oleObject29.bin"/><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oleObject" Target="embeddings/oleObject16.bin"/><Relationship Id="rId46" Type="http://schemas.openxmlformats.org/officeDocument/2006/relationships/oleObject" Target="embeddings/oleObject24.bin"/><Relationship Id="rId59" Type="http://schemas.openxmlformats.org/officeDocument/2006/relationships/image" Target="media/image15.png"/><Relationship Id="rId67" Type="http://schemas.microsoft.com/office/2011/relationships/people" Target="people.xml"/><Relationship Id="rId20" Type="http://schemas.openxmlformats.org/officeDocument/2006/relationships/image" Target="media/image6.wmf"/><Relationship Id="rId41" Type="http://schemas.openxmlformats.org/officeDocument/2006/relationships/oleObject" Target="embeddings/oleObject19.bin"/><Relationship Id="rId54" Type="http://schemas.openxmlformats.org/officeDocument/2006/relationships/oleObject" Target="embeddings/oleObject31.bin"/><Relationship Id="rId62"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38"/>
    <customShpInfo spid="_x0000_s1040"/>
    <customShpInfo spid="_x0000_s1039"/>
    <customShpInfo spid="_x0000_s1035"/>
    <customShpInfo spid="_x0000_s1037"/>
    <customShpInfo spid="_x0000_s1036"/>
    <customShpInfo spid="_x0000_s1025"/>
    <customShpInfo spid="_x0000_s1028"/>
    <customShpInfo spid="_x0000_s1027"/>
    <customShpInfo spid="_x0000_s1026"/>
    <customShpInfo spid="_x0000_s1032"/>
    <customShpInfo spid="_x0000_s1034"/>
    <customShpInfo spid="_x0000_s1033"/>
    <customShpInfo spid="_x0000_s1029"/>
    <customShpInfo spid="_x0000_s1031"/>
    <customShpInfo spid="_x0000_s1030"/>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17</Pages>
  <Words>1247</Words>
  <Characters>7108</Characters>
  <Application>Microsoft Office Word</Application>
  <DocSecurity>0</DocSecurity>
  <Lines>59</Lines>
  <Paragraphs>16</Paragraphs>
  <ScaleCrop>false</ScaleCrop>
  <Company>china</Company>
  <LinksUpToDate>false</LinksUpToDate>
  <CharactersWithSpaces>8339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5</cp:revision>
  <dcterms:created xsi:type="dcterms:W3CDTF">2022-11-11T07:22:00Z</dcterms:created>
  <dcterms:modified xsi:type="dcterms:W3CDTF">2022-11-15T02:55:00Z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0AD3A755DB274AE7B2DBA7D6B8631A95</vt:lpwstr>
  </property>
</Properties>
</file>