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10906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56" w:type="dxa"/>
          <w:left w:w="96" w:type="dxa"/>
          <w:bottom w:w="56" w:type="dxa"/>
          <w:right w:w="96" w:type="dxa"/>
        </w:tblCellMar>
      </w:tblPr>
      <w:tblGrid>
        <w:gridCol w:w="2204"/>
        <w:gridCol w:w="2072"/>
        <w:gridCol w:w="2653"/>
        <w:gridCol w:w="3977"/>
      </w:tblGrid>
      <w:tr w14:paraId="1DEBA7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2159" w:type="dxa"/>
            <w:tcBorders>
              <w:top w:val="single" w:color="auto" w:sz="12" w:space="0"/>
              <w:bottom w:val="single" w:color="auto" w:sz="4" w:space="0"/>
            </w:tcBorders>
            <w:shd w:val="clear"/>
            <w:vAlign w:val="center"/>
          </w:tcPr>
          <w:p w14:paraId="72912F2A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论文题目</w:t>
            </w:r>
          </w:p>
        </w:tc>
        <w:tc>
          <w:tcPr>
            <w:tcW w:w="2042" w:type="dxa"/>
            <w:tcBorders>
              <w:top w:val="single" w:color="auto" w:sz="12" w:space="0"/>
              <w:bottom w:val="single" w:color="auto" w:sz="4" w:space="0"/>
            </w:tcBorders>
            <w:shd w:val="clear"/>
            <w:vAlign w:val="center"/>
          </w:tcPr>
          <w:p w14:paraId="64EC4B1D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作者/出处</w:t>
            </w:r>
          </w:p>
        </w:tc>
        <w:tc>
          <w:tcPr>
            <w:tcW w:w="2623" w:type="dxa"/>
            <w:tcBorders>
              <w:top w:val="single" w:color="auto" w:sz="12" w:space="0"/>
              <w:bottom w:val="single" w:color="auto" w:sz="4" w:space="0"/>
            </w:tcBorders>
            <w:shd w:val="clear"/>
            <w:vAlign w:val="center"/>
          </w:tcPr>
          <w:p w14:paraId="6A2516F1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主要方法/创新点</w:t>
            </w:r>
          </w:p>
        </w:tc>
        <w:tc>
          <w:tcPr>
            <w:tcW w:w="3932" w:type="dxa"/>
            <w:tcBorders>
              <w:top w:val="single" w:color="auto" w:sz="12" w:space="0"/>
              <w:bottom w:val="single" w:color="auto" w:sz="4" w:space="0"/>
            </w:tcBorders>
            <w:shd w:val="clear"/>
            <w:vAlign w:val="center"/>
          </w:tcPr>
          <w:p w14:paraId="33F1CFB8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参考价值</w:t>
            </w:r>
          </w:p>
        </w:tc>
      </w:tr>
      <w:tr w14:paraId="205557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159" w:type="dxa"/>
            <w:shd w:val="clear"/>
            <w:vAlign w:val="center"/>
          </w:tcPr>
          <w:p w14:paraId="2C680CC5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DeepCRF: Deep Learning-Enhanced CSI-Based RF Fingerprinting for Channel-Resilient WiFi Device Identification</w:t>
            </w:r>
          </w:p>
        </w:tc>
        <w:tc>
          <w:tcPr>
            <w:tcW w:w="2042" w:type="dxa"/>
            <w:shd w:val="clear"/>
            <w:vAlign w:val="center"/>
          </w:tcPr>
          <w:p w14:paraId="4100883B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Ruiqi Kong, He Chen (2024) (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"https://arxiv.org/abs/2411.06925?utm_source=chatgpt.com" \o "DeepCRF: Deep Learning-Enhanced CSI-Based RF Fingerprinting for Channel-Resilient WiFi Device Identification"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24"/>
                <w:szCs w:val="24"/>
              </w:rPr>
              <w:t>arXiv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  <w:tc>
          <w:tcPr>
            <w:tcW w:w="2623" w:type="dxa"/>
            <w:shd w:val="clear"/>
            <w:vAlign w:val="center"/>
          </w:tcPr>
          <w:p w14:paraId="2C38B75B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利用 CSI（信道状态信息）中的 micro-CSI 特征 + CNN + 数据增强 +监督对比学习 + 多通道融合，提高在未见信道条件下的识别鲁棒性。(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"https://arxiv.org/abs/2411.06925?utm_source=chatgpt.com" \o "DeepCRF: Deep Learning-Enhanced CSI-Based RF Fingerprinting for Channel-Resilient WiFi Device Identification"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24"/>
                <w:szCs w:val="24"/>
              </w:rPr>
              <w:t>arXiv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  <w:tc>
          <w:tcPr>
            <w:tcW w:w="3932" w:type="dxa"/>
            <w:shd w:val="clear"/>
            <w:vAlign w:val="center"/>
          </w:tcPr>
          <w:p w14:paraId="1ED7C69D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如果项目也涉及信道变化、要在不同环境/LOS vs NLOS等条件下工作，这篇非常有参考价值。</w:t>
            </w:r>
          </w:p>
        </w:tc>
      </w:tr>
      <w:tr w14:paraId="3AF49B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159" w:type="dxa"/>
            <w:shd w:val="clear"/>
            <w:vAlign w:val="center"/>
          </w:tcPr>
          <w:p w14:paraId="1F5982CC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CrossRF: A Domain-Invariant Deep Learning Approach for RF Fingerprinting</w:t>
            </w:r>
          </w:p>
        </w:tc>
        <w:tc>
          <w:tcPr>
            <w:tcW w:w="2042" w:type="dxa"/>
            <w:shd w:val="clear"/>
            <w:vAlign w:val="center"/>
          </w:tcPr>
          <w:p w14:paraId="0058E200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Fahrettin Emin Tiras, Hayriye Serra Altinoluk (2025) (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"https://www.arxiv.org/abs/2505.18200?utm_source=chatgpt.com" \o "[2505.18200] CrossRF: A Domain-Invariant Deep Learning Approach for RF Fingerprinting"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24"/>
                <w:szCs w:val="24"/>
              </w:rPr>
              <w:t>arXiv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  <w:tc>
          <w:tcPr>
            <w:tcW w:w="2623" w:type="dxa"/>
            <w:shd w:val="clear"/>
            <w:vAlign w:val="center"/>
          </w:tcPr>
          <w:p w14:paraId="1D0CD1EC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 adversarial learning 去处理跨频率/跨信道(domain)情况下的 RF 指纹识别，增强模型在不同域（channel/frequency）下的一致性和泛化性。(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"https://www.arxiv.org/abs/2505.18200?utm_source=chatgpt.com" \o "[2505.18200] CrossRF: A Domain-Invariant Deep Learning Approach for RF Fingerprinting"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24"/>
                <w:szCs w:val="24"/>
              </w:rPr>
              <w:t>arXiv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  <w:tc>
          <w:tcPr>
            <w:tcW w:w="3932" w:type="dxa"/>
            <w:shd w:val="clear"/>
            <w:vAlign w:val="center"/>
          </w:tcPr>
          <w:p w14:paraId="42968D72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如果项目对 domain generalization／不同信道／设备类型切换敏感，这篇方法可以借鉴。</w:t>
            </w:r>
          </w:p>
        </w:tc>
      </w:tr>
      <w:tr w14:paraId="79DCE4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159" w:type="dxa"/>
            <w:shd w:val="clear"/>
            <w:vAlign w:val="center"/>
          </w:tcPr>
          <w:p w14:paraId="5C56F1AD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Unsupervised Contrastive Learning for Robust RF Device Fingerprinting Under Time-Domain Shift</w:t>
            </w:r>
          </w:p>
        </w:tc>
        <w:tc>
          <w:tcPr>
            <w:tcW w:w="2042" w:type="dxa"/>
            <w:shd w:val="clear"/>
            <w:vAlign w:val="center"/>
          </w:tcPr>
          <w:p w14:paraId="70060D93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Jun Chen, Weng-Keen Wong, Bechir Hamdaoui (2024) (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"https://arxiv.org/abs/2403.04036?utm_source=chatgpt.com" \o "Unsupervised Contrastive Learning for Robust RF Device Fingerprinting Under Time-Domain Shift"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24"/>
                <w:szCs w:val="24"/>
              </w:rPr>
              <w:t>arXiv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  <w:tc>
          <w:tcPr>
            <w:tcW w:w="2623" w:type="dxa"/>
            <w:shd w:val="clear"/>
            <w:vAlign w:val="center"/>
          </w:tcPr>
          <w:p w14:paraId="7071A7F4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无监督对比学习，用来处理因时间变化导致的 domain shift；同一个设备在不同时间/环境下信号特性可能会变，论文里通过对比学习提取不变特征。(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"https://arxiv.org/abs/2403.04036?utm_source=chatgpt.com" \o "Unsupervised Contrastive Learning for Robust RF Device Fingerprinting Under Time-Domain Shift"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24"/>
                <w:szCs w:val="24"/>
              </w:rPr>
              <w:t>arXiv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  <w:tc>
          <w:tcPr>
            <w:tcW w:w="3932" w:type="dxa"/>
            <w:shd w:val="clear"/>
            <w:vAlign w:val="center"/>
          </w:tcPr>
          <w:p w14:paraId="35F0BC76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对于需要设备长期稳定识别、对时间或环境漂移敏感的问题，这篇很有用。</w:t>
            </w:r>
          </w:p>
        </w:tc>
      </w:tr>
      <w:tr w14:paraId="36CA3D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159" w:type="dxa"/>
            <w:shd w:val="clear"/>
            <w:vAlign w:val="center"/>
          </w:tcPr>
          <w:p w14:paraId="7DD1CCC3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Multi-Channel Attentive Feature Fusion for Radio Frequency Fingerprinting</w:t>
            </w:r>
          </w:p>
        </w:tc>
        <w:tc>
          <w:tcPr>
            <w:tcW w:w="2042" w:type="dxa"/>
            <w:shd w:val="clear"/>
            <w:vAlign w:val="center"/>
          </w:tcPr>
          <w:p w14:paraId="42017D21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Yuan Zeng, Yi Gong, 等 (2023) (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"https://arxiv.org/abs/2303.10691?utm_source=chatgpt.com" \o "Multi-Channel Attentive Feature Fusion for Radio Frequency Fingerprinting"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24"/>
                <w:szCs w:val="24"/>
              </w:rPr>
              <w:t>arXiv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  <w:tc>
          <w:tcPr>
            <w:tcW w:w="2623" w:type="dxa"/>
            <w:shd w:val="clear"/>
            <w:vAlign w:val="center"/>
          </w:tcPr>
          <w:p w14:paraId="082457EB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输入多个信号表征（I/Q, carrier frequency offset, FFT, STFT 等），在多个通道上通过 attention 模块融合特征 + 用 ResNeXt block 进行分类，提升识别性能。(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"https://arxiv.org/abs/2303.10691?utm_source=chatgpt.com" \o "Multi-Channel Attentive Feature Fusion for Radio Frequency Fingerprinting"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24"/>
                <w:szCs w:val="24"/>
              </w:rPr>
              <w:t>arXiv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  <w:tc>
          <w:tcPr>
            <w:tcW w:w="3932" w:type="dxa"/>
            <w:shd w:val="clear"/>
            <w:vAlign w:val="center"/>
          </w:tcPr>
          <w:p w14:paraId="6014CCE0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如果数据可以生成多种表示，这种 multi-channel 融合＋attention 可以提高效果；也能对比单通道 vs 多通道的方法。</w:t>
            </w:r>
          </w:p>
        </w:tc>
      </w:tr>
      <w:tr w14:paraId="1449BE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159" w:type="dxa"/>
            <w:shd w:val="clear"/>
            <w:vAlign w:val="center"/>
          </w:tcPr>
          <w:p w14:paraId="2B20859A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Exploration of Transferable Deep Learning-Aided Radio Frequency Fingerprint Identification Systems</w:t>
            </w:r>
          </w:p>
        </w:tc>
        <w:tc>
          <w:tcPr>
            <w:tcW w:w="2042" w:type="dxa"/>
            <w:shd w:val="clear"/>
            <w:vAlign w:val="center"/>
          </w:tcPr>
          <w:p w14:paraId="5555C3CE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Guanxiong Shen &amp; Junqing Zhang (2023/2024) (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"https://sands.edpsciences.org/articles/sands/full_html/2024/01/sands20230020/sands20230020.html?utm_source=chatgpt.com" \o "Exploration of transferable deep learning-aided radio frequency fingerprint identification systems | Security and Safety (S&amp;S)"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24"/>
                <w:szCs w:val="24"/>
              </w:rPr>
              <w:t>Sands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  <w:tc>
          <w:tcPr>
            <w:tcW w:w="2623" w:type="dxa"/>
            <w:shd w:val="clear"/>
            <w:vAlign w:val="center"/>
          </w:tcPr>
          <w:p w14:paraId="1D3E5C81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针对 LoRa IoT 设备，研究如何把训练好的模型迁移到另一个网络／另一个环境，仅用少量信号就能 fine-tune 或 metric-learning 转移架构，达到较高识别率。(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"https://sands.edpsciences.org/articles/sands/full_html/2024/01/sands20230020/sands20230020.html?utm_source=chatgpt.com" \o "Exploration of transferable deep learning-aided radio frequency fingerprint identification systems | Security and Safety (S&amp;S)"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24"/>
                <w:szCs w:val="24"/>
              </w:rPr>
              <w:t>Sands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  <w:tc>
          <w:tcPr>
            <w:tcW w:w="3932" w:type="dxa"/>
            <w:shd w:val="clear"/>
            <w:vAlign w:val="center"/>
          </w:tcPr>
          <w:p w14:paraId="38DC164C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如果项目中可能要在不同网络／设备种类之间迁移模型，这篇很有借鉴意义。</w:t>
            </w:r>
          </w:p>
        </w:tc>
      </w:tr>
      <w:tr w14:paraId="7C37F1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159" w:type="dxa"/>
            <w:shd w:val="clear"/>
            <w:vAlign w:val="center"/>
          </w:tcPr>
          <w:p w14:paraId="0085608C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Radio Frequency Fingerprinting via Deep Learning: Challenges and Opportunities</w:t>
            </w:r>
          </w:p>
        </w:tc>
        <w:tc>
          <w:tcPr>
            <w:tcW w:w="2042" w:type="dxa"/>
            <w:shd w:val="clear"/>
            <w:vAlign w:val="center"/>
          </w:tcPr>
          <w:p w14:paraId="46F30C04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Saeif Al-Hazbi, Ahmed Hussain, Savio Sciancalepore, Gabriele Oligeri, Panos Papadimitratos (2023) (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"https://ui.adsabs.harvard.edu/abs/2023arXiv231016406A/abstract?utm_source=chatgpt.com" \o "Radio Frequency Fingerprinting via Deep Learning: Challenges and Opportunities - ADS"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24"/>
                <w:szCs w:val="24"/>
              </w:rPr>
              <w:t>天文数据系统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  <w:tc>
          <w:tcPr>
            <w:tcW w:w="2623" w:type="dxa"/>
            <w:shd w:val="clear"/>
            <w:vAlign w:val="center"/>
          </w:tcPr>
          <w:p w14:paraId="34DA40B5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“survey /综述”性质的论文，总结了 DL 基于 RFF 的关键挑战（数据采集、预处理、训练、部署等）和未来方向。(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"https://ui.adsabs.harvard.edu/abs/2023arXiv231016406A/abstract?utm_source=chatgpt.com" \o "Radio Frequency Fingerprinting via Deep Learning: Challenges and Opportunities - ADS"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24"/>
                <w:szCs w:val="24"/>
              </w:rPr>
              <w:t>天文数据系统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  <w:tc>
          <w:tcPr>
            <w:tcW w:w="3932" w:type="dxa"/>
            <w:shd w:val="clear"/>
            <w:vAlign w:val="center"/>
          </w:tcPr>
          <w:p w14:paraId="6D591066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非具体方法但很好理解整体 landscape，有助于定位你的研究里哪些 gap／挑战还没被解决。</w:t>
            </w:r>
          </w:p>
        </w:tc>
      </w:tr>
      <w:tr w14:paraId="62BC11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159" w:type="dxa"/>
            <w:tcBorders>
              <w:bottom w:val="single" w:color="auto" w:sz="12" w:space="0"/>
            </w:tcBorders>
            <w:shd w:val="clear"/>
            <w:vAlign w:val="center"/>
          </w:tcPr>
          <w:p w14:paraId="41BBBC0F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Radio Frequency Fingerprint Identification of Few-Shot Wireless Signals Based on Deep Metric L</w:t>
            </w:r>
            <w:bookmarkStart w:id="0" w:name="_GoBack"/>
            <w:bookmarkEnd w:id="0"/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earning</w:t>
            </w:r>
          </w:p>
        </w:tc>
        <w:tc>
          <w:tcPr>
            <w:tcW w:w="2042" w:type="dxa"/>
            <w:tcBorders>
              <w:bottom w:val="single" w:color="auto" w:sz="12" w:space="0"/>
            </w:tcBorders>
            <w:shd w:val="clear"/>
            <w:vAlign w:val="center"/>
          </w:tcPr>
          <w:p w14:paraId="73F597C5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Zhao 等 (2023) (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"https://onlinelibrary.wiley.com/doi/full/10.1155/2023/2132148?utm_source=chatgpt.com" \o "Radio Frequency Fingerprinting Identification of Few‐Shot Wireless Signals Based on Deep Metric Learning - Zhao - 2023 - Wireless Communications and Mobile Computing - Wiley Online Library"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24"/>
                <w:szCs w:val="24"/>
              </w:rPr>
              <w:t>Wiley Online Library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  <w:tc>
          <w:tcPr>
            <w:tcW w:w="2623" w:type="dxa"/>
            <w:tcBorders>
              <w:bottom w:val="single" w:color="auto" w:sz="12" w:space="0"/>
            </w:tcBorders>
            <w:shd w:val="clear"/>
            <w:vAlign w:val="center"/>
          </w:tcPr>
          <w:p w14:paraId="0ADBA865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使用深度度量学习 (metric learning) + few-shot 学习方法（例如在每种设备只有很少样本的情况下训练/识别），实验中设备少样本时也能取得较高性能。(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"https://onlinelibrary.wiley.com/doi/full/10.1155/2023/2132148?utm_source=chatgpt.com" \o "Radio Frequency Fingerprinting Identification of Few‐Shot Wireless Signals Based on Deep Metric Learning - Zhao - 2023 - Wireless Communications and Mobile Computing - Wiley Online Library"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24"/>
                <w:szCs w:val="24"/>
              </w:rPr>
              <w:t>Wiley Online Library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  <w:tc>
          <w:tcPr>
            <w:tcW w:w="3932" w:type="dxa"/>
            <w:tcBorders>
              <w:bottom w:val="single" w:color="auto" w:sz="12" w:space="0"/>
            </w:tcBorders>
            <w:shd w:val="clear"/>
            <w:vAlign w:val="center"/>
          </w:tcPr>
          <w:p w14:paraId="1EC31ED7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如果手头的数据样本很少或希望设计 low-data regime 的模型，这篇非常值得看。</w:t>
            </w:r>
          </w:p>
        </w:tc>
      </w:tr>
    </w:tbl>
    <w:p w14:paraId="0DC0B68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A1226B"/>
    <w:rsid w:val="7CA12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3"/>
    <w:qFormat/>
    <w:uiPriority w:val="0"/>
    <w:rPr>
      <w:i/>
    </w:r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2025-10-03T05:17:00Z</dcterms:created>
  <dc:creator>赵子辰</dc:creator>
  <cp:lastModifiedBy>赵子辰</cp:lastModifiedBy>
  <dcterms:modified xsi:type="dcterms:W3CDTF">2025-10-03T05:21:15Z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5CB593F59D994B3B86A74CBF509E8D0F_11</vt:lpwstr>
  </property>
  <property fmtid="{D5CDD505-2E9C-101B-9397-08002B2CF9AE}" pid="4" name="KSOTemplateDocerSaveRecord">
    <vt:lpwstr>eyJoZGlkIjoiOGU3OTBmZjk0ZDc0MWNmZTViMTQ1YTlmOGVmMjlkNWMiLCJ1c2VySWQiOiIxNTM2NDY5NzI0In0=</vt:lpwstr>
  </property>
</Properties>
</file>