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A37B" w14:textId="7AF9192D" w:rsidR="00D23AD2" w:rsidRDefault="009A01D0" w:rsidP="00505B9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Capstone 2 Proposal</w:t>
      </w:r>
    </w:p>
    <w:p w14:paraId="4147D75F" w14:textId="3DF4F118" w:rsidR="009A01D0" w:rsidRDefault="009A01D0" w:rsidP="00505B9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Loan Default Prediction</w:t>
      </w:r>
    </w:p>
    <w:p w14:paraId="3BEFF514" w14:textId="77777777" w:rsidR="0065093F" w:rsidRDefault="000725F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Problem: </w:t>
      </w:r>
      <w:r w:rsidR="008B2579">
        <w:rPr>
          <w:rFonts w:asciiTheme="majorBidi" w:hAnsiTheme="majorBidi" w:cstheme="majorBidi"/>
          <w:sz w:val="28"/>
          <w:szCs w:val="28"/>
        </w:rPr>
        <w:t xml:space="preserve">Banks are faced with the issue of loans not being paid bank. </w:t>
      </w:r>
      <w:r w:rsidR="009D6A44">
        <w:rPr>
          <w:rFonts w:asciiTheme="majorBidi" w:hAnsiTheme="majorBidi" w:cstheme="majorBidi"/>
          <w:sz w:val="28"/>
          <w:szCs w:val="28"/>
        </w:rPr>
        <w:t>People who can’t pay back</w:t>
      </w:r>
      <w:r w:rsidR="00DF694C">
        <w:rPr>
          <w:rFonts w:asciiTheme="majorBidi" w:hAnsiTheme="majorBidi" w:cstheme="majorBidi"/>
          <w:sz w:val="28"/>
          <w:szCs w:val="28"/>
        </w:rPr>
        <w:t xml:space="preserve"> the loan due to</w:t>
      </w:r>
      <w:r w:rsidR="009D6A44">
        <w:rPr>
          <w:rFonts w:asciiTheme="majorBidi" w:hAnsiTheme="majorBidi" w:cstheme="majorBidi"/>
          <w:sz w:val="28"/>
          <w:szCs w:val="28"/>
        </w:rPr>
        <w:t xml:space="preserve"> </w:t>
      </w:r>
      <w:r w:rsidR="0003640D">
        <w:rPr>
          <w:rFonts w:asciiTheme="majorBidi" w:hAnsiTheme="majorBidi" w:cstheme="majorBidi"/>
          <w:sz w:val="28"/>
          <w:szCs w:val="28"/>
        </w:rPr>
        <w:t xml:space="preserve">bad financial management, </w:t>
      </w:r>
      <w:r w:rsidR="00043FF6">
        <w:rPr>
          <w:rFonts w:asciiTheme="majorBidi" w:hAnsiTheme="majorBidi" w:cstheme="majorBidi"/>
          <w:sz w:val="28"/>
          <w:szCs w:val="28"/>
        </w:rPr>
        <w:t>losing their jobs</w:t>
      </w:r>
      <w:r w:rsidR="00304A3C">
        <w:rPr>
          <w:rFonts w:asciiTheme="majorBidi" w:hAnsiTheme="majorBidi" w:cstheme="majorBidi"/>
          <w:sz w:val="28"/>
          <w:szCs w:val="28"/>
        </w:rPr>
        <w:t xml:space="preserve"> or who took the loan in a stressful situation </w:t>
      </w:r>
      <w:r w:rsidR="000D2083">
        <w:rPr>
          <w:rFonts w:asciiTheme="majorBidi" w:hAnsiTheme="majorBidi" w:cstheme="majorBidi"/>
          <w:sz w:val="28"/>
          <w:szCs w:val="28"/>
        </w:rPr>
        <w:t>may suddenly not be able to make the loan payments.</w:t>
      </w:r>
    </w:p>
    <w:p w14:paraId="78D20AB8" w14:textId="4063A038" w:rsidR="009A01D0" w:rsidRPr="000725F7" w:rsidRDefault="000D20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5093F">
        <w:rPr>
          <w:rFonts w:asciiTheme="majorBidi" w:hAnsiTheme="majorBidi" w:cstheme="majorBidi"/>
          <w:sz w:val="28"/>
          <w:szCs w:val="28"/>
        </w:rPr>
        <w:t xml:space="preserve">Instead of suddenly finding out that these people cannot pay their loans, this project aims to predict these </w:t>
      </w:r>
      <w:proofErr w:type="gramStart"/>
      <w:r w:rsidR="00112D7A">
        <w:rPr>
          <w:rFonts w:asciiTheme="majorBidi" w:hAnsiTheme="majorBidi" w:cstheme="majorBidi"/>
          <w:sz w:val="28"/>
          <w:szCs w:val="28"/>
        </w:rPr>
        <w:t>high risk</w:t>
      </w:r>
      <w:proofErr w:type="gramEnd"/>
      <w:r w:rsidR="00112D7A">
        <w:rPr>
          <w:rFonts w:asciiTheme="majorBidi" w:hAnsiTheme="majorBidi" w:cstheme="majorBidi"/>
          <w:sz w:val="28"/>
          <w:szCs w:val="28"/>
        </w:rPr>
        <w:t xml:space="preserve"> loans and take pre-emptive actions.</w:t>
      </w:r>
    </w:p>
    <w:p w14:paraId="620F68EF" w14:textId="6A0B16E0" w:rsidR="009A01D0" w:rsidRDefault="000725F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Statement</w:t>
      </w:r>
      <w:r w:rsidR="00757AF7" w:rsidRPr="00603BB4">
        <w:rPr>
          <w:rFonts w:asciiTheme="majorBidi" w:hAnsiTheme="majorBidi" w:cstheme="majorBidi"/>
          <w:sz w:val="28"/>
          <w:szCs w:val="28"/>
          <w:u w:val="single"/>
        </w:rPr>
        <w:t xml:space="preserve">: </w:t>
      </w:r>
      <w:r w:rsidR="00757AF7" w:rsidRPr="00603BB4">
        <w:rPr>
          <w:rFonts w:asciiTheme="majorBidi" w:hAnsiTheme="majorBidi" w:cstheme="majorBidi"/>
          <w:sz w:val="28"/>
          <w:szCs w:val="28"/>
        </w:rPr>
        <w:t xml:space="preserve">Predicting currently active loans that </w:t>
      </w:r>
      <w:r w:rsidR="00CC196A" w:rsidRPr="00603BB4">
        <w:rPr>
          <w:rFonts w:asciiTheme="majorBidi" w:hAnsiTheme="majorBidi" w:cstheme="majorBidi"/>
          <w:sz w:val="28"/>
          <w:szCs w:val="28"/>
        </w:rPr>
        <w:t>are most likely to default</w:t>
      </w:r>
      <w:r w:rsidR="001F744B">
        <w:rPr>
          <w:rFonts w:asciiTheme="majorBidi" w:hAnsiTheme="majorBidi" w:cstheme="majorBidi"/>
          <w:sz w:val="28"/>
          <w:szCs w:val="28"/>
        </w:rPr>
        <w:t xml:space="preserve"> based on loanee information</w:t>
      </w:r>
      <w:r w:rsidR="003D3121">
        <w:rPr>
          <w:rFonts w:asciiTheme="majorBidi" w:hAnsiTheme="majorBidi" w:cstheme="majorBidi"/>
          <w:sz w:val="28"/>
          <w:szCs w:val="28"/>
        </w:rPr>
        <w:t xml:space="preserve"> and his/her financial status.</w:t>
      </w:r>
    </w:p>
    <w:p w14:paraId="1FC95EF8" w14:textId="3F19F3F9" w:rsidR="00485B2A" w:rsidRPr="00485B2A" w:rsidRDefault="00485B2A" w:rsidP="00485B2A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485B2A">
        <w:rPr>
          <w:rFonts w:asciiTheme="majorBidi" w:hAnsiTheme="majorBidi" w:cstheme="majorBidi"/>
          <w:b/>
          <w:sz w:val="28"/>
          <w:szCs w:val="28"/>
          <w:u w:val="single"/>
        </w:rPr>
        <w:t>Client: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  <w:r w:rsidRPr="00485B2A">
        <w:rPr>
          <w:rFonts w:asciiTheme="majorBidi" w:hAnsiTheme="majorBidi" w:cstheme="majorBidi"/>
          <w:bCs/>
          <w:sz w:val="28"/>
          <w:szCs w:val="28"/>
        </w:rPr>
        <w:t>Banks</w:t>
      </w:r>
      <w:r>
        <w:rPr>
          <w:rFonts w:asciiTheme="majorBidi" w:hAnsiTheme="majorBidi" w:cstheme="majorBidi"/>
          <w:bCs/>
          <w:sz w:val="28"/>
          <w:szCs w:val="28"/>
        </w:rPr>
        <w:t>, loan issuing facilities.</w:t>
      </w:r>
    </w:p>
    <w:p w14:paraId="0ADB195E" w14:textId="41BFB823" w:rsidR="00CC196A" w:rsidRDefault="00603B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By solving this problem, banks can</w:t>
      </w:r>
      <w:r w:rsidR="00C501BA">
        <w:rPr>
          <w:rFonts w:asciiTheme="majorBidi" w:hAnsiTheme="majorBidi" w:cstheme="majorBidi"/>
        </w:rPr>
        <w:t>:</w:t>
      </w:r>
    </w:p>
    <w:p w14:paraId="6907B6FD" w14:textId="799CC967" w:rsidR="003D3121" w:rsidRDefault="00505B9C" w:rsidP="003D31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Prepare a </w:t>
      </w:r>
      <w:r w:rsidR="00E93EF9">
        <w:rPr>
          <w:rFonts w:asciiTheme="majorBidi" w:hAnsiTheme="majorBidi" w:cstheme="majorBidi"/>
        </w:rPr>
        <w:t>budget for predicted loans that will default</w:t>
      </w:r>
    </w:p>
    <w:p w14:paraId="0EE76C75" w14:textId="5861D2B6" w:rsidR="00E93EF9" w:rsidRDefault="00E96AB2" w:rsidP="003D31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Take pre-emptive measures against loans that are most likely to default.</w:t>
      </w:r>
    </w:p>
    <w:p w14:paraId="3BDD823C" w14:textId="65022D49" w:rsidR="00E96AB2" w:rsidRDefault="008E5A46" w:rsidP="003D31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Prepare more subjective criteria when approving loans.</w:t>
      </w:r>
    </w:p>
    <w:p w14:paraId="7A01B265" w14:textId="37A81F3D" w:rsidR="00B554F8" w:rsidRDefault="00366633" w:rsidP="00B554F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66633">
        <w:rPr>
          <w:rFonts w:asciiTheme="majorBidi" w:hAnsiTheme="majorBidi" w:cstheme="majorBidi"/>
          <w:b/>
          <w:bCs/>
          <w:sz w:val="28"/>
          <w:szCs w:val="28"/>
          <w:u w:val="single"/>
        </w:rPr>
        <w:t>Dataset:</w:t>
      </w:r>
    </w:p>
    <w:p w14:paraId="08BB99AE" w14:textId="66767A01" w:rsidR="00366633" w:rsidRDefault="00366633" w:rsidP="003666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dataset </w:t>
      </w:r>
      <w:r w:rsidR="005A263F">
        <w:rPr>
          <w:rFonts w:asciiTheme="majorBidi" w:hAnsiTheme="majorBidi" w:cstheme="majorBidi"/>
        </w:rPr>
        <w:t>was found on Kaggle and was originally bought from Lending Club Loan Data.</w:t>
      </w:r>
    </w:p>
    <w:p w14:paraId="6A337531" w14:textId="3B346808" w:rsidR="00345CA1" w:rsidRDefault="00345CA1" w:rsidP="00366633">
      <w:hyperlink r:id="rId5" w:history="1">
        <w:r>
          <w:rPr>
            <w:rStyle w:val="Hyperlink"/>
          </w:rPr>
          <w:t>https://www.kaggle.com/wendykan/lending-club-loan-data</w:t>
        </w:r>
      </w:hyperlink>
    </w:p>
    <w:p w14:paraId="6487CEAD" w14:textId="1BFB1AEC" w:rsidR="002D2042" w:rsidRPr="0050204D" w:rsidRDefault="0050204D" w:rsidP="0036663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0204D">
        <w:rPr>
          <w:rFonts w:asciiTheme="majorBidi" w:hAnsiTheme="majorBidi" w:cstheme="majorBidi"/>
          <w:b/>
          <w:bCs/>
          <w:sz w:val="28"/>
          <w:szCs w:val="28"/>
          <w:u w:val="single"/>
        </w:rPr>
        <w:t>Outline:</w:t>
      </w:r>
    </w:p>
    <w:p w14:paraId="47C33D54" w14:textId="2F83D55D" w:rsidR="00366633" w:rsidRPr="00366633" w:rsidRDefault="0050204D" w:rsidP="00B554F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</w:rPr>
        <w:t xml:space="preserve">This problem is </w:t>
      </w:r>
      <w:r w:rsidR="008C504E">
        <w:rPr>
          <w:rFonts w:asciiTheme="majorBidi" w:hAnsiTheme="majorBidi" w:cstheme="majorBidi"/>
        </w:rPr>
        <w:t>best solved using</w:t>
      </w:r>
      <w:r w:rsidR="00DD39DF">
        <w:rPr>
          <w:rFonts w:asciiTheme="majorBidi" w:hAnsiTheme="majorBidi" w:cstheme="majorBidi"/>
        </w:rPr>
        <w:t xml:space="preserve"> supervised</w:t>
      </w:r>
      <w:r w:rsidR="008C504E">
        <w:rPr>
          <w:rFonts w:asciiTheme="majorBidi" w:hAnsiTheme="majorBidi" w:cstheme="majorBidi"/>
        </w:rPr>
        <w:t xml:space="preserve"> classification methods</w:t>
      </w:r>
      <w:r w:rsidR="00DD39DF">
        <w:rPr>
          <w:rFonts w:asciiTheme="majorBidi" w:hAnsiTheme="majorBidi" w:cstheme="majorBidi"/>
        </w:rPr>
        <w:t xml:space="preserve"> as we have </w:t>
      </w:r>
      <w:r w:rsidR="001416EE">
        <w:rPr>
          <w:rFonts w:asciiTheme="majorBidi" w:hAnsiTheme="majorBidi" w:cstheme="majorBidi"/>
        </w:rPr>
        <w:t>data from loan data</w:t>
      </w:r>
      <w:r w:rsidR="00DA3A4A">
        <w:rPr>
          <w:rFonts w:asciiTheme="majorBidi" w:hAnsiTheme="majorBidi" w:cstheme="majorBidi"/>
        </w:rPr>
        <w:t xml:space="preserve"> along with their status</w:t>
      </w:r>
      <w:r w:rsidR="001416EE">
        <w:rPr>
          <w:rFonts w:asciiTheme="majorBidi" w:hAnsiTheme="majorBidi" w:cstheme="majorBidi"/>
        </w:rPr>
        <w:t xml:space="preserve"> from 2007 – 2015.</w:t>
      </w:r>
    </w:p>
    <w:p w14:paraId="787A9E3B" w14:textId="63E444C4" w:rsidR="00B554F8" w:rsidRPr="000623E9" w:rsidRDefault="000623E9" w:rsidP="00B554F8">
      <w:pPr>
        <w:rPr>
          <w:rFonts w:asciiTheme="majorBidi" w:hAnsiTheme="majorBidi" w:cstheme="majorBidi"/>
          <w:b/>
          <w:bCs/>
          <w:u w:val="single"/>
        </w:rPr>
      </w:pPr>
      <w:r w:rsidRPr="000623E9">
        <w:rPr>
          <w:rFonts w:asciiTheme="majorBidi" w:hAnsiTheme="majorBidi" w:cstheme="majorBidi"/>
          <w:b/>
          <w:bCs/>
          <w:u w:val="single"/>
        </w:rPr>
        <w:t>Deliverables:</w:t>
      </w:r>
    </w:p>
    <w:p w14:paraId="7C84DF0E" w14:textId="77C9EDB5" w:rsidR="00D23AD2" w:rsidRDefault="00883C8C" w:rsidP="000623E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Code Data from EDA (Visual + statistics), data wrangling and </w:t>
      </w:r>
      <w:r w:rsidR="00E65AB3">
        <w:rPr>
          <w:rFonts w:asciiTheme="majorBidi" w:hAnsiTheme="majorBidi" w:cstheme="majorBidi"/>
        </w:rPr>
        <w:t>model choice.</w:t>
      </w:r>
    </w:p>
    <w:p w14:paraId="18B13E5B" w14:textId="1C8F8AE0" w:rsidR="00E65AB3" w:rsidRDefault="00E65AB3" w:rsidP="000623E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Report summarizing steps </w:t>
      </w:r>
      <w:r w:rsidR="00AE5CCD">
        <w:rPr>
          <w:rFonts w:asciiTheme="majorBidi" w:hAnsiTheme="majorBidi" w:cstheme="majorBidi"/>
        </w:rPr>
        <w:t>for each of the sections mentioned in step 1.</w:t>
      </w:r>
    </w:p>
    <w:p w14:paraId="7D4E0A11" w14:textId="77777777" w:rsidR="008912F8" w:rsidRDefault="00AE5CCD" w:rsidP="008912F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Presentation </w:t>
      </w:r>
      <w:r w:rsidR="008912F8">
        <w:rPr>
          <w:rFonts w:asciiTheme="majorBidi" w:hAnsiTheme="majorBidi" w:cstheme="majorBidi"/>
        </w:rPr>
        <w:t xml:space="preserve">explaining </w:t>
      </w:r>
      <w:r w:rsidR="008912F8">
        <w:rPr>
          <w:rFonts w:asciiTheme="majorBidi" w:hAnsiTheme="majorBidi" w:cstheme="majorBidi"/>
        </w:rPr>
        <w:t>each of the sections mentioned in step 1.</w:t>
      </w:r>
    </w:p>
    <w:p w14:paraId="49CF8605" w14:textId="35E52430" w:rsidR="00AE5CCD" w:rsidRPr="000623E9" w:rsidRDefault="00AE5CCD" w:rsidP="008912F8">
      <w:pPr>
        <w:pStyle w:val="ListParagraph"/>
        <w:rPr>
          <w:rFonts w:asciiTheme="majorBidi" w:hAnsiTheme="majorBidi" w:cstheme="majorBidi"/>
        </w:rPr>
      </w:pPr>
      <w:bookmarkStart w:id="0" w:name="_GoBack"/>
      <w:bookmarkEnd w:id="0"/>
    </w:p>
    <w:sectPr w:rsidR="00AE5CCD" w:rsidRPr="00062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72633"/>
    <w:multiLevelType w:val="hybridMultilevel"/>
    <w:tmpl w:val="4594B1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D1B99"/>
    <w:multiLevelType w:val="hybridMultilevel"/>
    <w:tmpl w:val="18304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D2"/>
    <w:rsid w:val="0000576D"/>
    <w:rsid w:val="0003640D"/>
    <w:rsid w:val="00043FF6"/>
    <w:rsid w:val="000623E9"/>
    <w:rsid w:val="000725F7"/>
    <w:rsid w:val="000D2083"/>
    <w:rsid w:val="00112D7A"/>
    <w:rsid w:val="001416EE"/>
    <w:rsid w:val="00177C3A"/>
    <w:rsid w:val="001F744B"/>
    <w:rsid w:val="002D2042"/>
    <w:rsid w:val="00304A3C"/>
    <w:rsid w:val="00345CA1"/>
    <w:rsid w:val="00354075"/>
    <w:rsid w:val="00366633"/>
    <w:rsid w:val="003D3121"/>
    <w:rsid w:val="00485B2A"/>
    <w:rsid w:val="004A33DF"/>
    <w:rsid w:val="0050204D"/>
    <w:rsid w:val="00505B9C"/>
    <w:rsid w:val="005A263F"/>
    <w:rsid w:val="00603BB4"/>
    <w:rsid w:val="0065093F"/>
    <w:rsid w:val="0067534C"/>
    <w:rsid w:val="006C487B"/>
    <w:rsid w:val="00757AF7"/>
    <w:rsid w:val="00883C8C"/>
    <w:rsid w:val="008912F8"/>
    <w:rsid w:val="008B2579"/>
    <w:rsid w:val="008C504E"/>
    <w:rsid w:val="008E5A46"/>
    <w:rsid w:val="009A01D0"/>
    <w:rsid w:val="009D6A44"/>
    <w:rsid w:val="00A73DCA"/>
    <w:rsid w:val="00AD4A24"/>
    <w:rsid w:val="00AE5CCD"/>
    <w:rsid w:val="00B554F8"/>
    <w:rsid w:val="00BA1212"/>
    <w:rsid w:val="00C501BA"/>
    <w:rsid w:val="00CB2A69"/>
    <w:rsid w:val="00CC196A"/>
    <w:rsid w:val="00D23AD2"/>
    <w:rsid w:val="00DA3A4A"/>
    <w:rsid w:val="00DD39DF"/>
    <w:rsid w:val="00DF694C"/>
    <w:rsid w:val="00E31BC7"/>
    <w:rsid w:val="00E65AB3"/>
    <w:rsid w:val="00E83726"/>
    <w:rsid w:val="00E93EF9"/>
    <w:rsid w:val="00E96AB2"/>
    <w:rsid w:val="00EE340E"/>
    <w:rsid w:val="00F0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497F"/>
  <w15:chartTrackingRefBased/>
  <w15:docId w15:val="{C60C1BA3-64E2-46B6-AF26-5C899D13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3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wendykan/lending-club-loa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2</cp:revision>
  <dcterms:created xsi:type="dcterms:W3CDTF">2020-02-16T18:34:00Z</dcterms:created>
  <dcterms:modified xsi:type="dcterms:W3CDTF">2020-02-16T18:34:00Z</dcterms:modified>
</cp:coreProperties>
</file>