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95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524"/>
        <w:gridCol w:w="454"/>
        <w:gridCol w:w="9524"/>
      </w:tblGrid>
      <w:tr>
        <w:tc>
          <w:tcPr>
            <w:tcW w:type="dxa" w:w="9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tbl>
            <w:tblPr>
              <w:tblW w:type="dxa" w:w="93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9364"/>
            </w:tblGrid>
            <w:tr>
              <w:trPr>
                <w:cantSplit/>
              </w:trPr>
              <w:tc>
                <w:tcPr>
                  <w:tcW w:type="dxa" w:w="936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color="auto" w:val="clear"/>
                  <w:tcMar>
                    <w:top w:type="dxa" w:w="60"/>
                    <w:left w:type="dxa" w:w="16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color w:val="FFFFFF"/>
                      <w:sz w:val="16"/>
                      <w:szCs w:val="16"/>
                    </w:rPr>
                    <w:t xml:space="preserve">生物基礎　実験シート</w:t>
                  </w:r>
                </w:p>
                <w:p>
                  <w:pPr>
                    <w:spacing w:after="0" w:before="0" w:line="360"/>
                  </w:pPr>
                  <w:r>
                    <w:rPr>
                      <w:rFonts w:ascii="BIZ UDゴシック" w:cs="BIZ UDゴシック" w:eastAsia="BIZ UDゴシック" w:hAnsi="BIZ UDゴシック"/>
                      <w:b/>
                      <w:bCs/>
                      <w:color w:val="FFFFFF"/>
                      <w:sz w:val="32"/>
                      <w:szCs w:val="32"/>
                    </w:rPr>
                    <w:t xml:space="preserve">＜循環系＞血液・心臓の観察</w:t>
                  </w:r>
                </w:p>
              </w:tc>
            </w:tr>
          </w:tbl>
          <w:p>
            <w:pPr>
              <w:spacing w:after="0" w:before="0" w:line="120"/>
            </w:pP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/>
            </w:r>
          </w:p>
          <w:tbl>
            <w:tblPr>
              <w:tblW w:type="dxa" w:w="936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948"/>
              <w:gridCol w:w="794"/>
              <w:gridCol w:w="454"/>
              <w:gridCol w:w="680"/>
              <w:gridCol w:w="454"/>
              <w:gridCol w:w="680"/>
              <w:gridCol w:w="454"/>
              <w:gridCol w:w="680"/>
              <w:gridCol w:w="2221"/>
            </w:tblGrid>
            <w:tr>
              <w:trPr>
                <w:cantSplit/>
                <w:trHeight w:val="454" w:hRule="exact"/>
              </w:trPr>
              <w:tc>
                <w:tcPr>
                  <w:tcW w:type="dxa" w:w="2948"/>
                  <w:tcBorders>
                    <w:top w:val="none" w:color="FFFFFF" w:sz="0"/>
                    <w:left w:val="none" w:color="FFFFFF" w:sz="0"/>
                    <w:bottom w:val="single" w:color="444444" w:sz="6"/>
                    <w:right w:val="none" w:color="FFFFFF" w:sz="0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bottom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9"/>
                      <w:szCs w:val="19"/>
                    </w:rPr>
                    <w:t xml:space="preserve">実施日　　月　　日（　）</w:t>
                  </w:r>
                </w:p>
              </w:tc>
              <w:tc>
                <w:tcPr>
                  <w:tcW w:type="dxa" w:w="794"/>
                  <w:tcBorders>
                    <w:top w:val="none" w:color="FFFFFF" w:sz="0"/>
                    <w:left w:val="none" w:color="FFFFFF" w:sz="0"/>
                    <w:bottom w:val="single" w:color="444444" w:sz="6"/>
                    <w:right w:val="none" w:color="FFFFFF" w:sz="0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bottom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45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bottom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9"/>
                      <w:szCs w:val="19"/>
                    </w:rPr>
                    <w:t xml:space="preserve">年</w:t>
                  </w:r>
                </w:p>
              </w:tc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single" w:color="444444" w:sz="6"/>
                    <w:right w:val="none" w:color="FFFFFF" w:sz="0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bottom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45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bottom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9"/>
                      <w:szCs w:val="19"/>
                    </w:rPr>
                    <w:t xml:space="preserve">組</w:t>
                  </w:r>
                </w:p>
              </w:tc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single" w:color="444444" w:sz="6"/>
                    <w:right w:val="none" w:color="FFFFFF" w:sz="0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bottom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45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bottom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9"/>
                      <w:szCs w:val="19"/>
                    </w:rPr>
                    <w:t xml:space="preserve">番</w:t>
                  </w:r>
                </w:p>
              </w:tc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bottom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9"/>
                      <w:szCs w:val="19"/>
                    </w:rPr>
                    <w:t xml:space="preserve">氏名</w:t>
                  </w:r>
                </w:p>
              </w:tc>
              <w:tc>
                <w:tcPr>
                  <w:tcW w:type="dxa" w:w="2221"/>
                  <w:tcBorders>
                    <w:top w:val="none" w:color="FFFFFF" w:sz="0"/>
                    <w:left w:val="none" w:color="FFFFFF" w:sz="0"/>
                    <w:bottom w:val="single" w:color="444444" w:sz="6"/>
                    <w:right w:val="none" w:color="FFFFFF" w:sz="0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bottom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>
            <w:pPr>
              <w:pBdr>
                <w:bottom w:val="single" w:color="1F4E79" w:sz="4" w:space="1"/>
                <w:left w:val="single" w:color="1F4E79" w:sz="24" w:space="4"/>
              </w:pBdr>
              <w:spacing w:after="40" w:before="80" w:line="260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1F4E79"/>
                <w:sz w:val="22"/>
                <w:szCs w:val="22"/>
              </w:rPr>
              <w:t xml:space="preserve">Ⅰ. 血液成分の観察</w:t>
            </w:r>
          </w:p>
          <w:tbl>
            <w:tblPr>
              <w:tblW w:type="dxa" w:w="93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806"/>
              <w:gridCol w:w="3558"/>
            </w:tblGrid>
            <w:tr>
              <w:trPr>
                <w:cantSplit/>
                <w:trHeight w:val="2211" w:hRule="exact"/>
              </w:trPr>
              <w:tc>
                <w:tcPr>
                  <w:tcW w:type="dxa" w:w="58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b/>
                      <w:bCs/>
                      <w:sz w:val="18"/>
                      <w:szCs w:val="18"/>
                    </w:rPr>
                    <w:t xml:space="preserve">【目的】</w:t>
                  </w: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血液の特徴について理解する。</w:t>
                  </w:r>
                </w:p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b/>
                      <w:bCs/>
                      <w:sz w:val="18"/>
                      <w:szCs w:val="18"/>
                    </w:rPr>
                    <w:t xml:space="preserve">【準備】</w:t>
                  </w: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ブタ血液、試験管</w:t>
                  </w:r>
                </w:p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b/>
                      <w:bCs/>
                      <w:sz w:val="18"/>
                      <w:szCs w:val="18"/>
                    </w:rPr>
                    <w:t xml:space="preserve">【方法】</w:t>
                  </w: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血液を静かにおいておくと、その成分が分離する。</w:t>
                  </w:r>
                </w:p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　　　　その様子を観察する。</w:t>
                  </w:r>
                </w:p>
                <w:p>
                  <w:pPr>
                    <w:spacing w:after="0" w:before="60" w:line="260"/>
                  </w:pPr>
                  <w:r>
                    <w:rPr>
                      <w:rFonts w:ascii="BIZ UDゴシック" w:cs="BIZ UDゴシック" w:eastAsia="BIZ UDゴシック" w:hAnsi="BIZ UDゴシック"/>
                      <w:b/>
                      <w:bCs/>
                      <w:sz w:val="18"/>
                      <w:szCs w:val="18"/>
                    </w:rPr>
                    <w:t xml:space="preserve">【質問】</w:t>
                  </w:r>
                </w:p>
                <w:p>
                  <w:pPr>
                    <w:spacing w:after="0" w:before="0" w:line="340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　血液の成分は液体成分である</w:t>
                  </w: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（　　　　　　）</w:t>
                  </w: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と固形成分の</w:t>
                  </w:r>
                </w:p>
                <w:p>
                  <w:pPr>
                    <w:spacing w:after="0" w:before="0" w:line="340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（　　　　　　）</w:t>
                  </w: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・</w:t>
                  </w: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（　　　　　　）</w:t>
                  </w: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・</w:t>
                  </w: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（　　　　　　）</w:t>
                  </w: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からなる。</w:t>
                  </w:r>
                </w:p>
              </w:tc>
              <w:tc>
                <w:tcPr>
                  <w:tcW w:type="dxa" w:w="3558"/>
                  <w:tcBorders>
                    <w:top w:val="single" w:color="777777" w:sz="6"/>
                    <w:left w:val="single" w:color="777777" w:sz="6"/>
                    <w:bottom w:val="single" w:color="777777" w:sz="6"/>
                    <w:right w:val="single" w:color="777777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b/>
                      <w:bCs/>
                      <w:sz w:val="15"/>
                      <w:szCs w:val="15"/>
                    </w:rPr>
                    <w:t xml:space="preserve">【結果】 分離のようす（スケッチ・メモ）</w:t>
                  </w:r>
                </w:p>
              </w:tc>
            </w:tr>
          </w:tbl>
          <w:p>
            <w:pPr>
              <w:pBdr>
                <w:bottom w:val="single" w:color="1F4E79" w:sz="4" w:space="1"/>
                <w:left w:val="single" w:color="1F4E79" w:sz="24" w:space="4"/>
              </w:pBdr>
              <w:spacing w:after="40" w:before="100" w:line="260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1F4E79"/>
                <w:sz w:val="22"/>
                <w:szCs w:val="22"/>
              </w:rPr>
              <w:t xml:space="preserve">Ⅱ. ヘモグロビンの性質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b/>
                <w:bCs/>
                <w:sz w:val="18"/>
                <w:szCs w:val="18"/>
              </w:rPr>
              <w:t xml:space="preserve">【目的】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血液中に含まれる色素の働きを理解する。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b/>
                <w:bCs/>
                <w:sz w:val="18"/>
                <w:szCs w:val="18"/>
              </w:rPr>
              <w:t xml:space="preserve">【準備】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ブタ血液、試験管、酸素ボンベ、二酸化炭素ボンベ、チューブ、ストロー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b/>
                <w:bCs/>
                <w:sz w:val="18"/>
                <w:szCs w:val="18"/>
              </w:rPr>
              <w:t xml:space="preserve">【方法】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ブタの血液に酸素と二酸化炭素を吹き込み、血液の様子を比較・観察する。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b/>
                <w:bCs/>
                <w:sz w:val="18"/>
                <w:szCs w:val="18"/>
              </w:rPr>
              <w:t xml:space="preserve">　　☆勢いよく吹き込むと、血液が試験管からあふれたり飛び出したりするので、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b/>
                <w:bCs/>
                <w:sz w:val="18"/>
                <w:szCs w:val="18"/>
              </w:rPr>
              <w:t xml:space="preserve">　　　ゆっくりと様子を見ながら、少しずつ吹き込むこと。</w:t>
            </w:r>
          </w:p>
          <w:p>
            <w:pPr>
              <w:spacing w:after="30" w:before="60" w:line="260"/>
            </w:pPr>
            <w:r>
              <w:rPr>
                <w:rFonts w:ascii="BIZ UDゴシック" w:cs="BIZ UDゴシック" w:eastAsia="BIZ UDゴシック" w:hAnsi="BIZ UDゴシック"/>
                <w:b/>
                <w:bCs/>
                <w:sz w:val="18"/>
                <w:szCs w:val="18"/>
              </w:rPr>
              <w:t xml:space="preserve">【結果】</w:t>
            </w:r>
            <w:r>
              <w:rPr>
                <w:rFonts w:ascii="BIZ UDゴシック" w:cs="BIZ UDゴシック" w:eastAsia="BIZ UDゴシック" w:hAnsi="BIZ UDゴシック"/>
                <w:sz w:val="16"/>
                <w:szCs w:val="16"/>
              </w:rPr>
              <w:t xml:space="preserve">　① 血液の様子（写真）　※同じ明るさ・背景で撮影し、色を比べよう</w:t>
            </w:r>
          </w:p>
          <w:tbl>
            <w:tblPr>
              <w:tblW w:type="dxa" w:w="93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008"/>
              <w:gridCol w:w="170"/>
              <w:gridCol w:w="3008"/>
              <w:gridCol w:w="170"/>
              <w:gridCol w:w="3008"/>
            </w:tblGrid>
            <w:tr>
              <w:trPr>
                <w:cantSplit/>
              </w:trPr>
              <w:tc>
                <w:tcPr>
                  <w:tcW w:type="dxa" w:w="30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tbl>
                  <w:tblPr>
                    <w:tblW w:type="dxa" w:w="298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2988"/>
                  </w:tblGrid>
                  <w:tr>
                    <w:trPr>
                      <w:cantSplit/>
                      <w:trHeight w:val="340" w:hRule="exact"/>
                    </w:trPr>
                    <w:tc>
                      <w:tcPr>
                        <w:tcW w:type="dxa" w:w="2988"/>
                        <w:tcBorders>
                          <w:top w:val="single" w:color="1F4E79" w:sz="6"/>
                          <w:left w:val="single" w:color="1F4E79" w:sz="6"/>
                          <w:bottom w:val="single" w:color="1F4E79" w:sz="6"/>
                          <w:right w:val="single" w:color="1F4E79" w:sz="6"/>
                        </w:tcBorders>
                        <w:shd w:fill="1F4E79" w:color="auto" w:val="clear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top"/>
                      </w:tcPr>
                      <w:p>
                        <w:pPr>
                          <w:spacing w:after="0" w:before="0" w:line="260"/>
                          <w:jc w:val="center"/>
                        </w:pPr>
                        <w:r>
                          <w:rPr>
                            <w:rFonts w:ascii="BIZ UDゴシック" w:cs="BIZ UDゴシック" w:eastAsia="BIZ UDゴシック" w:hAnsi="BIZ UDゴシック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通常（何もしない）</w:t>
                        </w:r>
                      </w:p>
                    </w:tc>
                  </w:tr>
                  <w:tr>
                    <w:trPr>
                      <w:cantSplit/>
                      <w:trHeight w:val="3402" w:hRule="exact"/>
                    </w:trPr>
                    <w:tc>
                      <w:tcPr>
                        <w:tcW w:type="dxa" w:w="2988"/>
                        <w:tcBorders>
                          <w:top w:val="dashed" w:color="777777" w:sz="6"/>
                          <w:left w:val="dashed" w:color="777777" w:sz="6"/>
                          <w:bottom w:val="dashed" w:color="777777" w:sz="6"/>
                          <w:right w:val="dashed" w:color="777777" w:sz="6"/>
                        </w:tcBorders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after="0" w:before="0" w:line="260"/>
                          <w:jc w:val="center"/>
                        </w:pPr>
                        <w:r>
                          <w:rPr>
                            <w:rFonts w:ascii="BIZ UDゴシック" w:cs="BIZ UDゴシック" w:eastAsia="BIZ UDゴシック" w:hAnsi="BIZ UDゴシック"/>
                            <w:color w:val="BBBBBB"/>
                            <w:sz w:val="16"/>
                            <w:szCs w:val="16"/>
                          </w:rPr>
                          <w:t xml:space="preserve">写真をはる</w:t>
                        </w:r>
                      </w:p>
                    </w:tc>
                  </w:tr>
                  <w:tr>
                    <w:trPr>
                      <w:cantSplit/>
                      <w:trHeight w:val="425" w:hRule="exact"/>
                    </w:trPr>
                    <w:tc>
                      <w:tcPr>
                        <w:tcW w:type="dxa" w:w="2988"/>
                        <w:tcBorders>
                          <w:top w:val="single" w:color="777777" w:sz="6"/>
                          <w:left w:val="single" w:color="777777" w:sz="6"/>
                          <w:bottom w:val="single" w:color="777777" w:sz="6"/>
                          <w:right w:val="single" w:color="777777" w:sz="6"/>
                        </w:tcBorders>
                        <w:tcMar>
                          <w:top w:type="dxa" w:w="30"/>
                          <w:left w:type="dxa" w:w="80"/>
                          <w:bottom w:type="dxa" w:w="3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0" w:before="0" w:line="260"/>
                        </w:pPr>
                        <w:r>
                          <w:rPr>
                            <w:rFonts w:ascii="BIZ UDゴシック" w:cs="BIZ UDゴシック" w:eastAsia="BIZ UDゴシック" w:hAnsi="BIZ UDゴシック"/>
                            <w:sz w:val="18"/>
                            <w:szCs w:val="18"/>
                          </w:rPr>
                          <w:t xml:space="preserve">色</w:t>
                        </w:r>
                        <w:r>
                          <w:rPr>
                            <w:rFonts w:ascii="BIZ UDゴシック" w:cs="BIZ UDゴシック" w:eastAsia="BIZ UDゴシック" w:hAnsi="BIZ UDゴシック"/>
                            <w:sz w:val="18"/>
                            <w:szCs w:val="18"/>
                          </w:rPr>
                          <w:t xml:space="preserve">（　　　　　　　）</w:t>
                        </w:r>
                      </w:p>
                    </w:tc>
                  </w:tr>
                  <w:tr>
                    <w:trPr>
                      <w:cantSplit/>
                      <w:trHeight w:val="425" w:hRule="exact"/>
                    </w:trPr>
                    <w:tc>
                      <w:tcPr>
                        <w:tcW w:type="dxa" w:w="2988"/>
                        <w:tcBorders>
                          <w:top w:val="single" w:color="777777" w:sz="6"/>
                          <w:left w:val="single" w:color="777777" w:sz="6"/>
                          <w:bottom w:val="single" w:color="777777" w:sz="6"/>
                          <w:right w:val="single" w:color="777777" w:sz="6"/>
                        </w:tcBorders>
                        <w:tcMar>
                          <w:top w:type="dxa" w:w="30"/>
                          <w:left w:type="dxa" w:w="80"/>
                          <w:bottom w:type="dxa" w:w="3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0" w:before="0" w:line="260"/>
                        </w:pPr>
                        <w:r>
                          <w:rPr>
                            <w:rFonts w:ascii="BIZ UDゴシック" w:cs="BIZ UDゴシック" w:eastAsia="BIZ UDゴシック" w:hAnsi="BIZ UDゴシック"/>
                            <w:sz w:val="16"/>
                            <w:szCs w:val="16"/>
                          </w:rPr>
                          <w:t xml:space="preserve">気づき：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1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0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tbl>
                  <w:tblPr>
                    <w:tblW w:type="dxa" w:w="298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2988"/>
                  </w:tblGrid>
                  <w:tr>
                    <w:trPr>
                      <w:cantSplit/>
                      <w:trHeight w:val="340" w:hRule="exact"/>
                    </w:trPr>
                    <w:tc>
                      <w:tcPr>
                        <w:tcW w:type="dxa" w:w="2988"/>
                        <w:tcBorders>
                          <w:top w:val="single" w:color="1F4E79" w:sz="6"/>
                          <w:left w:val="single" w:color="1F4E79" w:sz="6"/>
                          <w:bottom w:val="single" w:color="1F4E79" w:sz="6"/>
                          <w:right w:val="single" w:color="1F4E79" w:sz="6"/>
                        </w:tcBorders>
                        <w:shd w:fill="1F4E79" w:color="auto" w:val="clear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top"/>
                      </w:tcPr>
                      <w:p>
                        <w:pPr>
                          <w:spacing w:after="0" w:before="0" w:line="260"/>
                          <w:jc w:val="center"/>
                        </w:pPr>
                        <w:r>
                          <w:rPr>
                            <w:rFonts w:ascii="BIZ UDゴシック" w:cs="BIZ UDゴシック" w:eastAsia="BIZ UDゴシック" w:hAnsi="BIZ UDゴシック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酸素を吹き込む</w:t>
                        </w:r>
                      </w:p>
                    </w:tc>
                  </w:tr>
                  <w:tr>
                    <w:trPr>
                      <w:cantSplit/>
                      <w:trHeight w:val="3402" w:hRule="exact"/>
                    </w:trPr>
                    <w:tc>
                      <w:tcPr>
                        <w:tcW w:type="dxa" w:w="2988"/>
                        <w:tcBorders>
                          <w:top w:val="dashed" w:color="777777" w:sz="6"/>
                          <w:left w:val="dashed" w:color="777777" w:sz="6"/>
                          <w:bottom w:val="dashed" w:color="777777" w:sz="6"/>
                          <w:right w:val="dashed" w:color="777777" w:sz="6"/>
                        </w:tcBorders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after="0" w:before="0" w:line="260"/>
                          <w:jc w:val="center"/>
                        </w:pPr>
                        <w:r>
                          <w:rPr>
                            <w:rFonts w:ascii="BIZ UDゴシック" w:cs="BIZ UDゴシック" w:eastAsia="BIZ UDゴシック" w:hAnsi="BIZ UDゴシック"/>
                            <w:color w:val="BBBBBB"/>
                            <w:sz w:val="16"/>
                            <w:szCs w:val="16"/>
                          </w:rPr>
                          <w:t xml:space="preserve">写真をはる</w:t>
                        </w:r>
                      </w:p>
                    </w:tc>
                  </w:tr>
                  <w:tr>
                    <w:trPr>
                      <w:cantSplit/>
                      <w:trHeight w:val="425" w:hRule="exact"/>
                    </w:trPr>
                    <w:tc>
                      <w:tcPr>
                        <w:tcW w:type="dxa" w:w="2988"/>
                        <w:tcBorders>
                          <w:top w:val="single" w:color="777777" w:sz="6"/>
                          <w:left w:val="single" w:color="777777" w:sz="6"/>
                          <w:bottom w:val="single" w:color="777777" w:sz="6"/>
                          <w:right w:val="single" w:color="777777" w:sz="6"/>
                        </w:tcBorders>
                        <w:tcMar>
                          <w:top w:type="dxa" w:w="30"/>
                          <w:left w:type="dxa" w:w="80"/>
                          <w:bottom w:type="dxa" w:w="3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0" w:before="0" w:line="260"/>
                        </w:pPr>
                        <w:r>
                          <w:rPr>
                            <w:rFonts w:ascii="BIZ UDゴシック" w:cs="BIZ UDゴシック" w:eastAsia="BIZ UDゴシック" w:hAnsi="BIZ UDゴシック"/>
                            <w:sz w:val="18"/>
                            <w:szCs w:val="18"/>
                          </w:rPr>
                          <w:t xml:space="preserve">色</w:t>
                        </w:r>
                        <w:r>
                          <w:rPr>
                            <w:rFonts w:ascii="BIZ UDゴシック" w:cs="BIZ UDゴシック" w:eastAsia="BIZ UDゴシック" w:hAnsi="BIZ UDゴシック"/>
                            <w:sz w:val="18"/>
                            <w:szCs w:val="18"/>
                          </w:rPr>
                          <w:t xml:space="preserve">（　　　　　　　）</w:t>
                        </w:r>
                      </w:p>
                    </w:tc>
                  </w:tr>
                  <w:tr>
                    <w:trPr>
                      <w:cantSplit/>
                      <w:trHeight w:val="425" w:hRule="exact"/>
                    </w:trPr>
                    <w:tc>
                      <w:tcPr>
                        <w:tcW w:type="dxa" w:w="2988"/>
                        <w:tcBorders>
                          <w:top w:val="single" w:color="777777" w:sz="6"/>
                          <w:left w:val="single" w:color="777777" w:sz="6"/>
                          <w:bottom w:val="single" w:color="777777" w:sz="6"/>
                          <w:right w:val="single" w:color="777777" w:sz="6"/>
                        </w:tcBorders>
                        <w:tcMar>
                          <w:top w:type="dxa" w:w="30"/>
                          <w:left w:type="dxa" w:w="80"/>
                          <w:bottom w:type="dxa" w:w="3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0" w:before="0" w:line="260"/>
                        </w:pPr>
                        <w:r>
                          <w:rPr>
                            <w:rFonts w:ascii="BIZ UDゴシック" w:cs="BIZ UDゴシック" w:eastAsia="BIZ UDゴシック" w:hAnsi="BIZ UDゴシック"/>
                            <w:sz w:val="16"/>
                            <w:szCs w:val="16"/>
                          </w:rPr>
                          <w:t xml:space="preserve">気づき：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1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0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tbl>
                  <w:tblPr>
                    <w:tblW w:type="dxa" w:w="298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2988"/>
                  </w:tblGrid>
                  <w:tr>
                    <w:trPr>
                      <w:cantSplit/>
                      <w:trHeight w:val="340" w:hRule="exact"/>
                    </w:trPr>
                    <w:tc>
                      <w:tcPr>
                        <w:tcW w:type="dxa" w:w="2988"/>
                        <w:tcBorders>
                          <w:top w:val="single" w:color="1F4E79" w:sz="6"/>
                          <w:left w:val="single" w:color="1F4E79" w:sz="6"/>
                          <w:bottom w:val="single" w:color="1F4E79" w:sz="6"/>
                          <w:right w:val="single" w:color="1F4E79" w:sz="6"/>
                        </w:tcBorders>
                        <w:shd w:fill="1F4E79" w:color="auto" w:val="clear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top"/>
                      </w:tcPr>
                      <w:p>
                        <w:pPr>
                          <w:spacing w:after="0" w:before="0" w:line="260"/>
                          <w:jc w:val="center"/>
                        </w:pPr>
                        <w:r>
                          <w:rPr>
                            <w:rFonts w:ascii="BIZ UDゴシック" w:cs="BIZ UDゴシック" w:eastAsia="BIZ UDゴシック" w:hAnsi="BIZ UDゴシック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二酸化炭素を吹き込む</w:t>
                        </w:r>
                      </w:p>
                    </w:tc>
                  </w:tr>
                  <w:tr>
                    <w:trPr>
                      <w:cantSplit/>
                      <w:trHeight w:val="3402" w:hRule="exact"/>
                    </w:trPr>
                    <w:tc>
                      <w:tcPr>
                        <w:tcW w:type="dxa" w:w="2988"/>
                        <w:tcBorders>
                          <w:top w:val="dashed" w:color="777777" w:sz="6"/>
                          <w:left w:val="dashed" w:color="777777" w:sz="6"/>
                          <w:bottom w:val="dashed" w:color="777777" w:sz="6"/>
                          <w:right w:val="dashed" w:color="777777" w:sz="6"/>
                        </w:tcBorders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after="0" w:before="0" w:line="260"/>
                          <w:jc w:val="center"/>
                        </w:pPr>
                        <w:r>
                          <w:rPr>
                            <w:rFonts w:ascii="BIZ UDゴシック" w:cs="BIZ UDゴシック" w:eastAsia="BIZ UDゴシック" w:hAnsi="BIZ UDゴシック"/>
                            <w:color w:val="BBBBBB"/>
                            <w:sz w:val="16"/>
                            <w:szCs w:val="16"/>
                          </w:rPr>
                          <w:t xml:space="preserve">写真をはる</w:t>
                        </w:r>
                      </w:p>
                    </w:tc>
                  </w:tr>
                  <w:tr>
                    <w:trPr>
                      <w:cantSplit/>
                      <w:trHeight w:val="425" w:hRule="exact"/>
                    </w:trPr>
                    <w:tc>
                      <w:tcPr>
                        <w:tcW w:type="dxa" w:w="2988"/>
                        <w:tcBorders>
                          <w:top w:val="single" w:color="777777" w:sz="6"/>
                          <w:left w:val="single" w:color="777777" w:sz="6"/>
                          <w:bottom w:val="single" w:color="777777" w:sz="6"/>
                          <w:right w:val="single" w:color="777777" w:sz="6"/>
                        </w:tcBorders>
                        <w:tcMar>
                          <w:top w:type="dxa" w:w="30"/>
                          <w:left w:type="dxa" w:w="80"/>
                          <w:bottom w:type="dxa" w:w="3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0" w:before="0" w:line="260"/>
                        </w:pPr>
                        <w:r>
                          <w:rPr>
                            <w:rFonts w:ascii="BIZ UDゴシック" w:cs="BIZ UDゴシック" w:eastAsia="BIZ UDゴシック" w:hAnsi="BIZ UDゴシック"/>
                            <w:sz w:val="18"/>
                            <w:szCs w:val="18"/>
                          </w:rPr>
                          <w:t xml:space="preserve">色</w:t>
                        </w:r>
                        <w:r>
                          <w:rPr>
                            <w:rFonts w:ascii="BIZ UDゴシック" w:cs="BIZ UDゴシック" w:eastAsia="BIZ UDゴシック" w:hAnsi="BIZ UDゴシック"/>
                            <w:sz w:val="18"/>
                            <w:szCs w:val="18"/>
                          </w:rPr>
                          <w:t xml:space="preserve">（　　　　　　　）</w:t>
                        </w:r>
                      </w:p>
                    </w:tc>
                  </w:tr>
                  <w:tr>
                    <w:trPr>
                      <w:cantSplit/>
                      <w:trHeight w:val="425" w:hRule="exact"/>
                    </w:trPr>
                    <w:tc>
                      <w:tcPr>
                        <w:tcW w:type="dxa" w:w="2988"/>
                        <w:tcBorders>
                          <w:top w:val="single" w:color="777777" w:sz="6"/>
                          <w:left w:val="single" w:color="777777" w:sz="6"/>
                          <w:bottom w:val="single" w:color="777777" w:sz="6"/>
                          <w:right w:val="single" w:color="777777" w:sz="6"/>
                        </w:tcBorders>
                        <w:tcMar>
                          <w:top w:type="dxa" w:w="30"/>
                          <w:left w:type="dxa" w:w="80"/>
                          <w:bottom w:type="dxa" w:w="3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0" w:before="0" w:line="260"/>
                        </w:pPr>
                        <w:r>
                          <w:rPr>
                            <w:rFonts w:ascii="BIZ UDゴシック" w:cs="BIZ UDゴシック" w:eastAsia="BIZ UDゴシック" w:hAnsi="BIZ UDゴシック"/>
                            <w:sz w:val="16"/>
                            <w:szCs w:val="16"/>
                          </w:rPr>
                          <w:t xml:space="preserve">気づき：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before="80" w:line="260"/>
            </w:pPr>
            <w:r>
              <w:rPr>
                <w:rFonts w:ascii="BIZ UDゴシック" w:cs="BIZ UDゴシック" w:eastAsia="BIZ UDゴシック" w:hAnsi="BIZ UDゴシック"/>
                <w:b/>
                <w:bCs/>
                <w:sz w:val="18"/>
                <w:szCs w:val="18"/>
              </w:rPr>
              <w:t xml:space="preserve">【考察】</w:t>
            </w:r>
            <w:r>
              <w:rPr>
                <w:rFonts w:ascii="BIZ UDゴシック" w:cs="BIZ UDゴシック" w:eastAsia="BIZ UDゴシック" w:hAnsi="BIZ UDゴシック"/>
                <w:sz w:val="16"/>
                <w:szCs w:val="16"/>
              </w:rPr>
              <w:t xml:space="preserve">　色が変わったのはなぜか。「ヘモグロビン」「酸素」という語を使って説明しよう。</w:t>
            </w:r>
          </w:p>
          <w:tbl>
            <w:tblPr>
              <w:tblW w:type="dxa" w:w="93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9364"/>
            </w:tblGrid>
            <w:tr>
              <w:trPr>
                <w:cantSplit/>
                <w:trHeight w:val="425" w:hRule="exact"/>
              </w:trPr>
              <w:tc>
                <w:tcPr>
                  <w:tcW w:type="dxa" w:w="9364"/>
                  <w:tcBorders>
                    <w:top w:val="none" w:color="FFFFFF" w:sz="0"/>
                    <w:left w:val="none" w:color="FFFFFF" w:sz="0"/>
                    <w:bottom w:val="dotted" w:color="999999" w:sz="6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25" w:hRule="exact"/>
              </w:trPr>
              <w:tc>
                <w:tcPr>
                  <w:tcW w:type="dxa" w:w="9364"/>
                  <w:tcBorders>
                    <w:top w:val="none" w:color="FFFFFF" w:sz="0"/>
                    <w:left w:val="none" w:color="FFFFFF" w:sz="0"/>
                    <w:bottom w:val="dotted" w:color="999999" w:sz="6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25" w:hRule="exact"/>
              </w:trPr>
              <w:tc>
                <w:tcPr>
                  <w:tcW w:type="dxa" w:w="9364"/>
                  <w:tcBorders>
                    <w:top w:val="none" w:color="FFFFFF" w:sz="0"/>
                    <w:left w:val="none" w:color="FFFFFF" w:sz="0"/>
                    <w:bottom w:val="dotted" w:color="999999" w:sz="6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/>
            </w:r>
          </w:p>
        </w:tc>
        <w:tc>
          <w:tcPr>
            <w:tcW w:type="dxa" w:w="9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Bdr>
                <w:bottom w:val="single" w:color="1F4E79" w:sz="4" w:space="1"/>
                <w:left w:val="single" w:color="1F4E79" w:sz="24" w:space="4"/>
              </w:pBdr>
              <w:spacing w:after="40" w:before="0" w:line="260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1F4E79"/>
                <w:sz w:val="22"/>
                <w:szCs w:val="22"/>
              </w:rPr>
              <w:t xml:space="preserve">Ⅲ. ブタの心臓の観察</w:t>
            </w:r>
          </w:p>
          <w:p>
            <w:pPr>
              <w:spacing w:after="40" w:before="0" w:line="260"/>
            </w:pPr>
            <w:r>
              <w:rPr>
                <w:rFonts w:ascii="BIZ UDゴシック" w:cs="BIZ UDゴシック" w:eastAsia="BIZ UDゴシック" w:hAnsi="BIZ UDゴシック"/>
                <w:sz w:val="16"/>
                <w:szCs w:val="16"/>
              </w:rPr>
              <w:t xml:space="preserve">② 心臓の写真をはり、気づいたことや部位の名前を</w:t>
            </w:r>
            <w:r>
              <w:rPr>
                <w:rFonts w:ascii="BIZ UDゴシック" w:cs="BIZ UDゴシック" w:eastAsia="BIZ UDゴシック" w:hAnsi="BIZ UDゴシック"/>
                <w:b/>
                <w:bCs/>
                <w:sz w:val="16"/>
                <w:szCs w:val="16"/>
              </w:rPr>
              <w:t xml:space="preserve">矢印や線で書き込もう</w:t>
            </w:r>
            <w:r>
              <w:rPr>
                <w:rFonts w:ascii="BIZ UDゴシック" w:cs="BIZ UDゴシック" w:eastAsia="BIZ UDゴシック" w:hAnsi="BIZ UDゴシック"/>
                <w:sz w:val="16"/>
                <w:szCs w:val="16"/>
              </w:rPr>
              <w:t xml:space="preserve">（外側・断面など）。</w:t>
            </w:r>
          </w:p>
          <w:tbl>
            <w:tblPr>
              <w:tblW w:type="dxa" w:w="93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648"/>
              <w:gridCol w:w="2716"/>
            </w:tblGrid>
            <w:tr>
              <w:trPr>
                <w:cantSplit/>
                <w:trHeight w:val="4989" w:hRule="exact"/>
              </w:trPr>
              <w:tc>
                <w:tcPr>
                  <w:tcW w:type="dxa" w:w="6648"/>
                  <w:tcBorders>
                    <w:top w:val="dashed" w:color="777777" w:sz="6"/>
                    <w:left w:val="dashed" w:color="777777" w:sz="6"/>
                    <w:bottom w:val="dashed" w:color="777777" w:sz="6"/>
                    <w:right w:val="dashed" w:color="777777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color w:val="BBBBBB"/>
                      <w:sz w:val="16"/>
                      <w:szCs w:val="16"/>
                    </w:rPr>
                    <w:t xml:space="preserve">写真をはる（周りに書き込みスペースを残そう）</w:t>
                  </w:r>
                </w:p>
              </w:tc>
              <w:tc>
                <w:tcPr>
                  <w:tcW w:type="dxa" w:w="2716"/>
                  <w:tcBorders>
                    <w:top w:val="single" w:color="777777" w:sz="6"/>
                    <w:left w:val="single" w:color="777777" w:sz="6"/>
                    <w:bottom w:val="single" w:color="777777" w:sz="6"/>
                    <w:right w:val="single" w:color="777777" w:sz="6"/>
                  </w:tcBorders>
                  <w:shd w:fill="F2F6FA" w:color="auto" w:val="clear"/>
                  <w:tcMar>
                    <w:top w:type="dxa" w:w="60"/>
                    <w:left w:type="dxa" w:w="100"/>
                    <w:bottom w:type="dxa" w:w="40"/>
                    <w:right w:type="dxa" w:w="6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b/>
                      <w:bCs/>
                      <w:color w:val="1F4E79"/>
                      <w:sz w:val="16"/>
                      <w:szCs w:val="16"/>
                    </w:rPr>
                    <w:t xml:space="preserve">観察のポイント</w:t>
                  </w:r>
                </w:p>
                <w:p>
                  <w:pPr>
                    <w:spacing w:after="3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4"/>
                      <w:szCs w:val="14"/>
                    </w:rPr>
                    <w:t xml:space="preserve">見つけたら□に✓</w:t>
                  </w:r>
                </w:p>
                <w:p>
                  <w:pPr>
                    <w:spacing w:after="0" w:before="0" w:line="250"/>
                  </w:pPr>
                  <w:r>
                    <w:rPr>
                      <w:rFonts w:ascii="BIZ UDゴシック" w:cs="BIZ UDゴシック" w:eastAsia="BIZ UDゴシック" w:hAnsi="BIZ UDゴシック"/>
                      <w:sz w:val="16"/>
                      <w:szCs w:val="16"/>
                    </w:rPr>
                    <w:t xml:space="preserve">□ 右心房・左心房</w:t>
                  </w:r>
                </w:p>
                <w:p>
                  <w:pPr>
                    <w:spacing w:after="0" w:before="0" w:line="250"/>
                  </w:pPr>
                  <w:r>
                    <w:rPr>
                      <w:rFonts w:ascii="BIZ UDゴシック" w:cs="BIZ UDゴシック" w:eastAsia="BIZ UDゴシック" w:hAnsi="BIZ UDゴシック"/>
                      <w:sz w:val="16"/>
                      <w:szCs w:val="16"/>
                    </w:rPr>
                    <w:t xml:space="preserve">□ 右心室・左心室</w:t>
                  </w:r>
                </w:p>
                <w:p>
                  <w:pPr>
                    <w:spacing w:after="0" w:before="0" w:line="250"/>
                  </w:pPr>
                  <w:r>
                    <w:rPr>
                      <w:rFonts w:ascii="BIZ UDゴシック" w:cs="BIZ UDゴシック" w:eastAsia="BIZ UDゴシック" w:hAnsi="BIZ UDゴシック"/>
                      <w:sz w:val="16"/>
                      <w:szCs w:val="16"/>
                    </w:rPr>
                    <w:t xml:space="preserve">□ 大動脈</w:t>
                  </w:r>
                </w:p>
                <w:p>
                  <w:pPr>
                    <w:spacing w:after="0" w:before="0" w:line="250"/>
                  </w:pPr>
                  <w:r>
                    <w:rPr>
                      <w:rFonts w:ascii="BIZ UDゴシック" w:cs="BIZ UDゴシック" w:eastAsia="BIZ UDゴシック" w:hAnsi="BIZ UDゴシック"/>
                      <w:sz w:val="16"/>
                      <w:szCs w:val="16"/>
                    </w:rPr>
                    <w:t xml:space="preserve">□ 肺動脈</w:t>
                  </w:r>
                </w:p>
                <w:p>
                  <w:pPr>
                    <w:spacing w:after="0" w:before="0" w:line="250"/>
                  </w:pPr>
                  <w:r>
                    <w:rPr>
                      <w:rFonts w:ascii="BIZ UDゴシック" w:cs="BIZ UDゴシック" w:eastAsia="BIZ UDゴシック" w:hAnsi="BIZ UDゴシック"/>
                      <w:sz w:val="16"/>
                      <w:szCs w:val="16"/>
                    </w:rPr>
                    <w:t xml:space="preserve">□ 大静脈・肺静脈</w:t>
                  </w:r>
                </w:p>
                <w:p>
                  <w:pPr>
                    <w:spacing w:after="0" w:before="0" w:line="250"/>
                  </w:pPr>
                  <w:r>
                    <w:rPr>
                      <w:rFonts w:ascii="BIZ UDゴシック" w:cs="BIZ UDゴシック" w:eastAsia="BIZ UDゴシック" w:hAnsi="BIZ UDゴシック"/>
                      <w:sz w:val="16"/>
                      <w:szCs w:val="16"/>
                    </w:rPr>
                    <w:t xml:space="preserve">□ 弁</w:t>
                  </w:r>
                </w:p>
                <w:p>
                  <w:pPr>
                    <w:spacing w:after="0" w:before="0" w:line="250"/>
                  </w:pPr>
                  <w:r>
                    <w:rPr>
                      <w:rFonts w:ascii="BIZ UDゴシック" w:cs="BIZ UDゴシック" w:eastAsia="BIZ UDゴシック" w:hAnsi="BIZ UDゴシック"/>
                      <w:sz w:val="16"/>
                      <w:szCs w:val="16"/>
                    </w:rPr>
                    <w:t xml:space="preserve">□ 心室の壁の厚さ</w:t>
                  </w:r>
                </w:p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4"/>
                      <w:szCs w:val="14"/>
                    </w:rPr>
                    <w:t xml:space="preserve">　（左右で比べる）</w:t>
                  </w:r>
                </w:p>
                <w:p>
                  <w:pPr>
                    <w:spacing w:after="0" w:before="0" w:line="250"/>
                  </w:pPr>
                  <w:r>
                    <w:rPr>
                      <w:rFonts w:ascii="BIZ UDゴシック" w:cs="BIZ UDゴシック" w:eastAsia="BIZ UDゴシック" w:hAnsi="BIZ UDゴシック"/>
                      <w:sz w:val="16"/>
                      <w:szCs w:val="16"/>
                    </w:rPr>
                    <w:t xml:space="preserve">□ 冠動脈（心臓の</w:t>
                  </w:r>
                </w:p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4"/>
                      <w:szCs w:val="14"/>
                    </w:rPr>
                    <w:t xml:space="preserve">　表面の血管）</w:t>
                  </w:r>
                </w:p>
              </w:tc>
            </w:tr>
          </w:tbl>
          <w:p>
            <w:pPr>
              <w:pBdr>
                <w:bottom w:val="dotted" w:color="AAAAAA" w:sz="4"/>
              </w:pBdr>
              <w:spacing w:after="0" w:before="50" w:line="360"/>
            </w:pPr>
            <w:r>
              <w:rPr>
                <w:rFonts w:ascii="BIZ UDゴシック" w:cs="BIZ UDゴシック" w:eastAsia="BIZ UDゴシック" w:hAnsi="BIZ UDゴシック"/>
                <w:b/>
                <w:bCs/>
                <w:sz w:val="16"/>
                <w:szCs w:val="16"/>
              </w:rPr>
              <w:t xml:space="preserve">気づいたこと：</w:t>
            </w:r>
          </w:p>
          <w:tbl>
            <w:tblPr>
              <w:tblW w:type="dxa" w:w="93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9364"/>
            </w:tblGrid>
            <w:tr>
              <w:trPr>
                <w:cantSplit/>
                <w:trHeight w:val="425" w:hRule="exact"/>
              </w:trPr>
              <w:tc>
                <w:tcPr>
                  <w:tcW w:type="dxa" w:w="9364"/>
                  <w:tcBorders>
                    <w:top w:val="none" w:color="FFFFFF" w:sz="0"/>
                    <w:left w:val="none" w:color="FFFFFF" w:sz="0"/>
                    <w:bottom w:val="dotted" w:color="999999" w:sz="6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pBdr>
                <w:bottom w:val="single" w:color="1F4E79" w:sz="4" w:space="1"/>
                <w:left w:val="single" w:color="1F4E79" w:sz="24" w:space="4"/>
              </w:pBdr>
              <w:spacing w:after="40" w:before="120" w:line="260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1F4E79"/>
                <w:sz w:val="22"/>
                <w:szCs w:val="22"/>
              </w:rPr>
              <w:t xml:space="preserve">まとめ　実験から生物基礎の知識へ</w:t>
            </w:r>
          </w:p>
          <w:p>
            <w:pPr>
              <w:spacing w:after="20" w:before="40" w:line="260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1F4E79"/>
                <w:sz w:val="18"/>
                <w:szCs w:val="18"/>
              </w:rPr>
              <w:t xml:space="preserve">1. 血液の成分　〔Ⅰとつなげる〕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液体成分＝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が約55％、有形成分＝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が約45％。血球は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でつくられる。</w:t>
            </w:r>
          </w:p>
          <w:tbl>
            <w:tblPr>
              <w:tblW w:type="dxa" w:w="93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34"/>
              <w:gridCol w:w="680"/>
              <w:gridCol w:w="1474"/>
              <w:gridCol w:w="6076"/>
            </w:tblGrid>
            <w:tr>
              <w:trPr>
                <w:cantSplit/>
                <w:trHeight w:val="312" w:hRule="exact"/>
              </w:trPr>
              <w:tc>
                <w:tcPr>
                  <w:tcW w:type="dxa" w:w="1134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shd w:fill="DCE6F0" w:color="auto" w:val="clear"/>
                  <w:tcMar>
                    <w:top w:type="dxa" w:w="10"/>
                    <w:left w:type="dxa" w:w="4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b/>
                      <w:bCs/>
                      <w:sz w:val="16"/>
                      <w:szCs w:val="16"/>
                    </w:rPr>
                    <w:t xml:space="preserve">成分</w:t>
                  </w:r>
                </w:p>
              </w:tc>
              <w:tc>
                <w:tcPr>
                  <w:tcW w:type="dxa" w:w="680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shd w:fill="DCE6F0" w:color="auto" w:val="clear"/>
                  <w:tcMar>
                    <w:top w:type="dxa" w:w="10"/>
                    <w:left w:type="dxa" w:w="4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b/>
                      <w:bCs/>
                      <w:sz w:val="16"/>
                      <w:szCs w:val="16"/>
                    </w:rPr>
                    <w:t xml:space="preserve">核</w:t>
                  </w:r>
                </w:p>
              </w:tc>
              <w:tc>
                <w:tcPr>
                  <w:tcW w:type="dxa" w:w="1474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shd w:fill="DCE6F0" w:color="auto" w:val="clear"/>
                  <w:tcMar>
                    <w:top w:type="dxa" w:w="10"/>
                    <w:left w:type="dxa" w:w="4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b/>
                      <w:bCs/>
                      <w:sz w:val="16"/>
                      <w:szCs w:val="16"/>
                    </w:rPr>
                    <w:t xml:space="preserve">数（/mm³）</w:t>
                  </w:r>
                </w:p>
              </w:tc>
              <w:tc>
                <w:tcPr>
                  <w:tcW w:type="dxa" w:w="6076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shd w:fill="DCE6F0" w:color="auto" w:val="clear"/>
                  <w:tcMar>
                    <w:top w:type="dxa" w:w="10"/>
                    <w:left w:type="dxa" w:w="4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b/>
                      <w:bCs/>
                      <w:sz w:val="16"/>
                      <w:szCs w:val="16"/>
                    </w:rPr>
                    <w:t xml:space="preserve">はたらき</w:t>
                  </w:r>
                </w:p>
              </w:tc>
            </w:tr>
            <w:tr>
              <w:trPr>
                <w:cantSplit/>
                <w:trHeight w:val="312" w:hRule="exact"/>
              </w:trPr>
              <w:tc>
                <w:tcPr>
                  <w:tcW w:type="dxa" w:w="1134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赤血球</w:t>
                  </w:r>
                </w:p>
              </w:tc>
              <w:tc>
                <w:tcPr>
                  <w:tcW w:type="dxa" w:w="680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（　）</w:t>
                  </w:r>
                </w:p>
              </w:tc>
              <w:tc>
                <w:tcPr>
                  <w:tcW w:type="dxa" w:w="1474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6"/>
                      <w:szCs w:val="16"/>
                    </w:rPr>
                    <w:t xml:space="preserve">450万～500万</w:t>
                  </w:r>
                </w:p>
              </w:tc>
              <w:tc>
                <w:tcPr>
                  <w:tcW w:type="dxa" w:w="6076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（　　　　）</w:t>
                  </w: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の運搬</w:t>
                  </w:r>
                </w:p>
              </w:tc>
            </w:tr>
            <w:tr>
              <w:trPr>
                <w:cantSplit/>
                <w:trHeight w:val="312" w:hRule="exact"/>
              </w:trPr>
              <w:tc>
                <w:tcPr>
                  <w:tcW w:type="dxa" w:w="1134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白血球</w:t>
                  </w:r>
                </w:p>
              </w:tc>
              <w:tc>
                <w:tcPr>
                  <w:tcW w:type="dxa" w:w="680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（　）</w:t>
                  </w:r>
                </w:p>
              </w:tc>
              <w:tc>
                <w:tcPr>
                  <w:tcW w:type="dxa" w:w="1474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6"/>
                      <w:szCs w:val="16"/>
                    </w:rPr>
                    <w:t xml:space="preserve">4000～8000</w:t>
                  </w:r>
                </w:p>
              </w:tc>
              <w:tc>
                <w:tcPr>
                  <w:tcW w:type="dxa" w:w="6076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（　　　　　　）</w:t>
                  </w:r>
                </w:p>
              </w:tc>
            </w:tr>
            <w:tr>
              <w:trPr>
                <w:cantSplit/>
                <w:trHeight w:val="312" w:hRule="exact"/>
              </w:trPr>
              <w:tc>
                <w:tcPr>
                  <w:tcW w:type="dxa" w:w="1134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血小板</w:t>
                  </w:r>
                </w:p>
              </w:tc>
              <w:tc>
                <w:tcPr>
                  <w:tcW w:type="dxa" w:w="680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（　）</w:t>
                  </w:r>
                </w:p>
              </w:tc>
              <w:tc>
                <w:tcPr>
                  <w:tcW w:type="dxa" w:w="1474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6"/>
                      <w:szCs w:val="16"/>
                    </w:rPr>
                    <w:t xml:space="preserve">10～40万</w:t>
                  </w:r>
                </w:p>
              </w:tc>
              <w:tc>
                <w:tcPr>
                  <w:tcW w:type="dxa" w:w="6076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（　　　　　　）</w:t>
                  </w:r>
                </w:p>
              </w:tc>
            </w:tr>
            <w:tr>
              <w:trPr>
                <w:cantSplit/>
                <w:trHeight w:val="312" w:hRule="exact"/>
              </w:trPr>
              <w:tc>
                <w:tcPr>
                  <w:tcW w:type="dxa" w:w="1134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血しょう</w:t>
                  </w:r>
                </w:p>
              </w:tc>
              <w:tc>
                <w:tcPr>
                  <w:tcW w:type="dxa" w:w="680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－</w:t>
                  </w:r>
                </w:p>
              </w:tc>
              <w:tc>
                <w:tcPr>
                  <w:tcW w:type="dxa" w:w="1474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>－</w:t>
                  </w:r>
                </w:p>
              </w:tc>
              <w:tc>
                <w:tcPr>
                  <w:tcW w:type="dxa" w:w="6076"/>
                  <w:tcBorders>
                    <w:top w:val="single" w:color="777777" w:sz="4"/>
                    <w:left w:val="single" w:color="777777" w:sz="4"/>
                    <w:bottom w:val="single" w:color="777777" w:sz="4"/>
                    <w:right w:val="single" w:color="777777" w:sz="4"/>
                  </w:tcBorders>
                  <w:tcMar>
                    <w:top w:type="dxa" w:w="10"/>
                    <w:left w:type="dxa" w:w="6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6"/>
                      <w:szCs w:val="16"/>
                    </w:rPr>
                    <w:t xml:space="preserve">栄養分・老廃物の運搬、血液凝固、免疫</w:t>
                  </w:r>
                </w:p>
              </w:tc>
            </w:tr>
          </w:tbl>
          <w:p>
            <w:pPr>
              <w:spacing w:after="20" w:before="40" w:line="260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1F4E79"/>
                <w:sz w:val="18"/>
                <w:szCs w:val="18"/>
              </w:rPr>
              <w:t xml:space="preserve">2. ヘモグロビンと血液の色　〔Ⅱとつなげる〕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◇ 赤血球に含まれるタンパク質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は、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　酸素濃度が高いところでは酸素と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【 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結合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・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解離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 】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し、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　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になる。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　酸素濃度が低いところでは酸素と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【 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結合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・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解離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 】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する。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◇ 酸素が多い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は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色、酸素が少ない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は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色。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◇ 二酸化炭素は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　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となり、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に溶けて運ばれる。</w:t>
            </w:r>
          </w:p>
          <w:p>
            <w:pPr>
              <w:spacing w:after="20" w:before="40" w:line="260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1F4E79"/>
                <w:sz w:val="18"/>
                <w:szCs w:val="18"/>
              </w:rPr>
              <w:t xml:space="preserve">3. 心臓・血管のつくり　〔Ⅲとつなげる〕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◇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：肺や全身から戻ってきた血液を心室に送り出す。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：肺や全身に血液を送り出す。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◇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（ペースメーカー）：規則的な電気信号を発生し、収縮のリズムをつくる。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◇ 動脈は高い血圧に耐えるため壁が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。静脈には逆流を防ぐ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がある。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◇ 血液の流れ　肺循環：右心室→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→肺→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→左心房</w:t>
            </w:r>
          </w:p>
          <w:p>
            <w:pPr>
              <w:spacing w:after="0" w:before="0" w:line="260"/>
            </w:pP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　　　　　　　 体循環：左心室→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→全身→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（　　　　）</w:t>
            </w:r>
            <w:r>
              <w:rPr>
                <w:rFonts w:ascii="BIZ UDゴシック" w:cs="BIZ UDゴシック" w:eastAsia="BIZ UDゴシック" w:hAnsi="BIZ UDゴシック"/>
                <w:sz w:val="18"/>
                <w:szCs w:val="18"/>
              </w:rPr>
              <w:t xml:space="preserve">→右心房</w:t>
            </w:r>
          </w:p>
          <w:p>
            <w:pPr>
              <w:spacing w:after="0" w:before="40" w:line="260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1F4E79"/>
                <w:sz w:val="18"/>
                <w:szCs w:val="18"/>
              </w:rPr>
              <w:t xml:space="preserve">考えよう</w:t>
            </w:r>
            <w:r>
              <w:rPr>
                <w:rFonts w:ascii="BIZ UDゴシック" w:cs="BIZ UDゴシック" w:eastAsia="BIZ UDゴシック" w:hAnsi="BIZ UDゴシック"/>
                <w:sz w:val="16"/>
                <w:szCs w:val="16"/>
              </w:rPr>
              <w:t xml:space="preserve">　左心室の壁が右心室より厚いのはなぜか。</w:t>
            </w:r>
          </w:p>
          <w:tbl>
            <w:tblPr>
              <w:tblW w:type="dxa" w:w="93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9364"/>
            </w:tblGrid>
            <w:tr>
              <w:trPr>
                <w:cantSplit/>
                <w:trHeight w:val="425" w:hRule="exact"/>
              </w:trPr>
              <w:tc>
                <w:tcPr>
                  <w:tcW w:type="dxa" w:w="9364"/>
                  <w:tcBorders>
                    <w:top w:val="none" w:color="FFFFFF" w:sz="0"/>
                    <w:left w:val="none" w:color="FFFFFF" w:sz="0"/>
                    <w:bottom w:val="dotted" w:color="999999" w:sz="6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BIZ UDゴシック" w:cs="BIZ UDゴシック" w:eastAsia="BIZ UDゴシック" w:hAnsi="BIZ UDゴシック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0" w:line="20"/>
      </w:pPr>
      <w:r>
        <w:rPr>
          <w:rFonts w:ascii="BIZ UDゴシック" w:cs="BIZ UDゴシック" w:eastAsia="BIZ UDゴシック" w:hAnsi="BIZ UDゴシック"/>
          <w:sz w:val="2"/>
          <w:szCs w:val="2"/>
        </w:rPr>
        <w:t xml:space="preserve"/>
      </w:r>
    </w:p>
    <w:sectPr>
      <w:pgSz w:w="20636" w:h="14570" w:orient="landscape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ゴシック" w:eastAsia="BIZ UDゴシック" w:hAnsi="BIZ UD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2026-10-05T01:00:24.940Z</dcterms:created>
  <dcterms:modified xsi:type="dcterms:W3CDTF">2026-10-05T01:00:24.940Z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