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 w:val="0"/>
          <w:sz w:val="40"/>
        </w:rPr>
        <w:t>見積書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669"/>
          </w:tcPr>
          <w:p>
            <w:r>
              <w:t>明星国際ビューティカレッジ 御中</w:t>
            </w:r>
          </w:p>
          <w:p>
            <w:pPr>
              <w:spacing w:after="0"/>
            </w:pPr>
            <w:r>
              <w:rPr>
                <w:b w:val="0"/>
              </w:rPr>
              <w:t>河野 桃子 様</w:t>
            </w:r>
          </w:p>
        </w:tc>
        <w:tc>
          <w:tcPr>
            <w:tcW w:type="dxa" w:w="4649"/>
          </w:tcPr>
          <w:p>
            <w:r>
              <w:t xml:space="preserve">海音〜心体の調律〜　代表：髙橋由香　</w:t>
            </w:r>
            <w:r>
              <w:drawing>
                <wp:inline xmlns:a="http://schemas.openxmlformats.org/drawingml/2006/main" xmlns:pic="http://schemas.openxmlformats.org/drawingml/2006/picture">
                  <wp:extent cx="540000" cy="4846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4846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 w:val="0"/>
              </w:rPr>
              <w:t>〒065-0031</w:t>
            </w:r>
          </w:p>
          <w:p>
            <w:pPr>
              <w:spacing w:after="0"/>
            </w:pPr>
            <w:r>
              <w:rPr>
                <w:b w:val="0"/>
              </w:rPr>
              <w:t>北海道札幌市東区北三十一条東7丁目2-13</w:t>
            </w:r>
          </w:p>
          <w:p>
            <w:pPr>
              <w:spacing w:after="0"/>
            </w:pPr>
            <w:r>
              <w:rPr>
                <w:b w:val="0"/>
              </w:rPr>
              <w:t>TEL: 090-2056-0081</w:t>
            </w:r>
          </w:p>
          <w:p>
            <w:pPr>
              <w:spacing w:after="0"/>
            </w:pPr>
            <w:r>
              <w:rPr>
                <w:b w:val="0"/>
              </w:rPr>
              <w:t>見積書番号：</w:t>
            </w:r>
          </w:p>
          <w:p>
            <w:pPr>
              <w:spacing w:after="0"/>
            </w:pPr>
            <w:r>
              <w:rPr>
                <w:b w:val="0"/>
              </w:rPr>
              <w:t>発行日：　　2026/10/23</w:t>
            </w:r>
          </w:p>
          <w:p>
            <w:pPr>
              <w:spacing w:after="0"/>
            </w:pPr>
            <w:r>
              <w:rPr>
                <w:b w:val="0"/>
              </w:rPr>
              <w:t>有効期限：　2026/11/22</w:t>
            </w:r>
          </w:p>
        </w:tc>
      </w:tr>
    </w:tbl>
    <w:p>
      <w:pPr>
        <w:spacing w:after="80"/>
      </w:pPr>
      <w:r>
        <w:rPr>
          <w:b w:val="0"/>
        </w:rPr>
      </w:r>
    </w:p>
    <w:p>
      <w:pPr>
        <w:spacing w:after="160"/>
      </w:pPr>
      <w:r>
        <w:rPr>
          <w:b w:val="0"/>
          <w:sz w:val="22"/>
        </w:rPr>
        <w:t>件名：企業のオンライン保健室〜気持ちよく働ける職場づくり〜（パターン①）</w:t>
      </w:r>
    </w:p>
    <w:p>
      <w:pPr>
        <w:spacing w:after="120"/>
        <w:pBdr>
          <w:bottom w:val="single" w:sz="6" w:color="999999"/>
        </w:pBdr>
      </w:pPr>
      <w:r>
        <w:rPr>
          <w:b w:val="0"/>
          <w:sz w:val="22"/>
        </w:rPr>
        <w:t>御見積金額 459,200 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4649"/>
            <w:tcBorders>
              <w:bottom w:val="single" w:sz="6" w:color="999999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品目</w:t>
            </w:r>
          </w:p>
        </w:tc>
        <w:tc>
          <w:tcPr>
            <w:tcW w:type="dxa" w:w="1361"/>
            <w:tcBorders>
              <w:bottom w:val="single" w:sz="6" w:color="999999"/>
            </w:tcBorders>
          </w:tcPr>
          <w:p>
            <w:pPr>
              <w:spacing w:before="40" w:after="40"/>
              <w:jc w:val="right"/>
            </w:pPr>
            <w:r>
              <w:rPr>
                <w:sz w:val="20"/>
              </w:rPr>
              <w:t>単価</w:t>
            </w:r>
          </w:p>
        </w:tc>
        <w:tc>
          <w:tcPr>
            <w:tcW w:type="dxa" w:w="1020"/>
            <w:tcBorders>
              <w:bottom w:val="single" w:sz="6" w:color="999999"/>
            </w:tcBorders>
          </w:tcPr>
          <w:p>
            <w:pPr>
              <w:spacing w:before="40" w:after="40"/>
              <w:jc w:val="right"/>
            </w:pPr>
            <w:r>
              <w:rPr>
                <w:sz w:val="20"/>
              </w:rPr>
              <w:t>数量</w:t>
            </w:r>
          </w:p>
        </w:tc>
        <w:tc>
          <w:tcPr>
            <w:tcW w:type="dxa" w:w="1701"/>
            <w:tcBorders>
              <w:bottom w:val="single" w:sz="6" w:color="999999"/>
            </w:tcBorders>
          </w:tcPr>
          <w:p>
            <w:pPr>
              <w:spacing w:before="40" w:after="40"/>
              <w:jc w:val="right"/>
            </w:pPr>
            <w:r>
              <w:rPr>
                <w:sz w:val="20"/>
              </w:rPr>
              <w:t>単位</w:t>
            </w:r>
          </w:p>
        </w:tc>
        <w:tc>
          <w:tcPr>
            <w:tcW w:type="dxa" w:w="1587"/>
            <w:tcBorders>
              <w:bottom w:val="single" w:sz="6" w:color="999999"/>
            </w:tcBorders>
          </w:tcPr>
          <w:p>
            <w:pPr>
              <w:spacing w:before="40" w:after="40"/>
              <w:jc w:val="right"/>
            </w:pPr>
            <w:r>
              <w:rPr>
                <w:sz w:val="20"/>
              </w:rPr>
              <w:t>価格</w:t>
            </w:r>
          </w:p>
        </w:tc>
      </w:tr>
      <w:tr>
        <w:tc>
          <w:tcPr>
            <w:tcW w:type="dxa" w:w="4649"/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ストレスチェック導入費用</w:t>
            </w:r>
          </w:p>
        </w:tc>
        <w:tc>
          <w:tcPr>
            <w:tcW w:type="dxa" w:w="1361"/>
          </w:tcPr>
          <w:p>
            <w:pPr>
              <w:spacing w:before="40" w:after="40"/>
              <w:jc w:val="right"/>
            </w:pPr>
            <w:r>
              <w:rPr>
                <w:sz w:val="20"/>
              </w:rPr>
              <w:t>50,000</w:t>
            </w:r>
          </w:p>
        </w:tc>
        <w:tc>
          <w:tcPr>
            <w:tcW w:type="dxa" w:w="1020"/>
          </w:tcPr>
          <w:p>
            <w:pPr>
              <w:spacing w:before="40" w:after="40"/>
              <w:jc w:val="right"/>
            </w:pPr>
            <w:r>
              <w:rPr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40" w:after="40"/>
              <w:jc w:val="right"/>
            </w:pPr>
            <w:r>
              <w:rPr>
                <w:sz w:val="20"/>
              </w:rPr>
              <w:t>回（初年度のみ）</w:t>
            </w:r>
          </w:p>
        </w:tc>
        <w:tc>
          <w:tcPr>
            <w:tcW w:type="dxa" w:w="1587"/>
          </w:tcPr>
          <w:p>
            <w:pPr>
              <w:spacing w:before="40" w:after="40"/>
              <w:jc w:val="right"/>
            </w:pPr>
            <w:r>
              <w:rPr>
                <w:sz w:val="20"/>
              </w:rPr>
              <w:t>50,000</w:t>
            </w:r>
          </w:p>
        </w:tc>
      </w:tr>
      <w:tr>
        <w:tc>
          <w:tcPr>
            <w:tcW w:type="dxa" w:w="4649"/>
            <w:shd w:val="clear" w:fill="E6E6E6"/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ストレスチェック プレミアムプラン</w:t>
            </w:r>
          </w:p>
          <w:p>
            <w:pPr>
              <w:spacing w:after="40" w:before="40"/>
              <w:jc w:val="left"/>
            </w:pPr>
            <w:r>
              <w:rPr>
                <w:b w:val="0"/>
              </w:rPr>
            </w:r>
            <w:r>
              <w:rPr>
                <w:sz w:val="17"/>
              </w:rPr>
              <w:t>（問診票・プロファイリング・面談10時間を含む）</w:t>
            </w:r>
          </w:p>
        </w:tc>
        <w:tc>
          <w:tcPr>
            <w:tcW w:type="dxa" w:w="1361"/>
            <w:shd w:val="clear" w:fill="E6E6E6"/>
          </w:tcPr>
          <w:p>
            <w:pPr>
              <w:spacing w:before="40" w:after="40"/>
              <w:jc w:val="right"/>
            </w:pPr>
            <w:r>
              <w:rPr>
                <w:sz w:val="20"/>
              </w:rPr>
              <w:t>14,400</w:t>
            </w:r>
          </w:p>
        </w:tc>
        <w:tc>
          <w:tcPr>
            <w:tcW w:type="dxa" w:w="1020"/>
            <w:shd w:val="clear" w:fill="E6E6E6"/>
          </w:tcPr>
          <w:p>
            <w:pPr>
              <w:spacing w:before="40" w:after="40"/>
              <w:jc w:val="right"/>
            </w:pPr>
            <w:r>
              <w:rPr>
                <w:sz w:val="20"/>
              </w:rPr>
              <w:t>18</w:t>
            </w:r>
          </w:p>
        </w:tc>
        <w:tc>
          <w:tcPr>
            <w:tcW w:type="dxa" w:w="1701"/>
            <w:shd w:val="clear" w:fill="E6E6E6"/>
          </w:tcPr>
          <w:p>
            <w:pPr>
              <w:spacing w:before="40" w:after="40"/>
              <w:jc w:val="right"/>
            </w:pPr>
            <w:r>
              <w:rPr>
                <w:sz w:val="20"/>
              </w:rPr>
              <w:t>名/年</w:t>
            </w:r>
          </w:p>
        </w:tc>
        <w:tc>
          <w:tcPr>
            <w:tcW w:type="dxa" w:w="1587"/>
            <w:shd w:val="clear" w:fill="E6E6E6"/>
          </w:tcPr>
          <w:p>
            <w:pPr>
              <w:spacing w:before="40" w:after="40"/>
              <w:jc w:val="right"/>
            </w:pPr>
            <w:r>
              <w:rPr>
                <w:sz w:val="20"/>
              </w:rPr>
              <w:t>259,200</w:t>
            </w:r>
          </w:p>
        </w:tc>
      </w:tr>
      <w:tr>
        <w:tc>
          <w:tcPr>
            <w:tcW w:type="dxa" w:w="4649"/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追加の面談・相談</w:t>
            </w:r>
          </w:p>
        </w:tc>
        <w:tc>
          <w:tcPr>
            <w:tcW w:type="dxa" w:w="1361"/>
          </w:tcPr>
          <w:p>
            <w:pPr>
              <w:spacing w:before="40" w:after="40"/>
              <w:jc w:val="right"/>
            </w:pPr>
            <w:r>
              <w:rPr>
                <w:sz w:val="20"/>
              </w:rPr>
              <w:t>15,000</w:t>
            </w:r>
          </w:p>
        </w:tc>
        <w:tc>
          <w:tcPr>
            <w:tcW w:type="dxa" w:w="1020"/>
          </w:tcPr>
          <w:p>
            <w:pPr>
              <w:spacing w:before="40" w:after="40"/>
              <w:jc w:val="right"/>
            </w:pPr>
            <w:r>
              <w:rPr>
                <w:sz w:val="20"/>
              </w:rPr>
              <w:t>10</w:t>
            </w:r>
          </w:p>
        </w:tc>
        <w:tc>
          <w:tcPr>
            <w:tcW w:type="dxa" w:w="1701"/>
          </w:tcPr>
          <w:p>
            <w:pPr>
              <w:spacing w:before="40" w:after="40"/>
              <w:jc w:val="right"/>
            </w:pPr>
            <w:r>
              <w:rPr>
                <w:sz w:val="20"/>
              </w:rPr>
              <w:t>時間</w:t>
            </w:r>
          </w:p>
        </w:tc>
        <w:tc>
          <w:tcPr>
            <w:tcW w:type="dxa" w:w="1587"/>
          </w:tcPr>
          <w:p>
            <w:pPr>
              <w:spacing w:before="40" w:after="40"/>
              <w:jc w:val="right"/>
            </w:pPr>
            <w:r>
              <w:rPr>
                <w:sz w:val="20"/>
              </w:rPr>
              <w:t>150,000</w:t>
            </w:r>
          </w:p>
        </w:tc>
      </w:tr>
    </w:tbl>
    <w:p>
      <w:pPr>
        <w:spacing w:after="80"/>
      </w:pPr>
      <w:r>
        <w:rPr>
          <w:b w:val="0"/>
        </w:rPr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1417"/>
            <w:tcBorders>
              <w:bottom w:val="single" w:sz="6" w:color="999999"/>
            </w:tcBorders>
          </w:tcPr>
          <w:p>
            <w:pPr>
              <w:spacing w:before="60" w:after="40"/>
              <w:jc w:val="left"/>
            </w:pPr>
            <w:r>
              <w:rPr>
                <w:sz w:val="18"/>
              </w:rPr>
              <w:t>小計</w:t>
            </w:r>
          </w:p>
        </w:tc>
        <w:tc>
          <w:tcPr>
            <w:tcW w:type="dxa" w:w="1587"/>
            <w:tcBorders>
              <w:bottom w:val="single" w:sz="6" w:color="999999"/>
            </w:tcBorders>
          </w:tcPr>
          <w:p>
            <w:pPr>
              <w:spacing w:before="60"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98"/>
            <w:tcBorders>
              <w:bottom w:val="single" w:sz="6" w:color="999999"/>
            </w:tcBorders>
          </w:tcPr>
          <w:p>
            <w:pPr>
              <w:spacing w:before="60" w:after="40"/>
              <w:jc w:val="right"/>
            </w:pPr>
            <w:r>
              <w:rPr>
                <w:sz w:val="18"/>
              </w:rPr>
              <w:t>459,200 円</w:t>
            </w:r>
          </w:p>
        </w:tc>
      </w:tr>
      <w:tr>
        <w:tc>
          <w:tcPr>
            <w:tcW w:type="dxa" w:w="1417"/>
            <w:tcBorders>
              <w:bottom w:val="single" w:sz="6" w:color="999999"/>
            </w:tcBorders>
          </w:tcPr>
          <w:p>
            <w:pPr>
              <w:spacing w:before="60" w:after="40"/>
              <w:jc w:val="left"/>
            </w:pPr>
            <w:r>
              <w:rPr>
                <w:sz w:val="18"/>
              </w:rPr>
              <w:t>合計</w:t>
            </w:r>
          </w:p>
        </w:tc>
        <w:tc>
          <w:tcPr>
            <w:tcW w:type="dxa" w:w="1587"/>
            <w:tcBorders>
              <w:bottom w:val="single" w:sz="6" w:color="999999"/>
            </w:tcBorders>
          </w:tcPr>
          <w:p>
            <w:pPr>
              <w:spacing w:before="60"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98"/>
            <w:tcBorders>
              <w:bottom w:val="single" w:sz="6" w:color="999999"/>
            </w:tcBorders>
          </w:tcPr>
          <w:p>
            <w:pPr>
              <w:spacing w:before="60" w:after="40"/>
              <w:jc w:val="right"/>
            </w:pPr>
            <w:r>
              <w:rPr>
                <w:sz w:val="18"/>
              </w:rPr>
              <w:t>459,200 円</w:t>
            </w:r>
          </w:p>
        </w:tc>
      </w:tr>
      <w:tr>
        <w:tc>
          <w:tcPr>
            <w:tcW w:type="dxa" w:w="1417"/>
            <w:tcBorders>
              <w:bottom w:val="single" w:sz="6" w:color="999999"/>
            </w:tcBorders>
          </w:tcPr>
          <w:p>
            <w:pPr>
              <w:spacing w:before="60" w:after="40"/>
              <w:jc w:val="left"/>
            </w:pPr>
            <w:r>
              <w:rPr>
                <w:sz w:val="18"/>
              </w:rPr>
              <w:t>内訳</w:t>
            </w:r>
          </w:p>
        </w:tc>
        <w:tc>
          <w:tcPr>
            <w:tcW w:type="dxa" w:w="1587"/>
            <w:tcBorders>
              <w:bottom w:val="single" w:sz="6" w:color="999999"/>
            </w:tcBorders>
          </w:tcPr>
          <w:p>
            <w:pPr>
              <w:spacing w:before="60" w:after="40"/>
              <w:jc w:val="left"/>
            </w:pPr>
            <w:r>
              <w:rPr>
                <w:sz w:val="18"/>
              </w:rPr>
              <w:t>不課税対象</w:t>
            </w:r>
          </w:p>
        </w:tc>
        <w:tc>
          <w:tcPr>
            <w:tcW w:type="dxa" w:w="2098"/>
            <w:tcBorders>
              <w:bottom w:val="single" w:sz="6" w:color="999999"/>
            </w:tcBorders>
          </w:tcPr>
          <w:p>
            <w:pPr>
              <w:spacing w:before="60" w:after="40"/>
              <w:jc w:val="right"/>
            </w:pPr>
            <w:r>
              <w:rPr>
                <w:sz w:val="18"/>
              </w:rPr>
              <w:t>459,200 円</w:t>
            </w:r>
          </w:p>
        </w:tc>
      </w:tr>
    </w:tbl>
    <w:p>
      <w:pPr>
        <w:spacing w:after="60"/>
      </w:pPr>
      <w:r>
        <w:rPr>
          <w:b w:val="0"/>
        </w:rPr>
        <w:t>備考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ind w:left="57"/>
            </w:pPr>
            <w:r>
              <w:rPr>
                <w:sz w:val="17"/>
              </w:rPr>
              <w:t>【契約内容】</w:t>
            </w:r>
          </w:p>
          <w:p>
            <w:pPr>
              <w:spacing w:after="0"/>
              <w:ind w:left="57"/>
            </w:pPr>
            <w:r>
              <w:rPr>
                <w:b w:val="0"/>
              </w:rPr>
            </w:r>
            <w:r>
              <w:rPr>
                <w:sz w:val="17"/>
              </w:rPr>
              <w:t>・年間費用として算出しております。月額に換算すると 38,267円 です（459,200円÷12か月）。</w:t>
            </w:r>
          </w:p>
          <w:p>
            <w:pPr>
              <w:spacing w:after="0"/>
              <w:ind w:left="57"/>
            </w:pPr>
            <w:r>
              <w:rPr>
                <w:b w:val="0"/>
              </w:rPr>
            </w:r>
            <w:r>
              <w:rPr>
                <w:sz w:val="17"/>
              </w:rPr>
              <w:t>・初期費用　50,000円（ストレスチェック導入費用・初年度のみ）</w:t>
            </w:r>
          </w:p>
          <w:p>
            <w:pPr>
              <w:spacing w:after="0"/>
              <w:ind w:left="57"/>
            </w:pPr>
            <w:r>
              <w:rPr>
                <w:b w:val="0"/>
              </w:rPr>
            </w:r>
            <w:r>
              <w:rPr>
                <w:sz w:val="17"/>
              </w:rPr>
              <w:t>・年間　　　1名あたりストレスチェックの年間使用料が14,400円となります（問診票・プロファイリング・面談10時間を含みます）</w:t>
            </w:r>
          </w:p>
          <w:p>
            <w:pPr>
              <w:spacing w:after="0"/>
              <w:ind w:left="57"/>
            </w:pPr>
            <w:r>
              <w:rPr>
                <w:b w:val="0"/>
              </w:rPr>
            </w:r>
            <w:r>
              <w:rPr>
                <w:sz w:val="17"/>
              </w:rPr>
              <w:t>・面談　　　年間20時間（プラン付帯10時間＋追加10時間）。30分単位でご利用いただけます。</w:t>
            </w:r>
          </w:p>
          <w:p>
            <w:pPr>
              <w:spacing w:after="0"/>
              <w:ind w:left="57"/>
            </w:pPr>
            <w:r>
              <w:rPr>
                <w:b w:val="0"/>
              </w:rPr>
            </w:r>
            <w:r>
              <w:rPr>
                <w:sz w:val="17"/>
              </w:rPr>
              <w:t xml:space="preserve">　　　　　　面談時間が足りなくなりそうな場合は、ご相談させていただきます。</w:t>
            </w:r>
          </w:p>
          <w:p>
            <w:pPr>
              <w:spacing w:after="0"/>
              <w:ind w:left="57"/>
            </w:pPr>
            <w:r>
              <w:rPr>
                <w:b w:val="0"/>
              </w:rPr>
            </w:r>
            <w:r>
              <w:rPr>
                <w:sz w:val="17"/>
              </w:rPr>
              <w:t>・2年目以降　導入費用はかかりません（年間409,200円／月額換算34,100円）</w:t>
            </w:r>
          </w:p>
          <w:p>
            <w:pPr>
              <w:spacing w:after="0"/>
              <w:ind w:left="57"/>
            </w:pPr>
            <w:r>
              <w:rPr>
                <w:b w:val="0"/>
              </w:rPr>
            </w:r>
            <w:r>
              <w:rPr>
                <w:sz w:val="17"/>
              </w:rPr>
              <w:t>・契約期間　ご契約は1年間単位とさせていただいております（年度途中の人数変動時は別途ご相談）</w:t>
            </w:r>
          </w:p>
          <w:p>
            <w:pPr>
              <w:spacing w:after="0"/>
              <w:ind w:left="57"/>
            </w:pPr>
            <w:r>
              <w:rPr>
                <w:b w:val="0"/>
              </w:rPr>
            </w:r>
            <w:r>
              <w:rPr>
                <w:sz w:val="17"/>
              </w:rPr>
            </w:r>
          </w:p>
          <w:p>
            <w:pPr>
              <w:spacing w:after="0"/>
              <w:ind w:left="57"/>
            </w:pPr>
            <w:r>
              <w:rPr>
                <w:b w:val="0"/>
              </w:rPr>
            </w:r>
            <w:r>
              <w:rPr>
                <w:sz w:val="17"/>
              </w:rPr>
              <w:t>【請求について】</w:t>
            </w:r>
          </w:p>
          <w:p>
            <w:pPr>
              <w:spacing w:after="0"/>
              <w:ind w:left="57"/>
            </w:pPr>
            <w:r>
              <w:rPr>
                <w:b w:val="0"/>
              </w:rPr>
            </w:r>
            <w:r>
              <w:rPr>
                <w:sz w:val="17"/>
              </w:rPr>
              <w:t>海音〜心体の調律〜はインボイス未登録です。</w:t>
            </w:r>
          </w:p>
          <w:p>
            <w:pPr>
              <w:spacing w:after="0"/>
              <w:ind w:left="57"/>
            </w:pPr>
            <w:r>
              <w:rPr>
                <w:b w:val="0"/>
              </w:rPr>
            </w:r>
            <w:r>
              <w:rPr>
                <w:sz w:val="17"/>
              </w:rPr>
              <w:t>インボイス対応をご希望の場合は、LLC株式会社よりご請求いたします。</w:t>
            </w:r>
          </w:p>
          <w:p>
            <w:pPr>
              <w:spacing w:after="0"/>
              <w:ind w:left="57"/>
            </w:pPr>
            <w:r>
              <w:rPr>
                <w:b w:val="0"/>
              </w:rPr>
            </w:r>
            <w:r>
              <w:rPr>
                <w:sz w:val="17"/>
              </w:rPr>
            </w:r>
          </w:p>
          <w:p>
            <w:pPr>
              <w:spacing w:after="0"/>
              <w:ind w:left="57"/>
            </w:pPr>
            <w:r>
              <w:rPr>
                <w:b w:val="0"/>
              </w:rPr>
            </w:r>
            <w:r>
              <w:rPr>
                <w:sz w:val="17"/>
              </w:rPr>
              <w:t>■今回のご提供内容</w:t>
            </w:r>
          </w:p>
          <w:p>
            <w:pPr>
              <w:spacing w:after="0"/>
              <w:ind w:left="57"/>
            </w:pPr>
            <w:r>
              <w:rPr>
                <w:b w:val="0"/>
              </w:rPr>
            </w:r>
            <w:r>
              <w:rPr>
                <w:sz w:val="17"/>
              </w:rPr>
              <w:t>✓ 厚生労働省が定める年1回のストレスチェックと、からだ・ホルモンバランスを半年ごとに確認できる問診票</w:t>
            </w:r>
          </w:p>
          <w:p>
            <w:pPr>
              <w:spacing w:after="0"/>
              <w:ind w:left="57"/>
            </w:pPr>
            <w:r>
              <w:rPr>
                <w:b w:val="0"/>
              </w:rPr>
            </w:r>
            <w:r>
              <w:rPr>
                <w:sz w:val="17"/>
              </w:rPr>
              <w:t>✓ 仕事へ活用可能なプロファイリング（1人1回のみ）</w:t>
            </w:r>
          </w:p>
          <w:p>
            <w:pPr>
              <w:spacing w:after="0"/>
              <w:ind w:left="57"/>
            </w:pPr>
            <w:r>
              <w:rPr>
                <w:b w:val="0"/>
              </w:rPr>
            </w:r>
            <w:r>
              <w:rPr>
                <w:sz w:val="17"/>
              </w:rPr>
              <w:t>✓ 年間20時間の面談・相談（ストレスの高い方を優先・30分単位）</w:t>
            </w:r>
          </w:p>
          <w:p>
            <w:pPr>
              <w:spacing w:after="0"/>
              <w:ind w:left="57"/>
            </w:pPr>
            <w:r>
              <w:rPr>
                <w:b w:val="0"/>
              </w:rPr>
            </w:r>
            <w:r>
              <w:rPr>
                <w:sz w:val="17"/>
              </w:rPr>
              <w:t>✓ 経営者へのフィードバック・集団分析レポート</w:t>
            </w:r>
          </w:p>
          <w:p>
            <w:pPr>
              <w:spacing w:after="0"/>
              <w:ind w:left="57"/>
            </w:pPr>
            <w:r>
              <w:rPr>
                <w:b w:val="0"/>
              </w:rPr>
            </w:r>
            <w:r>
              <w:rPr>
                <w:sz w:val="17"/>
              </w:rPr>
              <w:t>✓ 気持ちよく働ける職場環境に向けた課題整理</w:t>
            </w:r>
          </w:p>
        </w:tc>
      </w:tr>
    </w:tbl>
    <w:p>
      <w:pPr>
        <w:spacing w:after="0" w:line="20" w:lineRule="exact"/>
        <w:rPr>
          <w:sz w:val="2"/>
        </w:rPr>
      </w:pPr>
    </w:p>
    <w:sectPr w:rsidR="00FC693F" w:rsidRPr="0006063C" w:rsidSect="00034616">
      <w:pgSz w:w="11906" w:h="16838"/>
      <w:pgMar w:top="567" w:right="794" w:bottom="45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Meiryo UI" w:hAnsi="Meiryo UI" w:eastAsia="Meiryo U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