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2E6BA6"/>
          <w:sz w:val="28"/>
        </w:rPr>
        <w:t>企業のオンライン保健室</w:t>
      </w:r>
    </w:p>
    <w:p>
      <w:pPr>
        <w:jc w:val="center"/>
      </w:pPr>
      <w:r>
        <w:rPr>
          <w:b/>
          <w:color w:val="1A3A5C"/>
          <w:sz w:val="56"/>
        </w:rPr>
        <w:t>ストレスチェック関係者向け用語集</w:t>
      </w:r>
    </w:p>
    <w:p>
      <w:pPr>
        <w:jc w:val="center"/>
      </w:pPr>
      <w:r>
        <w:rPr>
          <w:color w:val="4A4A4A"/>
          <w:sz w:val="24"/>
        </w:rPr>
        <w:t>ストレスチェック実施準備・運用確認台帳｜第0章「用語・役割の確認」対応資料</w:t>
      </w:r>
    </w:p>
    <w:p/>
    <w:p/>
    <w:p/>
    <w:p/>
    <w:p/>
    <w:p/>
    <w:p>
      <w:pPr>
        <w:jc w:val="center"/>
      </w:pPr>
      <w:r>
        <w:rPr>
          <w:color w:val="4A4A4A"/>
          <w:sz w:val="21"/>
        </w:rPr>
        <w:t>作成日：2026年07月20日</w:t>
      </w:r>
    </w:p>
    <w:p>
      <w:pPr>
        <w:jc w:val="center"/>
      </w:pPr>
      <w:r>
        <w:rPr>
          <w:color w:val="4A4A4A"/>
          <w:sz w:val="21"/>
        </w:rPr>
        <w:t>Word の「Ctrl+F」で用語を検索できます。</w:t>
      </w:r>
    </w:p>
    <w:p>
      <w:r>
        <w:br w:type="page"/>
      </w:r>
    </w:p>
    <w:p>
      <w:r>
        <w:rPr>
          <w:b/>
          <w:color w:val="1A3A5C"/>
          <w:sz w:val="36"/>
        </w:rPr>
        <w:t>目次</w:t>
      </w:r>
    </w:p>
    <w:p>
      <w:r>
        <w:fldChar w:fldCharType="begin"/>
        <w:instrText xml:space="preserve">TOC \o "1-2" \h \z \u</w:instrText>
        <w:fldChar w:fldCharType="separate"/>
        <w:t>目次を表示するには、右クリック→「フィールド更新」（または全選択してF9）してください。</w:t>
        <w:fldChar w:fldCharType="end"/>
      </w:r>
    </w:p>
    <w:p>
      <w:r>
        <w:rPr>
          <w:i/>
          <w:color w:val="4A4A4A"/>
          <w:sz w:val="18"/>
        </w:rPr>
        <w:t>※開いた直後は目次が空欄またはフィールドコードのままの場合があります。文書内をクリック→Ctrl+A（全選択）→F9 で更新してください。</w:t>
      </w:r>
    </w:p>
    <w:p>
      <w:r>
        <w:br w:type="page"/>
      </w:r>
    </w:p>
    <w:p>
      <w:pPr>
        <w:pStyle w:val="Heading1"/>
      </w:pPr>
      <w:r>
        <w:t>1．制度・基本概念</w:t>
      </w:r>
    </w:p>
    <w:p>
      <w:pPr>
        <w:pStyle w:val="Heading2"/>
      </w:pPr>
      <w:r>
        <w:t>ストレスチェック</w:t>
      </w:r>
    </w:p>
    <w:p>
      <w:r>
        <w:t>労働者の心理的な負担の程度を把握するために行う検査。</w:t>
      </w:r>
    </w:p>
    <w:p>
      <w:r>
        <w:t>主な目的は、労働者本人に自分のストレス状態への気づきを促し、セルフケアにつなげること、集団分析を通じて職場環境の改善につなげること、高ストレス者を医師による面接指導へつなげることである。</w:t>
      </w:r>
    </w:p>
    <w:p>
      <w:r>
        <w:t>精神疾患を診断するための検査ではない。</w:t>
      </w:r>
    </w:p>
    <w:p>
      <w:pPr>
        <w:pStyle w:val="Heading2"/>
      </w:pPr>
      <w:r>
        <w:t>ストレスチェック制度</w:t>
      </w:r>
    </w:p>
    <w:p>
      <w:r>
        <w:t>ストレスチェックの実施だけでなく、次の一連の流れを含む制度。</w:t>
      </w:r>
    </w:p>
    <w:p>
      <w:pPr>
        <w:pStyle w:val="ListBullet"/>
      </w:pPr>
      <w:r>
        <w:t>事業者による方針表明</w:t>
      </w:r>
    </w:p>
    <w:p>
      <w:pPr>
        <w:pStyle w:val="ListBullet"/>
      </w:pPr>
      <w:r>
        <w:t>衛生委員会等での審議</w:t>
      </w:r>
    </w:p>
    <w:p>
      <w:pPr>
        <w:pStyle w:val="ListBullet"/>
      </w:pPr>
      <w:r>
        <w:t>実施規程の作成</w:t>
      </w:r>
    </w:p>
    <w:p>
      <w:pPr>
        <w:pStyle w:val="ListBullet"/>
      </w:pPr>
      <w:r>
        <w:t>労働者への周知</w:t>
      </w:r>
    </w:p>
    <w:p>
      <w:pPr>
        <w:pStyle w:val="ListBullet"/>
      </w:pPr>
      <w:r>
        <w:t>ストレスチェックの実施</w:t>
      </w:r>
    </w:p>
    <w:p>
      <w:pPr>
        <w:pStyle w:val="ListBullet"/>
      </w:pPr>
      <w:r>
        <w:t>本人への結果通知</w:t>
      </w:r>
    </w:p>
    <w:p>
      <w:pPr>
        <w:pStyle w:val="ListBullet"/>
      </w:pPr>
      <w:r>
        <w:t>高ストレス者の選定</w:t>
      </w:r>
    </w:p>
    <w:p>
      <w:pPr>
        <w:pStyle w:val="ListBullet"/>
      </w:pPr>
      <w:r>
        <w:t>医師による面接指導</w:t>
      </w:r>
    </w:p>
    <w:p>
      <w:pPr>
        <w:pStyle w:val="ListBullet"/>
      </w:pPr>
      <w:r>
        <w:t>医師からの意見聴取</w:t>
      </w:r>
    </w:p>
    <w:p>
      <w:pPr>
        <w:pStyle w:val="ListBullet"/>
      </w:pPr>
      <w:r>
        <w:t>必要な就業上の措置</w:t>
      </w:r>
    </w:p>
    <w:p>
      <w:pPr>
        <w:pStyle w:val="ListBullet"/>
      </w:pPr>
      <w:r>
        <w:t>集団分析</w:t>
      </w:r>
    </w:p>
    <w:p>
      <w:pPr>
        <w:pStyle w:val="ListBullet"/>
      </w:pPr>
      <w:r>
        <w:t>職場環境改善</w:t>
      </w:r>
    </w:p>
    <w:p>
      <w:pPr>
        <w:pStyle w:val="ListBullet"/>
      </w:pPr>
      <w:r>
        <w:t>情報の保存</w:t>
      </w:r>
    </w:p>
    <w:p>
      <w:pPr>
        <w:pStyle w:val="ListBullet"/>
      </w:pPr>
      <w:r>
        <w:t>行政への報告</w:t>
      </w:r>
    </w:p>
    <w:p>
      <w:pPr>
        <w:pStyle w:val="Heading2"/>
      </w:pPr>
      <w:r>
        <w:t>一次予防</w:t>
      </w:r>
    </w:p>
    <w:p>
      <w:r>
        <w:t>メンタルヘルス不調が起きる前に予防する取組。</w:t>
      </w:r>
    </w:p>
    <w:p>
      <w:r>
        <w:t>ストレスチェック制度は、主として一次予防を強化する制度である。</w:t>
      </w:r>
    </w:p>
    <w:p>
      <w:r>
        <w:t>本人のセルフケア支援や、職場環境の改善などが含まれる。</w:t>
      </w:r>
    </w:p>
    <w:p>
      <w:pPr>
        <w:pStyle w:val="Heading2"/>
      </w:pPr>
      <w:r>
        <w:t>二次予防</w:t>
      </w:r>
    </w:p>
    <w:p>
      <w:r>
        <w:t>メンタルヘルス不調を早期に発見し、早期に対応する取組。</w:t>
      </w:r>
    </w:p>
    <w:p>
      <w:r>
        <w:t>管理監督者、産業保健スタッフ、相談窓口等が「いつもと違う状態」に気づき、適切な支援につなぐことなどが含まれる。</w:t>
      </w:r>
    </w:p>
    <w:p>
      <w:pPr>
        <w:pStyle w:val="Heading2"/>
      </w:pPr>
      <w:r>
        <w:t>三次予防</w:t>
      </w:r>
    </w:p>
    <w:p>
      <w:r>
        <w:t>メンタルヘルス不調により休職した人などに対し、治療と仕事の両立や職場復帰を支援し、再発を防止する取組。</w:t>
      </w:r>
    </w:p>
    <w:p>
      <w:r>
        <w:rPr>
          <w:i/>
          <w:color w:val="2E6BA6"/>
          <w:sz w:val="19"/>
        </w:rPr>
        <w:t>※ 一次予防、二次予防、三次予防の位置づけは研修資料でも明確に区分されています。</w:t>
      </w:r>
    </w:p>
    <w:p>
      <w:pPr>
        <w:pStyle w:val="Heading2"/>
      </w:pPr>
      <w:r>
        <w:t>メンタルヘルスケア</w:t>
      </w:r>
    </w:p>
    <w:p>
      <w:r>
        <w:t>労働者の心の健康を保持・増進するために、事業場で行う総合的な取組。</w:t>
      </w:r>
    </w:p>
    <w:p>
      <w:r>
        <w:t>ストレスチェックだけでなく、教育、相談、職場環境改善、早期対応、休職・復職支援等を含む。</w:t>
      </w:r>
    </w:p>
    <w:p>
      <w:pPr>
        <w:pStyle w:val="Heading2"/>
      </w:pPr>
      <w:r>
        <w:t>メンタルヘルス不調</w:t>
      </w:r>
    </w:p>
    <w:p>
      <w:r>
        <w:t>精神疾患や自殺だけでなく、強いストレス、不安、悩みなど、労働者の心身の健康や生活に影響を与える可能性がある状態を幅広く含む言葉。</w:t>
      </w:r>
    </w:p>
    <w:p>
      <w:r>
        <w:t>必ずしも医療上の診断名が付いている状態だけを指すものではない。</w:t>
      </w:r>
    </w:p>
    <w:p>
      <w:pPr>
        <w:pStyle w:val="Heading2"/>
      </w:pPr>
      <w:r>
        <w:t>心の健康づくり計画</w:t>
      </w:r>
    </w:p>
    <w:p>
      <w:r>
        <w:t>会社がメンタルヘルス対策を継続的・計画的に進めるために作成する計画。次のような事項を定める。</w:t>
      </w:r>
    </w:p>
    <w:p>
      <w:pPr>
        <w:pStyle w:val="ListBullet"/>
      </w:pPr>
      <w:r>
        <w:t>会社の方針</w:t>
      </w:r>
    </w:p>
    <w:p>
      <w:pPr>
        <w:pStyle w:val="ListBullet"/>
      </w:pPr>
      <w:r>
        <w:t>実施体制</w:t>
      </w:r>
    </w:p>
    <w:p>
      <w:pPr>
        <w:pStyle w:val="ListBullet"/>
      </w:pPr>
      <w:r>
        <w:t>中期目標</w:t>
      </w:r>
    </w:p>
    <w:p>
      <w:pPr>
        <w:pStyle w:val="ListBullet"/>
      </w:pPr>
      <w:r>
        <w:t>具体的な取組</w:t>
      </w:r>
    </w:p>
    <w:p>
      <w:pPr>
        <w:pStyle w:val="ListBullet"/>
      </w:pPr>
      <w:r>
        <w:t>教育や相談体制</w:t>
      </w:r>
    </w:p>
    <w:p>
      <w:pPr>
        <w:pStyle w:val="ListBullet"/>
      </w:pPr>
      <w:r>
        <w:t>健康情報の保護</w:t>
      </w:r>
    </w:p>
    <w:p>
      <w:pPr>
        <w:pStyle w:val="ListBullet"/>
      </w:pPr>
      <w:r>
        <w:t>評価方法</w:t>
      </w:r>
    </w:p>
    <w:p>
      <w:pPr>
        <w:pStyle w:val="ListBullet"/>
      </w:pPr>
      <w:r>
        <w:t>見直し方法</w:t>
      </w:r>
    </w:p>
    <w:p>
      <w:pPr>
        <w:pStyle w:val="Heading2"/>
      </w:pPr>
      <w:r>
        <w:t>PDCA</w:t>
      </w:r>
    </w:p>
    <w:p>
      <w:r>
        <w:t>継続的に改善を行うための考え方。</w:t>
      </w:r>
    </w:p>
    <w:p>
      <w:pPr>
        <w:pStyle w:val="ListBullet"/>
      </w:pPr>
      <w:r>
        <w:t>Plan：方針・計画を作る</w:t>
      </w:r>
    </w:p>
    <w:p>
      <w:pPr>
        <w:pStyle w:val="ListBullet"/>
      </w:pPr>
      <w:r>
        <w:t>Do：実施する</w:t>
      </w:r>
    </w:p>
    <w:p>
      <w:pPr>
        <w:pStyle w:val="ListBullet"/>
      </w:pPr>
      <w:r>
        <w:t>Check：結果を評価する</w:t>
      </w:r>
    </w:p>
    <w:p>
      <w:pPr>
        <w:pStyle w:val="ListBullet"/>
      </w:pPr>
      <w:r>
        <w:t>Act：見直し、改善する</w:t>
      </w:r>
    </w:p>
    <w:p>
      <w:r>
        <w:t>心の健康づくり計画や職場環境改善は、PDCAを回しながら継続する。</w:t>
      </w:r>
    </w:p>
    <w:p>
      <w:r>
        <w:br w:type="page"/>
      </w:r>
    </w:p>
    <w:p>
      <w:pPr>
        <w:pStyle w:val="Heading1"/>
      </w:pPr>
      <w:r>
        <w:t>2．関係者・役割</w:t>
      </w:r>
    </w:p>
    <w:p>
      <w:pPr>
        <w:pStyle w:val="Heading2"/>
      </w:pPr>
      <w:r>
        <w:t>事業者</w:t>
      </w:r>
    </w:p>
    <w:p>
      <w:r>
        <w:t>労働者を使用して事業を行う者。</w:t>
      </w:r>
    </w:p>
    <w:p>
      <w:r>
        <w:t>法人の場合は法人そのものを指し、ストレスチェック制度を適切に実施する責任を持つ。</w:t>
      </w:r>
    </w:p>
    <w:p>
      <w:r>
        <w:t>単に会社の代表者個人だけを意味するものではない。</w:t>
      </w:r>
    </w:p>
    <w:p>
      <w:pPr>
        <w:pStyle w:val="Heading2"/>
      </w:pPr>
      <w:r>
        <w:t>労働者</w:t>
      </w:r>
    </w:p>
    <w:p>
      <w:r>
        <w:t>事業者に使用され、賃金を支払われる者。</w:t>
      </w:r>
    </w:p>
    <w:p>
      <w:r>
        <w:t>ストレスチェックでは、雇用形態や勤務期間、労働時間などをもとに、対象者に該当するかを確認する。</w:t>
      </w:r>
    </w:p>
    <w:p>
      <w:pPr>
        <w:pStyle w:val="Heading2"/>
      </w:pPr>
      <w:r>
        <w:t>受検者</w:t>
      </w:r>
    </w:p>
    <w:p>
      <w:r>
        <w:t>ストレスチェックを受ける労働者。</w:t>
      </w:r>
    </w:p>
    <w:p>
      <w:pPr>
        <w:pStyle w:val="Heading2"/>
      </w:pPr>
      <w:r>
        <w:t>受検対象者</w:t>
      </w:r>
    </w:p>
    <w:p>
      <w:r>
        <w:t>会社が定めたストレスチェックの対象となる労働者。</w:t>
      </w:r>
    </w:p>
    <w:p>
      <w:r>
        <w:t>受検対象者であっても、労働者本人に受検を法律上強制する仕組みではない。</w:t>
      </w:r>
    </w:p>
    <w:p>
      <w:pPr>
        <w:pStyle w:val="Heading2"/>
      </w:pPr>
      <w:r>
        <w:t>会社責任者</w:t>
      </w:r>
    </w:p>
    <w:p>
      <w:r>
        <w:t>会社側で、ストレスチェックの導入、実施体制、契約、社内対応などについて最終判断を行う者。</w:t>
      </w:r>
    </w:p>
    <w:p>
      <w:r>
        <w:t>法律上の正式名称ではなく、企業のオンライン保健室の運用上使用する名称。</w:t>
      </w:r>
    </w:p>
    <w:p>
      <w:pPr>
        <w:pStyle w:val="Heading2"/>
      </w:pPr>
      <w:r>
        <w:t>制度実施責任者</w:t>
      </w:r>
    </w:p>
    <w:p>
      <w:r>
        <w:t>会社内で、ストレスチェック制度全体の実施を統括する者。</w:t>
      </w:r>
    </w:p>
    <w:p>
      <w:r>
        <w:t>実施計画、会社内の役割分担、実施状況の管理などを担当する。</w:t>
      </w:r>
    </w:p>
    <w:p>
      <w:pPr>
        <w:pStyle w:val="Heading2"/>
      </w:pPr>
      <w:r>
        <w:t>会社管理者</w:t>
      </w:r>
    </w:p>
    <w:p>
      <w:r>
        <w:t>ストレスチェックシステムで、対象者登録、受検状況の確認、社員への通知などを行う会社側担当者。</w:t>
      </w:r>
    </w:p>
    <w:p>
      <w:r>
        <w:t>会社管理者が確認できる情報は、原則として次のような受検管理情報に限る。</w:t>
      </w:r>
    </w:p>
    <w:p>
      <w:pPr>
        <w:pStyle w:val="ListBullet"/>
      </w:pPr>
      <w:r>
        <w:t>受検済み</w:t>
      </w:r>
    </w:p>
    <w:p>
      <w:pPr>
        <w:pStyle w:val="ListBullet"/>
      </w:pPr>
      <w:r>
        <w:t>未受検</w:t>
      </w:r>
    </w:p>
    <w:p>
      <w:pPr>
        <w:pStyle w:val="ListBullet"/>
      </w:pPr>
      <w:r>
        <w:t>対象外</w:t>
      </w:r>
    </w:p>
    <w:p>
      <w:pPr>
        <w:pStyle w:val="ListBullet"/>
      </w:pPr>
      <w:r>
        <w:t>通知未達</w:t>
      </w:r>
    </w:p>
    <w:p>
      <w:r>
        <w:t>個人の回答内容、点数、高ストレス該当等は閲覧できない。</w:t>
      </w:r>
    </w:p>
    <w:p>
      <w:pPr>
        <w:pStyle w:val="Heading2"/>
      </w:pPr>
      <w:r>
        <w:t>会社担当者</w:t>
      </w:r>
    </w:p>
    <w:p>
      <w:r>
        <w:t>企業のオンライン保健室と会社との連絡調整を担当する者。</w:t>
      </w:r>
    </w:p>
    <w:p>
      <w:r>
        <w:t>会社管理者と同一人物の場合もある。</w:t>
      </w:r>
    </w:p>
    <w:p>
      <w:pPr>
        <w:pStyle w:val="Heading2"/>
      </w:pPr>
      <w:r>
        <w:t>実施者</w:t>
      </w:r>
    </w:p>
    <w:p>
      <w:r>
        <w:t>ストレスチェックの専門的な実施を担当する者。主な役割は次のとおり。</w:t>
      </w:r>
    </w:p>
    <w:p>
      <w:pPr>
        <w:pStyle w:val="ListBullet"/>
      </w:pPr>
      <w:r>
        <w:t>調査票の選定について専門的な意見を述べる</w:t>
      </w:r>
    </w:p>
    <w:p>
      <w:pPr>
        <w:pStyle w:val="ListBullet"/>
      </w:pPr>
      <w:r>
        <w:t>評価方法について専門的な意見を述べる</w:t>
      </w:r>
    </w:p>
    <w:p>
      <w:pPr>
        <w:pStyle w:val="ListBullet"/>
      </w:pPr>
      <w:r>
        <w:t>高ストレス者選定基準について専門的な意見を述べる</w:t>
      </w:r>
    </w:p>
    <w:p>
      <w:pPr>
        <w:pStyle w:val="ListBullet"/>
      </w:pPr>
      <w:r>
        <w:t>個人結果を評価する</w:t>
      </w:r>
    </w:p>
    <w:p>
      <w:pPr>
        <w:pStyle w:val="ListBullet"/>
      </w:pPr>
      <w:r>
        <w:t>医師による面接指導の必要性を確認する</w:t>
      </w:r>
    </w:p>
    <w:p>
      <w:pPr>
        <w:pStyle w:val="ListBullet"/>
      </w:pPr>
      <w:r>
        <w:t>本人へ結果を通知する</w:t>
      </w:r>
    </w:p>
    <w:p>
      <w:r>
        <w:t>実施者には、医師、保健師、所定の研修を修了した看護師、精神保健福祉士、公認心理師等が該当する。</w:t>
      </w:r>
    </w:p>
    <w:p>
      <w:pPr>
        <w:pStyle w:val="Heading2"/>
      </w:pPr>
      <w:r>
        <w:t>実施代表者</w:t>
      </w:r>
    </w:p>
    <w:p>
      <w:r>
        <w:t>複数の実施者がストレスチェックに関与する場合に、実施者を代表して全体を統括する者。</w:t>
      </w:r>
    </w:p>
    <w:p>
      <w:r>
        <w:t>事業場の産業医が実施者に含まれる場合は、産業医を実施代表者とすることが望ましいとされている。</w:t>
      </w:r>
    </w:p>
    <w:p>
      <w:pPr>
        <w:pStyle w:val="Heading2"/>
      </w:pPr>
      <w:r>
        <w:t>共同実施者</w:t>
      </w:r>
    </w:p>
    <w:p>
      <w:r>
        <w:t>複数の実施者でストレスチェックを行う場合に、実施代表者とともに個人結果の評価、高ストレス者の選定などに関与する実施者。</w:t>
      </w:r>
    </w:p>
    <w:p>
      <w:pPr>
        <w:pStyle w:val="Heading2"/>
      </w:pPr>
      <w:r>
        <w:t>実施事務従事者</w:t>
      </w:r>
    </w:p>
    <w:p>
      <w:r>
        <w:t>実施者の指示を受けて、ストレスチェックに関する事務を担当する者。主な業務には次のようなものがある。</w:t>
      </w:r>
    </w:p>
    <w:p>
      <w:pPr>
        <w:pStyle w:val="ListBullet"/>
      </w:pPr>
      <w:r>
        <w:t>対象者登録</w:t>
      </w:r>
    </w:p>
    <w:p>
      <w:pPr>
        <w:pStyle w:val="ListBullet"/>
      </w:pPr>
      <w:r>
        <w:t>調査票の回収</w:t>
      </w:r>
    </w:p>
    <w:p>
      <w:pPr>
        <w:pStyle w:val="ListBullet"/>
      </w:pPr>
      <w:r>
        <w:t>データ入力</w:t>
      </w:r>
    </w:p>
    <w:p>
      <w:pPr>
        <w:pStyle w:val="ListBullet"/>
      </w:pPr>
      <w:r>
        <w:t>結果の出力</w:t>
      </w:r>
    </w:p>
    <w:p>
      <w:pPr>
        <w:pStyle w:val="ListBullet"/>
      </w:pPr>
      <w:r>
        <w:t>受検者との連絡</w:t>
      </w:r>
    </w:p>
    <w:p>
      <w:pPr>
        <w:pStyle w:val="ListBullet"/>
      </w:pPr>
      <w:r>
        <w:t>結果の保存</w:t>
      </w:r>
    </w:p>
    <w:p>
      <w:r>
        <w:t>業務上知り得た秘密を漏らしてはならない。</w:t>
      </w:r>
    </w:p>
    <w:p>
      <w:pPr>
        <w:pStyle w:val="Heading2"/>
      </w:pPr>
      <w:r>
        <w:t>産業医</w:t>
      </w:r>
    </w:p>
    <w:p>
      <w:r>
        <w:t>事業場で、労働者の健康管理について専門的な立場から助言・指導を行う医師。</w:t>
      </w:r>
    </w:p>
    <w:p>
      <w:r>
        <w:t>産業医であることと、ストレスチェックの実施者であることは同じではない。</w:t>
      </w:r>
    </w:p>
    <w:p>
      <w:r>
        <w:t>産業医がストレスチェックの実施者を兼ねる場合もあれば、兼ねない場合もある。</w:t>
      </w:r>
    </w:p>
    <w:p>
      <w:pPr>
        <w:pStyle w:val="Heading2"/>
      </w:pPr>
      <w:r>
        <w:t>面接指導医</w:t>
      </w:r>
    </w:p>
    <w:p>
      <w:r>
        <w:t>高ストレス者から面接指導の申出があった場合に、法令上の医師による面接指導を行う医師。</w:t>
      </w:r>
    </w:p>
    <w:p>
      <w:r>
        <w:t>産業医が担当する場合も、外部の医師が担当する場合もある。</w:t>
      </w:r>
    </w:p>
    <w:p>
      <w:pPr>
        <w:pStyle w:val="Heading2"/>
      </w:pPr>
      <w:r>
        <w:t>衛生管理者</w:t>
      </w:r>
    </w:p>
    <w:p>
      <w:r>
        <w:t>事業場の衛生に関する技術的事項を管理する者。</w:t>
      </w:r>
    </w:p>
    <w:p>
      <w:r>
        <w:t>職場巡視、作業環境、健康管理、衛生教育などに関与する。</w:t>
      </w:r>
    </w:p>
    <w:p>
      <w:pPr>
        <w:pStyle w:val="Heading2"/>
      </w:pPr>
      <w:r>
        <w:t>管理監督者</w:t>
      </w:r>
    </w:p>
    <w:p>
      <w:r>
        <w:t>日常的に労働者を指揮・監督する上司や管理職。</w:t>
      </w:r>
    </w:p>
    <w:p>
      <w:r>
        <w:t>部下の「いつもと違う状態」への気づき、相談対応、職場環境改善、受検の周知や勧奨などを担う。</w:t>
      </w:r>
    </w:p>
    <w:p>
      <w:pPr>
        <w:pStyle w:val="Heading2"/>
      </w:pPr>
      <w:r>
        <w:t>産業保健スタッフ</w:t>
      </w:r>
    </w:p>
    <w:p>
      <w:r>
        <w:t>労働者の健康保持・増進を支援する専門職や担当者。産業医、保健師、看護師、衛生管理者等が含まれる。</w:t>
      </w:r>
    </w:p>
    <w:p>
      <w:pPr>
        <w:pStyle w:val="Heading2"/>
      </w:pPr>
      <w:r>
        <w:t>事業場内産業保健スタッフ</w:t>
      </w:r>
    </w:p>
    <w:p>
      <w:r>
        <w:t>会社内または事業場内で活動する産業医、衛生管理者、保健師、看護師等。</w:t>
      </w:r>
    </w:p>
    <w:p>
      <w:pPr>
        <w:pStyle w:val="Heading2"/>
      </w:pPr>
      <w:r>
        <w:t>事業場外資源</w:t>
      </w:r>
    </w:p>
    <w:p>
      <w:r>
        <w:t>会社外部でメンタルヘルス支援を行う機関や専門職。例：</w:t>
      </w:r>
    </w:p>
    <w:p>
      <w:pPr>
        <w:pStyle w:val="ListBullet"/>
      </w:pPr>
      <w:r>
        <w:t>外部相談機関</w:t>
      </w:r>
    </w:p>
    <w:p>
      <w:pPr>
        <w:pStyle w:val="ListBullet"/>
      </w:pPr>
      <w:r>
        <w:t>医療機関</w:t>
      </w:r>
    </w:p>
    <w:p>
      <w:pPr>
        <w:pStyle w:val="ListBullet"/>
      </w:pPr>
      <w:r>
        <w:t>地域産業保健センター</w:t>
      </w:r>
    </w:p>
    <w:p>
      <w:pPr>
        <w:pStyle w:val="ListBullet"/>
      </w:pPr>
      <w:r>
        <w:t>外部EAP</w:t>
      </w:r>
    </w:p>
    <w:p>
      <w:pPr>
        <w:pStyle w:val="ListBullet"/>
      </w:pPr>
      <w:r>
        <w:t>外部の産業医</w:t>
      </w:r>
    </w:p>
    <w:p>
      <w:pPr>
        <w:pStyle w:val="ListBullet"/>
      </w:pPr>
      <w:r>
        <w:t>企業のオンライン保健室</w:t>
      </w:r>
    </w:p>
    <w:p>
      <w:pPr>
        <w:pStyle w:val="Heading2"/>
      </w:pPr>
      <w:r>
        <w:t>労働者代表</w:t>
      </w:r>
    </w:p>
    <w:p>
      <w:r>
        <w:t>労働者の過半数を代表する者など、会社と労働者との協議や意見聴取に関与する者。</w:t>
      </w:r>
    </w:p>
    <w:p>
      <w:r>
        <w:br w:type="page"/>
      </w:r>
    </w:p>
    <w:p>
      <w:pPr>
        <w:pStyle w:val="Heading1"/>
      </w:pPr>
      <w:r>
        <w:t>3．実施前の体制・手続</w:t>
      </w:r>
    </w:p>
    <w:p>
      <w:pPr>
        <w:pStyle w:val="Heading2"/>
      </w:pPr>
      <w:r>
        <w:t>基本方針の表明</w:t>
      </w:r>
    </w:p>
    <w:p>
      <w:r>
        <w:t>事業者が、ストレスチェック制度を実施し、メンタルヘルス不調の未然防止や職場環境改善に取り組むことを明らかにすること。</w:t>
      </w:r>
    </w:p>
    <w:p>
      <w:pPr>
        <w:pStyle w:val="Heading2"/>
      </w:pPr>
      <w:r>
        <w:t>衛生委員会</w:t>
      </w:r>
    </w:p>
    <w:p>
      <w:r>
        <w:t>一定規模以上の事業場に設置され、労働者の健康障害防止、健康保持増進、労働衛生等について調査審議する組織。</w:t>
      </w:r>
    </w:p>
    <w:p>
      <w:pPr>
        <w:pStyle w:val="Heading2"/>
      </w:pPr>
      <w:r>
        <w:t>安全衛生委員会</w:t>
      </w:r>
    </w:p>
    <w:p>
      <w:r>
        <w:t>安全委員会と衛生委員会を合わせて設置する委員会。</w:t>
      </w:r>
    </w:p>
    <w:p>
      <w:pPr>
        <w:pStyle w:val="Heading2"/>
      </w:pPr>
      <w:r>
        <w:t>衛生委員会等</w:t>
      </w:r>
    </w:p>
    <w:p>
      <w:r>
        <w:t>衛生委員会または安全衛生委員会をまとめた呼称。</w:t>
      </w:r>
    </w:p>
    <w:p>
      <w:r>
        <w:t>ストレスチェックについては、実施方法、対象者、評価方法、情報管理、集団分析等を調査審議する。</w:t>
      </w:r>
    </w:p>
    <w:p>
      <w:pPr>
        <w:pStyle w:val="Heading2"/>
      </w:pPr>
      <w:r>
        <w:t>調査審議</w:t>
      </w:r>
    </w:p>
    <w:p>
      <w:r>
        <w:t>衛生委員会等で、ストレスチェックの実施方法や運用について話し合い、事業場としての方針を決めること。主な審議事項には次が含まれる。</w:t>
      </w:r>
    </w:p>
    <w:p>
      <w:pPr>
        <w:pStyle w:val="ListBullet"/>
      </w:pPr>
      <w:r>
        <w:t>実施体制</w:t>
      </w:r>
    </w:p>
    <w:p>
      <w:pPr>
        <w:pStyle w:val="ListBullet"/>
      </w:pPr>
      <w:r>
        <w:t>調査票</w:t>
      </w:r>
    </w:p>
    <w:p>
      <w:pPr>
        <w:pStyle w:val="ListBullet"/>
      </w:pPr>
      <w:r>
        <w:t>評価方法</w:t>
      </w:r>
    </w:p>
    <w:p>
      <w:pPr>
        <w:pStyle w:val="ListBullet"/>
      </w:pPr>
      <w:r>
        <w:t>高ストレス者選定基準</w:t>
      </w:r>
    </w:p>
    <w:p>
      <w:pPr>
        <w:pStyle w:val="ListBullet"/>
      </w:pPr>
      <w:r>
        <w:t>対象者</w:t>
      </w:r>
    </w:p>
    <w:p>
      <w:pPr>
        <w:pStyle w:val="ListBullet"/>
      </w:pPr>
      <w:r>
        <w:t>実施時期</w:t>
      </w:r>
    </w:p>
    <w:p>
      <w:pPr>
        <w:pStyle w:val="ListBullet"/>
      </w:pPr>
      <w:r>
        <w:t>面接指導の申出方法</w:t>
      </w:r>
    </w:p>
    <w:p>
      <w:pPr>
        <w:pStyle w:val="ListBullet"/>
      </w:pPr>
      <w:r>
        <w:t>集団分析方法</w:t>
      </w:r>
    </w:p>
    <w:p>
      <w:pPr>
        <w:pStyle w:val="ListBullet"/>
      </w:pPr>
      <w:r>
        <w:t>受検勧奨方法</w:t>
      </w:r>
    </w:p>
    <w:p>
      <w:pPr>
        <w:pStyle w:val="ListBullet"/>
      </w:pPr>
      <w:r>
        <w:t>保存方法</w:t>
      </w:r>
    </w:p>
    <w:p>
      <w:pPr>
        <w:pStyle w:val="ListBullet"/>
      </w:pPr>
      <w:r>
        <w:t>情報管理</w:t>
      </w:r>
    </w:p>
    <w:p>
      <w:pPr>
        <w:pStyle w:val="ListBullet"/>
      </w:pPr>
      <w:r>
        <w:t>苦情処理</w:t>
      </w:r>
    </w:p>
    <w:p>
      <w:pPr>
        <w:pStyle w:val="ListBullet"/>
      </w:pPr>
      <w:r>
        <w:t>不利益取扱い防止</w:t>
      </w:r>
    </w:p>
    <w:p>
      <w:pPr>
        <w:pStyle w:val="Heading2"/>
      </w:pPr>
      <w:r>
        <w:t>ストレスチェック実施規程</w:t>
      </w:r>
    </w:p>
    <w:p>
      <w:r>
        <w:t>事業場におけるストレスチェックの具体的な実施方法や運用ルールを定めた社内規程。</w:t>
      </w:r>
    </w:p>
    <w:p>
      <w:r>
        <w:t>衛生委員会等での審議結果を踏まえて作成し、労働者へ周知する。</w:t>
      </w:r>
    </w:p>
    <w:p>
      <w:pPr>
        <w:pStyle w:val="Heading2"/>
      </w:pPr>
      <w:r>
        <w:t>調査票</w:t>
      </w:r>
    </w:p>
    <w:p>
      <w:r>
        <w:t>ストレスチェックで労働者が回答する質問票。厚生労働省の「職業性ストレス簡易調査票」57項目などがある。</w:t>
      </w:r>
    </w:p>
    <w:p>
      <w:pPr>
        <w:pStyle w:val="Heading2"/>
      </w:pPr>
      <w:r>
        <w:t>職業性ストレス簡易調査票</w:t>
      </w:r>
    </w:p>
    <w:p>
      <w:r>
        <w:t>仕事のストレス要因、心身のストレス反応、周囲の支援などを確認するための標準的な調査票。一般に57項目版が広く使用されている。</w:t>
      </w:r>
    </w:p>
    <w:p>
      <w:pPr>
        <w:pStyle w:val="Heading2"/>
      </w:pPr>
      <w:r>
        <w:t>実施媒体</w:t>
      </w:r>
    </w:p>
    <w:p>
      <w:r>
        <w:t>ストレスチェックを回答・実施するための方法。例：</w:t>
      </w:r>
    </w:p>
    <w:p>
      <w:pPr>
        <w:pStyle w:val="ListBullet"/>
      </w:pPr>
      <w:r>
        <w:t>Webシステム</w:t>
      </w:r>
    </w:p>
    <w:p>
      <w:pPr>
        <w:pStyle w:val="ListBullet"/>
      </w:pPr>
      <w:r>
        <w:t>パソコン</w:t>
      </w:r>
    </w:p>
    <w:p>
      <w:pPr>
        <w:pStyle w:val="ListBullet"/>
      </w:pPr>
      <w:r>
        <w:t>スマートフォン</w:t>
      </w:r>
    </w:p>
    <w:p>
      <w:pPr>
        <w:pStyle w:val="ListBullet"/>
      </w:pPr>
      <w:r>
        <w:t>タブレット</w:t>
      </w:r>
    </w:p>
    <w:p>
      <w:pPr>
        <w:pStyle w:val="Heading2"/>
      </w:pPr>
      <w:r>
        <w:t>実施頻度</w:t>
      </w:r>
    </w:p>
    <w:p>
      <w:r>
        <w:t>ストレスチェックを行う回数や間隔。法令や最新の制度に基づいて確認する必要がある。</w:t>
      </w:r>
    </w:p>
    <w:p>
      <w:pPr>
        <w:pStyle w:val="Heading2"/>
      </w:pPr>
      <w:r>
        <w:t>受検勧奨</w:t>
      </w:r>
    </w:p>
    <w:p>
      <w:r>
        <w:t>未受検者に対して、ストレスチェックを受けるよう案内すること。</w:t>
      </w:r>
    </w:p>
    <w:p>
      <w:r>
        <w:t>受検を強制したり、未受検を理由に不利益な取扱いをしてはならない。</w:t>
      </w:r>
    </w:p>
    <w:p>
      <w:r>
        <w:br w:type="page"/>
      </w:r>
    </w:p>
    <w:p>
      <w:pPr>
        <w:pStyle w:val="Heading1"/>
      </w:pPr>
      <w:r>
        <w:t>4．評価・結果</w:t>
      </w:r>
    </w:p>
    <w:p>
      <w:pPr>
        <w:pStyle w:val="Heading2"/>
      </w:pPr>
      <w:r>
        <w:t>ストレスの程度の評価</w:t>
      </w:r>
    </w:p>
    <w:p>
      <w:r>
        <w:t>調査票の回答をもとに、仕事のストレス要因、心身のストレス反応、周囲の支援等を評価すること。</w:t>
      </w:r>
    </w:p>
    <w:p>
      <w:pPr>
        <w:pStyle w:val="Heading2"/>
      </w:pPr>
      <w:r>
        <w:t>高ストレス者</w:t>
      </w:r>
    </w:p>
    <w:p>
      <w:r>
        <w:t>あらかじめ定めた評価方法と選定基準に基づき、ストレスが高い状態にあると選定された労働者。</w:t>
      </w:r>
    </w:p>
    <w:p>
      <w:r>
        <w:t>高ストレス者に該当したこと自体が、精神疾患の診断を意味するものではない。</w:t>
      </w:r>
    </w:p>
    <w:p>
      <w:pPr>
        <w:pStyle w:val="Heading2"/>
      </w:pPr>
      <w:r>
        <w:t>高ストレス者選定基準</w:t>
      </w:r>
    </w:p>
    <w:p>
      <w:r>
        <w:t>どのような結果の者を高ストレス者として選定するかを定めた基準。実施者が専門的な立場から意見を述べ、事業場の実施方法として事前に決定する。</w:t>
      </w:r>
    </w:p>
    <w:p>
      <w:pPr>
        <w:pStyle w:val="Heading2"/>
      </w:pPr>
      <w:r>
        <w:t>面接指導要否</w:t>
      </w:r>
    </w:p>
    <w:p>
      <w:r>
        <w:t>高ストレス者について、医師による面接指導を受ける必要があるかどうかを実施者が確認した結果。</w:t>
      </w:r>
    </w:p>
    <w:p>
      <w:pPr>
        <w:pStyle w:val="Heading2"/>
      </w:pPr>
      <w:r>
        <w:t>補足的面談</w:t>
      </w:r>
    </w:p>
    <w:p>
      <w:r>
        <w:t>調査票の結果だけではなく、実施者または実施者の指示を受けた専門職が本人と面談し、その内容を高ストレス者の選定の参考にすること。</w:t>
      </w:r>
    </w:p>
    <w:p>
      <w:r>
        <w:t>この面談を行う場合は、ストレスチェックの実施の一部として位置づけられることがある。</w:t>
      </w:r>
    </w:p>
    <w:p>
      <w:pPr>
        <w:pStyle w:val="Heading2"/>
      </w:pPr>
      <w:r>
        <w:t>個人結果</w:t>
      </w:r>
    </w:p>
    <w:p>
      <w:r>
        <w:t>個人の回答内容、点数、評価内容、高ストレス該当、面接指導要否など、個人のストレス状態を示す情報。</w:t>
      </w:r>
    </w:p>
    <w:p>
      <w:r>
        <w:t>本人の同意なく事業者へ提供してはならない。</w:t>
      </w:r>
    </w:p>
    <w:p>
      <w:pPr>
        <w:pStyle w:val="Heading2"/>
      </w:pPr>
      <w:r>
        <w:t>結果通知</w:t>
      </w:r>
    </w:p>
    <w:p>
      <w:r>
        <w:t>実施者から、ストレスチェックを受けた本人へ結果を直接知らせること。会社の上司や人事を経由して個人結果を渡すものではない。</w:t>
      </w:r>
    </w:p>
    <w:p>
      <w:pPr>
        <w:pStyle w:val="Heading2"/>
      </w:pPr>
      <w:r>
        <w:t>受検状況</w:t>
      </w:r>
    </w:p>
    <w:p>
      <w:r>
        <w:t>対象者がストレスチェックを受けたかどうかを示す情報。例：</w:t>
      </w:r>
    </w:p>
    <w:p>
      <w:pPr>
        <w:pStyle w:val="ListBullet"/>
      </w:pPr>
      <w:r>
        <w:t>受検済み</w:t>
      </w:r>
    </w:p>
    <w:p>
      <w:pPr>
        <w:pStyle w:val="ListBullet"/>
      </w:pPr>
      <w:r>
        <w:t>未受検</w:t>
      </w:r>
    </w:p>
    <w:p>
      <w:pPr>
        <w:pStyle w:val="ListBullet"/>
      </w:pPr>
      <w:r>
        <w:t>対象外</w:t>
      </w:r>
    </w:p>
    <w:p>
      <w:pPr>
        <w:pStyle w:val="ListBullet"/>
      </w:pPr>
      <w:r>
        <w:t>通知未達</w:t>
      </w:r>
    </w:p>
    <w:p>
      <w:r>
        <w:t>受検状況は個人結果とは異なり、受検勧奨や実施管理のため、本人同意なしで事業者へ提供できる。</w:t>
      </w:r>
    </w:p>
    <w:p>
      <w:pPr>
        <w:pStyle w:val="Heading2"/>
      </w:pPr>
      <w:r>
        <w:t>受検率</w:t>
      </w:r>
    </w:p>
    <w:p>
      <w:r>
        <w:t>受検対象者のうち、実際にストレスチェックを受けた人の割合。一般的には、次の考え方で算出する。</w:t>
      </w:r>
    </w:p>
    <w:p>
      <w:r>
        <w:t>受検人数 ÷ 受検対象人数 × 100</w:t>
      </w:r>
    </w:p>
    <w:p>
      <w:r>
        <w:br w:type="page"/>
      </w:r>
    </w:p>
    <w:p>
      <w:pPr>
        <w:pStyle w:val="Heading1"/>
      </w:pPr>
      <w:r>
        <w:t>5．医師による面接指導</w:t>
      </w:r>
    </w:p>
    <w:p>
      <w:pPr>
        <w:pStyle w:val="Heading2"/>
      </w:pPr>
      <w:r>
        <w:t>医師による面接指導</w:t>
      </w:r>
    </w:p>
    <w:p>
      <w:r>
        <w:t>高ストレス者として選定され、実施者が面接指導を受ける必要があると認めた労働者から申出があった場合に、医師が行う面接。</w:t>
      </w:r>
    </w:p>
    <w:p>
      <w:r>
        <w:t>医師は本人の心身の状況、勤務状況等を確認し、本人へ指導するとともに、必要に応じて事業者へ就業上の措置について意見を述べる。</w:t>
      </w:r>
    </w:p>
    <w:p>
      <w:pPr>
        <w:pStyle w:val="Heading2"/>
      </w:pPr>
      <w:r>
        <w:t>面接指導の申出</w:t>
      </w:r>
    </w:p>
    <w:p>
      <w:r>
        <w:t>高ストレス者本人が、事業者に対して医師による面接指導を希望する意思を伝えること。</w:t>
      </w:r>
    </w:p>
    <w:p>
      <w:r>
        <w:t>面接指導は、本人からの申出を受けて事業者が実施する。</w:t>
      </w:r>
    </w:p>
    <w:p>
      <w:pPr>
        <w:pStyle w:val="Heading2"/>
      </w:pPr>
      <w:r>
        <w:t>申出勧奨</w:t>
      </w:r>
    </w:p>
    <w:p>
      <w:r>
        <w:t>面接指導が必要と判断された労働者に対し、実施者が医師による面接指導を申し出るよう案内すること。</w:t>
      </w:r>
    </w:p>
    <w:p>
      <w:pPr>
        <w:pStyle w:val="Heading2"/>
      </w:pPr>
      <w:r>
        <w:t>医師の意見聴取</w:t>
      </w:r>
    </w:p>
    <w:p>
      <w:r>
        <w:t>面接指導を行った医師から、事業者が就業上の措置の必要性や内容について意見を聴くこと。</w:t>
      </w:r>
    </w:p>
    <w:p>
      <w:pPr>
        <w:pStyle w:val="Heading2"/>
      </w:pPr>
      <w:r>
        <w:t>就業上の措置</w:t>
      </w:r>
    </w:p>
    <w:p>
      <w:r>
        <w:t>医師の意見を踏まえ、事業者が必要に応じて行う勤務上の配慮。例：</w:t>
      </w:r>
    </w:p>
    <w:p>
      <w:pPr>
        <w:pStyle w:val="ListBullet"/>
      </w:pPr>
      <w:r>
        <w:t>就業場所の変更</w:t>
      </w:r>
    </w:p>
    <w:p>
      <w:pPr>
        <w:pStyle w:val="ListBullet"/>
      </w:pPr>
      <w:r>
        <w:t>作業内容の変更</w:t>
      </w:r>
    </w:p>
    <w:p>
      <w:pPr>
        <w:pStyle w:val="ListBullet"/>
      </w:pPr>
      <w:r>
        <w:t>労働時間の短縮</w:t>
      </w:r>
    </w:p>
    <w:p>
      <w:pPr>
        <w:pStyle w:val="ListBullet"/>
      </w:pPr>
      <w:r>
        <w:t>深夜業の回数削減</w:t>
      </w:r>
    </w:p>
    <w:p>
      <w:pPr>
        <w:pStyle w:val="ListBullet"/>
      </w:pPr>
      <w:r>
        <w:t>時間外労働の制限</w:t>
      </w:r>
    </w:p>
    <w:p>
      <w:pPr>
        <w:pStyle w:val="ListBullet"/>
      </w:pPr>
      <w:r>
        <w:t>休業</w:t>
      </w:r>
    </w:p>
    <w:p>
      <w:pPr>
        <w:pStyle w:val="ListBullet"/>
      </w:pPr>
      <w:r>
        <w:t>配置転換</w:t>
      </w:r>
    </w:p>
    <w:p>
      <w:r>
        <w:t>本人の実情を考慮し、適切に判断する。</w:t>
      </w:r>
    </w:p>
    <w:p>
      <w:pPr>
        <w:pStyle w:val="Heading2"/>
      </w:pPr>
      <w:r>
        <w:t>保健室面談</w:t>
      </w:r>
    </w:p>
    <w:p>
      <w:r>
        <w:t>企業のオンライン保健室が行う健康相談、メンタル相談、介護相談等。</w:t>
      </w:r>
    </w:p>
    <w:p>
      <w:r>
        <w:t>法令上の医師による面接指導とは別の任意支援。</w:t>
      </w:r>
    </w:p>
    <w:p>
      <w:r>
        <w:t>保健室面談を受けたことだけで、法定の医師面接指導を受けたことにはならない。</w:t>
      </w:r>
    </w:p>
    <w:p>
      <w:pPr>
        <w:pStyle w:val="Heading2"/>
      </w:pPr>
      <w:r>
        <w:t>診断書</w:t>
      </w:r>
    </w:p>
    <w:p>
      <w:r>
        <w:t>医師が、疾病名、療養の必要性、就業上の配慮などについて医学的な判断を記載した文書。法定の面接指導で作成される医師の報告書・意見書とは別の文書である。</w:t>
      </w:r>
    </w:p>
    <w:p>
      <w:pPr>
        <w:pStyle w:val="Heading2"/>
      </w:pPr>
      <w:r>
        <w:t>医師意見書</w:t>
      </w:r>
    </w:p>
    <w:p>
      <w:r>
        <w:t>医師が、労働者の健康状態を踏まえ、事業者が行うべき就業上の措置等について意見を記載した文書。</w:t>
      </w:r>
    </w:p>
    <w:p>
      <w:r>
        <w:br w:type="page"/>
      </w:r>
    </w:p>
    <w:p>
      <w:pPr>
        <w:pStyle w:val="Heading1"/>
      </w:pPr>
      <w:r>
        <w:t>6．集団分析・職場環境改善</w:t>
      </w:r>
    </w:p>
    <w:p>
      <w:pPr>
        <w:pStyle w:val="Heading2"/>
      </w:pPr>
      <w:r>
        <w:t>集団分析</w:t>
      </w:r>
    </w:p>
    <w:p>
      <w:r>
        <w:t>個人のストレスチェック結果を、部署、課、職種など一定の集団ごとに集計・分析すること。職場のストレス要因や特徴を把握し、職場環境改善につなげることを目的とする。</w:t>
      </w:r>
    </w:p>
    <w:p>
      <w:pPr>
        <w:pStyle w:val="Heading2"/>
      </w:pPr>
      <w:r>
        <w:t>集計単位</w:t>
      </w:r>
    </w:p>
    <w:p>
      <w:r>
        <w:t>集団分析を行う部署、課、職種、拠点などの区分。個人が特定されないように、人数や集計方法を慎重に決める必要がある。</w:t>
      </w:r>
    </w:p>
    <w:p>
      <w:pPr>
        <w:pStyle w:val="Heading2"/>
      </w:pPr>
      <w:r>
        <w:t>少人数集団</w:t>
      </w:r>
    </w:p>
    <w:p>
      <w:r>
        <w:t>対象人数が少なく、集団分析結果から個人が推測される可能性がある集団。</w:t>
      </w:r>
    </w:p>
    <w:p>
      <w:r>
        <w:rPr>
          <w:i/>
          <w:color w:val="2E6BA6"/>
          <w:sz w:val="19"/>
        </w:rPr>
        <w:t>※ 研修資料では、集計・分析単位が10人を下回る場合、原則として対象者全員の同意なく事業者へ結果を提供してはならないとされています。</w:t>
      </w:r>
    </w:p>
    <w:p>
      <w:pPr>
        <w:pStyle w:val="Heading2"/>
      </w:pPr>
      <w:r>
        <w:t>仕事のストレス判定図</w:t>
      </w:r>
    </w:p>
    <w:p>
      <w:r>
        <w:t>ストレスチェック結果を集団単位で分析し、仕事の量的負担、仕事のコントロール、上司・同僚の支援などから職場の健康リスクを評価するための図表。</w:t>
      </w:r>
    </w:p>
    <w:p>
      <w:pPr>
        <w:pStyle w:val="Heading2"/>
      </w:pPr>
      <w:r>
        <w:t>健康リスク</w:t>
      </w:r>
    </w:p>
    <w:p>
      <w:r>
        <w:t>集団分析において、その職場で健康問題が生じる可能性を相対的に示す指標。個人の疾病発症を予測したり、個人を診断したりする数値ではない。</w:t>
      </w:r>
    </w:p>
    <w:p>
      <w:pPr>
        <w:pStyle w:val="Heading2"/>
      </w:pPr>
      <w:r>
        <w:t>職場環境改善</w:t>
      </w:r>
    </w:p>
    <w:p>
      <w:r>
        <w:t>集団分析や職場の実情をもとに、ストレス要因を減らすために業務内容、組織、働き方、コミュニケーション等を見直す取組。</w:t>
      </w:r>
    </w:p>
    <w:p>
      <w:r>
        <w:t>集団分析の数値だけで判断せず、次の情報も合わせて検討する。</w:t>
      </w:r>
    </w:p>
    <w:p>
      <w:pPr>
        <w:pStyle w:val="ListBullet"/>
      </w:pPr>
      <w:r>
        <w:t>管理監督者が把握している職場情報</w:t>
      </w:r>
    </w:p>
    <w:p>
      <w:pPr>
        <w:pStyle w:val="ListBullet"/>
      </w:pPr>
      <w:r>
        <w:t>労働者から聴取した意見</w:t>
      </w:r>
    </w:p>
    <w:p>
      <w:pPr>
        <w:pStyle w:val="ListBullet"/>
      </w:pPr>
      <w:r>
        <w:t>産業保健スタッフによる職場巡視</w:t>
      </w:r>
    </w:p>
    <w:p>
      <w:pPr>
        <w:pStyle w:val="ListBullet"/>
      </w:pPr>
      <w:r>
        <w:t>勤務形態や業務内容</w:t>
      </w:r>
    </w:p>
    <w:p>
      <w:pPr>
        <w:pStyle w:val="ListBullet"/>
      </w:pPr>
      <w:r>
        <w:t>職場の良い点や工夫</w:t>
      </w:r>
    </w:p>
    <w:p>
      <w:pPr>
        <w:pStyle w:val="Heading2"/>
      </w:pPr>
      <w:r>
        <w:t>参加型職場環境改善</w:t>
      </w:r>
    </w:p>
    <w:p>
      <w:r>
        <w:t>管理職だけで改善策を決めるのではなく、労働者も参加し、職場の良い点や課題、実行可能な改善案を話し合う方法。</w:t>
      </w:r>
    </w:p>
    <w:p>
      <w:pPr>
        <w:pStyle w:val="Heading2"/>
      </w:pPr>
      <w:r>
        <w:t>ポピュレーションアプローチ</w:t>
      </w:r>
    </w:p>
    <w:p>
      <w:r>
        <w:t>リスクの高い一部の人だけでなく、職場全体・集団全体を対象に働きかける方法。例：</w:t>
      </w:r>
    </w:p>
    <w:p>
      <w:pPr>
        <w:pStyle w:val="ListBullet"/>
      </w:pPr>
      <w:r>
        <w:t>全社員向けセルフケア教育</w:t>
      </w:r>
    </w:p>
    <w:p>
      <w:pPr>
        <w:pStyle w:val="ListBullet"/>
      </w:pPr>
      <w:r>
        <w:t>職場環境改善</w:t>
      </w:r>
    </w:p>
    <w:p>
      <w:pPr>
        <w:pStyle w:val="ListBullet"/>
      </w:pPr>
      <w:r>
        <w:t>相談窓口の周知</w:t>
      </w:r>
    </w:p>
    <w:p>
      <w:pPr>
        <w:pStyle w:val="ListBullet"/>
      </w:pPr>
      <w:r>
        <w:t>働き方の見直し</w:t>
      </w:r>
    </w:p>
    <w:p>
      <w:pPr>
        <w:pStyle w:val="Heading2"/>
      </w:pPr>
      <w:r>
        <w:t>ハイリスクアプローチ</w:t>
      </w:r>
    </w:p>
    <w:p>
      <w:r>
        <w:t>ストレスが高い人や健康リスクが高い人など、特定の対象者に個別支援を行う方法。例：</w:t>
      </w:r>
    </w:p>
    <w:p>
      <w:pPr>
        <w:pStyle w:val="ListBullet"/>
      </w:pPr>
      <w:r>
        <w:t>高ストレス者への面接案内</w:t>
      </w:r>
    </w:p>
    <w:p>
      <w:pPr>
        <w:pStyle w:val="ListBullet"/>
      </w:pPr>
      <w:r>
        <w:t>個別相談</w:t>
      </w:r>
    </w:p>
    <w:p>
      <w:pPr>
        <w:pStyle w:val="ListBullet"/>
      </w:pPr>
      <w:r>
        <w:t>医療機関への受診勧奨</w:t>
      </w:r>
    </w:p>
    <w:p>
      <w:r>
        <w:rPr>
          <w:i/>
          <w:color w:val="2E6BA6"/>
          <w:sz w:val="19"/>
        </w:rPr>
        <w:t>※ ポピュレーションアプローチとハイリスクアプローチは、対象と役割が異なります。</w:t>
      </w:r>
    </w:p>
    <w:p>
      <w:r>
        <w:br w:type="page"/>
      </w:r>
    </w:p>
    <w:p>
      <w:pPr>
        <w:pStyle w:val="Heading1"/>
      </w:pPr>
      <w:r>
        <w:t>7．メンタルヘルスケアの4つのケア</w:t>
      </w:r>
    </w:p>
    <w:p>
      <w:pPr>
        <w:pStyle w:val="Heading2"/>
      </w:pPr>
      <w:r>
        <w:t>セルフケア</w:t>
      </w:r>
    </w:p>
    <w:p>
      <w:r>
        <w:t>労働者自身が、自分のストレスに気づき、理解し、適切に対処すること。例：</w:t>
      </w:r>
    </w:p>
    <w:p>
      <w:pPr>
        <w:pStyle w:val="ListBullet"/>
      </w:pPr>
      <w:r>
        <w:t>自分のストレス状態を把握する</w:t>
      </w:r>
    </w:p>
    <w:p>
      <w:pPr>
        <w:pStyle w:val="ListBullet"/>
      </w:pPr>
      <w:r>
        <w:t>睡眠や生活習慣を整える</w:t>
      </w:r>
    </w:p>
    <w:p>
      <w:pPr>
        <w:pStyle w:val="ListBullet"/>
      </w:pPr>
      <w:r>
        <w:t>相談窓口を利用する</w:t>
      </w:r>
    </w:p>
    <w:p>
      <w:pPr>
        <w:pStyle w:val="ListBullet"/>
      </w:pPr>
      <w:r>
        <w:t>ストレス対処法を身につける</w:t>
      </w:r>
    </w:p>
    <w:p>
      <w:pPr>
        <w:pStyle w:val="Heading2"/>
      </w:pPr>
      <w:r>
        <w:t>ラインケア</w:t>
      </w:r>
    </w:p>
    <w:p>
      <w:r>
        <w:t>管理監督者が、部下の心の健康を支援する取組。例：</w:t>
      </w:r>
    </w:p>
    <w:p>
      <w:pPr>
        <w:pStyle w:val="ListBullet"/>
      </w:pPr>
      <w:r>
        <w:t>部下の「いつもと違う状態」に気づく</w:t>
      </w:r>
    </w:p>
    <w:p>
      <w:pPr>
        <w:pStyle w:val="ListBullet"/>
      </w:pPr>
      <w:r>
        <w:t>話を聴く</w:t>
      </w:r>
    </w:p>
    <w:p>
      <w:pPr>
        <w:pStyle w:val="ListBullet"/>
      </w:pPr>
      <w:r>
        <w:t>職場環境を整える</w:t>
      </w:r>
    </w:p>
    <w:p>
      <w:pPr>
        <w:pStyle w:val="ListBullet"/>
      </w:pPr>
      <w:r>
        <w:t>産業保健スタッフにつなぐ</w:t>
      </w:r>
    </w:p>
    <w:p>
      <w:pPr>
        <w:pStyle w:val="ListBullet"/>
      </w:pPr>
      <w:r>
        <w:t>復職者を支援する</w:t>
      </w:r>
    </w:p>
    <w:p>
      <w:pPr>
        <w:pStyle w:val="Heading2"/>
      </w:pPr>
      <w:r>
        <w:t>事業場内産業保健スタッフ等によるケア</w:t>
      </w:r>
    </w:p>
    <w:p>
      <w:r>
        <w:t>産業医、保健師、看護師、衛生管理者など、事業場内の専門職による支援。例：</w:t>
      </w:r>
    </w:p>
    <w:p>
      <w:pPr>
        <w:pStyle w:val="ListBullet"/>
      </w:pPr>
      <w:r>
        <w:t>健康相談</w:t>
      </w:r>
    </w:p>
    <w:p>
      <w:pPr>
        <w:pStyle w:val="ListBullet"/>
      </w:pPr>
      <w:r>
        <w:t>実施者への助言</w:t>
      </w:r>
    </w:p>
    <w:p>
      <w:pPr>
        <w:pStyle w:val="ListBullet"/>
      </w:pPr>
      <w:r>
        <w:t>医師面接</w:t>
      </w:r>
    </w:p>
    <w:p>
      <w:pPr>
        <w:pStyle w:val="ListBullet"/>
      </w:pPr>
      <w:r>
        <w:t>職場巡視</w:t>
      </w:r>
    </w:p>
    <w:p>
      <w:pPr>
        <w:pStyle w:val="ListBullet"/>
      </w:pPr>
      <w:r>
        <w:t>管理職への助言</w:t>
      </w:r>
    </w:p>
    <w:p>
      <w:pPr>
        <w:pStyle w:val="ListBullet"/>
      </w:pPr>
      <w:r>
        <w:t>復職支援</w:t>
      </w:r>
    </w:p>
    <w:p>
      <w:pPr>
        <w:pStyle w:val="Heading2"/>
      </w:pPr>
      <w:r>
        <w:t>事業場外資源によるケア</w:t>
      </w:r>
    </w:p>
    <w:p>
      <w:r>
        <w:t>外部の医療機関、相談機関、EAP、地域産業保健センター、企業のオンライン保健室等による支援。</w:t>
      </w:r>
    </w:p>
    <w:p>
      <w:r>
        <w:rPr>
          <w:i/>
          <w:color w:val="2E6BA6"/>
          <w:sz w:val="19"/>
        </w:rPr>
        <w:t>※ 4つのケアは連携して実施することが重要です。</w:t>
      </w:r>
    </w:p>
    <w:p>
      <w:r>
        <w:br w:type="page"/>
      </w:r>
    </w:p>
    <w:p>
      <w:pPr>
        <w:pStyle w:val="Heading1"/>
      </w:pPr>
      <w:r>
        <w:t>8．個人情報・守秘義務</w:t>
      </w:r>
    </w:p>
    <w:p>
      <w:pPr>
        <w:pStyle w:val="Heading2"/>
      </w:pPr>
      <w:r>
        <w:t>個人情報</w:t>
      </w:r>
    </w:p>
    <w:p>
      <w:r>
        <w:t>氏名、生年月日、社員番号など、特定の個人を識別できる情報。他の情報と組み合わせることで個人を特定できる情報も含む。</w:t>
      </w:r>
    </w:p>
    <w:p>
      <w:pPr>
        <w:pStyle w:val="Heading2"/>
      </w:pPr>
      <w:r>
        <w:t>健康情報</w:t>
      </w:r>
    </w:p>
    <w:p>
      <w:r>
        <w:t>健康診断結果、病歴、診断名、ストレスチェック結果、面接指導記録など、労働者の心身の状態に関する情報。特に慎重な取扱いが必要。</w:t>
      </w:r>
    </w:p>
    <w:p>
      <w:pPr>
        <w:pStyle w:val="Heading2"/>
      </w:pPr>
      <w:r>
        <w:t>個人結果の守秘</w:t>
      </w:r>
    </w:p>
    <w:p>
      <w:r>
        <w:t>ストレスチェックの回答内容、点数、評価結果、高ストレス該当等を、権限のない者へ漏らさないこと。会社管理者、上司、人事担当者等が、本人の同意なく個人結果を閲覧できる仕組みにしてはならない。</w:t>
      </w:r>
    </w:p>
    <w:p>
      <w:pPr>
        <w:pStyle w:val="Heading2"/>
      </w:pPr>
      <w:r>
        <w:t>守秘義務</w:t>
      </w:r>
    </w:p>
    <w:p>
      <w:r>
        <w:t>業務上知り得た他人の秘密を、正当な理由なく漏らしてはならない義務。実施者や実施事務従事者等は、ストレスチェック業務で知った個人情報を適切に管理する必要がある。</w:t>
      </w:r>
    </w:p>
    <w:p>
      <w:pPr>
        <w:pStyle w:val="Heading2"/>
      </w:pPr>
      <w:r>
        <w:t>本人同意</w:t>
      </w:r>
    </w:p>
    <w:p>
      <w:r>
        <w:t>個人結果や健康情報を事業者などへ提供する場合に、本人から得る意思確認。同意を得る場合は、次を明確にする。</w:t>
      </w:r>
    </w:p>
    <w:p>
      <w:pPr>
        <w:pStyle w:val="ListBullet"/>
      </w:pPr>
      <w:r>
        <w:t>提供する情報</w:t>
      </w:r>
    </w:p>
    <w:p>
      <w:pPr>
        <w:pStyle w:val="ListBullet"/>
      </w:pPr>
      <w:r>
        <w:t>提供先</w:t>
      </w:r>
    </w:p>
    <w:p>
      <w:pPr>
        <w:pStyle w:val="ListBullet"/>
      </w:pPr>
      <w:r>
        <w:t>利用目的</w:t>
      </w:r>
    </w:p>
    <w:p>
      <w:pPr>
        <w:pStyle w:val="ListBullet"/>
      </w:pPr>
      <w:r>
        <w:t>利用範囲</w:t>
      </w:r>
    </w:p>
    <w:p>
      <w:pPr>
        <w:pStyle w:val="ListBullet"/>
      </w:pPr>
      <w:r>
        <w:t>同意の方法</w:t>
      </w:r>
    </w:p>
    <w:p>
      <w:pPr>
        <w:pStyle w:val="Heading2"/>
      </w:pPr>
      <w:r>
        <w:t>同意撤回</w:t>
      </w:r>
    </w:p>
    <w:p>
      <w:r>
        <w:t>一度行った情報提供への同意を、本人が後から取り消すこと。撤回された後の取扱いを事前に決めておくことが望ましい。</w:t>
      </w:r>
    </w:p>
    <w:p>
      <w:pPr>
        <w:pStyle w:val="Heading2"/>
      </w:pPr>
      <w:r>
        <w:t>情報開示</w:t>
      </w:r>
    </w:p>
    <w:p>
      <w:r>
        <w:t>本人が、自分に関して保存されている情報の内容を確認すること。</w:t>
      </w:r>
    </w:p>
    <w:p>
      <w:pPr>
        <w:pStyle w:val="Heading2"/>
      </w:pPr>
      <w:r>
        <w:t>訂正・追加・削除</w:t>
      </w:r>
    </w:p>
    <w:p>
      <w:r>
        <w:t>本人から、保存されている情報について、誤りの訂正、不足情報の追加、不要情報の削除を求められた場合の対応。</w:t>
      </w:r>
    </w:p>
    <w:p>
      <w:pPr>
        <w:pStyle w:val="Heading2"/>
      </w:pPr>
      <w:r>
        <w:t>閲覧権限</w:t>
      </w:r>
    </w:p>
    <w:p>
      <w:r>
        <w:t>誰が、どの情報を閲覧できるかを定める権限。受検状況、個人結果、面接指導記録、保健室面談記録など、情報の種類ごとに設定する。</w:t>
      </w:r>
    </w:p>
    <w:p>
      <w:pPr>
        <w:pStyle w:val="Heading2"/>
      </w:pPr>
      <w:r>
        <w:t>利用目的</w:t>
      </w:r>
    </w:p>
    <w:p>
      <w:r>
        <w:t>取得した個人情報や健康情報を、何のために使うかという目的。取得時に明確にし、その目的を超えて使用しないことが原則。</w:t>
      </w:r>
    </w:p>
    <w:p>
      <w:pPr>
        <w:pStyle w:val="Heading2"/>
      </w:pPr>
      <w:r>
        <w:t>不利益取扱い</w:t>
      </w:r>
    </w:p>
    <w:p>
      <w:r>
        <w:t>次のようなことを理由として、労働者に不利益な対応を行うこと。</w:t>
      </w:r>
    </w:p>
    <w:p>
      <w:pPr>
        <w:pStyle w:val="ListBullet"/>
      </w:pPr>
      <w:r>
        <w:t>ストレスチェックを受けなかった</w:t>
      </w:r>
    </w:p>
    <w:p>
      <w:pPr>
        <w:pStyle w:val="ListBullet"/>
      </w:pPr>
      <w:r>
        <w:t>個人結果の会社提供に同意しなかった</w:t>
      </w:r>
    </w:p>
    <w:p>
      <w:pPr>
        <w:pStyle w:val="ListBullet"/>
      </w:pPr>
      <w:r>
        <w:t>高ストレス者だった</w:t>
      </w:r>
    </w:p>
    <w:p>
      <w:pPr>
        <w:pStyle w:val="ListBullet"/>
      </w:pPr>
      <w:r>
        <w:t>医師面接を申し出た</w:t>
      </w:r>
    </w:p>
    <w:p>
      <w:pPr>
        <w:pStyle w:val="ListBullet"/>
      </w:pPr>
      <w:r>
        <w:t>医師面接を申し出なかった</w:t>
      </w:r>
    </w:p>
    <w:p>
      <w:pPr>
        <w:pStyle w:val="ListBullet"/>
      </w:pPr>
      <w:r>
        <w:t>保健室相談を利用した</w:t>
      </w:r>
    </w:p>
    <w:p>
      <w:r>
        <w:t>解雇、降格、不利益な配置転換などを行ってはならない。</w:t>
      </w:r>
    </w:p>
    <w:p>
      <w:r>
        <w:br w:type="page"/>
      </w:r>
    </w:p>
    <w:p>
      <w:pPr>
        <w:pStyle w:val="Heading1"/>
      </w:pPr>
      <w:r>
        <w:t>9．実施後の支援</w:t>
      </w:r>
    </w:p>
    <w:p>
      <w:pPr>
        <w:pStyle w:val="Heading2"/>
      </w:pPr>
      <w:r>
        <w:t>相談窓口</w:t>
      </w:r>
    </w:p>
    <w:p>
      <w:r>
        <w:t>労働者が、健康、メンタル、ハラスメント、家庭、介護、仕事上の悩みなどを相談するための窓口。会社内窓口と外部窓口を分けて設置する場合がある。</w:t>
      </w:r>
    </w:p>
    <w:p>
      <w:pPr>
        <w:pStyle w:val="Heading2"/>
      </w:pPr>
      <w:r>
        <w:t>受診勧奨</w:t>
      </w:r>
    </w:p>
    <w:p>
      <w:r>
        <w:t>健康状態や症状から医療機関の受診が必要と考えられる場合に、本人へ受診を勧めること。診断を行うこととは異なる。</w:t>
      </w:r>
    </w:p>
    <w:p>
      <w:pPr>
        <w:pStyle w:val="Heading2"/>
      </w:pPr>
      <w:r>
        <w:t>休職支援</w:t>
      </w:r>
    </w:p>
    <w:p>
      <w:r>
        <w:t>心身の不調等により休職する労働者に対し、療養開始、会社との連絡、必要書類、休職中の支援などを行うこと。</w:t>
      </w:r>
    </w:p>
    <w:p>
      <w:pPr>
        <w:pStyle w:val="Heading2"/>
      </w:pPr>
      <w:r>
        <w:t>職場復帰支援</w:t>
      </w:r>
    </w:p>
    <w:p>
      <w:r>
        <w:t>休職者が安全に職場へ戻るために行う支援。主治医の意見、産業医の判断、本人の状態、職場の受入体制等を踏まえて進める。</w:t>
      </w:r>
    </w:p>
    <w:p>
      <w:pPr>
        <w:pStyle w:val="Heading2"/>
      </w:pPr>
      <w:r>
        <w:t>両立支援</w:t>
      </w:r>
    </w:p>
    <w:p>
      <w:r>
        <w:t>治療、育児、介護等と仕事を両立できるよう、勤務や職場環境について支援・調整すること。</w:t>
      </w:r>
    </w:p>
    <w:p>
      <w:pPr>
        <w:pStyle w:val="Heading2"/>
      </w:pPr>
      <w:r>
        <w:t>外部連携</w:t>
      </w:r>
    </w:p>
    <w:p>
      <w:r>
        <w:t>社内だけで対応せず、必要に応じて産業医、医療機関、地域産業保健センター、外部相談機関等と連携すること。</w:t>
      </w:r>
    </w:p>
    <w:p>
      <w:r>
        <w:br w:type="page"/>
      </w:r>
    </w:p>
    <w:p>
      <w:pPr>
        <w:pStyle w:val="Heading1"/>
      </w:pPr>
      <w:r>
        <w:t>10．健康教育・相談技法</w:t>
      </w:r>
    </w:p>
    <w:p>
      <w:pPr>
        <w:pStyle w:val="Heading2"/>
      </w:pPr>
      <w:r>
        <w:t>健康教育</w:t>
      </w:r>
    </w:p>
    <w:p>
      <w:r>
        <w:t>労働者が自分の健康状態を理解し、自ら必要な判断や行動を取れるよう支援すること。知識を一方的に伝えるだけでなく、実際の行動変容や習慣化につなげることを目的とする。</w:t>
      </w:r>
    </w:p>
    <w:p>
      <w:pPr>
        <w:pStyle w:val="Heading2"/>
      </w:pPr>
      <w:r>
        <w:t>セルフコントロール</w:t>
      </w:r>
    </w:p>
    <w:p>
      <w:r>
        <w:t>自分の心身の状態を把握し、健康を維持するために、自ら生活や行動を調整できる状態。</w:t>
      </w:r>
    </w:p>
    <w:p>
      <w:pPr>
        <w:pStyle w:val="Heading2"/>
      </w:pPr>
      <w:r>
        <w:t>アセスメント</w:t>
      </w:r>
    </w:p>
    <w:p>
      <w:r>
        <w:t>相談者や職場の状況について情報を収集し、整理・分析し、必要な支援や対応を判断すること。</w:t>
      </w:r>
    </w:p>
    <w:p>
      <w:pPr>
        <w:pStyle w:val="Heading2"/>
      </w:pPr>
      <w:r>
        <w:t>傾聴</w:t>
      </w:r>
    </w:p>
    <w:p>
      <w:r>
        <w:t>相手の話を遮らず、否定や決めつけをせずに、相手が伝えようとしている内容や気持ちを理解しながら聴くこと。</w:t>
      </w:r>
    </w:p>
    <w:p>
      <w:pPr>
        <w:pStyle w:val="Heading2"/>
      </w:pPr>
      <w:r>
        <w:t>共感的理解</w:t>
      </w:r>
    </w:p>
    <w:p>
      <w:r>
        <w:t>相手の立場や感じ方を、相手の視点から理解しようとする姿勢。相手と同じ意見になることではない。</w:t>
      </w:r>
    </w:p>
    <w:p>
      <w:pPr>
        <w:pStyle w:val="Heading2"/>
      </w:pPr>
      <w:r>
        <w:t>無条件の肯定的関心</w:t>
      </w:r>
    </w:p>
    <w:p>
      <w:r>
        <w:t>相手の行動すべてを肯定することではなく、相談者を一人の人として尊重し、否定せず関心を向ける姿勢。</w:t>
      </w:r>
    </w:p>
    <w:p>
      <w:pPr>
        <w:pStyle w:val="Heading2"/>
      </w:pPr>
      <w:r>
        <w:t>自己一致</w:t>
      </w:r>
    </w:p>
    <w:p>
      <w:r>
        <w:t>支援者が自分の理解や感じ方をごまかさず、分からないことは分からないと伝え、相手の真意を確認する姿勢。</w:t>
      </w:r>
    </w:p>
    <w:p>
      <w:r>
        <w:br w:type="page"/>
      </w:r>
    </w:p>
    <w:p>
      <w:pPr>
        <w:pStyle w:val="Heading1"/>
      </w:pPr>
      <w:r>
        <w:t>11．システム用語（企業のオンライン保健室 独自定義）</w:t>
      </w:r>
    </w:p>
    <w:p>
      <w:pPr>
        <w:pStyle w:val="Heading2"/>
      </w:pPr>
      <w:r>
        <w:t>企業のオンライン保健室担当者</w:t>
      </w:r>
    </w:p>
    <w:p>
      <w:r>
        <w:t>会社との打合せ、実施準備、スケジュール管理、社員案内、会社報告、保健室面談等を担当する者。</w:t>
      </w:r>
    </w:p>
    <w:p>
      <w:pPr>
        <w:pStyle w:val="Heading2"/>
      </w:pPr>
      <w:r>
        <w:t>ストレスチェックシステム（管理者）</w:t>
      </w:r>
    </w:p>
    <w:p>
      <w:r>
        <w:t>会社管理者が、受検対象者登録や受検状況確認等を行うための管理システム。</w:t>
      </w:r>
    </w:p>
    <w:p>
      <w:pPr>
        <w:pStyle w:val="Heading2"/>
      </w:pPr>
      <w:r>
        <w:t>実施者登録システム</w:t>
      </w:r>
    </w:p>
    <w:p>
      <w:r>
        <w:t>実施者または実施事務従事者が、受検者の登録や実施に必要な設定を行うシステム。会社内で登録作業を行う人がいない場合は使用しないことがある。</w:t>
      </w:r>
    </w:p>
    <w:p>
      <w:pPr>
        <w:pStyle w:val="Heading2"/>
      </w:pPr>
      <w:r>
        <w:t>会社対応待ち</w:t>
      </w:r>
    </w:p>
    <w:p>
      <w:r>
        <w:t>会社側の決定、提出、確認、連絡等が完了するまで作業が進められない状態。</w:t>
      </w:r>
    </w:p>
    <w:p>
      <w:pPr>
        <w:pStyle w:val="Heading2"/>
      </w:pPr>
      <w:r>
        <w:t>オンライン保健室対応待ち</w:t>
      </w:r>
    </w:p>
    <w:p>
      <w:r>
        <w:t>企業のオンライン保健室側の設定、確認、案内、報告等が完了するまで作業が進められない状態。</w:t>
      </w:r>
    </w:p>
    <w:p>
      <w:pPr>
        <w:pStyle w:val="Heading2"/>
      </w:pPr>
      <w:r>
        <w:t>実施者確認待ち</w:t>
      </w:r>
    </w:p>
    <w:p>
      <w:r>
        <w:t>評価方法、高ストレス者選定基準、個人結果等について、実施者の確認が必要な状態。</w:t>
      </w:r>
    </w:p>
    <w:p>
      <w:pPr>
        <w:pStyle w:val="Heading2"/>
      </w:pPr>
      <w:r>
        <w:t>法令確認待ち</w:t>
      </w:r>
    </w:p>
    <w:p>
      <w:r>
        <w:t>会社規模、対象者、行政報告、保存期間等について、実施時点の最新法令や専門家確認が必要な状態。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ゴシック" w:hAnsi="游ゴシック" w:eastAsia="游ゴシック"/>
      <w:color w:val="4A4A4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游ゴシック" w:hAnsi="游ゴシック" w:eastAsia="游ゴシック"/>
      <w:b/>
      <w:bCs/>
      <w:color w:val="1A3A5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游ゴシック" w:hAnsi="游ゴシック" w:eastAsia="游ゴシック"/>
      <w:b/>
      <w:bCs/>
      <w:color w:val="2E6BA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游ゴシック" w:hAnsi="游ゴシック" w:eastAsia="游ゴシック"/>
      <w:b/>
      <w:bCs/>
      <w:color w:val="2E6BA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