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健康診断の管理体制について</w:t>
      </w:r>
    </w:p>
    <w:p/>
    <w:p>
      <w:pPr>
        <w:spacing w:after="240"/>
      </w:pPr>
      <w:r>
        <w:t>社員の健康管理は、会社として法令上定められた義務があります。</w:t>
        <w:br/>
        <w:t>本資料では、健康診断に関して会社が対応すべき事項と、一般的な管理方法の例をまとめました。</w:t>
      </w:r>
    </w:p>
    <w:p>
      <w:pPr>
        <w:jc w:val="left"/>
        <w:shd w:val="clear" w:color="auto" w:fill="EBF0F8"/>
      </w:pPr>
      <w:r>
        <w:rPr>
          <w:b/>
          <w:color w:val="003366"/>
          <w:sz w:val="28"/>
        </w:rPr>
        <w:t>1. 法令上、会社がやらなければならないこと</w:t>
      </w:r>
    </w:p>
    <w:p/>
    <w:p>
      <w:pPr>
        <w:jc w:val="left"/>
      </w:pPr>
      <w:r>
        <w:rPr>
          <w:b/>
          <w:color w:val="003366"/>
          <w:sz w:val="23"/>
        </w:rPr>
        <w:t>■ 労働安全衛生法（義務）</w:t>
      </w:r>
    </w:p>
    <w:p>
      <w:pPr>
        <w:ind w:left="397"/>
      </w:pPr>
      <w:r>
        <w:rPr>
          <w:sz w:val="21"/>
        </w:rPr>
        <w:t>✓  健康診断の実施：常時使用する労働者に対して、年1回の定期健康診断を実施すること</w:t>
      </w:r>
    </w:p>
    <w:p>
      <w:pPr>
        <w:ind w:left="397"/>
      </w:pPr>
      <w:r>
        <w:rPr>
          <w:sz w:val="21"/>
        </w:rPr>
        <w:t>✓  健康診断結果の保管：健康診断個人票を5年間保存すること（退職後も含む）</w:t>
      </w:r>
    </w:p>
    <w:p>
      <w:pPr>
        <w:ind w:left="397"/>
      </w:pPr>
      <w:r>
        <w:rPr>
          <w:sz w:val="21"/>
        </w:rPr>
        <w:t>✓  要フォロー者の把握：医師が異常所見ありと判断した社員（C・D・E判定相当）を把握し、</w:t>
        <w:br/>
        <w:t xml:space="preserve">         必要に応じて受診勧奨を行うこと</w:t>
      </w:r>
    </w:p>
    <w:p>
      <w:pPr>
        <w:ind w:left="397"/>
      </w:pPr>
      <w:r>
        <w:rPr>
          <w:sz w:val="21"/>
        </w:rPr>
        <w:t>✓  医師への意見聴取：有所見者（異常あり）がいる場合、医師の意見を確認すること</w:t>
      </w:r>
    </w:p>
    <w:p/>
    <w:p>
      <w:pPr>
        <w:jc w:val="left"/>
      </w:pPr>
      <w:r>
        <w:rPr>
          <w:b/>
          <w:color w:val="B43C00"/>
          <w:sz w:val="23"/>
        </w:rPr>
        <w:t>■ 対象者の考え方：健保組合のリストだけでは足りない</w:t>
      </w:r>
    </w:p>
    <w:p>
      <w:pPr>
        <w:ind w:left="397"/>
      </w:pPr>
      <w:r>
        <w:rPr>
          <w:sz w:val="21"/>
        </w:rPr>
        <w:t>健保組合から送られてくる受診対象者リスト　→　40歳以上の社会保険加入者のみ</w:t>
      </w:r>
    </w:p>
    <w:p>
      <w:pPr>
        <w:ind w:left="397"/>
      </w:pPr>
      <w:r>
        <w:rPr>
          <w:sz w:val="21"/>
        </w:rPr>
        <w:t>労働安全衛生法の対象　→　年齢問わず「常時使用する労働者」全員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対象年齢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費用負担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健保組合の健診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40歳以上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健保組合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労働安全衛生法の健診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年齢問わず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会社</w:t>
            </w:r>
          </w:p>
        </w:tc>
      </w:tr>
    </w:tbl>
    <w:p/>
    <w:p>
      <w:pPr>
        <w:ind w:left="794"/>
      </w:pPr>
      <w:r>
        <w:rPr>
          <w:color w:val="B43C00"/>
          <w:sz w:val="20"/>
        </w:rPr>
        <w:t>※ 39歳以下の社員は健保組合のリストに載らないが、会社の義務として健診を受けさせる必要がある。</w:t>
      </w:r>
    </w:p>
    <w:p>
      <w:pPr>
        <w:ind w:left="794"/>
      </w:pPr>
      <w:r>
        <w:rPr>
          <w:color w:val="B43C00"/>
          <w:sz w:val="20"/>
        </w:rPr>
        <w:t>※ 健保組合の健診を受ければ、労働安全衛生法の定期健診を兼ねることができる（40歳以上）。</w:t>
      </w:r>
    </w:p>
    <w:p>
      <w:pPr>
        <w:ind w:left="794"/>
      </w:pPr>
      <w:r>
        <w:rPr>
          <w:color w:val="B43C00"/>
          <w:sz w:val="20"/>
        </w:rPr>
        <w:t>※ 39歳以下は会社が独自に健診を手配・費用負担する。</w:t>
      </w:r>
    </w:p>
    <w:p/>
    <w:p>
      <w:pPr>
        <w:jc w:val="left"/>
      </w:pPr>
      <w:r>
        <w:rPr>
          <w:b/>
          <w:color w:val="465A78"/>
          <w:sz w:val="23"/>
        </w:rPr>
        <w:t>■ 配慮すべき法律（義務ではないが重要）</w:t>
      </w:r>
    </w:p>
    <w:p>
      <w:pPr>
        <w:ind w:left="397"/>
      </w:pPr>
      <w:r>
        <w:rPr>
          <w:sz w:val="21"/>
        </w:rPr>
        <w:t>● 個人情報保護法：健康診断結果は「要配慮個人情報」。閲覧者を社長・管理担当者に限定した運用が必要</w:t>
      </w:r>
    </w:p>
    <w:p>
      <w:pPr>
        <w:ind w:left="397"/>
      </w:pPr>
      <w:r>
        <w:rPr>
          <w:sz w:val="21"/>
        </w:rPr>
        <w:t>● 安全配慮義務（労働契約法）：健康上の課題が判明した社員に対して、業務内容や負荷への配慮を検討すること</w:t>
      </w:r>
    </w:p>
    <w:p/>
    <w:p>
      <w:pPr>
        <w:jc w:val="left"/>
        <w:shd w:val="clear" w:color="auto" w:fill="EBF0F8"/>
      </w:pPr>
      <w:r>
        <w:rPr>
          <w:b/>
          <w:color w:val="003366"/>
          <w:sz w:val="28"/>
        </w:rPr>
        <w:t>2. 管理担当者の役割について</w:t>
      </w:r>
    </w:p>
    <w:p/>
    <w:p>
      <w:r>
        <w:t>健康診断の管理は、社長の代理として管理担当者（総務・人事担当）が行います。</w:t>
        <w:br/>
        <w:t>専門資格は不要ですが、以下の業務を担います。</w:t>
      </w:r>
    </w:p>
    <w:p/>
    <w:p>
      <w:pPr>
        <w:ind w:left="397"/>
      </w:pPr>
      <w:r>
        <w:rPr>
          <w:sz w:val="21"/>
        </w:rPr>
        <w:t>① 年1回の受診案内（例：毎年4月に全社員へ案内）</w:t>
      </w:r>
    </w:p>
    <w:p>
      <w:pPr>
        <w:ind w:left="397"/>
      </w:pPr>
      <w:r>
        <w:rPr>
          <w:sz w:val="21"/>
        </w:rPr>
        <w:t>② 受診結果の収集と保管</w:t>
      </w:r>
    </w:p>
    <w:p>
      <w:pPr>
        <w:ind w:left="397"/>
      </w:pPr>
      <w:r>
        <w:rPr>
          <w:sz w:val="21"/>
        </w:rPr>
        <w:t>③ 要フォロー者（医師が異常所見ありと判断した社員）の把握・記録</w:t>
      </w:r>
    </w:p>
    <w:p>
      <w:pPr>
        <w:ind w:left="397"/>
      </w:pPr>
      <w:r>
        <w:rPr>
          <w:sz w:val="21"/>
        </w:rPr>
        <w:t>④ 中途入社者の入社時健康診断書の受け取り</w:t>
      </w:r>
    </w:p>
    <w:p/>
    <w:p>
      <w:pPr>
        <w:jc w:val="left"/>
        <w:shd w:val="clear" w:color="auto" w:fill="EBF0F8"/>
      </w:pPr>
      <w:r>
        <w:rPr>
          <w:b/>
          <w:color w:val="003366"/>
          <w:sz w:val="28"/>
        </w:rPr>
        <w:t>3. 一般的な管理方法の例</w:t>
      </w:r>
    </w:p>
    <w:p/>
    <w:p>
      <w:r>
        <w:t>以下は、中小企業で広く使われている管理方法の一例です。</w:t>
      </w:r>
    </w:p>
    <w:p/>
    <w:p>
      <w:pPr>
        <w:jc w:val="left"/>
      </w:pPr>
      <w:r>
        <w:rPr>
          <w:b/>
          <w:color w:val="003366"/>
          <w:sz w:val="23"/>
        </w:rPr>
        <w:t>■ 在籍社員の管理</w:t>
      </w:r>
    </w:p>
    <w:p>
      <w:pPr>
        <w:ind w:left="397"/>
      </w:pPr>
      <w:r>
        <w:rPr>
          <w:sz w:val="21"/>
        </w:rPr>
        <w:t>【案内】毎年同じ時期（例：4月）に全社員へ健康診断の受診を案内する</w:t>
      </w:r>
    </w:p>
    <w:p>
      <w:pPr>
        <w:ind w:left="397"/>
      </w:pPr>
      <w:r>
        <w:rPr>
          <w:sz w:val="21"/>
        </w:rPr>
        <w:t>【提出】受診後、結果のPDFまたはコピーを提出してもらう</w:t>
      </w:r>
    </w:p>
    <w:p>
      <w:pPr>
        <w:ind w:left="397"/>
      </w:pPr>
      <w:r>
        <w:rPr>
          <w:sz w:val="21"/>
        </w:rPr>
        <w:t>【保管】社長と管理担当者のみアクセスできるフォルダ・ファイルで5年間保管する</w:t>
      </w:r>
    </w:p>
    <w:p>
      <w:pPr>
        <w:ind w:left="397"/>
      </w:pPr>
      <w:r>
        <w:rPr>
          <w:sz w:val="21"/>
        </w:rPr>
        <w:t>【確認】異常所見の有無を確認し、必要に応じて声かけ・受診勧奨を行う</w:t>
      </w:r>
    </w:p>
    <w:p/>
    <w:p>
      <w:pPr>
        <w:jc w:val="left"/>
      </w:pPr>
      <w:r>
        <w:rPr>
          <w:b/>
          <w:color w:val="003366"/>
          <w:sz w:val="23"/>
        </w:rPr>
        <w:t>■ 中途入社者への対応</w:t>
      </w:r>
    </w:p>
    <w:p>
      <w:pPr>
        <w:ind w:left="397"/>
      </w:pPr>
      <w:r>
        <w:rPr>
          <w:sz w:val="21"/>
        </w:rPr>
        <w:t>入社時に「直近1年以内の健康診断書」の提出を求める</w:t>
      </w:r>
    </w:p>
    <w:p>
      <w:pPr>
        <w:ind w:left="397"/>
      </w:pPr>
      <w:r>
        <w:rPr>
          <w:sz w:val="21"/>
        </w:rPr>
        <w:t>1年を超えている場合は、入社後速やかに受診してもらう</w:t>
      </w:r>
    </w:p>
    <w:p/>
    <w:p>
      <w:pPr>
        <w:jc w:val="left"/>
        <w:shd w:val="clear" w:color="auto" w:fill="EBF0F8"/>
      </w:pPr>
      <w:r>
        <w:rPr>
          <w:b/>
          <w:color w:val="003366"/>
          <w:sz w:val="28"/>
        </w:rPr>
        <w:t>4. 現在できていること・今後の整備事項</w:t>
      </w:r>
    </w:p>
    <w:p/>
    <w:p>
      <w:pPr>
        <w:jc w:val="left"/>
      </w:pPr>
      <w:r>
        <w:rPr>
          <w:b/>
          <w:color w:val="00783C"/>
          <w:sz w:val="23"/>
        </w:rPr>
        <w:t>■ 現在できていること（✓）</w:t>
      </w:r>
    </w:p>
    <w:p>
      <w:pPr>
        <w:ind w:left="397"/>
      </w:pPr>
      <w:r>
        <w:rPr>
          <w:sz w:val="21"/>
        </w:rPr>
        <w:t>✓  社員の皆様に健康診断受診の意識がある</w:t>
      </w:r>
    </w:p>
    <w:p>
      <w:pPr>
        <w:ind w:left="397"/>
      </w:pPr>
      <w:r>
        <w:rPr>
          <w:sz w:val="21"/>
        </w:rPr>
        <w:t>✓  対象者への案内を実施済み</w:t>
      </w:r>
    </w:p>
    <w:p>
      <w:pPr>
        <w:ind w:left="397"/>
      </w:pPr>
      <w:r>
        <w:rPr>
          <w:sz w:val="21"/>
        </w:rPr>
        <w:t>✓  受診済みの社員がいる</w:t>
      </w:r>
    </w:p>
    <w:p/>
    <w:p>
      <w:pPr>
        <w:jc w:val="left"/>
      </w:pPr>
      <w:r>
        <w:rPr>
          <w:b/>
          <w:color w:val="B45A00"/>
          <w:sz w:val="23"/>
        </w:rPr>
        <w:t>■ 今後整備が必要な事項（△）</w:t>
      </w:r>
    </w:p>
    <w:p>
      <w:pPr>
        <w:ind w:left="397"/>
      </w:pPr>
      <w:r>
        <w:rPr>
          <w:sz w:val="21"/>
        </w:rPr>
        <w:t>△  健康診断結果の会社保管（5年間）</w:t>
      </w:r>
    </w:p>
    <w:p>
      <w:pPr>
        <w:ind w:left="397"/>
      </w:pPr>
      <w:r>
        <w:rPr>
          <w:sz w:val="21"/>
        </w:rPr>
        <w:t>△  異常所見者の把握と記録</w:t>
      </w:r>
    </w:p>
    <w:p>
      <w:pPr>
        <w:ind w:left="397"/>
      </w:pPr>
      <w:r>
        <w:rPr>
          <w:sz w:val="21"/>
        </w:rPr>
        <w:t>△  39歳以下の社員への健診手配・費用負担の確認</w:t>
      </w:r>
    </w:p>
    <w:p>
      <w:pPr>
        <w:ind w:left="397"/>
      </w:pPr>
      <w:r>
        <w:rPr>
          <w:sz w:val="21"/>
        </w:rPr>
        <w:t>△  中途入社時の診断書受け取りフローの明確化</w:t>
      </w:r>
    </w:p>
    <w:p>
      <w:pPr>
        <w:ind w:left="397"/>
      </w:pPr>
      <w:r>
        <w:rPr>
          <w:sz w:val="21"/>
        </w:rPr>
        <w:t>△  保管先・閲覧権限の設定</w:t>
      </w:r>
    </w:p>
    <w:p/>
    <w:p>
      <w:pPr>
        <w:spacing w:before="240"/>
      </w:pPr>
      <w:r>
        <w:t>本資料は、健康診断管理体制の参考情報として作成したものです。</w:t>
      </w:r>
    </w:p>
    <w:p>
      <w:r>
        <w:t>具体的な運用方法については、会社のご状況に合わせてご判断ください。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