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b w:val="0"/>
          <w:sz w:val="21"/>
        </w:rPr>
        <w:t>三井　康平　様</w:t>
      </w:r>
    </w:p>
    <w:p>
      <w:pPr>
        <w:spacing w:before="0" w:after="240"/>
      </w:pPr>
      <w:r>
        <w:rPr>
          <w:b w:val="0"/>
          <w:sz w:val="21"/>
        </w:rPr>
        <w:t>プロファイリング結果</w:t>
      </w:r>
    </w:p>
    <w:p>
      <w:pPr>
        <w:spacing w:before="0" w:after="40"/>
      </w:pPr>
      <w:r>
        <w:rPr>
          <w:b w:val="0"/>
        </w:rPr>
        <w:t>パワーカラー：白（White）　パワーナンバー：4</w:t>
      </w:r>
    </w:p>
    <w:p>
      <w:pPr>
        <w:spacing w:before="0" w:after="80"/>
      </w:pPr>
      <w:r>
        <w:rPr>
          <w:b w:val="0"/>
        </w:rPr>
        <w:t>パワーカラー・パワーナンバーを使う事で運気が上昇します。</w:t>
      </w:r>
    </w:p>
    <w:p>
      <w:pPr>
        <w:spacing w:before="0" w:after="40"/>
      </w:pPr>
      <w:r>
        <w:rPr>
          <w:b w:val="0"/>
        </w:rPr>
        <w:t>ラッキーカラー：青　ラッキーナンバー：7</w:t>
      </w:r>
    </w:p>
    <w:p>
      <w:pPr>
        <w:spacing w:before="0" w:after="240"/>
      </w:pPr>
      <w:r>
        <w:rPr>
          <w:b w:val="0"/>
        </w:rPr>
        <w:t>ラッキーカラーはここぞという時に使うと更に運気が上がります。</w:t>
      </w:r>
    </w:p>
    <w:p>
      <w:pPr>
        <w:spacing w:before="0" w:after="160"/>
      </w:pPr>
      <w:r>
        <w:rPr>
          <w:b w:val="0"/>
        </w:rPr>
        <w:t>【プチ解説】</w:t>
      </w:r>
    </w:p>
    <w:p>
      <w:pPr>
        <w:spacing w:before="0" w:after="120"/>
      </w:pPr>
      <w:r>
        <w:rPr>
          <w:b w:val="0"/>
        </w:rPr>
        <w:t>外からは穏やかに見えますが、内側にはしっかりとエンジンがかかっている性質をお持ちです。一人で集中することに強みがあり、確信が持てたことに対しては黙々とやり遂げる力があります。</w:t>
      </w:r>
    </w:p>
    <w:p>
      <w:pPr>
        <w:spacing w:before="0" w:after="200"/>
      </w:pPr>
      <w:r>
        <w:rPr>
          <w:b w:val="0"/>
        </w:rPr>
        <w:t>一方で、根っこが超ポジティブなため、気になることがあっても「まあ、いいか」と流してしまいやすい傾向があります。健康面でも同じパターンが出やすいので、今回の問診票の結果は参考にしてみてください。</w:t>
      </w:r>
    </w:p>
    <w:p>
      <w:pPr>
        <w:spacing w:before="0" w:after="120"/>
      </w:pPr>
      <w:r>
        <w:rPr>
          <w:b w:val="0"/>
        </w:rPr>
        <w:t>焦りや不安を感じた時は、すでにその状況を乗り越えた人の考え方を取り入れると上手くいきやすいタイプです。</w:t>
      </w:r>
    </w:p>
    <w:p>
      <w:pPr>
        <w:spacing w:before="0" w:after="200"/>
      </w:pPr>
      <w:r>
        <w:rPr>
          <w:b w:val="0"/>
        </w:rPr>
        <w:t>「まあいいか」と思ったことは、信頼できる右腕・左腕に共有しておくことをおすすめします。周囲が状況を把握して動いてくれる環境ができると、ご自身もぐっと仕事がしやすくなります。</w:t>
      </w:r>
    </w:p>
    <w:p>
      <w:pPr>
        <w:spacing w:before="0" w:after="120"/>
      </w:pPr>
      <w:r>
        <w:rPr>
          <w:b w:val="0"/>
        </w:rPr>
        <w:t>一人で深く集中できる強みがある分、周囲との温度差が生まれやすいタイプでもあります。ご自身では意識していなくても、周りが少しプレッシャーを感じてしまうことがあるかもしれません。</w:t>
      </w:r>
    </w:p>
    <w:p>
      <w:pPr>
        <w:spacing w:before="0" w:after="320"/>
      </w:pPr>
      <w:r>
        <w:rPr>
          <w:b w:val="0"/>
        </w:rPr>
        <w:t>「なぜ自分がそれをできるようになったか」を言葉にして伝えていくことで、周囲が自然と真似したいと思い、チームが動きやすくなる可能性があります。</w:t>
      </w:r>
    </w:p>
    <w:p>
      <w:pPr>
        <w:spacing w:before="0" w:after="60"/>
      </w:pPr>
      <w:r>
        <w:rPr>
          <w:b w:val="0"/>
          <w:sz w:val="18"/>
        </w:rPr>
        <w:t>※シートから読み解った現在の内容になります。</w:t>
      </w:r>
    </w:p>
    <w:p>
      <w:pPr>
        <w:spacing w:before="0" w:after="60"/>
      </w:pPr>
      <w:r>
        <w:rPr>
          <w:b w:val="0"/>
          <w:sz w:val="18"/>
        </w:rPr>
        <w:t>※ここまでは2000パターンの読み解きになります。ご自身の運気の波まででるようなライフパワーフロー迄だすと310億通りの内容になりますので、上記とまた違う解釈になる部分もございます。</w:t>
      </w:r>
    </w:p>
    <w:p>
      <w:pPr>
        <w:spacing w:before="0" w:after="240"/>
      </w:pPr>
      <w:r>
        <w:rPr>
          <w:b w:val="0"/>
          <w:sz w:val="18"/>
        </w:rPr>
        <w:t>ご参考にされてください。</w:t>
      </w:r>
    </w:p>
    <w:p>
      <w:pPr>
        <w:spacing w:before="0" w:after="0"/>
        <w:jc w:val="right"/>
      </w:pPr>
      <w:r>
        <w:rPr>
          <w:b w:val="0"/>
        </w:rPr>
        <w:t>読み解き者　　ヒーラー髙橋由香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明朝" w:hAnsi="MS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