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 w:val="0"/>
          <w:color w:val="666666"/>
          <w:sz w:val="20"/>
        </w:rPr>
        <w:t>企業のオンライン保健室</w:t>
      </w:r>
    </w:p>
    <w:p>
      <w:pPr>
        <w:spacing w:after="0"/>
        <w:jc w:val="center"/>
      </w:pPr>
      <w:r>
        <w:rPr>
          <w:b/>
          <w:color w:val="1F3A5F"/>
          <w:sz w:val="52"/>
        </w:rPr>
        <w:t>はたらくトリセツ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〜 わたしの持ち味と、伝わりやすい関わり方 〜</w:t>
      </w:r>
    </w:p>
    <w:p>
      <w:pPr>
        <w:spacing w:after="40" w:before="280"/>
        <w:jc w:val="center"/>
      </w:pPr>
      <w:r>
        <w:rPr>
          <w:b/>
          <w:color w:val="E87A1E"/>
          <w:sz w:val="44"/>
        </w:rPr>
        <w:t>見本 さくら 様</w:t>
      </w:r>
    </w:p>
    <w:p>
      <w:pPr>
        <w:spacing w:after="80"/>
        <w:jc w:val="center"/>
      </w:pPr>
      <w:r>
        <w:rPr>
          <w:b w:val="0"/>
          <w:color w:val="666666"/>
          <w:sz w:val="18"/>
        </w:rPr>
        <w:t>（お名前の色＝あなたのパワーカラー「橙」）</w:t>
      </w:r>
    </w:p>
    <w:p>
      <w:pPr>
        <w:spacing w:after="200"/>
        <w:jc w:val="center"/>
      </w:pPr>
      <w:r>
        <w:rPr>
          <w:b w:val="0"/>
          <w:color w:val="666666"/>
          <w:sz w:val="17"/>
        </w:rPr>
        <w:t>※この見本は架空の人物です。実在の方の結果ではありません。</w:t>
      </w:r>
    </w:p>
    <w:p>
      <w:pPr>
        <w:spacing w:after="40" w:before="200"/>
      </w:pPr>
      <w:r>
        <w:rPr>
          <w:b/>
          <w:color w:val="1F3A5F"/>
          <w:sz w:val="26"/>
        </w:rPr>
        <w:t>■ あなたをひと目で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外から見える印象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パワーカラー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橙（だいだい）：周りを元気にする明るさ・聞き上手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考え方と出し方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利き脳タイプ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切りひらく人（受け取り：左／出し方：右）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動き出し方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アクティビティレベル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500M：直感＋体験型（動きながら学ぶ）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内側のエンジン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潜在意識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炎：情熱を注ぐと力が出る</w:t>
            </w:r>
          </w:p>
        </w:tc>
      </w:tr>
      <w:tr>
        <w:tc>
          <w:tcPr>
            <w:tcW w:type="dxa" w:w="2041"/>
            <w:shd w:val="clear" w:color="auto" w:fill="EAF2FA"/>
          </w:tcPr>
          <w:p>
            <w:r/>
            <w:r>
              <w:rPr>
                <w:b/>
                <w:sz w:val="19"/>
              </w:rPr>
              <w:t>お守りの数字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color w:val="666666"/>
                <w:sz w:val="19"/>
              </w:rPr>
              <w:t>ラッキーナンバー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20"/>
              </w:rPr>
              <w:t>7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sz w:val="19"/>
        </w:rPr>
        <w:t>このトリセツは「あなたを評価するもの」ではありません。良い・悪いはなく、どの結果もその人の持ち味です。あなたが力を出しやすい条件と、周りの人が関わるときのヒントをまとめたものです。人は経験や環境で変わっていきます。今のあなたを知る手がかりとしてお使いください。</w:t>
      </w:r>
    </w:p>
    <w:p>
      <w:r>
        <w:br w:type="page"/>
      </w:r>
    </w:p>
    <w:p>
      <w:pPr>
        <w:spacing w:after="40" w:before="200"/>
      </w:pPr>
      <w:r>
        <w:rPr>
          <w:b/>
          <w:color w:val="1F3A5F"/>
          <w:sz w:val="26"/>
        </w:rPr>
        <w:t>■ 考え方と出し方：利き脳タイプ</w:t>
      </w:r>
    </w:p>
    <w:p>
      <w:pPr>
        <w:spacing w:after="80"/>
      </w:pPr>
      <w:r>
        <w:rPr>
          <w:b w:val="0"/>
          <w:sz w:val="19"/>
        </w:rPr>
        <w:t>指を組んだとき下になる親指＝情報の「受け取り方」、腕を組んだとき下になる腕＝考えの「出し方」を表します。組み合わせで4つのタイプに分かれます。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9"/>
              </w:rPr>
              <w:t>出し方：右（感覚で表現）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9"/>
              </w:rPr>
              <w:t>出し方：左（言葉と筋道で表現）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受け取り：左</w:t>
              <w:br/>
              <w:t>（筋道で理解）</w:t>
            </w:r>
          </w:p>
        </w:tc>
        <w:tc>
          <w:tcPr>
            <w:tcW w:type="dxa" w:w="3324"/>
            <w:shd w:val="clear" w:color="auto" w:fill="FCE4CC"/>
          </w:tcPr>
          <w:p>
            <w:r/>
            <w:r>
              <w:rPr>
                <w:b/>
                <w:color w:val="1F3A5F"/>
                <w:sz w:val="22"/>
              </w:rPr>
              <w:t>★ 切りひらく人</w:t>
            </w:r>
          </w:p>
          <w:p>
            <w:r>
              <w:rPr>
                <w:sz w:val="18"/>
              </w:rPr>
              <w:t>まず動いて道をつくる。新しいことの最初の一歩が得意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color w:val="1F3A5F"/>
                <w:sz w:val="22"/>
              </w:rPr>
              <w:t>組み立てる人</w:t>
            </w:r>
          </w:p>
          <w:p>
            <w:r>
              <w:rPr>
                <w:sz w:val="18"/>
              </w:rPr>
              <w:t>見通しと段取りを整えて、確実に形にする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受け取り：右</w:t>
              <w:br/>
              <w:t>（感覚で理解）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color w:val="1F3A5F"/>
                <w:sz w:val="22"/>
              </w:rPr>
              <w:t>支える人</w:t>
            </w:r>
          </w:p>
          <w:p>
            <w:r>
              <w:rPr>
                <w:sz w:val="18"/>
              </w:rPr>
              <w:t>役割がはっきりすると、人のために力を尽くせる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color w:val="1F3A5F"/>
                <w:sz w:val="22"/>
              </w:rPr>
              <w:t>つなぐ人</w:t>
            </w:r>
          </w:p>
          <w:p>
            <w:r>
              <w:rPr>
                <w:sz w:val="18"/>
              </w:rPr>
              <w:t>みんなと一緒に動くと、場が明るくまとまる</w:t>
            </w:r>
          </w:p>
        </w:tc>
      </w:tr>
    </w:tbl>
    <w:p>
      <w:pPr>
        <w:spacing w:after="80"/>
      </w:pPr>
      <w:r>
        <w:rPr>
          <w:b w:val="0"/>
          <w:color w:val="666666"/>
          <w:sz w:val="18"/>
        </w:rPr>
        <w:t>★がさくらさんのタイプです。</w:t>
      </w:r>
    </w:p>
    <w:p>
      <w:pPr>
        <w:spacing w:after="40" w:before="200"/>
      </w:pPr>
      <w:r>
        <w:rPr>
          <w:b/>
          <w:color w:val="1F3A5F"/>
          <w:sz w:val="26"/>
        </w:rPr>
        <w:t>▶ 切りひらく人のさくらさん</w:t>
      </w:r>
    </w:p>
    <w:p>
      <w:pPr>
        <w:pStyle w:val="ListBullet"/>
        <w:spacing w:after="40"/>
      </w:pPr>
      <w:r>
        <w:t>得意なこと：誰もやったことのないことに、まず手を挙げて動き出せる。動きながら考えを固めていく</w:t>
      </w:r>
    </w:p>
    <w:p>
      <w:pPr>
        <w:pStyle w:val="ListBullet"/>
        <w:spacing w:after="40"/>
      </w:pPr>
      <w:r>
        <w:t>力が出る条件：任されていること・自由に動ける余白があること・挑戦の意味が見えていること</w:t>
      </w:r>
    </w:p>
    <w:p>
      <w:pPr>
        <w:pStyle w:val="ListBullet"/>
        <w:spacing w:after="40"/>
      </w:pPr>
      <w:r>
        <w:t>気をつけたいこと：「どう思われているか」が気になり始めると、本来の勢いが止まりやすい</w:t>
      </w:r>
    </w:p>
    <w:p>
      <w:pPr>
        <w:pStyle w:val="ListBullet"/>
        <w:spacing w:after="40"/>
      </w:pPr>
      <w:r>
        <w:t>チームでの役割：0から1をつくる先頭役。形にする段階は「組み立てる人」と組むと強い</w:t>
      </w:r>
    </w:p>
    <w:p>
      <w:pPr>
        <w:spacing w:after="40" w:before="200"/>
      </w:pPr>
      <w:r>
        <w:rPr>
          <w:b/>
          <w:color w:val="1F3A5F"/>
          <w:sz w:val="26"/>
        </w:rPr>
        <w:t>■ 動き出し方：アクティビティレベル</w:t>
      </w:r>
    </w:p>
    <w:p>
      <w:pPr>
        <w:spacing w:after="80"/>
      </w:pPr>
      <w:r>
        <w:rPr>
          <w:b w:val="0"/>
          <w:sz w:val="19"/>
        </w:rPr>
        <w:t>数値が低いほど「よく調べて計画してから動く」、高いほど「動きながら学ぶ」タイプです。（平均は240M）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  <w:br/>
              <w:t>思考型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200M</w:t>
              <w:br/>
              <w:t>思考＋直感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300M</w:t>
              <w:br/>
              <w:t>直感型</w:t>
            </w:r>
          </w:p>
        </w:tc>
        <w:tc>
          <w:tcPr>
            <w:tcW w:type="dxa" w:w="1662"/>
            <w:shd w:val="clear" w:color="auto" w:fill="FCE4C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500M</w:t>
              <w:br/>
              <w:t>直感＋体験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900M</w:t>
              <w:br/>
              <w:t>体験＋衝動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8,700M〜</w:t>
              <w:br/>
              <w:t>身体の衝動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E87A1E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E87A1E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E87A1E"/>
                <w:sz w:val="24"/>
              </w:rPr>
            </w:r>
          </w:p>
        </w:tc>
        <w:tc>
          <w:tcPr>
            <w:tcW w:type="dxa" w:w="1662"/>
            <w:shd w:val="clear" w:color="auto" w:fill="FCE4CC"/>
          </w:tcPr>
          <w:p>
            <w:pPr>
              <w:jc w:val="center"/>
            </w:pPr>
            <w:r/>
            <w:r>
              <w:rPr>
                <w:b/>
                <w:color w:val="E87A1E"/>
                <w:sz w:val="24"/>
              </w:rPr>
              <w:t>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E87A1E"/>
                <w:sz w:val="24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color w:val="E87A1E"/>
                <w:sz w:val="24"/>
              </w:rPr>
            </w:r>
          </w:p>
        </w:tc>
      </w:tr>
    </w:tbl>
    <w:p>
      <w:pPr>
        <w:spacing w:after="80"/>
      </w:pPr>
      <w:r>
        <w:rPr>
          <w:b w:val="0"/>
          <w:sz w:val="19"/>
        </w:rPr>
        <w:t>さくらさんは500M：説明を長く聞くより、まずやってみて、あとで振り返ると身につきます。</w:t>
      </w:r>
    </w:p>
    <w:p>
      <w:pPr>
        <w:spacing w:after="40" w:before="200"/>
      </w:pPr>
      <w:r>
        <w:rPr>
          <w:b/>
          <w:color w:val="1F3A5F"/>
          <w:sz w:val="26"/>
        </w:rPr>
        <w:t>■ 社交性（数値）</w:t>
      </w:r>
    </w:p>
    <w:p>
      <w:pPr>
        <w:spacing w:after="80"/>
      </w:pPr>
      <w:r>
        <w:rPr>
          <w:b w:val="0"/>
          <w:color w:val="666666"/>
          <w:sz w:val="19"/>
        </w:rPr>
        <w:t>［ここに社交性の数値が入ります：どの項目の数値を使うか確認中］</w:t>
      </w:r>
    </w:p>
    <w:p>
      <w:pPr>
        <w:spacing w:after="40" w:before="200"/>
      </w:pPr>
      <w:r>
        <w:rPr>
          <w:b/>
          <w:color w:val="1F3A5F"/>
          <w:sz w:val="26"/>
        </w:rPr>
        <w:t>■ 内側のエンジン：潜在意識「炎」</w:t>
      </w:r>
    </w:p>
    <w:p>
      <w:pPr>
        <w:spacing w:after="80"/>
      </w:pPr>
      <w:r>
        <w:rPr>
          <w:b w:val="0"/>
          <w:sz w:val="19"/>
        </w:rPr>
        <w:t>小さいころから心の奥にある動力です。さくらさんは「炎」：心から打ち込めるものに出会うと、周りが驚くほどの情熱を注げます。そのぶん気持ちが揺れやすい面もあるので、熱くなっている時ほど、ひと呼吸おく習慣が味方になります。</w:t>
      </w:r>
    </w:p>
    <w:p>
      <w:pPr>
        <w:spacing w:after="40" w:before="200"/>
      </w:pPr>
      <w:r>
        <w:rPr>
          <w:b/>
          <w:color w:val="1F3A5F"/>
          <w:sz w:val="26"/>
        </w:rPr>
        <w:t>■ たとえば、こんな場面で</w:t>
      </w:r>
    </w:p>
    <w:p>
      <w:pPr>
        <w:spacing w:after="20"/>
      </w:pPr>
      <w:r>
        <w:rPr>
          <w:b/>
          <w:sz w:val="20"/>
        </w:rPr>
        <w:t>【チームで新しい企画を考える会議】</w:t>
      </w:r>
    </w:p>
    <w:p>
      <w:pPr>
        <w:spacing w:after="80"/>
      </w:pPr>
      <w:r>
        <w:rPr>
          <w:b w:val="0"/>
          <w:sz w:val="19"/>
        </w:rPr>
        <w:t>さくらさんは、話し合いが続くより「とりあえず試してみませんか？」と最初に言う人です（切りひらく人・アクティビティ500M）。パワーカラー橙の聞き上手さで、ほかの人の意見も拾いながら場を明るくします。ただ、企画に心が動かないと「炎」が灯らず、急に口数が減ることも。それは怠けではなく、エンジンがかかっていないサインです。</w:t>
      </w:r>
    </w:p>
    <w:p>
      <w:r>
        <w:br w:type="page"/>
      </w:r>
    </w:p>
    <w:p>
      <w:pPr>
        <w:spacing w:after="40" w:before="200"/>
      </w:pPr>
      <w:r>
        <w:rPr>
          <w:b/>
          <w:color w:val="1F3A5F"/>
          <w:sz w:val="26"/>
        </w:rPr>
        <w:t>■ 上司・社長のみなさまへ：さくらさんに伝わる関わり方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仕事を頼むとき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「細かいやり方は任せるね。〇〇までに、こうなっていたら最高」と、ゴールと期限だけ渡す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教えるとき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説明は短く→まずやってもらう→終わったら一緒に振り返る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ほめるとき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結果より「最初に動いてくれたこと」をその場で言葉にする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元気がないとき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「どう思われてるか気になってる？」より「今いちばんワクワクしてることは？」と聞く</w:t>
            </w:r>
          </w:p>
        </w:tc>
      </w:tr>
      <w:tr>
        <w:tc>
          <w:tcPr>
            <w:tcW w:type="dxa" w:w="2154"/>
            <w:shd w:val="clear" w:color="auto" w:fill="EAF2FA"/>
          </w:tcPr>
          <w:p>
            <w:r/>
            <w:r>
              <w:rPr>
                <w:b/>
                <w:sz w:val="20"/>
              </w:rPr>
              <w:t>避けたい関わり方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20"/>
              </w:rPr>
              <w:t>長い説明のあとに細かい手順の指定／挑戦の前に失敗の心配ばかり伝える</w:t>
            </w:r>
          </w:p>
        </w:tc>
      </w:tr>
    </w:tbl>
    <w:p>
      <w:pPr>
        <w:spacing w:after="40" w:before="200"/>
      </w:pPr>
      <w:r>
        <w:rPr>
          <w:b/>
          <w:color w:val="1F3A5F"/>
          <w:sz w:val="26"/>
        </w:rPr>
        <w:t>■ ひとことで言うと</w:t>
      </w:r>
    </w:p>
    <w:p>
      <w:pPr>
        <w:spacing w:after="80"/>
        <w:jc w:val="center"/>
      </w:pPr>
      <w:r>
        <w:rPr>
          <w:b/>
          <w:color w:val="E87A1E"/>
          <w:sz w:val="30"/>
        </w:rPr>
        <w:t>「任せて、走らせて、あとで一緒に振り返る」</w:t>
      </w:r>
    </w:p>
    <w:p>
      <w:pPr>
        <w:spacing w:after="80"/>
      </w:pPr>
    </w:p>
    <w:p>
      <w:pPr>
        <w:spacing w:after="80"/>
      </w:pPr>
      <w:r>
        <w:rPr>
          <w:b w:val="0"/>
          <w:color w:val="666666"/>
          <w:sz w:val="17"/>
        </w:rPr>
        <w:t>※このトリセツは、ご本人の可能性を広げ、関わり方のヒントにしていただくためのものです。人事評価・採用・配置の判断材料には使わないでください。変化があれば、保健室で一緒に見直していきます。</w:t>
      </w:r>
    </w:p>
    <w:p>
      <w:pPr>
        <w:spacing w:after="80"/>
        <w:jc w:val="right"/>
      </w:pPr>
      <w:r>
        <w:rPr>
          <w:b w:val="0"/>
          <w:color w:val="666666"/>
          <w:sz w:val="18"/>
        </w:rPr>
        <w:t>企業のオンライン保健室　髙橋由香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